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DF59FB">
        <w:rPr>
          <w:rFonts w:ascii="Arial" w:eastAsia="맑은 고딕" w:hAnsi="Arial" w:cs="Times New Roman"/>
          <w:spacing w:val="-4"/>
          <w:kern w:val="0"/>
          <w:sz w:val="24"/>
          <w:szCs w:val="20"/>
        </w:rPr>
        <w:t>-e-NR-L1enh-URLLC-IIoTenh-04</w:t>
      </w:r>
      <w:r w:rsidR="008859F0">
        <w:rPr>
          <w:rFonts w:ascii="Arial" w:eastAsia="맑은 고딕"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3848EEFC" w14:textId="77777777" w:rsidR="00C10F98" w:rsidRPr="00C10F98" w:rsidRDefault="00C10F98" w:rsidP="0081420C">
      <w:pPr>
        <w:pStyle w:val="1"/>
      </w:pPr>
      <w:r w:rsidRPr="00C10F98">
        <w:rPr>
          <w:rFonts w:hint="eastAsia"/>
        </w:rPr>
        <w:t>Introduction</w:t>
      </w:r>
    </w:p>
    <w:p w14:paraId="61051422"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바탕"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1"/>
      </w:pPr>
      <w:r>
        <w:t xml:space="preserve">Email discussions </w:t>
      </w:r>
    </w:p>
    <w:p w14:paraId="66E0921C" w14:textId="77777777"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맑은 고딕"/>
        </w:rPr>
      </w:pPr>
      <w:r w:rsidRPr="00005DFD">
        <w:rPr>
          <w:rFonts w:eastAsia="맑은 고딕"/>
          <w:sz w:val="22"/>
          <w:lang w:val="en-GB"/>
        </w:rPr>
        <w:t xml:space="preserve">In this meeting, there is incoming LS from RAN2 (R1-2003259), </w:t>
      </w:r>
      <w:r>
        <w:rPr>
          <w:rFonts w:eastAsia="맑은 고딕"/>
          <w:sz w:val="22"/>
          <w:lang w:val="en-GB"/>
        </w:rPr>
        <w:t>regarding</w:t>
      </w:r>
      <w:r w:rsidRPr="009E773B">
        <w:rPr>
          <w:rFonts w:eastAsia="맑은 고딕" w:hint="eastAsia"/>
          <w:sz w:val="22"/>
          <w:lang w:val="en-GB"/>
        </w:rPr>
        <w:t xml:space="preserve"> </w:t>
      </w:r>
      <w:r w:rsidRPr="00005DFD">
        <w:rPr>
          <w:rFonts w:eastAsia="맑은 고딕"/>
          <w:sz w:val="22"/>
          <w:lang w:val="en-GB"/>
        </w:rPr>
        <w:t xml:space="preserve">intra-UE prioritization cases with uplink grants overlapping in time. According to the LS, </w:t>
      </w:r>
      <w:r>
        <w:rPr>
          <w:rFonts w:eastAsia="맑은 고딕"/>
          <w:sz w:val="22"/>
          <w:lang w:val="en-GB"/>
        </w:rPr>
        <w:t xml:space="preserve">some </w:t>
      </w:r>
      <w:r w:rsidRPr="00005DFD">
        <w:rPr>
          <w:rFonts w:eastAsia="맑은 고딕"/>
          <w:sz w:val="22"/>
          <w:lang w:val="en-GB"/>
        </w:rPr>
        <w:t xml:space="preserve">undesirable behavior could occur due to </w:t>
      </w:r>
      <w:r>
        <w:rPr>
          <w:rFonts w:eastAsia="맑은 고딕"/>
          <w:sz w:val="22"/>
          <w:lang w:val="en-GB"/>
        </w:rPr>
        <w:t xml:space="preserve">inconsistent conflict </w:t>
      </w:r>
      <w:r w:rsidRPr="00005DFD">
        <w:rPr>
          <w:rFonts w:eastAsia="맑은 고딕"/>
          <w:sz w:val="22"/>
          <w:lang w:val="en-GB"/>
        </w:rPr>
        <w:t>hand</w:t>
      </w:r>
      <w:r w:rsidR="00482FBD">
        <w:rPr>
          <w:rFonts w:eastAsia="맑은 고딕"/>
          <w:sz w:val="22"/>
          <w:lang w:val="en-GB"/>
        </w:rPr>
        <w:t>l</w:t>
      </w:r>
      <w:r w:rsidRPr="00005DFD">
        <w:rPr>
          <w:rFonts w:eastAsia="맑은 고딕"/>
          <w:sz w:val="22"/>
          <w:lang w:val="en-GB"/>
        </w:rPr>
        <w:t xml:space="preserve">ing </w:t>
      </w:r>
      <w:r>
        <w:rPr>
          <w:rFonts w:eastAsia="맑은 고딕"/>
          <w:sz w:val="22"/>
          <w:lang w:val="en-GB"/>
        </w:rPr>
        <w:t xml:space="preserve">between </w:t>
      </w:r>
      <w:r w:rsidRPr="00005DFD">
        <w:rPr>
          <w:rFonts w:eastAsia="맑은 고딕"/>
          <w:sz w:val="22"/>
          <w:lang w:val="en-GB"/>
        </w:rPr>
        <w:t>RAN1/RAN2.</w:t>
      </w:r>
      <w:r>
        <w:rPr>
          <w:rFonts w:eastAsia="맑은 고딕"/>
          <w:sz w:val="22"/>
          <w:lang w:val="en-GB"/>
        </w:rPr>
        <w:t xml:space="preserve"> </w:t>
      </w:r>
      <w:r>
        <w:rPr>
          <w:rFonts w:eastAsia="맑은 고딕" w:hint="eastAsia"/>
          <w:sz w:val="22"/>
          <w:lang w:val="en-GB"/>
        </w:rPr>
        <w:t>T</w:t>
      </w:r>
      <w:r w:rsidRPr="00005DFD">
        <w:rPr>
          <w:rFonts w:eastAsia="맑은 고딕"/>
          <w:sz w:val="22"/>
          <w:lang w:val="en-GB"/>
        </w:rPr>
        <w:t xml:space="preserve">o </w:t>
      </w:r>
      <w:r>
        <w:rPr>
          <w:rFonts w:eastAsia="맑은 고딕"/>
          <w:sz w:val="22"/>
          <w:lang w:val="en-GB"/>
        </w:rPr>
        <w:t>re</w:t>
      </w:r>
      <w:r w:rsidRPr="00005DFD">
        <w:rPr>
          <w:rFonts w:eastAsia="맑은 고딕"/>
          <w:sz w:val="22"/>
          <w:lang w:val="en-GB"/>
        </w:rPr>
        <w:t xml:space="preserve">solve this </w:t>
      </w:r>
      <w:r>
        <w:rPr>
          <w:rFonts w:eastAsia="맑은 고딕"/>
          <w:sz w:val="22"/>
          <w:lang w:val="en-GB"/>
        </w:rPr>
        <w:t>inconsistency</w:t>
      </w:r>
      <w:r>
        <w:rPr>
          <w:rFonts w:eastAsia="맑은 고딕" w:hint="eastAsia"/>
        </w:rPr>
        <w:t>,</w:t>
      </w:r>
      <w:r>
        <w:rPr>
          <w:rFonts w:eastAsia="맑은 고딕"/>
        </w:rPr>
        <w:t xml:space="preserve"> t</w:t>
      </w:r>
      <w:r>
        <w:rPr>
          <w:rFonts w:eastAsia="맑은 고딕" w:hint="eastAsia"/>
        </w:rPr>
        <w:t xml:space="preserve">wo options which are </w:t>
      </w:r>
      <w:r>
        <w:rPr>
          <w:rFonts w:eastAsia="맑은 고딕"/>
        </w:rPr>
        <w:t>specified</w:t>
      </w:r>
      <w:r>
        <w:rPr>
          <w:rFonts w:eastAsia="맑은 고딕" w:hint="eastAsia"/>
        </w:rPr>
        <w:t xml:space="preserve"> </w:t>
      </w:r>
      <w:r>
        <w:rPr>
          <w:rFonts w:eastAsia="맑은 고딕"/>
        </w:rPr>
        <w:t xml:space="preserve">by RAN2 as following. </w:t>
      </w:r>
    </w:p>
    <w:p w14:paraId="7931769A"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077874CC" w14:textId="77777777" w:rsidR="00DF59FB" w:rsidRDefault="00DF59FB" w:rsidP="00DF59FB">
      <w:pPr>
        <w:spacing w:line="240" w:lineRule="atLeast"/>
        <w:rPr>
          <w:rFonts w:eastAsia="맑은 고딕"/>
        </w:rPr>
      </w:pPr>
    </w:p>
    <w:p w14:paraId="332570C8" w14:textId="77777777" w:rsidR="00DF59FB" w:rsidRDefault="00DF59FB" w:rsidP="00DF59FB">
      <w:pPr>
        <w:spacing w:line="240" w:lineRule="atLeast"/>
        <w:rPr>
          <w:rFonts w:eastAsia="맑은 고딕"/>
        </w:rPr>
      </w:pPr>
      <w:r>
        <w:rPr>
          <w:rFonts w:eastAsia="맑은 고딕"/>
        </w:rPr>
        <w:t>I</w:t>
      </w:r>
      <w:r>
        <w:rPr>
          <w:rFonts w:eastAsia="맑은 고딕" w:hint="eastAsia"/>
        </w:rPr>
        <w:t xml:space="preserve">n </w:t>
      </w:r>
      <w:r>
        <w:rPr>
          <w:rFonts w:eastAsia="맑은 고딕"/>
        </w:rPr>
        <w:t xml:space="preserve">[21-25], some companies provide drafts of reply LS. </w:t>
      </w:r>
    </w:p>
    <w:p w14:paraId="3E6464C0" w14:textId="77777777" w:rsidR="00DF59FB" w:rsidRPr="00022B2A" w:rsidRDefault="00DF59FB" w:rsidP="00DF59FB">
      <w:pPr>
        <w:spacing w:line="240" w:lineRule="atLeast"/>
        <w:rPr>
          <w:rFonts w:eastAsia="맑은 고딕"/>
        </w:rPr>
      </w:pPr>
    </w:p>
    <w:p w14:paraId="2C79E727" w14:textId="77777777" w:rsidR="00DF59FB" w:rsidRDefault="00DF59FB" w:rsidP="00DF59FB">
      <w:pPr>
        <w:spacing w:line="240" w:lineRule="atLeast"/>
        <w:rPr>
          <w:rFonts w:eastAsia="맑은 고딕"/>
        </w:rPr>
      </w:pPr>
      <w:r>
        <w:rPr>
          <w:rFonts w:eastAsia="맑은 고딕" w:hint="eastAsia"/>
        </w:rPr>
        <w:t>In order to reply the LS, we would like to collect compani</w:t>
      </w:r>
      <w:r>
        <w:rPr>
          <w:rFonts w:eastAsia="맑은 고딕"/>
        </w:rPr>
        <w:t xml:space="preserve">es’ preference on those options. </w:t>
      </w:r>
    </w:p>
    <w:p w14:paraId="5BA58EFE" w14:textId="77777777" w:rsidR="00DF59FB" w:rsidRDefault="00DF59FB" w:rsidP="00DF59FB">
      <w:pPr>
        <w:pStyle w:val="a3"/>
        <w:numPr>
          <w:ilvl w:val="0"/>
          <w:numId w:val="34"/>
        </w:numPr>
        <w:spacing w:line="240" w:lineRule="atLeast"/>
        <w:ind w:leftChars="0"/>
        <w:rPr>
          <w:rFonts w:eastAsia="맑은 고딕"/>
        </w:rPr>
      </w:pPr>
      <w:r>
        <w:rPr>
          <w:rFonts w:eastAsia="맑은 고딕" w:hint="eastAsia"/>
        </w:rPr>
        <w:t>Option 1</w:t>
      </w:r>
    </w:p>
    <w:p w14:paraId="796B9F94" w14:textId="77777777" w:rsidR="00DF59FB" w:rsidRDefault="00DF59FB" w:rsidP="00DF59FB">
      <w:pPr>
        <w:pStyle w:val="a3"/>
        <w:numPr>
          <w:ilvl w:val="1"/>
          <w:numId w:val="34"/>
        </w:numPr>
        <w:spacing w:line="240" w:lineRule="atLeast"/>
        <w:ind w:leftChars="0"/>
        <w:rPr>
          <w:rFonts w:eastAsia="맑은 고딕"/>
        </w:rPr>
      </w:pPr>
      <w:r>
        <w:rPr>
          <w:rFonts w:eastAsia="맑은 고딕"/>
        </w:rPr>
        <w:t>Support: ZTE[1,21], Ericsson[3], Samsung[8], LG[10], MTK[12], Qualcomm[16,20], vivo[17,22</w:t>
      </w:r>
      <w:r>
        <w:rPr>
          <w:rFonts w:eastAsia="맑은 고딕"/>
        </w:rPr>
        <w:tab/>
        <w:t>], Nokia[19,24](no change RAN1 spec.)</w:t>
      </w:r>
    </w:p>
    <w:p w14:paraId="30D5F3E4" w14:textId="77777777" w:rsidR="00DF59FB" w:rsidRDefault="00DF59FB" w:rsidP="00DF59FB">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1AFA46E0" w14:textId="77777777" w:rsidR="00DF59FB" w:rsidRPr="00022B2A" w:rsidRDefault="00DF59FB" w:rsidP="00DF59FB">
      <w:pPr>
        <w:pStyle w:val="a3"/>
        <w:numPr>
          <w:ilvl w:val="1"/>
          <w:numId w:val="34"/>
        </w:numPr>
        <w:spacing w:line="240" w:lineRule="atLeast"/>
        <w:ind w:leftChars="0"/>
        <w:rPr>
          <w:rFonts w:eastAsia="맑은 고딕"/>
        </w:rPr>
      </w:pPr>
      <w:r>
        <w:rPr>
          <w:rFonts w:eastAsia="맑은 고딕"/>
        </w:rPr>
        <w:t>Support: CATT[5,23] (only if no UCI multiplexing), Huawei[17], Sony[13] (</w:t>
      </w:r>
      <w:r w:rsidRPr="00CE2DA2">
        <w:rPr>
          <w:rFonts w:eastAsia="맑은 고딕"/>
        </w:rPr>
        <w:t>for UE supporting or configured with L1 priority</w:t>
      </w:r>
      <w:r>
        <w:rPr>
          <w:rFonts w:eastAsia="맑은 고딕"/>
        </w:rPr>
        <w:t>), oppo[25]</w:t>
      </w:r>
    </w:p>
    <w:p w14:paraId="0E7DB913" w14:textId="77777777" w:rsidR="00DF59FB" w:rsidRDefault="00DF59FB" w:rsidP="00DF59FB">
      <w:pPr>
        <w:spacing w:line="240" w:lineRule="atLeast"/>
        <w:rPr>
          <w:rFonts w:eastAsia="맑은 고딕"/>
        </w:rPr>
      </w:pPr>
    </w:p>
    <w:p w14:paraId="0831BC23" w14:textId="77777777" w:rsidR="00DF59FB" w:rsidRDefault="00DF59FB" w:rsidP="00DF59FB">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14:paraId="770B40F6" w14:textId="77777777" w:rsidR="00DF59FB" w:rsidRDefault="00DF59FB" w:rsidP="00DF59FB">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p>
    <w:p w14:paraId="05C80AB1" w14:textId="77777777" w:rsidR="00DF59FB" w:rsidRDefault="00DF59FB" w:rsidP="00DF59FB">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14:paraId="664EDC60" w14:textId="77777777" w:rsidR="00DF59FB" w:rsidRDefault="00DF59FB" w:rsidP="00DF59FB">
      <w:pPr>
        <w:pStyle w:val="a3"/>
        <w:numPr>
          <w:ilvl w:val="1"/>
          <w:numId w:val="36"/>
        </w:numPr>
        <w:spacing w:line="240" w:lineRule="atLeast"/>
        <w:ind w:leftChars="0"/>
        <w:rPr>
          <w:rFonts w:eastAsia="맑은 고딕"/>
        </w:rPr>
      </w:pPr>
      <w:r>
        <w:rPr>
          <w:rFonts w:eastAsia="맑은 고딕"/>
        </w:rPr>
        <w:t xml:space="preserve">A moment when MAC PDU </w:t>
      </w:r>
      <w:r w:rsidR="00482FBD">
        <w:rPr>
          <w:rFonts w:eastAsia="맑은 고딕"/>
        </w:rPr>
        <w:t xml:space="preserve">is </w:t>
      </w:r>
      <w:r>
        <w:rPr>
          <w:rFonts w:eastAsia="맑은 고딕"/>
        </w:rPr>
        <w:t xml:space="preserve">delivered cannot be specified </w:t>
      </w:r>
    </w:p>
    <w:p w14:paraId="7A6931ED" w14:textId="77777777" w:rsidR="00DF59FB" w:rsidRPr="009D2FC6" w:rsidRDefault="00DF59FB" w:rsidP="00DF59FB">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30AD563F" w14:textId="77777777" w:rsidR="00DF59FB" w:rsidRPr="00ED662E" w:rsidRDefault="00DF59FB" w:rsidP="00DF59FB">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14:paraId="1A8C67FD" w14:textId="77777777" w:rsidR="00DF59FB" w:rsidRDefault="00DF59FB" w:rsidP="00DF59FB">
      <w:pPr>
        <w:spacing w:line="240" w:lineRule="atLeast"/>
        <w:rPr>
          <w:rFonts w:eastAsia="맑은 고딕"/>
        </w:rPr>
      </w:pPr>
    </w:p>
    <w:p w14:paraId="177E1161" w14:textId="77777777" w:rsidR="00DF59FB" w:rsidRDefault="00DF59FB" w:rsidP="00DF59FB">
      <w:pPr>
        <w:spacing w:line="240" w:lineRule="atLeast"/>
        <w:rPr>
          <w:rFonts w:eastAsia="맑은 고딕"/>
        </w:rPr>
      </w:pPr>
      <w:r>
        <w:rPr>
          <w:rFonts w:eastAsia="맑은 고딕" w:hint="eastAsia"/>
        </w:rPr>
        <w:lastRenderedPageBreak/>
        <w:t xml:space="preserve">As an additional discussion point, vivo[17] suggest </w:t>
      </w:r>
      <w:r w:rsidRPr="005701D9">
        <w:rPr>
          <w:rFonts w:eastAsia="맑은 고딕"/>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맑은 고딕"/>
        </w:rPr>
      </w:pPr>
    </w:p>
    <w:p w14:paraId="35D8DC7C" w14:textId="77777777" w:rsidR="00974E83" w:rsidRDefault="0059467F" w:rsidP="0059467F">
      <w:pPr>
        <w:pStyle w:val="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a4"/>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72217FAF" w14:textId="77777777"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5949DD">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5949DD">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5949DD">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5949DD">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 xml:space="preserve">Support the conclusion. </w:t>
            </w:r>
            <w:r>
              <w:rPr>
                <w:rFonts w:ascii="Times New Roman" w:eastAsia="굴림"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5949DD">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5949DD">
            <w:pPr>
              <w:pStyle w:val="xmsonormal"/>
              <w:spacing w:line="240" w:lineRule="atLeast"/>
              <w:jc w:val="both"/>
              <w:rPr>
                <w:rFonts w:ascii="굴림" w:eastAsia="굴림" w:hAnsi="굴림"/>
                <w:sz w:val="20"/>
                <w:szCs w:val="20"/>
              </w:rPr>
            </w:pPr>
            <w:r>
              <w:rPr>
                <w:rFonts w:ascii="굴림" w:eastAsia="굴림" w:hAnsi="굴림"/>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5949DD">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v</w:t>
            </w:r>
            <w:r w:rsidRPr="00524074">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5949DD">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S</w:t>
            </w:r>
            <w:r w:rsidRPr="00524074">
              <w:rPr>
                <w:rFonts w:ascii="Times New Roman" w:eastAsia="굴림"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5949DD">
            <w:pPr>
              <w:pStyle w:val="xmsonormal"/>
              <w:spacing w:line="240" w:lineRule="atLeast"/>
              <w:jc w:val="both"/>
              <w:rPr>
                <w:rFonts w:ascii="Calibri" w:eastAsia="굴림" w:hAnsi="Calibri" w:cs="Calibri"/>
                <w:color w:val="7030A0"/>
                <w:sz w:val="20"/>
                <w:szCs w:val="20"/>
              </w:rPr>
            </w:pPr>
            <w:r w:rsidRPr="00AA58D7">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eCG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5949DD">
            <w:pPr>
              <w:pStyle w:val="xmsonormal"/>
              <w:spacing w:line="240" w:lineRule="atLeast"/>
              <w:jc w:val="both"/>
              <w:rPr>
                <w:rFonts w:ascii="Calibri" w:hAnsi="Calibri" w:cs="Calibri"/>
                <w:color w:val="7030A0"/>
                <w:sz w:val="20"/>
                <w:szCs w:val="20"/>
                <w:lang w:eastAsia="zh-CN"/>
              </w:rPr>
            </w:pPr>
            <w:r w:rsidRPr="003A2920">
              <w:rPr>
                <w:rFonts w:ascii="굴림" w:eastAsia="굴림" w:hAnsi="굴림"/>
                <w:sz w:val="20"/>
                <w:szCs w:val="20"/>
              </w:rPr>
              <w:t>HW/HiSi</w:t>
            </w:r>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We do not agree with the proposed conclusion.</w:t>
            </w:r>
          </w:p>
          <w:p w14:paraId="75DD57EF" w14:textId="0E8C83A6"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LCH priority, it should use the CG. Otherwise, the </w:t>
            </w:r>
            <w:r>
              <w:rPr>
                <w:rFonts w:ascii="굴림" w:eastAsia="굴림" w:hAnsi="굴림"/>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5949DD">
            <w:pPr>
              <w:pStyle w:val="xmsonormal"/>
              <w:spacing w:line="240" w:lineRule="atLeast"/>
              <w:jc w:val="both"/>
              <w:rPr>
                <w:rFonts w:ascii="굴림" w:hAnsi="굴림"/>
                <w:sz w:val="20"/>
                <w:szCs w:val="20"/>
                <w:lang w:eastAsia="zh-CN"/>
              </w:rPr>
            </w:pPr>
            <w:r>
              <w:rPr>
                <w:rFonts w:ascii="굴림" w:hAnsi="굴림" w:hint="eastAsia"/>
                <w:sz w:val="20"/>
                <w:szCs w:val="20"/>
                <w:lang w:eastAsia="zh-CN"/>
              </w:rPr>
              <w:lastRenderedPageBreak/>
              <w:t>C</w:t>
            </w:r>
            <w:r>
              <w:rPr>
                <w:rFonts w:ascii="굴림" w:hAnsi="굴림"/>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굴림" w:hAnsi="굴림"/>
                <w:sz w:val="20"/>
                <w:szCs w:val="20"/>
                <w:lang w:eastAsia="zh-CN"/>
              </w:rPr>
            </w:pPr>
            <w:r>
              <w:rPr>
                <w:rFonts w:ascii="굴림" w:hAnsi="굴림" w:hint="eastAsia"/>
                <w:sz w:val="20"/>
                <w:szCs w:val="20"/>
                <w:lang w:eastAsia="zh-CN"/>
              </w:rPr>
              <w:t>w</w:t>
            </w:r>
            <w:r>
              <w:rPr>
                <w:rFonts w:ascii="굴림" w:hAnsi="굴림"/>
                <w:sz w:val="20"/>
                <w:szCs w:val="20"/>
                <w:lang w:eastAsia="zh-CN"/>
              </w:rPr>
              <w:t>e slightly prefer to support</w:t>
            </w:r>
            <w:r>
              <w:t xml:space="preserve"> </w:t>
            </w:r>
            <w:r w:rsidRPr="0087271B">
              <w:rPr>
                <w:rFonts w:ascii="굴림" w:hAnsi="굴림"/>
                <w:sz w:val="20"/>
                <w:szCs w:val="20"/>
                <w:lang w:eastAsia="zh-CN"/>
              </w:rPr>
              <w:t>later grant</w:t>
            </w:r>
            <w:r>
              <w:rPr>
                <w:rFonts w:ascii="굴림" w:hAnsi="굴림"/>
                <w:sz w:val="20"/>
                <w:szCs w:val="20"/>
                <w:lang w:eastAsia="zh-CN"/>
              </w:rPr>
              <w:t xml:space="preserve"> override earlier grant with some restrictions, i.e. </w:t>
            </w:r>
            <w:r w:rsidRPr="0087271B">
              <w:rPr>
                <w:rFonts w:ascii="굴림" w:hAnsi="굴림"/>
                <w:sz w:val="20"/>
                <w:szCs w:val="20"/>
                <w:lang w:eastAsia="zh-CN"/>
              </w:rPr>
              <w:t>only if no UCI multiplexing</w:t>
            </w:r>
            <w:r>
              <w:rPr>
                <w:rFonts w:ascii="굴림" w:hAnsi="굴림"/>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굴림" w:hAnsi="굴림"/>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굴림" w:hAnsi="굴림"/>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굴림" w:hAnsi="Times New Roman" w:cs="Times New Roman" w:hint="eastAsia"/>
                <w:sz w:val="20"/>
                <w:szCs w:val="20"/>
              </w:rPr>
              <w:t>S</w:t>
            </w:r>
            <w:r w:rsidRPr="00524074">
              <w:rPr>
                <w:rFonts w:ascii="Times New Roman" w:eastAsia="굴림"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We </w:t>
            </w:r>
            <w:r w:rsidR="004723B4">
              <w:rPr>
                <w:rFonts w:ascii="Times New Roman" w:eastAsia="굴림"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굴림"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굴림"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굴림" w:hAnsi="Times New Roman" w:cs="Times New Roman"/>
                <w:b/>
                <w:sz w:val="20"/>
                <w:szCs w:val="20"/>
              </w:rPr>
            </w:pPr>
            <w:r w:rsidRPr="004723B4">
              <w:rPr>
                <w:rFonts w:ascii="Times New Roman" w:eastAsia="굴림" w:hAnsi="Times New Roman" w:cs="Times New Roman"/>
                <w:b/>
                <w:sz w:val="20"/>
                <w:szCs w:val="20"/>
              </w:rPr>
              <w:t>For CG and DG that are High L1 priroity, the later PUSCH overrides the earlier PUSCH.</w:t>
            </w:r>
          </w:p>
          <w:p w14:paraId="5638A70C" w14:textId="77777777" w:rsidR="004723B4" w:rsidRDefault="004723B4" w:rsidP="004723B4">
            <w:pPr>
              <w:pStyle w:val="xmsonormal"/>
              <w:spacing w:line="240" w:lineRule="atLeast"/>
              <w:jc w:val="both"/>
              <w:rPr>
                <w:rFonts w:ascii="Times New Roman" w:eastAsia="굴림"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In rel-15 had hoped for better handling of DG vs CG, where CG could be prioritized in some cases. We should support improved handling in rel-16 as best we can, with whatever restrictions, etc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Support the conclusion.</w:t>
            </w:r>
          </w:p>
        </w:tc>
      </w:tr>
      <w:tr w:rsidR="00E055BA" w:rsidRPr="00475E1E" w14:paraId="634941E3" w14:textId="77777777" w:rsidTr="00556C47">
        <w:trPr>
          <w:trHeight w:val="20"/>
          <w:jc w:val="center"/>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rFonts w:ascii="Calibri" w:hAnsi="Calibri" w:cs="Calibri"/>
                <w:sz w:val="20"/>
                <w:szCs w:val="20"/>
              </w:rPr>
            </w:pPr>
            <w:r>
              <w:rPr>
                <w:rFonts w:ascii="D2Coding" w:eastAsia="D2Coding" w:hAnsi="D2Coding" w:cs="D2Coding"/>
                <w:sz w:val="20"/>
                <w:szCs w:val="20"/>
              </w:rPr>
              <w:t>LG</w:t>
            </w:r>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hint="eastAsia"/>
                <w:sz w:val="20"/>
                <w:szCs w:val="20"/>
              </w:rPr>
              <w:t xml:space="preserve">Support the conclusion. </w:t>
            </w:r>
          </w:p>
        </w:tc>
      </w:tr>
      <w:tr w:rsidR="003864E0" w:rsidRPr="00475E1E" w14:paraId="47131C71" w14:textId="77777777" w:rsidTr="00556C47">
        <w:trPr>
          <w:trHeight w:val="20"/>
          <w:jc w:val="center"/>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rFonts w:ascii="Times New Roman" w:eastAsia="굴림" w:hAnsi="Times New Roman" w:cs="Times New Roman"/>
                <w:sz w:val="20"/>
                <w:szCs w:val="20"/>
              </w:rPr>
            </w:pPr>
            <w:r w:rsidRPr="000725FB">
              <w:rPr>
                <w:rFonts w:ascii="Times New Roman" w:eastAsia="굴림" w:hAnsi="Times New Roman" w:cs="Times New Roman"/>
                <w:color w:val="00B0F0"/>
                <w:sz w:val="20"/>
                <w:szCs w:val="20"/>
              </w:rPr>
              <w:t>Support the conclusion.</w:t>
            </w:r>
          </w:p>
        </w:tc>
      </w:tr>
      <w:tr w:rsidR="00760EE3" w:rsidRPr="00760EE3" w14:paraId="0EB1F649" w14:textId="77777777" w:rsidTr="00556C47">
        <w:trPr>
          <w:trHeight w:val="20"/>
          <w:jc w:val="center"/>
        </w:trPr>
        <w:tc>
          <w:tcPr>
            <w:tcW w:w="816" w:type="pct"/>
            <w:tcMar>
              <w:top w:w="0" w:type="dxa"/>
              <w:left w:w="108" w:type="dxa"/>
              <w:bottom w:w="0" w:type="dxa"/>
              <w:right w:w="108" w:type="dxa"/>
            </w:tcMar>
          </w:tcPr>
          <w:p w14:paraId="001ADE78" w14:textId="2A1EA851" w:rsidR="00760EE3" w:rsidRPr="00760EE3" w:rsidRDefault="00760EE3" w:rsidP="003864E0">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Mar>
              <w:top w:w="0" w:type="dxa"/>
              <w:left w:w="108" w:type="dxa"/>
              <w:bottom w:w="0" w:type="dxa"/>
              <w:right w:w="108" w:type="dxa"/>
            </w:tcMar>
          </w:tcPr>
          <w:p w14:paraId="098A77F3" w14:textId="32AA9A42" w:rsidR="00760EE3" w:rsidRDefault="00760EE3" w:rsidP="003864E0">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The conclusion is correct – it repeats the current spec. It does not answer the question in LS though.</w:t>
            </w:r>
            <w:r w:rsidR="00C24B30">
              <w:rPr>
                <w:rFonts w:ascii="Times New Roman" w:eastAsia="굴림" w:hAnsi="Times New Roman" w:cs="Times New Roman"/>
                <w:sz w:val="20"/>
                <w:szCs w:val="20"/>
              </w:rPr>
              <w:t xml:space="preserve"> </w:t>
            </w:r>
          </w:p>
          <w:p w14:paraId="1D55D045" w14:textId="77777777" w:rsidR="001D0703" w:rsidRDefault="001D0703" w:rsidP="001D0703">
            <w:pPr>
              <w:pStyle w:val="xmsonormal"/>
              <w:numPr>
                <w:ilvl w:val="0"/>
                <w:numId w:val="44"/>
              </w:numPr>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Current spec is, DG overrides CG regardless of whether the DG is the first or second.</w:t>
            </w:r>
          </w:p>
          <w:p w14:paraId="703F2357" w14:textId="77777777" w:rsidR="001D0703" w:rsidRDefault="001D0703" w:rsidP="001D0703">
            <w:pPr>
              <w:pStyle w:val="xmsonormal"/>
              <w:numPr>
                <w:ilvl w:val="0"/>
                <w:numId w:val="44"/>
              </w:numPr>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The question in LS is, 2</w:t>
            </w:r>
            <w:r w:rsidRPr="001D0703">
              <w:rPr>
                <w:rFonts w:ascii="Times New Roman" w:eastAsia="굴림" w:hAnsi="Times New Roman" w:cs="Times New Roman"/>
                <w:sz w:val="20"/>
                <w:szCs w:val="20"/>
                <w:vertAlign w:val="superscript"/>
              </w:rPr>
              <w:t>nd</w:t>
            </w:r>
            <w:r>
              <w:rPr>
                <w:rFonts w:ascii="Times New Roman" w:eastAsia="굴림" w:hAnsi="Times New Roman" w:cs="Times New Roman"/>
                <w:sz w:val="20"/>
                <w:szCs w:val="20"/>
              </w:rPr>
              <w:t xml:space="preserve"> PDU (may be CG or DG) has priority over 1</w:t>
            </w:r>
            <w:r w:rsidRPr="001D0703">
              <w:rPr>
                <w:rFonts w:ascii="Times New Roman" w:eastAsia="굴림" w:hAnsi="Times New Roman" w:cs="Times New Roman"/>
                <w:sz w:val="20"/>
                <w:szCs w:val="20"/>
                <w:vertAlign w:val="superscript"/>
              </w:rPr>
              <w:t>st</w:t>
            </w:r>
            <w:r>
              <w:rPr>
                <w:rFonts w:ascii="Times New Roman" w:eastAsia="굴림" w:hAnsi="Times New Roman" w:cs="Times New Roman"/>
                <w:sz w:val="20"/>
                <w:szCs w:val="20"/>
              </w:rPr>
              <w:t xml:space="preserve"> PDU (may be CG or DG) from RAN2 perspective.</w:t>
            </w:r>
          </w:p>
          <w:p w14:paraId="21D54B2E" w14:textId="4BEA62C0" w:rsidR="00C24B30" w:rsidRPr="00760EE3" w:rsidRDefault="00C24B30" w:rsidP="00C24B30">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Thus we do not see the need of above conclusion.</w:t>
            </w:r>
          </w:p>
        </w:tc>
      </w:tr>
      <w:tr w:rsidR="00D873D2" w:rsidRPr="00760EE3" w14:paraId="0236ED9C" w14:textId="77777777" w:rsidTr="00556C47">
        <w:trPr>
          <w:trHeight w:val="20"/>
          <w:jc w:val="center"/>
        </w:trPr>
        <w:tc>
          <w:tcPr>
            <w:tcW w:w="816" w:type="pct"/>
            <w:tcMar>
              <w:top w:w="0" w:type="dxa"/>
              <w:left w:w="108" w:type="dxa"/>
              <w:bottom w:w="0" w:type="dxa"/>
              <w:right w:w="108" w:type="dxa"/>
            </w:tcMar>
          </w:tcPr>
          <w:p w14:paraId="4F63084E" w14:textId="2E209E01" w:rsidR="00D873D2" w:rsidRPr="00760EE3" w:rsidRDefault="00D873D2" w:rsidP="003864E0">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OPPO</w:t>
            </w:r>
          </w:p>
        </w:tc>
        <w:tc>
          <w:tcPr>
            <w:tcW w:w="4184" w:type="pct"/>
            <w:tcMar>
              <w:top w:w="0" w:type="dxa"/>
              <w:left w:w="108" w:type="dxa"/>
              <w:bottom w:w="0" w:type="dxa"/>
              <w:right w:w="108" w:type="dxa"/>
            </w:tcMar>
          </w:tcPr>
          <w:p w14:paraId="7AA9A0E1" w14:textId="77777777" w:rsidR="003E4C1C" w:rsidRDefault="00D873D2"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Support the conclusion to allow two MAC PDU </w:t>
            </w:r>
            <w:r w:rsidR="00777C35">
              <w:rPr>
                <w:rFonts w:ascii="Times New Roman" w:hAnsi="Times New Roman" w:cs="Times New Roman"/>
                <w:sz w:val="20"/>
                <w:szCs w:val="20"/>
                <w:lang w:eastAsia="zh-CN"/>
              </w:rPr>
              <w:t>that would transmit in</w:t>
            </w:r>
            <w:r>
              <w:rPr>
                <w:rFonts w:ascii="Times New Roman" w:hAnsi="Times New Roman" w:cs="Times New Roman"/>
                <w:sz w:val="20"/>
                <w:szCs w:val="20"/>
                <w:lang w:eastAsia="zh-CN"/>
              </w:rPr>
              <w:t xml:space="preserve"> </w:t>
            </w:r>
            <w:r>
              <w:rPr>
                <w:rFonts w:ascii="Times New Roman" w:hAnsi="Times New Roman" w:cs="Times New Roman" w:hint="eastAsia"/>
                <w:sz w:val="20"/>
                <w:szCs w:val="20"/>
                <w:lang w:eastAsia="zh-CN"/>
              </w:rPr>
              <w:t>two overlapping PUSCH</w:t>
            </w:r>
            <w:r>
              <w:rPr>
                <w:rFonts w:ascii="Times New Roman" w:hAnsi="Times New Roman" w:cs="Times New Roman"/>
                <w:sz w:val="20"/>
                <w:szCs w:val="20"/>
                <w:lang w:eastAsia="zh-CN"/>
              </w:rPr>
              <w:t xml:space="preserve">s to deliver. </w:t>
            </w:r>
          </w:p>
          <w:p w14:paraId="5C3335F9" w14:textId="20C16FE3" w:rsidR="003E4C1C" w:rsidRDefault="00D873D2"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However, overlapping </w:t>
            </w:r>
            <w:r w:rsidR="003E4C1C">
              <w:rPr>
                <w:rFonts w:ascii="Times New Roman" w:hAnsi="Times New Roman" w:cs="Times New Roman"/>
                <w:sz w:val="20"/>
                <w:szCs w:val="20"/>
                <w:lang w:eastAsia="zh-CN"/>
              </w:rPr>
              <w:t xml:space="preserve">handling needs to be discussed. </w:t>
            </w:r>
            <w:r>
              <w:rPr>
                <w:rFonts w:ascii="Times New Roman" w:hAnsi="Times New Roman" w:cs="Times New Roman" w:hint="eastAsia"/>
                <w:sz w:val="20"/>
                <w:szCs w:val="20"/>
                <w:lang w:eastAsia="zh-CN"/>
              </w:rPr>
              <w:t>On overlapping handling, we have similar opinion as HW</w:t>
            </w:r>
            <w:r>
              <w:rPr>
                <w:rFonts w:ascii="Times New Roman" w:hAnsi="Times New Roman" w:cs="Times New Roman"/>
                <w:sz w:val="20"/>
                <w:szCs w:val="20"/>
                <w:lang w:eastAsia="zh-CN"/>
              </w:rPr>
              <w:t xml:space="preserve">. To align </w:t>
            </w:r>
            <w:r w:rsidR="00362B1D">
              <w:rPr>
                <w:rFonts w:ascii="Times New Roman" w:hAnsi="Times New Roman" w:cs="Times New Roman"/>
                <w:sz w:val="20"/>
                <w:szCs w:val="20"/>
                <w:lang w:eastAsia="zh-CN"/>
              </w:rPr>
              <w:t xml:space="preserve">with </w:t>
            </w:r>
            <w:r>
              <w:rPr>
                <w:rFonts w:ascii="Times New Roman" w:hAnsi="Times New Roman" w:cs="Times New Roman"/>
                <w:sz w:val="20"/>
                <w:szCs w:val="20"/>
                <w:lang w:eastAsia="zh-CN"/>
              </w:rPr>
              <w:t>MAC</w:t>
            </w:r>
            <w:r w:rsidR="00777C35">
              <w:rPr>
                <w:rFonts w:ascii="Times New Roman" w:hAnsi="Times New Roman" w:cs="Times New Roman"/>
                <w:sz w:val="20"/>
                <w:szCs w:val="20"/>
                <w:lang w:eastAsia="zh-CN"/>
              </w:rPr>
              <w:t xml:space="preserve"> behavior</w:t>
            </w:r>
            <w:r>
              <w:rPr>
                <w:rFonts w:ascii="Times New Roman" w:hAnsi="Times New Roman" w:cs="Times New Roman"/>
                <w:sz w:val="20"/>
                <w:szCs w:val="20"/>
                <w:lang w:eastAsia="zh-CN"/>
              </w:rPr>
              <w:t>, later grant has high</w:t>
            </w:r>
            <w:r w:rsidR="003E4C1C">
              <w:rPr>
                <w:rFonts w:ascii="Times New Roman" w:hAnsi="Times New Roman" w:cs="Times New Roman"/>
                <w:sz w:val="20"/>
                <w:szCs w:val="20"/>
                <w:lang w:eastAsia="zh-CN"/>
              </w:rPr>
              <w:t>er</w:t>
            </w:r>
            <w:r>
              <w:rPr>
                <w:rFonts w:ascii="Times New Roman" w:hAnsi="Times New Roman" w:cs="Times New Roman"/>
                <w:sz w:val="20"/>
                <w:szCs w:val="20"/>
                <w:lang w:eastAsia="zh-CN"/>
              </w:rPr>
              <w:t xml:space="preserve"> </w:t>
            </w:r>
            <w:r w:rsidR="00777C35">
              <w:rPr>
                <w:rFonts w:ascii="Times New Roman" w:hAnsi="Times New Roman" w:cs="Times New Roman"/>
                <w:sz w:val="20"/>
                <w:szCs w:val="20"/>
                <w:lang w:eastAsia="zh-CN"/>
              </w:rPr>
              <w:t>priority.</w:t>
            </w:r>
          </w:p>
          <w:p w14:paraId="52AAC0DE" w14:textId="37EE2C6F" w:rsidR="00D873D2" w:rsidRDefault="003E4C1C"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that</w:t>
            </w:r>
            <w:r w:rsidR="00D873D2">
              <w:rPr>
                <w:rFonts w:ascii="Times New Roman" w:hAnsi="Times New Roman" w:cs="Times New Roman"/>
                <w:sz w:val="20"/>
                <w:szCs w:val="20"/>
                <w:lang w:eastAsia="zh-CN"/>
              </w:rPr>
              <w:t xml:space="preserve"> the time of MAC PDU deliver is an implementation issue</w:t>
            </w:r>
            <w:r w:rsidR="00777C35">
              <w:rPr>
                <w:rFonts w:ascii="Times New Roman" w:hAnsi="Times New Roman" w:cs="Times New Roman"/>
                <w:sz w:val="20"/>
                <w:szCs w:val="20"/>
                <w:lang w:eastAsia="zh-CN"/>
              </w:rPr>
              <w:t xml:space="preserve"> and timeline is not easy to define</w:t>
            </w:r>
            <w:r>
              <w:rPr>
                <w:rFonts w:ascii="Times New Roman" w:hAnsi="Times New Roman" w:cs="Times New Roman"/>
                <w:sz w:val="20"/>
                <w:szCs w:val="20"/>
                <w:lang w:eastAsia="zh-CN"/>
              </w:rPr>
              <w:t xml:space="preserve">, </w:t>
            </w:r>
            <w:r w:rsidR="00777C35">
              <w:rPr>
                <w:rFonts w:ascii="Times New Roman" w:hAnsi="Times New Roman" w:cs="Times New Roman"/>
                <w:sz w:val="20"/>
                <w:szCs w:val="20"/>
                <w:lang w:eastAsia="zh-CN"/>
              </w:rPr>
              <w:t>w</w:t>
            </w:r>
            <w:r w:rsidR="00D873D2">
              <w:rPr>
                <w:rFonts w:ascii="Times New Roman" w:hAnsi="Times New Roman" w:cs="Times New Roman"/>
                <w:sz w:val="20"/>
                <w:szCs w:val="20"/>
                <w:lang w:eastAsia="zh-CN"/>
              </w:rPr>
              <w:t xml:space="preserve">e suggest </w:t>
            </w:r>
            <w:r w:rsidR="00777C35">
              <w:rPr>
                <w:rFonts w:ascii="Times New Roman" w:hAnsi="Times New Roman" w:cs="Times New Roman"/>
                <w:sz w:val="20"/>
                <w:szCs w:val="20"/>
                <w:lang w:eastAsia="zh-CN"/>
              </w:rPr>
              <w:t xml:space="preserve">that </w:t>
            </w:r>
            <w:r w:rsidR="00D873D2">
              <w:rPr>
                <w:rFonts w:ascii="Times New Roman" w:hAnsi="Times New Roman" w:cs="Times New Roman"/>
                <w:sz w:val="20"/>
                <w:szCs w:val="20"/>
                <w:lang w:eastAsia="zh-CN"/>
              </w:rPr>
              <w:t xml:space="preserve">overlapping handling is left to UE implementation. </w:t>
            </w:r>
            <w:r w:rsidR="00777C35">
              <w:rPr>
                <w:rFonts w:ascii="Times New Roman" w:hAnsi="Times New Roman" w:cs="Times New Roman"/>
                <w:sz w:val="20"/>
                <w:szCs w:val="20"/>
                <w:lang w:eastAsia="zh-CN"/>
              </w:rPr>
              <w:t xml:space="preserve">One reasonable implementation is that if the later MAC PDU is higher priority and there is enough time to cancel PUSCH with low priority and prepare PUSCH with high priority in physical layer, MAC delivers the later MAC PDU, otherwise, MAC does not deliver the later MAC PDU. Certainly, UE could apply further optimized implementation </w:t>
            </w:r>
            <w:r w:rsidR="00362B1D">
              <w:rPr>
                <w:rFonts w:ascii="Times New Roman" w:hAnsi="Times New Roman" w:cs="Times New Roman"/>
                <w:sz w:val="20"/>
                <w:szCs w:val="20"/>
                <w:lang w:eastAsia="zh-CN"/>
              </w:rPr>
              <w:t xml:space="preserve">if </w:t>
            </w:r>
            <w:r w:rsidR="00777C35">
              <w:rPr>
                <w:rFonts w:ascii="Times New Roman" w:hAnsi="Times New Roman" w:cs="Times New Roman"/>
                <w:sz w:val="20"/>
                <w:szCs w:val="20"/>
                <w:lang w:eastAsia="zh-CN"/>
              </w:rPr>
              <w:t xml:space="preserve">taking UCI multiplexing into account. </w:t>
            </w:r>
          </w:p>
          <w:p w14:paraId="2542795F" w14:textId="4C9E943C" w:rsidR="003E4C1C" w:rsidRPr="00D873D2" w:rsidRDefault="00D873D2"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Considering that </w:t>
            </w:r>
            <w:r w:rsidR="003E4C1C">
              <w:rPr>
                <w:rFonts w:ascii="Times New Roman" w:hAnsi="Times New Roman" w:cs="Times New Roman"/>
                <w:sz w:val="20"/>
                <w:szCs w:val="20"/>
                <w:lang w:eastAsia="zh-CN"/>
              </w:rPr>
              <w:t>implementation flexibility in physical layer, there may be difference between MAC and PHY, indicator on whether MAC PDU transmits or not can be considered to report to MAC.</w:t>
            </w:r>
          </w:p>
        </w:tc>
      </w:tr>
    </w:tbl>
    <w:p w14:paraId="128831F3" w14:textId="66790AC2" w:rsidR="00F77325" w:rsidRDefault="00F77325" w:rsidP="0059467F"/>
    <w:p w14:paraId="2C10D540" w14:textId="64239A4E" w:rsidR="00E055BA" w:rsidRPr="00DC65D3" w:rsidRDefault="00E055BA" w:rsidP="00AB4EDA">
      <w:pPr>
        <w:pStyle w:val="3"/>
        <w:ind w:left="1000" w:hanging="400"/>
      </w:pPr>
      <w:r w:rsidRPr="00DC65D3">
        <w:lastRenderedPageBreak/>
        <w:t xml:space="preserve">&lt;Updated </w:t>
      </w:r>
      <w:r w:rsidR="00AB4EDA">
        <w:t xml:space="preserve">for CG-DG case </w:t>
      </w:r>
      <w:r w:rsidRPr="00DC65D3">
        <w:t>at 5/27&gt;</w:t>
      </w:r>
    </w:p>
    <w:p w14:paraId="2113EE0B" w14:textId="2D7C9ECA" w:rsidR="0040199F" w:rsidRPr="00483A2D" w:rsidRDefault="0040199F" w:rsidP="0059467F">
      <w:pPr>
        <w:rPr>
          <w:b/>
        </w:rPr>
      </w:pPr>
      <w:r w:rsidRPr="00483A2D">
        <w:rPr>
          <w:b/>
        </w:rPr>
        <w:t>FL’s comment:</w:t>
      </w:r>
    </w:p>
    <w:p w14:paraId="2523CDA3" w14:textId="774B6C29" w:rsidR="00666FDC" w:rsidRDefault="00E055BA" w:rsidP="0059467F">
      <w:r>
        <w:rPr>
          <w:rFonts w:hint="eastAsia"/>
        </w:rPr>
        <w:t xml:space="preserve">Based on the </w:t>
      </w:r>
      <w:r>
        <w:t>above comment, some companies show their concern</w:t>
      </w:r>
      <w:r w:rsidR="0040199F">
        <w:t>s</w:t>
      </w:r>
      <w:r>
        <w:t xml:space="preserve"> on defining prioritization rules. However, proposed conclusion only means those two grant can be overlapped. It can be still changed up to RAN1/RAN2 discussion which grant will be prioritization. </w:t>
      </w:r>
      <w:r w:rsidR="001C1698">
        <w:t>But that discussion seems not necessary for drafting reply LS</w:t>
      </w:r>
      <w:r w:rsidR="00666FDC">
        <w:t xml:space="preserve">. </w:t>
      </w:r>
      <w:r>
        <w:t xml:space="preserve">In Rel-15, RAN1 specification only mention DG and CG can be overlapped if timeline condition met. In MAC layer, configured grant is processed only if there is no overlapped DG in order to prioritize DG. In Rel-16, at least </w:t>
      </w:r>
      <w:r w:rsidR="0040199F">
        <w:t xml:space="preserve">when </w:t>
      </w:r>
      <w:r>
        <w:t xml:space="preserve">LCH-based </w:t>
      </w:r>
      <w:r w:rsidR="0040199F">
        <w:t>is configured, UE can deprioritize DG and prioritized CG</w:t>
      </w:r>
      <w:r w:rsidR="001C1698">
        <w:t xml:space="preserve"> regardless of which timeline is used</w:t>
      </w:r>
      <w:r w:rsidR="0040199F">
        <w:t>. It could be an answer on comments from Huawei/HiSilicon, Sony and FUTUREWEI</w:t>
      </w:r>
      <w:r w:rsidR="001C1698">
        <w:t xml:space="preserve">. </w:t>
      </w:r>
    </w:p>
    <w:p w14:paraId="58F2DEFC" w14:textId="77777777" w:rsidR="00666FDC" w:rsidRDefault="00666FDC" w:rsidP="0059467F"/>
    <w:p w14:paraId="4BDBD806" w14:textId="7E5D3246" w:rsidR="00EA5D0B" w:rsidRDefault="001C1698" w:rsidP="0059467F">
      <w:r>
        <w:t>Regarding to use</w:t>
      </w:r>
      <w:r w:rsidR="002235FD">
        <w:t xml:space="preserve"> between Rel-15 and</w:t>
      </w:r>
      <w:r>
        <w:t xml:space="preserve"> Rel-16 timeline, </w:t>
      </w:r>
      <w:r w:rsidR="00790B99">
        <w:t xml:space="preserve">we should consider some issues with same priority. The Rel-16 timeline means UE can cancel a transmission in the middle of the transmission if the cancelation was indicated before a certain point. For the different priority, the cancelation is indicated via PHY priority so that UE knows the cancellation after PDCCH reception. </w:t>
      </w:r>
      <w:r w:rsidR="002D58FA">
        <w:t>F</w:t>
      </w:r>
      <w:r w:rsidR="00790B99">
        <w:t>or the same priority,</w:t>
      </w:r>
      <w:r w:rsidR="002D58FA">
        <w:t xml:space="preserve"> however, when the cancelation is informed is up to options listed option in LS (when first PDU is delivered or second PDU is delivered). UE may know the cancelation later than different priority case in both options. </w:t>
      </w:r>
      <w:r w:rsidR="00EA5D0B">
        <w:t xml:space="preserve">Situations seems different between same and different priority. UCI multiplexing is another important issue since UCI multiplexing timeline should be to multiplexing. </w:t>
      </w:r>
    </w:p>
    <w:p w14:paraId="5942F209" w14:textId="77777777" w:rsidR="009B5498" w:rsidRDefault="009B5498" w:rsidP="0059467F"/>
    <w:p w14:paraId="52F31AFD" w14:textId="5BE043AD" w:rsidR="002235FD" w:rsidRDefault="00EA5D0B" w:rsidP="0059467F">
      <w:r>
        <w:t xml:space="preserve"> </w:t>
      </w:r>
      <w:r w:rsidR="009B5498">
        <w:t xml:space="preserve">Since it is difference when UE knows the cancellation, it could be questionable to adopt Rel-16 timeline. And it is also not desirable to discuss a new timeline for the same priority at this last stage. But it is also related to a feasibility of options in the LS, it is necessary to make a conclusion. For now, I proposed similar conclusion and suggest to re-consider with above aspects. In addition I would like to hear companies’ view on Rel-16 timeline for further modification </w:t>
      </w:r>
    </w:p>
    <w:p w14:paraId="1416D05C" w14:textId="77777777" w:rsidR="001C1698" w:rsidRPr="00483A2D" w:rsidRDefault="001C1698" w:rsidP="0059467F">
      <w:pPr>
        <w:rPr>
          <w:b/>
        </w:rPr>
      </w:pPr>
    </w:p>
    <w:p w14:paraId="488DC5AD" w14:textId="238336DC" w:rsidR="00666FDC" w:rsidRPr="00483A2D" w:rsidRDefault="00666FDC">
      <w:pPr>
        <w:rPr>
          <w:b/>
        </w:rPr>
      </w:pPr>
      <w:r w:rsidRPr="00F77325">
        <w:rPr>
          <w:b/>
          <w:highlight w:val="yellow"/>
        </w:rPr>
        <w:t>Proposed Conclusion:</w:t>
      </w:r>
      <w:r w:rsidRPr="00F77325">
        <w:rPr>
          <w:b/>
        </w:rPr>
        <w:t xml:space="preserve"> </w:t>
      </w:r>
      <w:r>
        <w:rPr>
          <w:b/>
        </w:rPr>
        <w:t xml:space="preserve">For the collision between DG PUSCH and CG PUSCH with same </w:t>
      </w:r>
      <w:r w:rsidRPr="00483A2D">
        <w:rPr>
          <w:b/>
          <w:color w:val="FF0000"/>
        </w:rPr>
        <w:t>PHY</w:t>
      </w:r>
      <w:r>
        <w:rPr>
          <w:b/>
        </w:rPr>
        <w:t xml:space="preserve"> priority, the DG PUSCH can be scheduled overlapping</w:t>
      </w:r>
      <w:r w:rsidR="00EA5D0B">
        <w:rPr>
          <w:b/>
        </w:rPr>
        <w:t xml:space="preserve"> in time with CG PUSCH occasion</w:t>
      </w:r>
      <w:r w:rsidR="00EA5D0B">
        <w:rPr>
          <w:rFonts w:hint="eastAsia"/>
          <w:b/>
        </w:rPr>
        <w:t xml:space="preserve"> </w:t>
      </w:r>
      <w:r w:rsidRPr="00483A2D">
        <w:rPr>
          <w:b/>
        </w:rPr>
        <w:t xml:space="preserve">if Rel-15 timeline satisfies. </w:t>
      </w:r>
    </w:p>
    <w:p w14:paraId="57DD3B8A" w14:textId="76DEB059" w:rsidR="00666FDC" w:rsidRDefault="00666FDC" w:rsidP="00666FDC">
      <w:pPr>
        <w:rPr>
          <w:b/>
          <w:color w:val="FF0000"/>
        </w:rPr>
      </w:pPr>
      <w:r w:rsidRPr="00483A2D">
        <w:rPr>
          <w:b/>
          <w:color w:val="FF0000"/>
        </w:rPr>
        <w:t xml:space="preserve">Note: it is </w:t>
      </w:r>
      <w:r w:rsidR="00EA5D0B">
        <w:rPr>
          <w:b/>
          <w:color w:val="FF0000"/>
        </w:rPr>
        <w:t>related</w:t>
      </w:r>
      <w:r w:rsidRPr="00483A2D">
        <w:rPr>
          <w:b/>
          <w:color w:val="FF0000"/>
        </w:rPr>
        <w:t xml:space="preserve"> to </w:t>
      </w:r>
      <w:r w:rsidR="00EA5D0B">
        <w:rPr>
          <w:b/>
          <w:color w:val="FF0000"/>
        </w:rPr>
        <w:t>other</w:t>
      </w:r>
      <w:r w:rsidRPr="00483A2D">
        <w:rPr>
          <w:b/>
          <w:color w:val="FF0000"/>
        </w:rPr>
        <w:t xml:space="preserve"> discussion </w:t>
      </w:r>
      <w:r w:rsidR="00EA5D0B">
        <w:rPr>
          <w:b/>
          <w:color w:val="FF0000"/>
        </w:rPr>
        <w:t>how</w:t>
      </w:r>
      <w:r w:rsidRPr="00483A2D">
        <w:rPr>
          <w:b/>
          <w:color w:val="FF0000"/>
        </w:rPr>
        <w:t xml:space="preserve"> </w:t>
      </w:r>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grants</w:t>
      </w:r>
      <w:r w:rsidRPr="00483A2D">
        <w:rPr>
          <w:b/>
          <w:color w:val="FF0000"/>
        </w:rPr>
        <w:t>.</w:t>
      </w:r>
    </w:p>
    <w:p w14:paraId="4591209C" w14:textId="77777777" w:rsidR="009B5498" w:rsidRDefault="009B5498" w:rsidP="00666FDC">
      <w:pPr>
        <w:rPr>
          <w:b/>
          <w:color w:val="FF0000"/>
        </w:rPr>
      </w:pPr>
    </w:p>
    <w:p w14:paraId="6B9CD590" w14:textId="2266B65B" w:rsidR="009B5498" w:rsidRPr="009B5498" w:rsidRDefault="009B5498" w:rsidP="00666FDC">
      <w:pPr>
        <w:rPr>
          <w:b/>
        </w:rPr>
      </w:pPr>
      <w:r w:rsidRPr="00483A2D">
        <w:rPr>
          <w:b/>
          <w:highlight w:val="yellow"/>
        </w:rPr>
        <w:t>Question</w:t>
      </w:r>
      <w:r w:rsidR="003D5BB3" w:rsidRPr="00483A2D">
        <w:rPr>
          <w:b/>
          <w:highlight w:val="yellow"/>
        </w:rPr>
        <w:t xml:space="preserve"> 1</w:t>
      </w:r>
      <w:r w:rsidRPr="00483A2D">
        <w:rPr>
          <w:b/>
          <w:highlight w:val="yellow"/>
        </w:rPr>
        <w:t>:</w:t>
      </w:r>
      <w:r>
        <w:rPr>
          <w:b/>
        </w:rPr>
        <w:t xml:space="preserve"> It is possible to adopt Rel-16 timeline between CG-DG having same priority?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5949DD">
        <w:trPr>
          <w:trHeight w:val="294"/>
          <w:jc w:val="center"/>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5949DD">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5949DD">
            <w:pPr>
              <w:widowControl/>
              <w:spacing w:line="240" w:lineRule="atLeast"/>
              <w:jc w:val="center"/>
              <w:rPr>
                <w:rFonts w:eastAsia="굴림" w:cs="Times New Roman"/>
                <w:szCs w:val="20"/>
              </w:rPr>
            </w:pPr>
            <w:r w:rsidRPr="004B1732">
              <w:rPr>
                <w:rFonts w:eastAsia="굴림" w:cs="Times New Roman"/>
                <w:szCs w:val="20"/>
              </w:rPr>
              <w:t>Comment if any</w:t>
            </w:r>
          </w:p>
        </w:tc>
      </w:tr>
      <w:tr w:rsidR="009B5498" w:rsidRPr="00475E1E" w14:paraId="0A76093D" w14:textId="77777777" w:rsidTr="005949DD">
        <w:trPr>
          <w:trHeight w:val="327"/>
          <w:jc w:val="center"/>
        </w:trPr>
        <w:tc>
          <w:tcPr>
            <w:tcW w:w="816" w:type="pct"/>
            <w:tcMar>
              <w:top w:w="0" w:type="dxa"/>
              <w:left w:w="108" w:type="dxa"/>
              <w:bottom w:w="0" w:type="dxa"/>
              <w:right w:w="108" w:type="dxa"/>
            </w:tcMar>
          </w:tcPr>
          <w:p w14:paraId="01154B90" w14:textId="6BE02E69" w:rsidR="009B5498" w:rsidRPr="00415081" w:rsidRDefault="00B40643" w:rsidP="005949DD">
            <w:pPr>
              <w:pStyle w:val="xmsonormal"/>
              <w:spacing w:line="240" w:lineRule="atLeast"/>
              <w:jc w:val="both"/>
              <w:rPr>
                <w:rFonts w:ascii="Times New Roman" w:eastAsia="굴림" w:hAnsi="Times New Roman" w:cs="Times New Roman"/>
                <w:color w:val="00B0F0"/>
                <w:sz w:val="20"/>
                <w:szCs w:val="20"/>
              </w:rPr>
            </w:pPr>
            <w:r w:rsidRPr="00415081">
              <w:rPr>
                <w:rFonts w:ascii="Times New Roman" w:eastAsia="굴림"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5949DD">
            <w:pPr>
              <w:pStyle w:val="xmsonormal"/>
              <w:spacing w:line="240" w:lineRule="atLeast"/>
              <w:jc w:val="both"/>
              <w:rPr>
                <w:rFonts w:ascii="Times New Roman" w:eastAsia="굴림" w:hAnsi="Times New Roman" w:cs="Times New Roman"/>
                <w:color w:val="00B0F0"/>
                <w:sz w:val="20"/>
                <w:szCs w:val="20"/>
              </w:rPr>
            </w:pPr>
            <w:r w:rsidRPr="00415081">
              <w:rPr>
                <w:rFonts w:ascii="Times New Roman" w:eastAsia="굴림" w:hAnsi="Times New Roman" w:cs="Times New Roman"/>
                <w:color w:val="00B0F0"/>
                <w:sz w:val="20"/>
                <w:szCs w:val="20"/>
              </w:rPr>
              <w:t xml:space="preserve">We </w:t>
            </w:r>
            <w:r w:rsidR="003651B9" w:rsidRPr="00415081">
              <w:rPr>
                <w:rFonts w:ascii="Times New Roman" w:eastAsia="굴림" w:hAnsi="Times New Roman" w:cs="Times New Roman"/>
                <w:color w:val="00B0F0"/>
                <w:sz w:val="20"/>
                <w:szCs w:val="20"/>
              </w:rPr>
              <w:t>do</w:t>
            </w:r>
            <w:r w:rsidR="00860C72">
              <w:rPr>
                <w:rFonts w:ascii="Times New Roman" w:eastAsia="굴림" w:hAnsi="Times New Roman" w:cs="Times New Roman"/>
                <w:color w:val="00B0F0"/>
                <w:sz w:val="20"/>
                <w:szCs w:val="20"/>
              </w:rPr>
              <w:t xml:space="preserve"> no</w:t>
            </w:r>
            <w:r w:rsidR="003651B9" w:rsidRPr="00415081">
              <w:rPr>
                <w:rFonts w:ascii="Times New Roman" w:eastAsia="굴림" w:hAnsi="Times New Roman" w:cs="Times New Roman"/>
                <w:color w:val="00B0F0"/>
                <w:sz w:val="20"/>
                <w:szCs w:val="20"/>
              </w:rPr>
              <w:t xml:space="preserve">t see an easy way to capture “Rel-16 timeline” due to </w:t>
            </w:r>
            <w:r w:rsidR="00B235AD" w:rsidRPr="00415081">
              <w:rPr>
                <w:rFonts w:ascii="Times New Roman" w:eastAsia="굴림" w:hAnsi="Times New Roman" w:cs="Times New Roman"/>
                <w:color w:val="00B0F0"/>
                <w:sz w:val="20"/>
                <w:szCs w:val="20"/>
              </w:rPr>
              <w:t xml:space="preserve">challenges in capturing </w:t>
            </w:r>
            <w:r w:rsidR="00415081" w:rsidRPr="00415081">
              <w:rPr>
                <w:rFonts w:ascii="Times New Roman" w:eastAsia="굴림"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5949DD">
        <w:trPr>
          <w:trHeight w:val="310"/>
          <w:jc w:val="center"/>
        </w:trPr>
        <w:tc>
          <w:tcPr>
            <w:tcW w:w="816" w:type="pct"/>
            <w:tcMar>
              <w:top w:w="0" w:type="dxa"/>
              <w:left w:w="108" w:type="dxa"/>
              <w:bottom w:w="0" w:type="dxa"/>
              <w:right w:w="108" w:type="dxa"/>
            </w:tcMar>
          </w:tcPr>
          <w:p w14:paraId="6D4D0CC0" w14:textId="053DB53C" w:rsidR="009B5498" w:rsidRPr="00244CFD" w:rsidRDefault="00244CFD" w:rsidP="005949DD">
            <w:pPr>
              <w:pStyle w:val="xmsonormal"/>
              <w:spacing w:line="240" w:lineRule="atLeast"/>
              <w:jc w:val="both"/>
              <w:rPr>
                <w:rFonts w:ascii="Arial" w:eastAsia="굴림" w:hAnsi="Arial" w:cs="Arial"/>
                <w:sz w:val="20"/>
                <w:szCs w:val="20"/>
              </w:rPr>
            </w:pPr>
            <w:r w:rsidRPr="00244CFD">
              <w:rPr>
                <w:rFonts w:ascii="Arial" w:eastAsia="굴림"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5949DD">
            <w:pPr>
              <w:pStyle w:val="xmsonormal"/>
              <w:spacing w:line="240" w:lineRule="atLeast"/>
              <w:jc w:val="both"/>
              <w:rPr>
                <w:rFonts w:ascii="Arial" w:eastAsia="굴림" w:hAnsi="Arial" w:cs="Arial"/>
                <w:sz w:val="20"/>
                <w:szCs w:val="20"/>
              </w:rPr>
            </w:pPr>
            <w:r w:rsidRPr="00244CFD">
              <w:rPr>
                <w:rFonts w:ascii="Arial" w:eastAsia="굴림" w:hAnsi="Arial" w:cs="Arial"/>
                <w:sz w:val="20"/>
                <w:szCs w:val="20"/>
              </w:rPr>
              <w:t xml:space="preserve">We are fine the proposed conclusion. </w:t>
            </w:r>
          </w:p>
          <w:p w14:paraId="3FEF064E" w14:textId="35242181" w:rsidR="00244CFD" w:rsidRPr="00475E1E" w:rsidRDefault="00244CFD" w:rsidP="005949DD">
            <w:pPr>
              <w:pStyle w:val="xmsonormal"/>
              <w:spacing w:line="240" w:lineRule="atLeast"/>
              <w:jc w:val="both"/>
              <w:rPr>
                <w:rFonts w:ascii="굴림" w:eastAsia="굴림" w:hAnsi="굴림"/>
                <w:sz w:val="20"/>
                <w:szCs w:val="20"/>
              </w:rPr>
            </w:pPr>
            <w:r>
              <w:rPr>
                <w:rFonts w:ascii="Arial" w:eastAsia="굴림" w:hAnsi="Arial" w:cs="Arial"/>
                <w:sz w:val="20"/>
                <w:szCs w:val="20"/>
              </w:rPr>
              <w:br/>
              <w:t xml:space="preserve">On Q1: </w:t>
            </w:r>
            <w:r w:rsidRPr="00244CFD">
              <w:rPr>
                <w:rFonts w:ascii="Arial" w:eastAsia="굴림"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5949DD">
        <w:trPr>
          <w:trHeight w:val="327"/>
          <w:jc w:val="center"/>
        </w:trPr>
        <w:tc>
          <w:tcPr>
            <w:tcW w:w="816" w:type="pct"/>
            <w:tcMar>
              <w:top w:w="0" w:type="dxa"/>
              <w:left w:w="108" w:type="dxa"/>
              <w:bottom w:w="0" w:type="dxa"/>
              <w:right w:w="108" w:type="dxa"/>
            </w:tcMar>
          </w:tcPr>
          <w:p w14:paraId="3A3A778A" w14:textId="1089D589" w:rsidR="009B5498" w:rsidRPr="00524074" w:rsidRDefault="008B4BD8"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Apple</w:t>
            </w:r>
          </w:p>
        </w:tc>
        <w:tc>
          <w:tcPr>
            <w:tcW w:w="4184" w:type="pct"/>
            <w:tcMar>
              <w:top w:w="0" w:type="dxa"/>
              <w:left w:w="108" w:type="dxa"/>
              <w:bottom w:w="0" w:type="dxa"/>
              <w:right w:w="108" w:type="dxa"/>
            </w:tcMar>
          </w:tcPr>
          <w:p w14:paraId="7008BE53" w14:textId="45FB1A78" w:rsidR="009B5498" w:rsidRPr="00524074" w:rsidRDefault="008B4BD8"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Our understanding is for Rel-16, the DG PUSCH can be scheduled overlapping in time with CG PUSCH occasion if the Rel-15 timeline is satisfied; but there is no cancellation involved. We also wonder what the definition of Rel-16 timeline would be (no matter it would be to be defined in RAN1 or RAN2); we should not start such a big topic at this stage.</w:t>
            </w:r>
          </w:p>
        </w:tc>
      </w:tr>
      <w:tr w:rsidR="006A17FF" w:rsidRPr="00524074" w14:paraId="047F34B3" w14:textId="77777777" w:rsidTr="005949DD">
        <w:trPr>
          <w:trHeight w:val="327"/>
          <w:jc w:val="center"/>
        </w:trPr>
        <w:tc>
          <w:tcPr>
            <w:tcW w:w="816" w:type="pct"/>
            <w:tcMar>
              <w:top w:w="0" w:type="dxa"/>
              <w:left w:w="108" w:type="dxa"/>
              <w:bottom w:w="0" w:type="dxa"/>
              <w:right w:w="108" w:type="dxa"/>
            </w:tcMar>
          </w:tcPr>
          <w:p w14:paraId="0787B903" w14:textId="7587EF24" w:rsidR="006A17FF" w:rsidRDefault="006A17FF"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Qualcomm</w:t>
            </w:r>
          </w:p>
        </w:tc>
        <w:tc>
          <w:tcPr>
            <w:tcW w:w="4184" w:type="pct"/>
            <w:tcMar>
              <w:top w:w="0" w:type="dxa"/>
              <w:left w:w="108" w:type="dxa"/>
              <w:bottom w:w="0" w:type="dxa"/>
              <w:right w:w="108" w:type="dxa"/>
            </w:tcMar>
          </w:tcPr>
          <w:p w14:paraId="7CD14CE0" w14:textId="19FFCF82" w:rsidR="006A17FF" w:rsidRDefault="006A17FF"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with the point raised by Intel.</w:t>
            </w:r>
          </w:p>
        </w:tc>
      </w:tr>
      <w:tr w:rsidR="00444A3A" w:rsidRPr="00524074" w14:paraId="220FF860" w14:textId="77777777" w:rsidTr="005949DD">
        <w:trPr>
          <w:trHeight w:val="327"/>
          <w:jc w:val="center"/>
        </w:trPr>
        <w:tc>
          <w:tcPr>
            <w:tcW w:w="816" w:type="pct"/>
            <w:tcMar>
              <w:top w:w="0" w:type="dxa"/>
              <w:left w:w="108" w:type="dxa"/>
              <w:bottom w:w="0" w:type="dxa"/>
              <w:right w:w="108" w:type="dxa"/>
            </w:tcMar>
          </w:tcPr>
          <w:p w14:paraId="1F4D318E" w14:textId="12A51578" w:rsidR="00444A3A" w:rsidRDefault="00444A3A"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hint="eastAsia"/>
                <w:sz w:val="20"/>
                <w:szCs w:val="20"/>
              </w:rPr>
              <w:t>S</w:t>
            </w:r>
            <w:r>
              <w:rPr>
                <w:rFonts w:ascii="Times New Roman" w:eastAsia="굴림" w:hAnsi="Times New Roman" w:cs="Times New Roman"/>
                <w:sz w:val="20"/>
                <w:szCs w:val="20"/>
              </w:rPr>
              <w:t>amsung</w:t>
            </w:r>
          </w:p>
        </w:tc>
        <w:tc>
          <w:tcPr>
            <w:tcW w:w="4184" w:type="pct"/>
            <w:tcMar>
              <w:top w:w="0" w:type="dxa"/>
              <w:left w:w="108" w:type="dxa"/>
              <w:bottom w:w="0" w:type="dxa"/>
              <w:right w:w="108" w:type="dxa"/>
            </w:tcMar>
          </w:tcPr>
          <w:p w14:paraId="6F72CC2E" w14:textId="0B5B2BA7" w:rsidR="00444A3A" w:rsidRDefault="00444A3A"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Agree with the point raised by Intel. How we can define </w:t>
            </w:r>
            <w:r w:rsidR="0011000C">
              <w:rPr>
                <w:rFonts w:ascii="Times New Roman" w:eastAsia="굴림" w:hAnsi="Times New Roman" w:cs="Times New Roman"/>
                <w:sz w:val="20"/>
                <w:szCs w:val="20"/>
              </w:rPr>
              <w:t xml:space="preserve">exact </w:t>
            </w:r>
            <w:r>
              <w:rPr>
                <w:rFonts w:ascii="Times New Roman" w:eastAsia="굴림" w:hAnsi="Times New Roman" w:cs="Times New Roman"/>
                <w:sz w:val="20"/>
                <w:szCs w:val="20"/>
              </w:rPr>
              <w:t>Rel-16 timeline?</w:t>
            </w:r>
            <w:r w:rsidR="000F3706">
              <w:rPr>
                <w:rFonts w:ascii="Times New Roman" w:eastAsia="굴림" w:hAnsi="Times New Roman" w:cs="Times New Roman"/>
                <w:sz w:val="20"/>
                <w:szCs w:val="20"/>
              </w:rPr>
              <w:t xml:space="preserve"> PHY-MAC interface should entirely up to UE implementation. </w:t>
            </w:r>
          </w:p>
        </w:tc>
      </w:tr>
      <w:tr w:rsidR="001D0703" w:rsidRPr="00760EE3" w14:paraId="73DD4E39"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6B408" w14:textId="77777777" w:rsidR="001D0703" w:rsidRPr="001D0703" w:rsidRDefault="001D0703" w:rsidP="005949DD">
            <w:pPr>
              <w:pStyle w:val="xmsonormal"/>
              <w:spacing w:line="240" w:lineRule="atLeast"/>
              <w:jc w:val="both"/>
              <w:rPr>
                <w:rFonts w:ascii="Times New Roman" w:eastAsia="굴림" w:hAnsi="Times New Roman" w:cs="Times New Roman"/>
                <w:sz w:val="20"/>
                <w:szCs w:val="20"/>
              </w:rPr>
            </w:pPr>
            <w:r w:rsidRPr="001D0703">
              <w:rPr>
                <w:rFonts w:ascii="Times New Roman" w:eastAsia="굴림" w:hAnsi="Times New Roman" w:cs="Times New Roman"/>
                <w:sz w:val="20"/>
                <w:szCs w:val="20"/>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734B" w14:textId="77777777" w:rsidR="001D0703" w:rsidRDefault="001D0703"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The conclusion is correct – it repeats the current spec. It does not answer the question in LS though.</w:t>
            </w:r>
          </w:p>
          <w:p w14:paraId="5094DCA9" w14:textId="77777777" w:rsidR="001D0703" w:rsidRDefault="001D0703" w:rsidP="005949DD">
            <w:pPr>
              <w:pStyle w:val="xmsonormal"/>
              <w:numPr>
                <w:ilvl w:val="0"/>
                <w:numId w:val="44"/>
              </w:numPr>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Current spec is, DG overrides CG regardless of whether the DG is the first or second.</w:t>
            </w:r>
          </w:p>
          <w:p w14:paraId="5C8A80B6" w14:textId="77777777" w:rsidR="001D0703" w:rsidRDefault="001D0703" w:rsidP="005949DD">
            <w:pPr>
              <w:pStyle w:val="xmsonormal"/>
              <w:numPr>
                <w:ilvl w:val="0"/>
                <w:numId w:val="44"/>
              </w:numPr>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lastRenderedPageBreak/>
              <w:t>The question in LS is, 2</w:t>
            </w:r>
            <w:r w:rsidRPr="001D0703">
              <w:rPr>
                <w:rFonts w:ascii="Times New Roman" w:eastAsia="굴림" w:hAnsi="Times New Roman" w:cs="Times New Roman"/>
                <w:sz w:val="20"/>
                <w:szCs w:val="20"/>
              </w:rPr>
              <w:t>nd</w:t>
            </w:r>
            <w:r>
              <w:rPr>
                <w:rFonts w:ascii="Times New Roman" w:eastAsia="굴림" w:hAnsi="Times New Roman" w:cs="Times New Roman"/>
                <w:sz w:val="20"/>
                <w:szCs w:val="20"/>
              </w:rPr>
              <w:t xml:space="preserve"> PDU (may be CG or DG) has priority over 1</w:t>
            </w:r>
            <w:r w:rsidRPr="001D0703">
              <w:rPr>
                <w:rFonts w:ascii="Times New Roman" w:eastAsia="굴림" w:hAnsi="Times New Roman" w:cs="Times New Roman"/>
                <w:sz w:val="20"/>
                <w:szCs w:val="20"/>
              </w:rPr>
              <w:t>st</w:t>
            </w:r>
            <w:r>
              <w:rPr>
                <w:rFonts w:ascii="Times New Roman" w:eastAsia="굴림" w:hAnsi="Times New Roman" w:cs="Times New Roman"/>
                <w:sz w:val="20"/>
                <w:szCs w:val="20"/>
              </w:rPr>
              <w:t xml:space="preserve"> PDU (may be CG or DG) from RAN2 perspective.</w:t>
            </w:r>
          </w:p>
          <w:p w14:paraId="79E2261E" w14:textId="4878AEF1" w:rsidR="00C24B30" w:rsidRPr="00760EE3" w:rsidRDefault="00C24B30" w:rsidP="00C24B30">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Thus we do not see the need of above conclusion.</w:t>
            </w:r>
          </w:p>
        </w:tc>
      </w:tr>
      <w:tr w:rsidR="003E4C1C" w:rsidRPr="00760EE3" w14:paraId="44457EE9"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5C1" w14:textId="39ADF0F3" w:rsidR="003E4C1C" w:rsidRPr="001D0703" w:rsidRDefault="003E4C1C" w:rsidP="003E4C1C">
            <w:pPr>
              <w:pStyle w:val="xmsonormal"/>
              <w:spacing w:line="240" w:lineRule="atLeast"/>
              <w:jc w:val="both"/>
              <w:rPr>
                <w:rFonts w:ascii="Times New Roman" w:eastAsia="굴림" w:hAnsi="Times New Roman" w:cs="Times New Roman"/>
                <w:sz w:val="20"/>
                <w:szCs w:val="20"/>
              </w:rPr>
            </w:pPr>
            <w:r>
              <w:rPr>
                <w:rFonts w:ascii="Calibri" w:hAnsi="Calibri" w:cs="Calibri"/>
                <w:sz w:val="20"/>
                <w:szCs w:val="20"/>
                <w:lang w:eastAsia="zh-CN"/>
              </w:rPr>
              <w:lastRenderedPageBreak/>
              <w:t>OPPO</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15DF0" w14:textId="77777777" w:rsidR="003E4C1C" w:rsidRDefault="003E4C1C"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Support the conclusion to allow two MAC PDU </w:t>
            </w:r>
            <w:r>
              <w:rPr>
                <w:rFonts w:ascii="Times New Roman" w:hAnsi="Times New Roman" w:cs="Times New Roman"/>
                <w:sz w:val="20"/>
                <w:szCs w:val="20"/>
                <w:lang w:eastAsia="zh-CN"/>
              </w:rPr>
              <w:t xml:space="preserve">that would transmit in </w:t>
            </w:r>
            <w:r>
              <w:rPr>
                <w:rFonts w:ascii="Times New Roman" w:hAnsi="Times New Roman" w:cs="Times New Roman" w:hint="eastAsia"/>
                <w:sz w:val="20"/>
                <w:szCs w:val="20"/>
                <w:lang w:eastAsia="zh-CN"/>
              </w:rPr>
              <w:t>two overlapping PUSCH</w:t>
            </w:r>
            <w:r>
              <w:rPr>
                <w:rFonts w:ascii="Times New Roman" w:hAnsi="Times New Roman" w:cs="Times New Roman"/>
                <w:sz w:val="20"/>
                <w:szCs w:val="20"/>
                <w:lang w:eastAsia="zh-CN"/>
              </w:rPr>
              <w:t xml:space="preserve">s to deliver. </w:t>
            </w:r>
          </w:p>
          <w:p w14:paraId="0C7D9ADB" w14:textId="472B776A" w:rsidR="003E4C1C" w:rsidRDefault="003E4C1C"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our understanding, if my understanding is not correct, please let me know, overlapping handling is still open. </w:t>
            </w:r>
            <w:r>
              <w:rPr>
                <w:rFonts w:ascii="Times New Roman" w:hAnsi="Times New Roman" w:cs="Times New Roman" w:hint="eastAsia"/>
                <w:sz w:val="20"/>
                <w:szCs w:val="20"/>
                <w:lang w:eastAsia="zh-CN"/>
              </w:rPr>
              <w:t>On overlapping handling, we have similar opinion as HW</w:t>
            </w:r>
            <w:r>
              <w:rPr>
                <w:rFonts w:ascii="Times New Roman" w:hAnsi="Times New Roman" w:cs="Times New Roman"/>
                <w:sz w:val="20"/>
                <w:szCs w:val="20"/>
                <w:lang w:eastAsia="zh-CN"/>
              </w:rPr>
              <w:t xml:space="preserve">. To align </w:t>
            </w:r>
            <w:r w:rsidR="00362B1D">
              <w:rPr>
                <w:rFonts w:ascii="Times New Roman" w:hAnsi="Times New Roman" w:cs="Times New Roman"/>
                <w:sz w:val="20"/>
                <w:szCs w:val="20"/>
                <w:lang w:eastAsia="zh-CN"/>
              </w:rPr>
              <w:t xml:space="preserve">with </w:t>
            </w:r>
            <w:r>
              <w:rPr>
                <w:rFonts w:ascii="Times New Roman" w:hAnsi="Times New Roman" w:cs="Times New Roman"/>
                <w:sz w:val="20"/>
                <w:szCs w:val="20"/>
                <w:lang w:eastAsia="zh-CN"/>
              </w:rPr>
              <w:t>MAC behavior, later grant has higher priority.</w:t>
            </w:r>
          </w:p>
          <w:p w14:paraId="71758392" w14:textId="7942C4F1" w:rsidR="003E4C1C" w:rsidRPr="003E4C1C" w:rsidRDefault="003E4C1C" w:rsidP="003E4C1C">
            <w:pPr>
              <w:pStyle w:val="xmsonormal"/>
              <w:spacing w:line="240" w:lineRule="atLeast"/>
              <w:jc w:val="both"/>
              <w:rPr>
                <w:rFonts w:ascii="Times New Roman" w:eastAsia="굴림" w:hAnsi="Times New Roman" w:cs="Times New Roman"/>
                <w:sz w:val="20"/>
                <w:szCs w:val="20"/>
              </w:rPr>
            </w:pPr>
            <w:r>
              <w:rPr>
                <w:rFonts w:ascii="Times New Roman" w:hAnsi="Times New Roman" w:cs="Times New Roman"/>
                <w:sz w:val="20"/>
                <w:szCs w:val="20"/>
                <w:lang w:eastAsia="zh-CN"/>
              </w:rPr>
              <w:t xml:space="preserve">Regarding </w:t>
            </w:r>
            <w:r w:rsidRPr="003E4C1C">
              <w:rPr>
                <w:rFonts w:ascii="Times New Roman" w:hAnsi="Times New Roman" w:cs="Times New Roman"/>
                <w:sz w:val="20"/>
                <w:szCs w:val="20"/>
                <w:lang w:eastAsia="zh-CN"/>
              </w:rPr>
              <w:t>challenges in capturing the relative timing of the MAC PDU delivery at PHY</w:t>
            </w:r>
            <w:r>
              <w:rPr>
                <w:rFonts w:ascii="Times New Roman" w:hAnsi="Times New Roman" w:cs="Times New Roman"/>
                <w:sz w:val="20"/>
                <w:szCs w:val="20"/>
                <w:lang w:eastAsia="zh-CN"/>
              </w:rPr>
              <w:t xml:space="preserve"> proposed by Intel, we suggest that overlapping handling is left to UE implementation and Rel-16 timeline </w:t>
            </w:r>
            <w:r w:rsidR="00362B1D">
              <w:rPr>
                <w:rFonts w:ascii="Times New Roman" w:hAnsi="Times New Roman" w:cs="Times New Roman"/>
                <w:sz w:val="20"/>
                <w:szCs w:val="20"/>
                <w:lang w:eastAsia="zh-CN"/>
              </w:rPr>
              <w:t>is not</w:t>
            </w:r>
            <w:r>
              <w:rPr>
                <w:rFonts w:ascii="Times New Roman" w:hAnsi="Times New Roman" w:cs="Times New Roman"/>
                <w:sz w:val="20"/>
                <w:szCs w:val="20"/>
                <w:lang w:eastAsia="zh-CN"/>
              </w:rPr>
              <w:t xml:space="preserve"> required.</w:t>
            </w:r>
          </w:p>
        </w:tc>
      </w:tr>
      <w:tr w:rsidR="0082556B" w:rsidRPr="00760EE3" w14:paraId="6ADB22EF"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87C51" w14:textId="00397977" w:rsidR="0082556B" w:rsidRDefault="0082556B" w:rsidP="0082556B">
            <w:pPr>
              <w:pStyle w:val="xmsonormal"/>
              <w:spacing w:line="240" w:lineRule="atLeast"/>
              <w:jc w:val="both"/>
              <w:rPr>
                <w:rFonts w:ascii="Calibri" w:hAnsi="Calibri" w:cs="Calibri"/>
                <w:sz w:val="20"/>
                <w:szCs w:val="20"/>
                <w:lang w:eastAsia="zh-CN"/>
              </w:rPr>
            </w:pPr>
            <w:r>
              <w:rPr>
                <w:rFonts w:ascii="Times New Roman" w:eastAsia="굴림" w:hAnsi="Times New Roman" w:cs="Times New Roman"/>
                <w:sz w:val="20"/>
                <w:szCs w:val="20"/>
              </w:rPr>
              <w:t>HW/HiSI</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58307" w14:textId="77777777" w:rsidR="0082556B" w:rsidRDefault="0082556B" w:rsidP="0082556B">
            <w:pPr>
              <w:spacing w:line="240" w:lineRule="atLeast"/>
            </w:pPr>
            <w:r>
              <w:t>Do not entirely agree with the conclusion, DG and CG can overlap but no Rel-15 timeline is needed for a Rel-16 UE that supports intra-UE prioritization. In Rel-15, the time-line is needed, because the transmission of the CG has to be stopped from its beginning. For a Rel-16 UE that supports intra UE multiplexing, we think the following 2 solutions can be considered:</w:t>
            </w:r>
          </w:p>
          <w:p w14:paraId="60B0713E" w14:textId="77777777" w:rsidR="0082556B" w:rsidRDefault="0082556B" w:rsidP="0082556B">
            <w:pPr>
              <w:spacing w:line="240" w:lineRule="atLeast"/>
            </w:pPr>
          </w:p>
          <w:p w14:paraId="6BF54D9C" w14:textId="77777777" w:rsidR="0082556B" w:rsidRDefault="0082556B" w:rsidP="0082556B">
            <w:pPr>
              <w:spacing w:line="240" w:lineRule="atLeast"/>
            </w:pPr>
            <w:r w:rsidRPr="00F0220D">
              <w:rPr>
                <w:b/>
              </w:rPr>
              <w:t>Solution 1:</w:t>
            </w:r>
            <w:r>
              <w:t xml:space="preserve"> This would be according to the Rel-16 timeline. The DG is always scheduled at latest Tproc2+d1 before the first overlapping symbol. A drawback with this approach is that the DG transmission will be unnecessarily delayed by d1 symbols if the CG is not triggered.</w:t>
            </w:r>
          </w:p>
          <w:p w14:paraId="3CAF3DB4" w14:textId="77777777" w:rsidR="0082556B" w:rsidRDefault="0082556B" w:rsidP="0082556B">
            <w:pPr>
              <w:spacing w:line="240" w:lineRule="atLeast"/>
            </w:pPr>
            <w:r w:rsidRPr="00F0220D">
              <w:rPr>
                <w:b/>
              </w:rPr>
              <w:t>Solution 2:</w:t>
            </w:r>
            <w:r>
              <w:t xml:space="preserve"> This is not according to the Rel-16 time-line. The DG could always be scheduled at latest Tproc2 before the first overlapping symbol. There is a risk that the UE cannot stop the CG in time, when the DG has a higher LCH priority and the CG has been triggered.</w:t>
            </w:r>
          </w:p>
          <w:p w14:paraId="29DEE8C0" w14:textId="77777777" w:rsidR="0082556B" w:rsidRDefault="0082556B" w:rsidP="0082556B">
            <w:pPr>
              <w:spacing w:line="240" w:lineRule="atLeast"/>
            </w:pPr>
          </w:p>
          <w:p w14:paraId="6793D6BA" w14:textId="77777777" w:rsidR="0082556B" w:rsidRDefault="0082556B" w:rsidP="0082556B">
            <w:pPr>
              <w:spacing w:line="240" w:lineRule="atLeast"/>
            </w:pPr>
            <w:r>
              <w:t xml:space="preserve">The LCH priority of DG and CG cannot be known in all cases in advance at the gNB side, this means the gNB cannot always judge if the CG has been triggered and if the DG has a higher LCH priority than the CG. </w:t>
            </w:r>
          </w:p>
          <w:p w14:paraId="2DA19AA1" w14:textId="77777777" w:rsidR="0082556B" w:rsidRDefault="0082556B" w:rsidP="0082556B">
            <w:pPr>
              <w:spacing w:line="240" w:lineRule="atLeast"/>
            </w:pPr>
          </w:p>
          <w:p w14:paraId="2BB5CC09" w14:textId="77777777" w:rsidR="0082556B" w:rsidRDefault="0082556B" w:rsidP="0082556B">
            <w:pPr>
              <w:spacing w:line="240" w:lineRule="atLeast"/>
            </w:pPr>
            <w:r>
              <w:t>The gNB cannot adaptively select Option 1 or Option 2, we would slightly prefer to adopt Solution 2 above.</w:t>
            </w:r>
            <w:r w:rsidRPr="00F0220D">
              <w:t xml:space="preserve"> The advantage we see with that approach is that the DG transmission does not get unnecessarily delayed if no CG has been triggered.</w:t>
            </w:r>
            <w:r>
              <w:t xml:space="preserve"> </w:t>
            </w:r>
          </w:p>
          <w:p w14:paraId="78613BEC" w14:textId="77777777" w:rsidR="0082556B" w:rsidRDefault="0082556B" w:rsidP="0082556B">
            <w:pPr>
              <w:pStyle w:val="xmsonormal"/>
              <w:spacing w:line="240" w:lineRule="atLeast"/>
              <w:jc w:val="both"/>
              <w:rPr>
                <w:rFonts w:ascii="Times New Roman" w:eastAsiaTheme="minorEastAsia" w:hAnsi="Times New Roman" w:cstheme="minorBidi"/>
                <w:kern w:val="2"/>
                <w:sz w:val="20"/>
                <w:szCs w:val="22"/>
              </w:rPr>
            </w:pPr>
          </w:p>
          <w:p w14:paraId="4DF5D437" w14:textId="4544D7F3" w:rsidR="0082556B" w:rsidRDefault="0082556B" w:rsidP="0082556B">
            <w:pPr>
              <w:pStyle w:val="xmsonormal"/>
              <w:spacing w:line="240" w:lineRule="atLeast"/>
              <w:jc w:val="both"/>
              <w:rPr>
                <w:rFonts w:ascii="Times New Roman" w:hAnsi="Times New Roman" w:cs="Times New Roman"/>
                <w:sz w:val="20"/>
                <w:szCs w:val="20"/>
                <w:lang w:eastAsia="zh-CN"/>
              </w:rPr>
            </w:pPr>
            <w:r w:rsidRPr="00F0220D">
              <w:rPr>
                <w:rFonts w:ascii="Times New Roman" w:eastAsiaTheme="minorEastAsia" w:hAnsi="Times New Roman" w:cstheme="minorBidi"/>
                <w:kern w:val="2"/>
                <w:sz w:val="20"/>
                <w:szCs w:val="22"/>
              </w:rPr>
              <w:t xml:space="preserve">To answer the </w:t>
            </w:r>
            <w:r>
              <w:rPr>
                <w:rFonts w:ascii="Times New Roman" w:eastAsiaTheme="minorEastAsia" w:hAnsi="Times New Roman" w:cstheme="minorBidi"/>
                <w:kern w:val="2"/>
                <w:sz w:val="20"/>
                <w:szCs w:val="22"/>
              </w:rPr>
              <w:t xml:space="preserve">question, it is possible to adopt </w:t>
            </w:r>
            <w:r w:rsidRPr="00F0220D">
              <w:rPr>
                <w:rFonts w:ascii="Times New Roman" w:eastAsiaTheme="minorEastAsia" w:hAnsi="Times New Roman" w:cstheme="minorBidi"/>
                <w:kern w:val="2"/>
                <w:sz w:val="20"/>
                <w:szCs w:val="22"/>
              </w:rPr>
              <w:t>the R</w:t>
            </w:r>
            <w:r>
              <w:rPr>
                <w:rFonts w:ascii="Times New Roman" w:eastAsiaTheme="minorEastAsia" w:hAnsi="Times New Roman" w:cstheme="minorBidi"/>
                <w:kern w:val="2"/>
                <w:sz w:val="20"/>
                <w:szCs w:val="22"/>
              </w:rPr>
              <w:t xml:space="preserve">el-16 timeline for CG-DG, </w:t>
            </w:r>
            <w:r w:rsidRPr="00F0220D">
              <w:rPr>
                <w:rFonts w:ascii="Times New Roman" w:eastAsiaTheme="minorEastAsia" w:hAnsi="Times New Roman" w:cstheme="minorBidi"/>
                <w:kern w:val="2"/>
                <w:sz w:val="20"/>
                <w:szCs w:val="22"/>
              </w:rPr>
              <w:t xml:space="preserve">but we would slightly prefer not to do it, i.e. to adopt Solution2 above. </w:t>
            </w:r>
          </w:p>
        </w:tc>
      </w:tr>
    </w:tbl>
    <w:p w14:paraId="7F6B986F" w14:textId="77777777" w:rsidR="00E055BA" w:rsidRDefault="00E055BA" w:rsidP="0059467F"/>
    <w:p w14:paraId="21F5E41B" w14:textId="77777777" w:rsidR="00F12600" w:rsidRPr="009B5498" w:rsidRDefault="00F12600" w:rsidP="0059467F"/>
    <w:p w14:paraId="2B7C82CB" w14:textId="62B27B8A" w:rsidR="00DC65D3" w:rsidRPr="00DF3BBF" w:rsidRDefault="00DC65D3" w:rsidP="00AB4EDA">
      <w:r w:rsidRPr="00DF3BBF">
        <w:rPr>
          <w:rFonts w:hint="eastAsia"/>
        </w:rPr>
        <w:t>&lt;</w:t>
      </w:r>
      <w:r>
        <w:t>/</w:t>
      </w:r>
      <w:r w:rsidRPr="00DF3BBF">
        <w:rPr>
          <w:rFonts w:hint="eastAsia"/>
        </w:rPr>
        <w:t>Updated at 5/27&gt;</w:t>
      </w:r>
    </w:p>
    <w:p w14:paraId="37CA41DC" w14:textId="77777777" w:rsidR="00E055BA" w:rsidRDefault="00E055BA" w:rsidP="0059467F"/>
    <w:p w14:paraId="6097FFA7" w14:textId="77777777" w:rsidR="00547290" w:rsidRDefault="00547290" w:rsidP="0059467F"/>
    <w:p w14:paraId="4237974A" w14:textId="77777777" w:rsidR="00547290" w:rsidRPr="00DC65D3" w:rsidRDefault="00547290"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4"/>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바탕"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4"/>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맑은 고딕"/>
              </w:rPr>
            </w:pPr>
            <w:r>
              <w:rPr>
                <w:szCs w:val="20"/>
              </w:rPr>
              <w:lastRenderedPageBreak/>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맑은 고딕"/>
        </w:rPr>
      </w:pPr>
    </w:p>
    <w:p w14:paraId="644D112D" w14:textId="77777777" w:rsidR="00B35E2F" w:rsidRDefault="00B35E2F" w:rsidP="00076B2D">
      <w:pPr>
        <w:spacing w:line="240" w:lineRule="atLeast"/>
        <w:rPr>
          <w:rFonts w:eastAsia="맑은 고딕"/>
        </w:rPr>
      </w:pPr>
      <w:r>
        <w:rPr>
          <w:rFonts w:eastAsia="맑은 고딕"/>
        </w:rPr>
        <w:t xml:space="preserve">Though this is only when the MAC entity is configured </w:t>
      </w:r>
      <w:r w:rsidRPr="00B35E2F">
        <w:rPr>
          <w:rFonts w:eastAsia="맑은 고딕"/>
        </w:rPr>
        <w:t>with lch-basedPrioritization</w:t>
      </w:r>
      <w:r>
        <w:rPr>
          <w:rFonts w:eastAsia="맑은 고딕"/>
        </w:rPr>
        <w:t xml:space="preserve">, there is no reason to have different UE behavior when the MAC entity is not configured </w:t>
      </w:r>
      <w:r w:rsidRPr="00B35E2F">
        <w:rPr>
          <w:rFonts w:eastAsia="맑은 고딕"/>
        </w:rPr>
        <w:t>with lch-basedPrioritization</w:t>
      </w:r>
      <w:r>
        <w:rPr>
          <w:rFonts w:eastAsia="맑은 고딕"/>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맑은 고딕"/>
        </w:rPr>
      </w:pPr>
    </w:p>
    <w:p w14:paraId="34469542" w14:textId="77777777" w:rsidR="00B35E2F" w:rsidRDefault="00B35E2F" w:rsidP="00076B2D">
      <w:pPr>
        <w:spacing w:line="240" w:lineRule="atLeast"/>
        <w:rPr>
          <w:rFonts w:eastAsia="맑은 고딕"/>
        </w:rPr>
      </w:pPr>
      <w:bookmarkStart w:id="3" w:name="_Hlk41491277"/>
      <w:r>
        <w:rPr>
          <w:rFonts w:eastAsia="맑은 고딕"/>
          <w:b/>
          <w:highlight w:val="yellow"/>
        </w:rPr>
        <w:t xml:space="preserve">Proposed </w:t>
      </w:r>
      <w:r w:rsidR="005A5250">
        <w:rPr>
          <w:rFonts w:eastAsia="맑은 고딕"/>
          <w:b/>
          <w:highlight w:val="yellow"/>
        </w:rPr>
        <w:t>Conclusion</w:t>
      </w:r>
      <w:r w:rsidRPr="00B35E2F">
        <w:rPr>
          <w:rFonts w:eastAsia="맑은 고딕"/>
          <w:highlight w:val="yellow"/>
        </w:rPr>
        <w:t>:</w:t>
      </w:r>
      <w:r>
        <w:rPr>
          <w:rFonts w:eastAsia="맑은 고딕"/>
        </w:rPr>
        <w:t xml:space="preserve"> </w:t>
      </w:r>
    </w:p>
    <w:p w14:paraId="12D8D66D" w14:textId="77777777" w:rsidR="00B35E2F" w:rsidRPr="005A5250" w:rsidRDefault="00387A17">
      <w:pPr>
        <w:pStyle w:val="a3"/>
        <w:numPr>
          <w:ilvl w:val="0"/>
          <w:numId w:val="37"/>
        </w:numPr>
        <w:spacing w:line="240" w:lineRule="atLeast"/>
        <w:ind w:leftChars="0"/>
        <w:rPr>
          <w:rFonts w:eastAsia="맑은 고딕"/>
          <w:b/>
        </w:rPr>
      </w:pPr>
      <w:r>
        <w:rPr>
          <w:rFonts w:eastAsia="맑은 고딕"/>
          <w:b/>
        </w:rPr>
        <w:t xml:space="preserve">RAN1’s understanding is </w:t>
      </w:r>
      <w:r w:rsidR="005A5250" w:rsidRPr="005A5250">
        <w:rPr>
          <w:rFonts w:eastAsia="맑은 고딕"/>
          <w:b/>
        </w:rPr>
        <w:t xml:space="preserve">that </w:t>
      </w:r>
      <w:r w:rsidR="005A5250" w:rsidRPr="005A5250">
        <w:rPr>
          <w:b/>
          <w:szCs w:val="20"/>
        </w:rPr>
        <w:t xml:space="preserve">the prioritized uplink grant is determined by UE implementation </w:t>
      </w:r>
      <w:r w:rsidR="005A5250">
        <w:rPr>
          <w:rFonts w:eastAsia="맑은 고딕"/>
          <w:b/>
        </w:rPr>
        <w:t>w</w:t>
      </w:r>
      <w:r w:rsidR="00B35E2F" w:rsidRPr="005A5250">
        <w:rPr>
          <w:rFonts w:eastAsia="맑은 고딕"/>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005A5250" w:rsidRPr="00826D58">
        <w:rPr>
          <w:rFonts w:eastAsia="맑은 고딕"/>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맑은 고딕"/>
          <w:b/>
        </w:rPr>
        <w:t>w</w:t>
      </w:r>
      <w:r w:rsidR="00B35E2F" w:rsidRPr="00B35E2F">
        <w:rPr>
          <w:rFonts w:eastAsia="맑은 고딕"/>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bookmarkEnd w:id="3"/>
    <w:p w14:paraId="52BC7837" w14:textId="77777777" w:rsidR="00B35E2F" w:rsidRDefault="00B35E2F" w:rsidP="00B35E2F">
      <w:pPr>
        <w:spacing w:line="240" w:lineRule="atLeast"/>
        <w:rPr>
          <w:rFonts w:eastAsia="맑은 고딕"/>
        </w:rPr>
      </w:pPr>
    </w:p>
    <w:p w14:paraId="235CC6F9" w14:textId="77777777"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394A1500" w14:textId="77777777"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5949DD">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5949DD">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5949DD">
            <w:pPr>
              <w:pStyle w:val="xmsonormal"/>
              <w:spacing w:line="240" w:lineRule="atLeast"/>
              <w:jc w:val="both"/>
              <w:rPr>
                <w:rFonts w:ascii="굴림" w:eastAsia="굴림" w:hAnsi="굴림"/>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5949DD">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Pr="00826D58">
              <w:rPr>
                <w:rFonts w:eastAsia="맑은 고딕"/>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맑은 고딕"/>
                <w:b/>
              </w:rPr>
              <w:t>w</w:t>
            </w:r>
            <w:r w:rsidRPr="00B35E2F">
              <w:rPr>
                <w:rFonts w:eastAsia="맑은 고딕"/>
                <w:b/>
              </w:rPr>
              <w:t xml:space="preserve">hen the MAC entity is </w:t>
            </w:r>
            <w:r w:rsidRPr="00471D1A">
              <w:rPr>
                <w:rFonts w:eastAsia="맑은 고딕"/>
                <w:b/>
                <w:highlight w:val="yellow"/>
              </w:rPr>
              <w:t>not</w:t>
            </w:r>
            <w:r w:rsidRPr="00B35E2F">
              <w:rPr>
                <w:rFonts w:eastAsia="맑은 고딕"/>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5949DD">
            <w:pPr>
              <w:pStyle w:val="xmsonormal"/>
              <w:spacing w:line="240" w:lineRule="atLeast"/>
              <w:jc w:val="both"/>
              <w:rPr>
                <w:rFonts w:ascii="굴림" w:eastAsia="굴림" w:hAnsi="굴림"/>
                <w:sz w:val="20"/>
                <w:szCs w:val="20"/>
              </w:rPr>
            </w:pPr>
            <w:r w:rsidRPr="00AF2056">
              <w:rPr>
                <w:rFonts w:ascii="Times New Roman" w:eastAsia="굴림"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5949DD">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5949DD">
            <w:pPr>
              <w:pStyle w:val="xmsonormal"/>
              <w:spacing w:line="240" w:lineRule="atLeast"/>
              <w:jc w:val="both"/>
              <w:rPr>
                <w:rFonts w:ascii="굴림" w:eastAsia="굴림" w:hAnsi="굴림"/>
                <w:sz w:val="20"/>
                <w:szCs w:val="20"/>
              </w:rPr>
            </w:pPr>
            <w:r>
              <w:rPr>
                <w:rFonts w:ascii="굴림" w:eastAsia="굴림" w:hAnsi="굴림"/>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5949DD">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v</w:t>
            </w:r>
            <w:r w:rsidRPr="00524074">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sz w:val="20"/>
                <w:szCs w:val="20"/>
              </w:rPr>
              <w:t xml:space="preserve">We </w:t>
            </w:r>
            <w:r>
              <w:rPr>
                <w:rFonts w:ascii="Times New Roman" w:eastAsia="굴림"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굴림" w:hAnsi="Times New Roman" w:cs="Times New Roman"/>
                <w:sz w:val="20"/>
                <w:szCs w:val="20"/>
              </w:rPr>
              <w:t xml:space="preserve">MAC entity is </w:t>
            </w:r>
            <w:r w:rsidRPr="00524074">
              <w:rPr>
                <w:rFonts w:ascii="Times New Roman" w:eastAsia="굴림" w:hAnsi="Times New Roman" w:cs="Times New Roman"/>
                <w:sz w:val="20"/>
                <w:szCs w:val="20"/>
                <w:highlight w:val="yellow"/>
              </w:rPr>
              <w:t>not</w:t>
            </w:r>
            <w:r w:rsidRPr="00524074">
              <w:rPr>
                <w:rFonts w:ascii="Times New Roman" w:eastAsia="굴림" w:hAnsi="Times New Roman" w:cs="Times New Roman"/>
                <w:sz w:val="20"/>
                <w:szCs w:val="20"/>
              </w:rPr>
              <w:t xml:space="preserve"> configured with </w:t>
            </w:r>
            <w:r w:rsidRPr="00524074">
              <w:rPr>
                <w:rFonts w:ascii="Times New Roman" w:eastAsia="굴림" w:hAnsi="Times New Roman" w:cs="Times New Roman"/>
                <w:i/>
                <w:sz w:val="20"/>
                <w:szCs w:val="20"/>
              </w:rPr>
              <w:t>lch-basedPrioritization</w:t>
            </w:r>
            <w:r>
              <w:rPr>
                <w:rFonts w:ascii="Times New Roman" w:eastAsia="굴림"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5949DD">
            <w:pPr>
              <w:pStyle w:val="xmsonormal"/>
              <w:spacing w:line="240" w:lineRule="atLeast"/>
              <w:jc w:val="both"/>
              <w:rPr>
                <w:rFonts w:ascii="Calibri" w:eastAsia="굴림" w:hAnsi="Calibri" w:cs="Calibri"/>
                <w:color w:val="7030A0"/>
                <w:sz w:val="20"/>
                <w:szCs w:val="20"/>
              </w:rPr>
            </w:pPr>
            <w:r w:rsidRPr="00C426C2">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a3"/>
              <w:numPr>
                <w:ilvl w:val="0"/>
                <w:numId w:val="37"/>
              </w:numPr>
              <w:spacing w:line="240" w:lineRule="atLeast"/>
              <w:ind w:leftChars="0"/>
              <w:rPr>
                <w:rFonts w:eastAsia="맑은 고딕"/>
                <w:b/>
              </w:rPr>
            </w:pPr>
            <w:r>
              <w:rPr>
                <w:rFonts w:eastAsia="맑은 고딕"/>
                <w:b/>
              </w:rPr>
              <w:t xml:space="preserve">RAN1’s understanding is </w:t>
            </w:r>
            <w:r w:rsidRPr="005A5250">
              <w:rPr>
                <w:rFonts w:eastAsia="맑은 고딕"/>
                <w:b/>
              </w:rPr>
              <w:t xml:space="preserve">that </w:t>
            </w:r>
            <w:r w:rsidRPr="005A5250">
              <w:rPr>
                <w:b/>
                <w:szCs w:val="20"/>
              </w:rPr>
              <w:t xml:space="preserve">the prioritized uplink grant is determined by UE implementation </w:t>
            </w:r>
            <w:r>
              <w:rPr>
                <w:rFonts w:eastAsia="맑은 고딕"/>
                <w:b/>
              </w:rPr>
              <w:t>w</w:t>
            </w:r>
            <w:r w:rsidRPr="005A5250">
              <w:rPr>
                <w:rFonts w:eastAsia="맑은 고딕"/>
                <w:b/>
              </w:rPr>
              <w:t>hen the MAC entity is configured with lch-basedPrioritization,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5949DD">
            <w:pPr>
              <w:pStyle w:val="xmsonormal"/>
              <w:spacing w:line="240" w:lineRule="atLeast"/>
              <w:jc w:val="both"/>
              <w:rPr>
                <w:rFonts w:ascii="Calibri" w:hAnsi="Calibri" w:cs="Calibri"/>
                <w:color w:val="7030A0"/>
                <w:sz w:val="20"/>
                <w:szCs w:val="20"/>
                <w:lang w:eastAsia="zh-CN"/>
              </w:rPr>
            </w:pPr>
            <w:r w:rsidRPr="00B85936">
              <w:rPr>
                <w:rFonts w:ascii="굴림" w:eastAsia="굴림" w:hAnsi="굴림"/>
                <w:sz w:val="20"/>
                <w:szCs w:val="20"/>
              </w:rPr>
              <w:t>HW/HiSI</w:t>
            </w:r>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We do not agree with the proposed conclusion.</w:t>
            </w:r>
          </w:p>
          <w:p w14:paraId="46F4B4AD" w14:textId="6664CB7C"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The agreement shown above is for the case “</w:t>
            </w:r>
            <w:r w:rsidRPr="00881698">
              <w:rPr>
                <w:rFonts w:ascii="굴림" w:eastAsia="굴림" w:hAnsi="굴림"/>
                <w:sz w:val="20"/>
                <w:szCs w:val="20"/>
              </w:rPr>
              <w:t>when the MAC entity is configured with lch-basedPrioritization”</w:t>
            </w:r>
            <w:r>
              <w:rPr>
                <w:rFonts w:ascii="굴림" w:eastAsia="굴림" w:hAnsi="굴림"/>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굴림" w:eastAsia="굴림" w:hAnsi="굴림"/>
                <w:sz w:val="20"/>
                <w:szCs w:val="20"/>
              </w:rPr>
            </w:pPr>
          </w:p>
          <w:p w14:paraId="65AEF32C"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굴림" w:eastAsia="굴림" w:hAnsi="굴림"/>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굴림" w:eastAsia="굴림" w:hAnsi="굴림"/>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5949DD">
            <w:pPr>
              <w:pStyle w:val="xmsonormal"/>
              <w:spacing w:line="240" w:lineRule="atLeast"/>
              <w:jc w:val="both"/>
              <w:rPr>
                <w:rFonts w:ascii="굴림" w:hAnsi="굴림"/>
                <w:sz w:val="20"/>
                <w:szCs w:val="20"/>
                <w:lang w:eastAsia="zh-CN"/>
              </w:rPr>
            </w:pPr>
            <w:r>
              <w:rPr>
                <w:rFonts w:ascii="굴림" w:hAnsi="굴림" w:hint="eastAsia"/>
                <w:sz w:val="20"/>
                <w:szCs w:val="20"/>
                <w:lang w:eastAsia="zh-CN"/>
              </w:rPr>
              <w:t>C</w:t>
            </w:r>
            <w:r>
              <w:rPr>
                <w:rFonts w:ascii="굴림" w:hAnsi="굴림"/>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굴림" w:hAnsi="굴림"/>
                <w:sz w:val="20"/>
                <w:szCs w:val="20"/>
                <w:lang w:eastAsia="zh-CN"/>
              </w:rPr>
            </w:pPr>
            <w:r w:rsidRPr="006D7B2E">
              <w:rPr>
                <w:rFonts w:ascii="Calibri" w:eastAsiaTheme="minorEastAsia" w:hAnsi="Calibri" w:cs="Calibri" w:hint="eastAsia"/>
                <w:sz w:val="20"/>
                <w:szCs w:val="20"/>
              </w:rPr>
              <w:lastRenderedPageBreak/>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굴림" w:hAnsi="굴림"/>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r w:rsidR="001D0703" w:rsidRPr="00760EE3" w14:paraId="7613589C" w14:textId="77777777" w:rsidTr="001D0703">
        <w:trPr>
          <w:trHeight w:val="474"/>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CE55" w14:textId="77777777" w:rsidR="001D0703" w:rsidRPr="00760EE3" w:rsidRDefault="001D0703" w:rsidP="005949DD">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15FC2" w14:textId="784AE067" w:rsidR="001D0703" w:rsidRPr="001D0703" w:rsidRDefault="001D0703" w:rsidP="001D0703">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QC and others that the proposed conclusion is not needed for the purpose of responding to RAN2 LS.</w:t>
            </w:r>
          </w:p>
        </w:tc>
      </w:tr>
      <w:tr w:rsidR="003E4C1C" w:rsidRPr="00760EE3" w14:paraId="46B44F47" w14:textId="77777777" w:rsidTr="001D0703">
        <w:trPr>
          <w:trHeight w:val="474"/>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028C" w14:textId="0E5239ED" w:rsidR="003E4C1C" w:rsidRPr="00760EE3" w:rsidRDefault="003E4C1C" w:rsidP="005949DD">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OPPO</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15DB2" w14:textId="1C15593E" w:rsidR="003E4C1C" w:rsidRDefault="003E4C1C" w:rsidP="003E4C1C">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QC .The proposed conclusion is not needed</w:t>
            </w:r>
          </w:p>
        </w:tc>
      </w:tr>
    </w:tbl>
    <w:p w14:paraId="0DE6B6A9" w14:textId="12838079" w:rsidR="00B35E2F" w:rsidRDefault="00B35E2F" w:rsidP="00B35E2F"/>
    <w:p w14:paraId="30FA9D7E" w14:textId="11F5F5CC" w:rsidR="00642DDF" w:rsidRPr="00DF3BBF" w:rsidRDefault="00642DDF" w:rsidP="00AB4EDA">
      <w:pPr>
        <w:pStyle w:val="3"/>
        <w:ind w:left="1000" w:hanging="400"/>
        <w:rPr>
          <w:b w:val="0"/>
        </w:rPr>
      </w:pPr>
      <w:r w:rsidRPr="00DF3BBF">
        <w:rPr>
          <w:rFonts w:hint="eastAsia"/>
        </w:rPr>
        <w:t xml:space="preserve">&lt;Updated </w:t>
      </w:r>
      <w:r w:rsidR="00AB4EDA">
        <w:t xml:space="preserve">for CG-CG case </w:t>
      </w:r>
      <w:r w:rsidRPr="00DF3BBF">
        <w:rPr>
          <w:rFonts w:hint="eastAsia"/>
        </w:rPr>
        <w:t>at 5/2</w:t>
      </w:r>
      <w:r w:rsidR="00AE4214">
        <w:rPr>
          <w:rFonts w:hint="eastAsia"/>
        </w:rPr>
        <w:t>7</w:t>
      </w:r>
      <w:r w:rsidRPr="00DF3BBF">
        <w:rPr>
          <w:rFonts w:hint="eastAsia"/>
        </w:rPr>
        <w:t>&gt;</w:t>
      </w:r>
    </w:p>
    <w:p w14:paraId="003C3FE0" w14:textId="12488B97" w:rsidR="001C1698" w:rsidRDefault="00642DDF" w:rsidP="00B35E2F">
      <w:r>
        <w:rPr>
          <w:rFonts w:hint="eastAsia"/>
        </w:rPr>
        <w:t>FL</w:t>
      </w:r>
      <w:r>
        <w:t>’s comment:</w:t>
      </w:r>
    </w:p>
    <w:p w14:paraId="738CC188" w14:textId="77777777" w:rsidR="00642DDF" w:rsidRDefault="00642DDF" w:rsidP="00B35E2F">
      <w:r>
        <w:t xml:space="preserve">Based on the comment, considerable number of companies think we don’t need to have explicit conclusion on how MAC works. And I also realized that the LS is assuming the case </w:t>
      </w:r>
      <w:r w:rsidRPr="00642DDF">
        <w:t>when the MA</w:t>
      </w:r>
      <w:r>
        <w:t xml:space="preserve">C entity is configured with lch </w:t>
      </w:r>
      <w:r w:rsidRPr="00642DDF">
        <w:t>basedPrioritization</w:t>
      </w:r>
      <w:r>
        <w:t xml:space="preserve">. In that case, all MAC procedure is clear in spec so that we can only have least conclusion to proceed to next discussion. </w:t>
      </w:r>
    </w:p>
    <w:p w14:paraId="1B54DCBE" w14:textId="77777777" w:rsidR="00642DDF" w:rsidRDefault="00642DDF" w:rsidP="00642DDF">
      <w:pPr>
        <w:spacing w:line="240" w:lineRule="atLeast"/>
        <w:rPr>
          <w:rFonts w:eastAsia="맑은 고딕"/>
        </w:rPr>
      </w:pPr>
      <w:r>
        <w:rPr>
          <w:rFonts w:eastAsia="맑은 고딕"/>
          <w:b/>
          <w:highlight w:val="yellow"/>
        </w:rPr>
        <w:t>Proposed Conclusion</w:t>
      </w:r>
      <w:r w:rsidRPr="00B35E2F">
        <w:rPr>
          <w:rFonts w:eastAsia="맑은 고딕"/>
          <w:highlight w:val="yellow"/>
        </w:rPr>
        <w:t>:</w:t>
      </w:r>
      <w:r>
        <w:rPr>
          <w:rFonts w:eastAsia="맑은 고딕"/>
        </w:rPr>
        <w:t xml:space="preserve"> </w:t>
      </w:r>
    </w:p>
    <w:p w14:paraId="19FFBCEB" w14:textId="03B76DC3" w:rsidR="00642DDF" w:rsidRDefault="00642DDF" w:rsidP="00B35E2F">
      <w:pPr>
        <w:rPr>
          <w:b/>
        </w:rPr>
      </w:pPr>
      <w:r w:rsidRPr="00483A2D">
        <w:rPr>
          <w:b/>
        </w:rPr>
        <w:t>Resources of multiple CGs configuration can be configured to overlap in time each other</w:t>
      </w:r>
    </w:p>
    <w:p w14:paraId="12F56128" w14:textId="77777777" w:rsidR="00642DDF" w:rsidRPr="00E50F52" w:rsidRDefault="00642DDF" w:rsidP="00642DD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6A9CEF28" w14:textId="77777777" w:rsidR="00642DDF" w:rsidRDefault="00642DDF" w:rsidP="00642DD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5949DD">
        <w:trPr>
          <w:trHeight w:val="294"/>
          <w:jc w:val="center"/>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5949DD">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5949DD">
            <w:pPr>
              <w:widowControl/>
              <w:spacing w:line="240" w:lineRule="atLeast"/>
              <w:jc w:val="center"/>
              <w:rPr>
                <w:rFonts w:eastAsia="굴림" w:cs="Times New Roman"/>
                <w:szCs w:val="20"/>
              </w:rPr>
            </w:pPr>
            <w:r w:rsidRPr="004B1732">
              <w:rPr>
                <w:rFonts w:eastAsia="굴림" w:cs="Times New Roman"/>
                <w:szCs w:val="20"/>
              </w:rPr>
              <w:t>Comment if any</w:t>
            </w:r>
          </w:p>
        </w:tc>
      </w:tr>
      <w:tr w:rsidR="00642DDF" w:rsidRPr="00475E1E" w14:paraId="6AD29047" w14:textId="77777777" w:rsidTr="005949DD">
        <w:trPr>
          <w:trHeight w:val="327"/>
          <w:jc w:val="center"/>
        </w:trPr>
        <w:tc>
          <w:tcPr>
            <w:tcW w:w="816" w:type="pct"/>
            <w:tcMar>
              <w:top w:w="0" w:type="dxa"/>
              <w:left w:w="108" w:type="dxa"/>
              <w:bottom w:w="0" w:type="dxa"/>
              <w:right w:w="108" w:type="dxa"/>
            </w:tcMar>
          </w:tcPr>
          <w:p w14:paraId="6D1EEC11" w14:textId="70F71F39" w:rsidR="00642DDF" w:rsidRPr="00D01281" w:rsidRDefault="002A491A" w:rsidP="005949DD">
            <w:pPr>
              <w:pStyle w:val="xmsonormal"/>
              <w:spacing w:line="240" w:lineRule="atLeast"/>
              <w:jc w:val="both"/>
              <w:rPr>
                <w:rFonts w:ascii="Times New Roman" w:eastAsia="굴림" w:hAnsi="Times New Roman" w:cs="Times New Roman"/>
                <w:color w:val="00B0F0"/>
                <w:sz w:val="20"/>
                <w:szCs w:val="20"/>
              </w:rPr>
            </w:pPr>
            <w:r w:rsidRPr="00D01281">
              <w:rPr>
                <w:rFonts w:ascii="Times New Roman" w:eastAsia="굴림"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5949DD">
            <w:pPr>
              <w:pStyle w:val="xmsonormal"/>
              <w:spacing w:line="240" w:lineRule="atLeast"/>
              <w:jc w:val="both"/>
              <w:rPr>
                <w:rFonts w:ascii="Times New Roman" w:eastAsia="굴림" w:hAnsi="Times New Roman" w:cs="Times New Roman"/>
                <w:color w:val="00B0F0"/>
                <w:sz w:val="20"/>
                <w:szCs w:val="20"/>
              </w:rPr>
            </w:pPr>
            <w:r w:rsidRPr="00D01281">
              <w:rPr>
                <w:rFonts w:ascii="Times New Roman" w:eastAsia="굴림" w:hAnsi="Times New Roman" w:cs="Times New Roman"/>
                <w:color w:val="00B0F0"/>
                <w:sz w:val="20"/>
                <w:szCs w:val="20"/>
              </w:rPr>
              <w:t xml:space="preserve">Yes, they may overlap, with the UE behavior </w:t>
            </w:r>
            <w:r w:rsidR="004D3904" w:rsidRPr="00D01281">
              <w:rPr>
                <w:rFonts w:ascii="Times New Roman" w:eastAsia="굴림" w:hAnsi="Times New Roman" w:cs="Times New Roman"/>
                <w:color w:val="00B0F0"/>
                <w:sz w:val="20"/>
                <w:szCs w:val="20"/>
              </w:rPr>
              <w:t xml:space="preserve">up to UE implementation when priorities are equal and </w:t>
            </w:r>
            <w:r w:rsidR="00137738" w:rsidRPr="00D01281">
              <w:rPr>
                <w:rFonts w:ascii="Times New Roman" w:eastAsia="굴림"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굴림" w:hAnsi="Times New Roman" w:cs="Times New Roman"/>
                <w:color w:val="00B0F0"/>
                <w:sz w:val="20"/>
                <w:szCs w:val="20"/>
              </w:rPr>
              <w:t>by MAC)</w:t>
            </w:r>
            <w:r w:rsidR="004D3904" w:rsidRPr="00D01281">
              <w:rPr>
                <w:rFonts w:ascii="Times New Roman" w:eastAsia="굴림" w:hAnsi="Times New Roman" w:cs="Times New Roman"/>
                <w:color w:val="00B0F0"/>
                <w:sz w:val="20"/>
                <w:szCs w:val="20"/>
              </w:rPr>
              <w:t>.</w:t>
            </w:r>
          </w:p>
        </w:tc>
      </w:tr>
      <w:tr w:rsidR="00642DDF" w:rsidRPr="00475E1E" w14:paraId="625ED109" w14:textId="77777777" w:rsidTr="005949DD">
        <w:trPr>
          <w:trHeight w:val="310"/>
          <w:jc w:val="center"/>
        </w:trPr>
        <w:tc>
          <w:tcPr>
            <w:tcW w:w="816" w:type="pct"/>
            <w:tcMar>
              <w:top w:w="0" w:type="dxa"/>
              <w:left w:w="108" w:type="dxa"/>
              <w:bottom w:w="0" w:type="dxa"/>
              <w:right w:w="108" w:type="dxa"/>
            </w:tcMar>
          </w:tcPr>
          <w:p w14:paraId="2AF5D1AE" w14:textId="17DEB145" w:rsidR="00642DDF" w:rsidRPr="000F4D0C" w:rsidRDefault="00244CFD" w:rsidP="005949DD">
            <w:pPr>
              <w:pStyle w:val="xmsonormal"/>
              <w:spacing w:line="240" w:lineRule="atLeast"/>
              <w:jc w:val="both"/>
              <w:rPr>
                <w:rFonts w:ascii="Arial" w:eastAsia="굴림" w:hAnsi="Arial" w:cs="Arial"/>
                <w:sz w:val="20"/>
                <w:szCs w:val="20"/>
              </w:rPr>
            </w:pPr>
            <w:r w:rsidRPr="000F4D0C">
              <w:rPr>
                <w:rFonts w:ascii="Arial" w:eastAsia="굴림"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5949DD">
            <w:pPr>
              <w:pStyle w:val="xmsonormal"/>
              <w:spacing w:line="240" w:lineRule="atLeast"/>
              <w:jc w:val="both"/>
              <w:rPr>
                <w:rFonts w:ascii="Arial" w:eastAsia="굴림" w:hAnsi="Arial" w:cs="Arial"/>
                <w:sz w:val="20"/>
                <w:szCs w:val="20"/>
              </w:rPr>
            </w:pPr>
            <w:r w:rsidRPr="000F4D0C">
              <w:rPr>
                <w:rFonts w:ascii="Arial" w:eastAsia="굴림" w:hAnsi="Arial" w:cs="Arial"/>
                <w:sz w:val="20"/>
                <w:szCs w:val="20"/>
              </w:rPr>
              <w:t xml:space="preserve">We </w:t>
            </w:r>
            <w:r w:rsidR="000F4D0C" w:rsidRPr="000F4D0C">
              <w:rPr>
                <w:rFonts w:ascii="Arial" w:eastAsia="굴림" w:hAnsi="Arial" w:cs="Arial"/>
                <w:sz w:val="20"/>
                <w:szCs w:val="20"/>
              </w:rPr>
              <w:t xml:space="preserve">agree. </w:t>
            </w:r>
            <w:r w:rsidR="000F4D0C">
              <w:rPr>
                <w:rFonts w:ascii="Arial" w:eastAsia="굴림" w:hAnsi="Arial" w:cs="Arial"/>
                <w:sz w:val="20"/>
                <w:szCs w:val="20"/>
              </w:rPr>
              <w:br/>
            </w:r>
            <w:r w:rsidR="000F4D0C" w:rsidRPr="000F4D0C">
              <w:rPr>
                <w:rFonts w:ascii="Arial" w:eastAsia="굴림" w:hAnsi="Arial" w:cs="Arial"/>
                <w:sz w:val="20"/>
                <w:szCs w:val="20"/>
              </w:rPr>
              <w:t xml:space="preserve">But just to check – is this conclusion valid for the same PHY priority or does this included different PHY priorities </w:t>
            </w:r>
            <w:r w:rsidR="000F4D0C">
              <w:rPr>
                <w:rFonts w:ascii="Arial" w:eastAsia="굴림" w:hAnsi="Arial" w:cs="Arial"/>
                <w:sz w:val="20"/>
                <w:szCs w:val="20"/>
              </w:rPr>
              <w:t xml:space="preserve">for CGs </w:t>
            </w:r>
            <w:r w:rsidR="000F4D0C" w:rsidRPr="000F4D0C">
              <w:rPr>
                <w:rFonts w:ascii="Arial" w:eastAsia="굴림" w:hAnsi="Arial" w:cs="Arial"/>
                <w:sz w:val="20"/>
                <w:szCs w:val="20"/>
              </w:rPr>
              <w:t xml:space="preserve">as well. We are fine with both – but it seemed this email thread is restricted to same PHY priority only. </w:t>
            </w:r>
          </w:p>
        </w:tc>
      </w:tr>
      <w:tr w:rsidR="00642DDF" w:rsidRPr="00475E1E" w14:paraId="583D404C" w14:textId="77777777" w:rsidTr="005949DD">
        <w:trPr>
          <w:trHeight w:val="327"/>
          <w:jc w:val="center"/>
        </w:trPr>
        <w:tc>
          <w:tcPr>
            <w:tcW w:w="816" w:type="pct"/>
            <w:tcMar>
              <w:top w:w="0" w:type="dxa"/>
              <w:left w:w="108" w:type="dxa"/>
              <w:bottom w:w="0" w:type="dxa"/>
              <w:right w:w="108" w:type="dxa"/>
            </w:tcMar>
          </w:tcPr>
          <w:p w14:paraId="6A86249A" w14:textId="5F6DCA0E" w:rsidR="00642DDF" w:rsidRPr="00524074" w:rsidRDefault="008B4BD8"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Apple</w:t>
            </w:r>
          </w:p>
        </w:tc>
        <w:tc>
          <w:tcPr>
            <w:tcW w:w="4184" w:type="pct"/>
            <w:tcMar>
              <w:top w:w="0" w:type="dxa"/>
              <w:left w:w="108" w:type="dxa"/>
              <w:bottom w:w="0" w:type="dxa"/>
              <w:right w:w="108" w:type="dxa"/>
            </w:tcMar>
          </w:tcPr>
          <w:p w14:paraId="37371C16" w14:textId="555A0790" w:rsidR="00642DDF" w:rsidRPr="00524074" w:rsidRDefault="008B4BD8"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Resources of multiple CG configurations can overlap in time, </w:t>
            </w:r>
            <w:r w:rsidR="00D35CAF">
              <w:rPr>
                <w:rFonts w:ascii="Times New Roman" w:eastAsia="굴림" w:hAnsi="Times New Roman" w:cs="Times New Roman"/>
                <w:sz w:val="20"/>
                <w:szCs w:val="20"/>
              </w:rPr>
              <w:t xml:space="preserve">for them, </w:t>
            </w:r>
            <w:r>
              <w:rPr>
                <w:rFonts w:ascii="Times New Roman" w:eastAsia="굴림" w:hAnsi="Times New Roman" w:cs="Times New Roman"/>
                <w:sz w:val="20"/>
                <w:szCs w:val="20"/>
              </w:rPr>
              <w:t>MAC should deliver a single MAC PDU to PHY</w:t>
            </w:r>
            <w:r w:rsidR="00D35CAF">
              <w:rPr>
                <w:rFonts w:ascii="Times New Roman" w:eastAsia="굴림" w:hAnsi="Times New Roman" w:cs="Times New Roman"/>
                <w:sz w:val="20"/>
                <w:szCs w:val="20"/>
              </w:rPr>
              <w:t>,  PHY does not need to handle with the second MAC PDU.</w:t>
            </w:r>
          </w:p>
        </w:tc>
      </w:tr>
      <w:tr w:rsidR="006A17FF" w:rsidRPr="00475E1E" w14:paraId="6AA59351" w14:textId="77777777" w:rsidTr="005949DD">
        <w:trPr>
          <w:trHeight w:val="327"/>
          <w:jc w:val="center"/>
        </w:trPr>
        <w:tc>
          <w:tcPr>
            <w:tcW w:w="816" w:type="pct"/>
            <w:tcMar>
              <w:top w:w="0" w:type="dxa"/>
              <w:left w:w="108" w:type="dxa"/>
              <w:bottom w:w="0" w:type="dxa"/>
              <w:right w:w="108" w:type="dxa"/>
            </w:tcMar>
          </w:tcPr>
          <w:p w14:paraId="52DFF048" w14:textId="07308E52" w:rsidR="006A17FF" w:rsidRDefault="006A17FF"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Qualcomm</w:t>
            </w:r>
          </w:p>
        </w:tc>
        <w:tc>
          <w:tcPr>
            <w:tcW w:w="4184" w:type="pct"/>
            <w:tcMar>
              <w:top w:w="0" w:type="dxa"/>
              <w:left w:w="108" w:type="dxa"/>
              <w:bottom w:w="0" w:type="dxa"/>
              <w:right w:w="108" w:type="dxa"/>
            </w:tcMar>
          </w:tcPr>
          <w:p w14:paraId="7411D1AB" w14:textId="5A7B70EE" w:rsidR="006A17FF" w:rsidRDefault="006A17FF"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with the comments from Apple.</w:t>
            </w:r>
          </w:p>
        </w:tc>
      </w:tr>
      <w:tr w:rsidR="00B26058" w:rsidRPr="00475E1E" w14:paraId="1CC08646" w14:textId="77777777" w:rsidTr="005949DD">
        <w:trPr>
          <w:trHeight w:val="327"/>
          <w:jc w:val="center"/>
        </w:trPr>
        <w:tc>
          <w:tcPr>
            <w:tcW w:w="816" w:type="pct"/>
            <w:tcMar>
              <w:top w:w="0" w:type="dxa"/>
              <w:left w:w="108" w:type="dxa"/>
              <w:bottom w:w="0" w:type="dxa"/>
              <w:right w:w="108" w:type="dxa"/>
            </w:tcMar>
          </w:tcPr>
          <w:p w14:paraId="43DE00E3" w14:textId="7BB056C9" w:rsidR="00B26058" w:rsidRDefault="00B26058"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hint="eastAsia"/>
                <w:sz w:val="20"/>
                <w:szCs w:val="20"/>
              </w:rPr>
              <w:t>S</w:t>
            </w:r>
            <w:r>
              <w:rPr>
                <w:rFonts w:ascii="Times New Roman" w:eastAsia="굴림" w:hAnsi="Times New Roman" w:cs="Times New Roman"/>
                <w:sz w:val="20"/>
                <w:szCs w:val="20"/>
              </w:rPr>
              <w:t>amsung</w:t>
            </w:r>
          </w:p>
        </w:tc>
        <w:tc>
          <w:tcPr>
            <w:tcW w:w="4184" w:type="pct"/>
            <w:tcMar>
              <w:top w:w="0" w:type="dxa"/>
              <w:left w:w="108" w:type="dxa"/>
              <w:bottom w:w="0" w:type="dxa"/>
              <w:right w:w="108" w:type="dxa"/>
            </w:tcMar>
          </w:tcPr>
          <w:p w14:paraId="36D4CCC6" w14:textId="150128EE" w:rsidR="00B26058" w:rsidRDefault="00B3683A"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Under</w:t>
            </w:r>
            <w:r w:rsidR="00B26058">
              <w:rPr>
                <w:rFonts w:ascii="Times New Roman" w:eastAsia="굴림" w:hAnsi="Times New Roman" w:cs="Times New Roman"/>
                <w:sz w:val="20"/>
                <w:szCs w:val="20"/>
              </w:rPr>
              <w:t xml:space="preserve"> multiple CGs with same priority, we share the same view with Apple.</w:t>
            </w:r>
          </w:p>
        </w:tc>
      </w:tr>
      <w:tr w:rsidR="001D0703" w:rsidRPr="00475E1E" w14:paraId="77EAFCBD" w14:textId="77777777" w:rsidTr="005949DD">
        <w:trPr>
          <w:trHeight w:val="327"/>
          <w:jc w:val="center"/>
        </w:trPr>
        <w:tc>
          <w:tcPr>
            <w:tcW w:w="816" w:type="pct"/>
            <w:tcMar>
              <w:top w:w="0" w:type="dxa"/>
              <w:left w:w="108" w:type="dxa"/>
              <w:bottom w:w="0" w:type="dxa"/>
              <w:right w:w="108" w:type="dxa"/>
            </w:tcMar>
          </w:tcPr>
          <w:p w14:paraId="512BA519" w14:textId="61D0D7C7" w:rsidR="001D0703" w:rsidRDefault="001D0703"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Ericsson</w:t>
            </w:r>
          </w:p>
        </w:tc>
        <w:tc>
          <w:tcPr>
            <w:tcW w:w="4184" w:type="pct"/>
            <w:tcMar>
              <w:top w:w="0" w:type="dxa"/>
              <w:left w:w="108" w:type="dxa"/>
              <w:bottom w:w="0" w:type="dxa"/>
              <w:right w:w="108" w:type="dxa"/>
            </w:tcMar>
          </w:tcPr>
          <w:p w14:paraId="126997A3" w14:textId="5A8E64EB" w:rsidR="001D0703" w:rsidRDefault="001D0703"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Agree with view from Apple/QC/Samsung. That is, </w:t>
            </w:r>
            <w:r w:rsidR="00C24B30">
              <w:rPr>
                <w:rFonts w:ascii="Times New Roman" w:eastAsia="굴림" w:hAnsi="Times New Roman" w:cs="Times New Roman"/>
                <w:sz w:val="20"/>
                <w:szCs w:val="20"/>
              </w:rPr>
              <w:t xml:space="preserve">use </w:t>
            </w:r>
            <w:r>
              <w:rPr>
                <w:rFonts w:ascii="Times New Roman" w:eastAsia="굴림" w:hAnsi="Times New Roman" w:cs="Times New Roman"/>
                <w:sz w:val="20"/>
                <w:szCs w:val="20"/>
              </w:rPr>
              <w:t xml:space="preserve">Option 1 in LS for </w:t>
            </w:r>
            <w:r w:rsidR="00C24B30">
              <w:rPr>
                <w:rFonts w:ascii="Times New Roman" w:eastAsia="굴림" w:hAnsi="Times New Roman" w:cs="Times New Roman"/>
                <w:sz w:val="20"/>
                <w:szCs w:val="20"/>
              </w:rPr>
              <w:t xml:space="preserve">the case of </w:t>
            </w:r>
            <w:r>
              <w:rPr>
                <w:rFonts w:ascii="Times New Roman" w:eastAsia="굴림" w:hAnsi="Times New Roman" w:cs="Times New Roman"/>
                <w:sz w:val="20"/>
                <w:szCs w:val="20"/>
              </w:rPr>
              <w:t xml:space="preserve">CG-CG overlap. </w:t>
            </w:r>
          </w:p>
        </w:tc>
      </w:tr>
      <w:tr w:rsidR="003E4C1C" w:rsidRPr="00475E1E" w14:paraId="7C512BC8" w14:textId="77777777" w:rsidTr="005949DD">
        <w:trPr>
          <w:trHeight w:val="327"/>
          <w:jc w:val="center"/>
        </w:trPr>
        <w:tc>
          <w:tcPr>
            <w:tcW w:w="816" w:type="pct"/>
            <w:tcMar>
              <w:top w:w="0" w:type="dxa"/>
              <w:left w:w="108" w:type="dxa"/>
              <w:bottom w:w="0" w:type="dxa"/>
              <w:right w:w="108" w:type="dxa"/>
            </w:tcMar>
          </w:tcPr>
          <w:p w14:paraId="63569C67" w14:textId="51099682" w:rsidR="003E4C1C" w:rsidRPr="003E4C1C" w:rsidRDefault="003E4C1C"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OPPO</w:t>
            </w:r>
          </w:p>
        </w:tc>
        <w:tc>
          <w:tcPr>
            <w:tcW w:w="4184" w:type="pct"/>
            <w:tcMar>
              <w:top w:w="0" w:type="dxa"/>
              <w:left w:w="108" w:type="dxa"/>
              <w:bottom w:w="0" w:type="dxa"/>
              <w:right w:w="108" w:type="dxa"/>
            </w:tcMar>
          </w:tcPr>
          <w:p w14:paraId="0CBAFB8E" w14:textId="13127C0E" w:rsidR="003E4C1C" w:rsidRPr="003E4C1C" w:rsidRDefault="005949DD"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 proposed conclusion.</w:t>
            </w:r>
          </w:p>
        </w:tc>
      </w:tr>
      <w:tr w:rsidR="0082556B" w:rsidRPr="00475E1E" w14:paraId="183D035D" w14:textId="77777777" w:rsidTr="005949DD">
        <w:trPr>
          <w:trHeight w:val="327"/>
          <w:jc w:val="center"/>
        </w:trPr>
        <w:tc>
          <w:tcPr>
            <w:tcW w:w="816" w:type="pct"/>
            <w:tcMar>
              <w:top w:w="0" w:type="dxa"/>
              <w:left w:w="108" w:type="dxa"/>
              <w:bottom w:w="0" w:type="dxa"/>
              <w:right w:w="108" w:type="dxa"/>
            </w:tcMar>
          </w:tcPr>
          <w:p w14:paraId="3C792042" w14:textId="77B6B636" w:rsidR="0082556B" w:rsidRDefault="0082556B"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184" w:type="pct"/>
            <w:tcMar>
              <w:top w:w="0" w:type="dxa"/>
              <w:left w:w="108" w:type="dxa"/>
              <w:bottom w:w="0" w:type="dxa"/>
              <w:right w:w="108" w:type="dxa"/>
            </w:tcMar>
          </w:tcPr>
          <w:p w14:paraId="0DD750A2" w14:textId="377934FF" w:rsidR="0082556B" w:rsidRDefault="0082556B"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bl>
    <w:p w14:paraId="2EFA7C53" w14:textId="63ADA272" w:rsidR="00642DDF" w:rsidRPr="00642DDF" w:rsidRDefault="00642DDF" w:rsidP="00B35E2F">
      <w:pPr>
        <w:rPr>
          <w:b/>
        </w:rPr>
      </w:pPr>
    </w:p>
    <w:p w14:paraId="5302B5EC" w14:textId="2A0A0DB4" w:rsidR="00642DDF" w:rsidRDefault="00642DDF" w:rsidP="00642DDF">
      <w:pPr>
        <w:rPr>
          <w:b/>
        </w:rPr>
      </w:pPr>
      <w:r w:rsidRPr="00DF3BBF">
        <w:rPr>
          <w:rFonts w:hint="eastAsia"/>
          <w:b/>
        </w:rPr>
        <w:t>&lt;</w:t>
      </w:r>
      <w:r>
        <w:rPr>
          <w:b/>
        </w:rPr>
        <w:t>/</w:t>
      </w:r>
      <w:r w:rsidRPr="00DF3BBF">
        <w:rPr>
          <w:rFonts w:hint="eastAsia"/>
          <w:b/>
        </w:rPr>
        <w:t>Updated at 5/27&gt;</w:t>
      </w:r>
    </w:p>
    <w:p w14:paraId="5339ECB9" w14:textId="5FE14821" w:rsidR="0029456B" w:rsidRPr="00DF3BBF" w:rsidRDefault="0029456B" w:rsidP="0029456B">
      <w:pPr>
        <w:pStyle w:val="3"/>
        <w:ind w:left="1000" w:hanging="400"/>
        <w:rPr>
          <w:b w:val="0"/>
        </w:rPr>
      </w:pPr>
      <w:r w:rsidRPr="00DF3BBF">
        <w:rPr>
          <w:rFonts w:hint="eastAsia"/>
        </w:rPr>
        <w:t xml:space="preserve">&lt;Updated </w:t>
      </w:r>
      <w:r>
        <w:t xml:space="preserve">for CG-CG case </w:t>
      </w:r>
      <w:r w:rsidRPr="00DF3BBF">
        <w:rPr>
          <w:rFonts w:hint="eastAsia"/>
        </w:rPr>
        <w:t>at 5/2</w:t>
      </w:r>
      <w:r w:rsidR="00AE4214">
        <w:rPr>
          <w:rFonts w:hint="eastAsia"/>
        </w:rPr>
        <w:t>8</w:t>
      </w:r>
      <w:r w:rsidRPr="00DF3BBF">
        <w:rPr>
          <w:rFonts w:hint="eastAsia"/>
        </w:rPr>
        <w:t>&gt;</w:t>
      </w:r>
    </w:p>
    <w:p w14:paraId="2BAECC0C" w14:textId="77777777" w:rsidR="00547290" w:rsidRDefault="00547290" w:rsidP="00547290">
      <w:pPr>
        <w:spacing w:line="240" w:lineRule="atLeast"/>
        <w:rPr>
          <w:rFonts w:eastAsia="맑은 고딕"/>
        </w:rPr>
      </w:pPr>
      <w:r>
        <w:rPr>
          <w:rFonts w:eastAsia="맑은 고딕"/>
          <w:b/>
          <w:highlight w:val="yellow"/>
        </w:rPr>
        <w:t>Proposed Conclusion</w:t>
      </w:r>
      <w:r w:rsidRPr="00B35E2F">
        <w:rPr>
          <w:rFonts w:eastAsia="맑은 고딕"/>
          <w:highlight w:val="yellow"/>
        </w:rPr>
        <w:t>:</w:t>
      </w:r>
      <w:r>
        <w:rPr>
          <w:rFonts w:eastAsia="맑은 고딕"/>
        </w:rPr>
        <w:t xml:space="preserve"> </w:t>
      </w:r>
    </w:p>
    <w:p w14:paraId="6BD6BF33" w14:textId="2871F560" w:rsidR="00547290" w:rsidRDefault="00547290" w:rsidP="00547290">
      <w:pPr>
        <w:rPr>
          <w:b/>
        </w:rPr>
      </w:pPr>
      <w:r w:rsidRPr="00483A2D">
        <w:rPr>
          <w:b/>
        </w:rPr>
        <w:t>Resources of multiple CGs configuration</w:t>
      </w:r>
      <w:r>
        <w:rPr>
          <w:b/>
        </w:rPr>
        <w:t xml:space="preserve"> </w:t>
      </w:r>
      <w:r w:rsidRPr="00547290">
        <w:rPr>
          <w:b/>
          <w:color w:val="FF0000"/>
        </w:rPr>
        <w:t>having same priority</w:t>
      </w:r>
      <w:r w:rsidRPr="00483A2D">
        <w:rPr>
          <w:b/>
          <w:color w:val="FF0000"/>
        </w:rPr>
        <w:t xml:space="preserve"> </w:t>
      </w:r>
      <w:r w:rsidRPr="00483A2D">
        <w:rPr>
          <w:b/>
        </w:rPr>
        <w:t>can be configured to overlap in time each other</w:t>
      </w:r>
    </w:p>
    <w:p w14:paraId="7CA39C44" w14:textId="77777777" w:rsidR="00547290" w:rsidRPr="00547290" w:rsidRDefault="00547290" w:rsidP="00547290">
      <w:pPr>
        <w:rPr>
          <w:b/>
        </w:rPr>
      </w:pPr>
    </w:p>
    <w:p w14:paraId="20056DDB" w14:textId="33091A42" w:rsidR="00547290" w:rsidRDefault="00547290" w:rsidP="00547290">
      <w:pPr>
        <w:rPr>
          <w:b/>
        </w:rPr>
      </w:pPr>
      <w:r w:rsidRPr="00DF3BBF">
        <w:rPr>
          <w:rFonts w:hint="eastAsia"/>
          <w:b/>
        </w:rPr>
        <w:t>&lt;</w:t>
      </w:r>
      <w:r>
        <w:rPr>
          <w:b/>
        </w:rPr>
        <w:t>/</w:t>
      </w:r>
      <w:r w:rsidRPr="00DF3BBF">
        <w:rPr>
          <w:rFonts w:hint="eastAsia"/>
          <w:b/>
        </w:rPr>
        <w:t>Updated at 5/2</w:t>
      </w:r>
      <w:r>
        <w:rPr>
          <w:rFonts w:hint="eastAsia"/>
          <w:b/>
        </w:rPr>
        <w:t>8</w:t>
      </w:r>
      <w:r w:rsidRPr="00DF3BBF">
        <w:rPr>
          <w:rFonts w:hint="eastAsia"/>
          <w:b/>
        </w:rPr>
        <w:t>&gt;</w:t>
      </w:r>
    </w:p>
    <w:p w14:paraId="131C3B25" w14:textId="77777777" w:rsidR="00547290" w:rsidRDefault="00547290" w:rsidP="00642DDF">
      <w:pPr>
        <w:rPr>
          <w:b/>
        </w:rPr>
      </w:pPr>
    </w:p>
    <w:p w14:paraId="3D15AFA4" w14:textId="77777777" w:rsidR="00547290" w:rsidRPr="00DF3BBF" w:rsidRDefault="00547290" w:rsidP="00642DDF">
      <w:pPr>
        <w:rPr>
          <w:b/>
        </w:rPr>
      </w:pPr>
    </w:p>
    <w:p w14:paraId="5A80559E" w14:textId="77777777" w:rsidR="00642DDF" w:rsidRPr="00483A2D" w:rsidRDefault="00642DDF" w:rsidP="00B35E2F">
      <w:pPr>
        <w:rPr>
          <w:b/>
        </w:rPr>
      </w:pPr>
    </w:p>
    <w:p w14:paraId="66FA17E8" w14:textId="77777777" w:rsidR="00B35E2F" w:rsidRDefault="001C6D35" w:rsidP="00B35E2F">
      <w:pPr>
        <w:spacing w:line="240" w:lineRule="atLeast"/>
        <w:rPr>
          <w:rFonts w:eastAsia="맑은 고딕"/>
        </w:rPr>
      </w:pPr>
      <w:r>
        <w:rPr>
          <w:rFonts w:eastAsia="맑은 고딕" w:hint="eastAsia"/>
        </w:rPr>
        <w:t xml:space="preserve">If above two are concluded, we can discuss </w:t>
      </w:r>
      <w:r>
        <w:rPr>
          <w:rFonts w:eastAsia="맑은 고딕"/>
        </w:rPr>
        <w:t xml:space="preserve">on following two options in the LS. </w:t>
      </w:r>
    </w:p>
    <w:p w14:paraId="2374070F" w14:textId="23815F73"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r w:rsidR="00642DDF">
        <w:rPr>
          <w:rFonts w:ascii="Arial" w:hAnsi="Arial" w:cs="Arial"/>
          <w:bCs/>
        </w:rPr>
        <w:t>b</w:t>
      </w:r>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353790AD"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r w:rsidR="00642DDF">
        <w:rPr>
          <w:rFonts w:ascii="Arial" w:hAnsi="Arial" w:cs="Arial"/>
          <w:bCs/>
        </w:rPr>
        <w:t>b</w:t>
      </w:r>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맑은 고딕"/>
        </w:rPr>
      </w:pPr>
    </w:p>
    <w:p w14:paraId="501096EB" w14:textId="77777777" w:rsidR="001C59FA" w:rsidRDefault="001C59FA" w:rsidP="001C59FA">
      <w:pPr>
        <w:spacing w:line="240" w:lineRule="atLeast"/>
        <w:rPr>
          <w:rFonts w:eastAsia="맑은 고딕"/>
        </w:rPr>
      </w:pPr>
      <w:r>
        <w:rPr>
          <w:rFonts w:eastAsia="맑은 고딕"/>
        </w:rPr>
        <w:t>Following are</w:t>
      </w:r>
      <w:r>
        <w:rPr>
          <w:rFonts w:eastAsia="맑은 고딕" w:hint="eastAsia"/>
        </w:rPr>
        <w:t xml:space="preserve"> collect</w:t>
      </w:r>
      <w:r>
        <w:rPr>
          <w:rFonts w:eastAsia="맑은 고딕"/>
        </w:rPr>
        <w:t>ed</w:t>
      </w:r>
      <w:r>
        <w:rPr>
          <w:rFonts w:eastAsia="맑은 고딕" w:hint="eastAsia"/>
        </w:rPr>
        <w:t xml:space="preserve"> compani</w:t>
      </w:r>
      <w:r>
        <w:rPr>
          <w:rFonts w:eastAsia="맑은 고딕"/>
        </w:rPr>
        <w:t xml:space="preserve">es’ preference on those options. </w:t>
      </w:r>
    </w:p>
    <w:p w14:paraId="277AA4A4" w14:textId="77777777" w:rsidR="001C59FA" w:rsidRDefault="001C59FA" w:rsidP="001C59FA">
      <w:pPr>
        <w:pStyle w:val="a3"/>
        <w:numPr>
          <w:ilvl w:val="0"/>
          <w:numId w:val="34"/>
        </w:numPr>
        <w:spacing w:line="240" w:lineRule="atLeast"/>
        <w:ind w:leftChars="0"/>
        <w:rPr>
          <w:rFonts w:eastAsia="맑은 고딕"/>
        </w:rPr>
      </w:pPr>
      <w:r>
        <w:rPr>
          <w:rFonts w:eastAsia="맑은 고딕" w:hint="eastAsia"/>
        </w:rPr>
        <w:t>Option 1</w:t>
      </w:r>
    </w:p>
    <w:p w14:paraId="270AF74E" w14:textId="24449565" w:rsidR="001C59FA" w:rsidRDefault="001C59FA" w:rsidP="001C59FA">
      <w:pPr>
        <w:pStyle w:val="a3"/>
        <w:numPr>
          <w:ilvl w:val="1"/>
          <w:numId w:val="34"/>
        </w:numPr>
        <w:spacing w:line="240" w:lineRule="atLeast"/>
        <w:ind w:leftChars="0"/>
        <w:rPr>
          <w:rFonts w:eastAsia="맑은 고딕"/>
        </w:rPr>
      </w:pPr>
      <w:r>
        <w:rPr>
          <w:rFonts w:eastAsia="맑은 고딕"/>
        </w:rPr>
        <w:t>Support(8): ZTE[1,21], Ericsson[3], Samsung[8], LG[10], MTK[12], Qualcomm[16,20], vivo[17,22</w:t>
      </w:r>
      <w:r>
        <w:rPr>
          <w:rFonts w:eastAsia="맑은 고딕"/>
        </w:rPr>
        <w:tab/>
        <w:t>], Nokia[19,24](no change RAN1 spec.)</w:t>
      </w:r>
      <w:r w:rsidR="005655D9">
        <w:rPr>
          <w:rFonts w:eastAsia="맑은 고딕"/>
        </w:rPr>
        <w:t>, Apple</w:t>
      </w:r>
      <w:r w:rsidR="00F52315">
        <w:rPr>
          <w:rFonts w:eastAsia="맑은 고딕"/>
        </w:rPr>
        <w:t>, InterDigital</w:t>
      </w:r>
    </w:p>
    <w:p w14:paraId="6ABE2900" w14:textId="77777777" w:rsidR="001C59FA" w:rsidRDefault="001C59FA" w:rsidP="001C59FA">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1C37D1A6" w14:textId="77777777" w:rsidR="001C59FA" w:rsidRPr="00022B2A" w:rsidRDefault="001C59FA" w:rsidP="001C59FA">
      <w:pPr>
        <w:pStyle w:val="a3"/>
        <w:numPr>
          <w:ilvl w:val="1"/>
          <w:numId w:val="34"/>
        </w:numPr>
        <w:spacing w:line="240" w:lineRule="atLeast"/>
        <w:ind w:leftChars="0"/>
        <w:rPr>
          <w:rFonts w:eastAsia="맑은 고딕"/>
        </w:rPr>
      </w:pPr>
      <w:r>
        <w:rPr>
          <w:rFonts w:eastAsia="맑은 고딕"/>
        </w:rPr>
        <w:t>Support(4): CATT[5,23] (only if no UCI multiplexing), Huawei[17], Sony[13] (</w:t>
      </w:r>
      <w:r w:rsidRPr="00CE2DA2">
        <w:rPr>
          <w:rFonts w:eastAsia="맑은 고딕"/>
        </w:rPr>
        <w:t>for UE supporting or configured with L1 priority</w:t>
      </w:r>
      <w:r>
        <w:rPr>
          <w:rFonts w:eastAsia="맑은 고딕"/>
        </w:rPr>
        <w:t>), oppo[25]</w:t>
      </w:r>
    </w:p>
    <w:p w14:paraId="24728F52" w14:textId="77777777" w:rsidR="001C6D35" w:rsidRPr="001C59FA" w:rsidRDefault="001C6D35" w:rsidP="00B35E2F">
      <w:pPr>
        <w:spacing w:line="240" w:lineRule="atLeast"/>
        <w:rPr>
          <w:rFonts w:eastAsia="맑은 고딕"/>
        </w:rPr>
      </w:pPr>
    </w:p>
    <w:p w14:paraId="59F0F13D" w14:textId="77777777" w:rsidR="001C59FA" w:rsidRDefault="001C59FA" w:rsidP="001C59FA">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14:paraId="0B6390B2" w14:textId="77777777" w:rsidR="00387A17" w:rsidRPr="005A74FA" w:rsidRDefault="00387A17" w:rsidP="005A74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Pr>
          <w:rFonts w:eastAsia="맑은 고딕"/>
        </w:rPr>
        <w:t xml:space="preserve"> of option 1</w:t>
      </w:r>
    </w:p>
    <w:p w14:paraId="05B2C6D9" w14:textId="77777777" w:rsidR="001C59FA" w:rsidRDefault="001C59FA" w:rsidP="001C59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sidR="00387A17">
        <w:rPr>
          <w:rFonts w:eastAsia="맑은 고딕"/>
        </w:rPr>
        <w:t xml:space="preserve"> of option 2</w:t>
      </w:r>
    </w:p>
    <w:p w14:paraId="36831F91" w14:textId="77777777" w:rsidR="001C59FA" w:rsidRDefault="001C59FA" w:rsidP="001C59FA">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14:paraId="5F5EC202" w14:textId="77777777" w:rsidR="001C59FA" w:rsidRDefault="001C59FA" w:rsidP="001C59FA">
      <w:pPr>
        <w:pStyle w:val="a3"/>
        <w:numPr>
          <w:ilvl w:val="1"/>
          <w:numId w:val="36"/>
        </w:numPr>
        <w:spacing w:line="240" w:lineRule="atLeast"/>
        <w:ind w:leftChars="0"/>
        <w:rPr>
          <w:rFonts w:eastAsia="맑은 고딕"/>
        </w:rPr>
      </w:pPr>
      <w:r>
        <w:rPr>
          <w:rFonts w:eastAsia="맑은 고딕"/>
        </w:rPr>
        <w:t>A moment when MAC PDU</w:t>
      </w:r>
      <w:r w:rsidR="00482FBD">
        <w:rPr>
          <w:rFonts w:eastAsia="맑은 고딕"/>
        </w:rPr>
        <w:t xml:space="preserve"> is</w:t>
      </w:r>
      <w:r>
        <w:rPr>
          <w:rFonts w:eastAsia="맑은 고딕"/>
        </w:rPr>
        <w:t xml:space="preserve"> delivered cannot be specified </w:t>
      </w:r>
    </w:p>
    <w:p w14:paraId="5145B9BE" w14:textId="77777777" w:rsidR="001C59FA" w:rsidRPr="009D2FC6" w:rsidRDefault="001C59FA" w:rsidP="001C59FA">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7AF380E4" w14:textId="77777777" w:rsidR="001C59FA" w:rsidRPr="00ED662E" w:rsidRDefault="001C59FA" w:rsidP="001C59FA">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14:paraId="49A6EAA3" w14:textId="77777777" w:rsidR="001C6D35" w:rsidRPr="001C59FA" w:rsidRDefault="001C6D35" w:rsidP="00B35E2F">
      <w:pPr>
        <w:spacing w:line="240" w:lineRule="atLeast"/>
        <w:rPr>
          <w:rFonts w:eastAsia="맑은 고딕"/>
        </w:rPr>
      </w:pPr>
    </w:p>
    <w:p w14:paraId="238447EF" w14:textId="77777777" w:rsidR="001C59FA" w:rsidRDefault="001C59FA" w:rsidP="00804B58">
      <w:pPr>
        <w:spacing w:line="240" w:lineRule="atLeast"/>
        <w:rPr>
          <w:rFonts w:eastAsia="맑은 고딕"/>
        </w:rPr>
      </w:pPr>
      <w:r>
        <w:rPr>
          <w:rFonts w:eastAsia="맑은 고딕" w:hint="eastAsia"/>
        </w:rPr>
        <w:t xml:space="preserve">Since RAN2 asked RAN1 to </w:t>
      </w:r>
      <w:r w:rsidRPr="001C59FA">
        <w:rPr>
          <w:rFonts w:eastAsia="맑은 고딕"/>
        </w:rPr>
        <w:t xml:space="preserve">provide feedback on </w:t>
      </w:r>
      <w:r w:rsidRPr="001C59FA">
        <w:rPr>
          <w:rFonts w:eastAsia="맑은 고딕"/>
          <w:b/>
        </w:rPr>
        <w:t>“which option is more feasible/appropriate”</w:t>
      </w:r>
      <w:r>
        <w:rPr>
          <w:rFonts w:eastAsia="맑은 고딕"/>
        </w:rPr>
        <w:t xml:space="preserve">, I would like to suggest to discuss which </w:t>
      </w:r>
      <w:r w:rsidR="00804B58">
        <w:rPr>
          <w:rFonts w:eastAsia="맑은 고딕"/>
        </w:rPr>
        <w:t xml:space="preserve">options </w:t>
      </w:r>
      <w:r>
        <w:rPr>
          <w:rFonts w:eastAsia="맑은 고딕"/>
        </w:rPr>
        <w:t>is feasible or not</w:t>
      </w:r>
      <w:r w:rsidR="00804B58">
        <w:rPr>
          <w:rFonts w:eastAsia="맑은 고딕"/>
        </w:rPr>
        <w:t xml:space="preserve">, it would be a pre-condition to choose one of options, especially option 2 (Since option 1 has RAN2 impact and RAN2 proposed this). </w:t>
      </w:r>
      <w:r w:rsidRPr="001C59FA">
        <w:rPr>
          <w:rFonts w:eastAsia="맑은 고딕"/>
        </w:rPr>
        <w:t>If someone</w:t>
      </w:r>
      <w:r w:rsidR="00804B58">
        <w:rPr>
          <w:rFonts w:eastAsia="맑은 고딕"/>
        </w:rPr>
        <w:t xml:space="preserve"> think both </w:t>
      </w:r>
      <w:r w:rsidR="00482FBD">
        <w:rPr>
          <w:rFonts w:eastAsia="맑은 고딕"/>
        </w:rPr>
        <w:t xml:space="preserve">are </w:t>
      </w:r>
      <w:r w:rsidR="00804B58">
        <w:rPr>
          <w:rFonts w:eastAsia="맑은 고딕"/>
        </w:rPr>
        <w:t xml:space="preserve">not feasible and </w:t>
      </w:r>
      <w:r w:rsidRPr="001C59FA">
        <w:rPr>
          <w:rFonts w:eastAsia="맑은 고딕"/>
        </w:rPr>
        <w:t>has a solution not one of listed options</w:t>
      </w:r>
      <w:r>
        <w:rPr>
          <w:rFonts w:eastAsia="맑은 고딕"/>
        </w:rPr>
        <w:t>, it is also appreciate</w:t>
      </w:r>
      <w:r w:rsidR="00482FBD">
        <w:rPr>
          <w:rFonts w:eastAsia="맑은 고딕"/>
        </w:rPr>
        <w:t>d</w:t>
      </w:r>
      <w:r>
        <w:rPr>
          <w:rFonts w:eastAsia="맑은 고딕"/>
        </w:rPr>
        <w:t xml:space="preserve"> to provide that. </w:t>
      </w:r>
    </w:p>
    <w:p w14:paraId="24C851B3" w14:textId="77777777" w:rsidR="00804B58" w:rsidRPr="00E50F52" w:rsidRDefault="00804B58" w:rsidP="00804B58">
      <w:pPr>
        <w:spacing w:line="240" w:lineRule="atLeast"/>
        <w:rPr>
          <w:rFonts w:eastAsia="굴림" w:cs="Times New Roman"/>
          <w:b/>
          <w:bCs/>
          <w:kern w:val="0"/>
          <w:szCs w:val="20"/>
          <w:u w:val="single"/>
        </w:rPr>
      </w:pPr>
    </w:p>
    <w:p w14:paraId="33F30A82" w14:textId="77777777" w:rsidR="00804B58" w:rsidRDefault="00804B58" w:rsidP="001C59FA">
      <w:pPr>
        <w:widowControl/>
        <w:spacing w:line="240" w:lineRule="atLeast"/>
        <w:rPr>
          <w:rFonts w:eastAsia="바탕" w:cs="Times New Roman"/>
          <w:kern w:val="0"/>
          <w:szCs w:val="20"/>
          <w:lang w:val="en-GB"/>
        </w:rPr>
      </w:pPr>
      <w:r w:rsidRPr="00804B58">
        <w:rPr>
          <w:rFonts w:eastAsia="바탕" w:cs="Times New Roman"/>
          <w:b/>
          <w:kern w:val="0"/>
          <w:szCs w:val="20"/>
          <w:highlight w:val="yellow"/>
          <w:lang w:val="en-GB"/>
        </w:rPr>
        <w:t>Q1:</w:t>
      </w:r>
      <w:r w:rsidR="00387A17">
        <w:rPr>
          <w:rFonts w:eastAsia="바탕" w:cs="Times New Roman"/>
          <w:b/>
          <w:kern w:val="0"/>
          <w:szCs w:val="20"/>
          <w:highlight w:val="yellow"/>
          <w:lang w:val="en-GB"/>
        </w:rPr>
        <w:t xml:space="preserve"> Which option </w:t>
      </w:r>
      <w:r w:rsidRPr="00804B58">
        <w:rPr>
          <w:rFonts w:eastAsia="바탕" w:cs="Times New Roman"/>
          <w:b/>
          <w:kern w:val="0"/>
          <w:szCs w:val="20"/>
          <w:highlight w:val="yellow"/>
          <w:lang w:val="en-GB"/>
        </w:rPr>
        <w:t xml:space="preserve">is </w:t>
      </w:r>
      <w:r w:rsidR="00387A17">
        <w:rPr>
          <w:rFonts w:eastAsia="바탕" w:cs="Times New Roman"/>
          <w:b/>
          <w:kern w:val="0"/>
          <w:szCs w:val="20"/>
          <w:highlight w:val="yellow"/>
          <w:lang w:val="en-GB"/>
        </w:rPr>
        <w:t xml:space="preserve">more </w:t>
      </w:r>
      <w:r w:rsidRPr="00804B58">
        <w:rPr>
          <w:rFonts w:eastAsia="바탕" w:cs="Times New Roman"/>
          <w:b/>
          <w:kern w:val="0"/>
          <w:szCs w:val="20"/>
          <w:highlight w:val="yellow"/>
          <w:lang w:val="en-GB"/>
        </w:rPr>
        <w:t>feasible in the perspective of RAN1.</w:t>
      </w:r>
      <w:r>
        <w:rPr>
          <w:rFonts w:eastAsia="바탕" w:cs="Times New Roman"/>
          <w:kern w:val="0"/>
          <w:szCs w:val="20"/>
          <w:lang w:val="en-GB"/>
        </w:rPr>
        <w:t xml:space="preserve"> </w:t>
      </w:r>
    </w:p>
    <w:p w14:paraId="0DE6E5D6" w14:textId="77777777" w:rsidR="001C59FA" w:rsidRDefault="00804B58" w:rsidP="001C59FA">
      <w:pPr>
        <w:widowControl/>
        <w:spacing w:line="240" w:lineRule="atLeast"/>
        <w:rPr>
          <w:rFonts w:eastAsia="바탕" w:cs="Times New Roman"/>
          <w:kern w:val="0"/>
          <w:szCs w:val="20"/>
          <w:lang w:val="en-GB"/>
        </w:rPr>
      </w:pPr>
      <w:r w:rsidRPr="004B1732">
        <w:rPr>
          <w:rFonts w:eastAsia="바탕" w:cs="Times New Roman"/>
          <w:kern w:val="0"/>
          <w:szCs w:val="20"/>
          <w:lang w:val="en-GB"/>
        </w:rPr>
        <w:t xml:space="preserve">Companies are encouraged to provide </w:t>
      </w:r>
      <w:r>
        <w:rPr>
          <w:rFonts w:eastAsia="바탕" w:cs="Times New Roman"/>
          <w:kern w:val="0"/>
          <w:szCs w:val="20"/>
          <w:lang w:val="en-GB"/>
        </w:rPr>
        <w:t>view on the feasibility.</w:t>
      </w:r>
      <w:r w:rsidR="00387A17">
        <w:rPr>
          <w:rFonts w:eastAsia="바탕" w:cs="Times New Roman"/>
          <w:kern w:val="0"/>
          <w:szCs w:val="20"/>
          <w:lang w:val="en-GB"/>
        </w:rPr>
        <w:t xml:space="preserve"> For a proponent of option 2, please also provide opinion on the listed reasons of infeasibility of option 2 above. </w:t>
      </w:r>
      <w:r w:rsidR="005A5250">
        <w:rPr>
          <w:rFonts w:eastAsia="바탕" w:cs="Times New Roman"/>
          <w:kern w:val="0"/>
          <w:szCs w:val="20"/>
          <w:lang w:val="en-GB"/>
        </w:rPr>
        <w:t>If collected preference is wrongly captured, please let us know.</w:t>
      </w:r>
      <w:r>
        <w:rPr>
          <w:rFonts w:eastAsia="바탕" w:cs="Times New Roman"/>
          <w:kern w:val="0"/>
          <w:szCs w:val="20"/>
          <w:lang w:val="en-GB"/>
        </w:rPr>
        <w:t xml:space="preserve"> </w:t>
      </w:r>
    </w:p>
    <w:p w14:paraId="6E0BF697" w14:textId="77777777" w:rsidR="00F52063" w:rsidRDefault="00F52063" w:rsidP="001C59FA">
      <w:pPr>
        <w:widowControl/>
        <w:spacing w:line="240" w:lineRule="atLeast"/>
        <w:rPr>
          <w:rFonts w:eastAsia="굴림"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5949DD">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굴림" w:cs="Times New Roman"/>
                <w:szCs w:val="20"/>
              </w:rPr>
            </w:pPr>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5949DD">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Option 1 is overall more feasible, as the negative side-effects (such as HARQ-Ack dropping, need for re-tx) as discussed in our contribution </w:t>
            </w:r>
            <w:hyperlink r:id="rId10" w:history="1">
              <w:r>
                <w:rPr>
                  <w:rStyle w:val="af"/>
                  <w:rFonts w:ascii="Times New Roman" w:eastAsia="굴림" w:hAnsi="Times New Roman" w:cs="Times New Roman"/>
                  <w:sz w:val="20"/>
                  <w:szCs w:val="20"/>
                </w:rPr>
                <w:t>R1-2003583</w:t>
              </w:r>
            </w:hyperlink>
            <w:r>
              <w:rPr>
                <w:rFonts w:ascii="Times New Roman" w:eastAsia="굴림" w:hAnsi="Times New Roman" w:cs="Times New Roman"/>
                <w:sz w:val="20"/>
                <w:szCs w:val="20"/>
              </w:rPr>
              <w:t xml:space="preserve"> need to be considered as well – not just the latency of a single UL-SCH packet</w:t>
            </w:r>
            <w:r w:rsidR="00AF2056">
              <w:rPr>
                <w:rFonts w:ascii="Times New Roman" w:eastAsia="굴림" w:hAnsi="Times New Roman" w:cs="Times New Roman"/>
                <w:sz w:val="20"/>
                <w:szCs w:val="20"/>
              </w:rPr>
              <w:t>.</w:t>
            </w:r>
            <w:r>
              <w:rPr>
                <w:rFonts w:ascii="Times New Roman" w:eastAsia="굴림"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5949DD">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굴림" w:eastAsia="굴림" w:hAnsi="굴림"/>
                <w:sz w:val="20"/>
                <w:szCs w:val="20"/>
              </w:rPr>
            </w:pPr>
            <w:r>
              <w:rPr>
                <w:rFonts w:ascii="굴림" w:eastAsia="굴림" w:hAnsi="굴림"/>
                <w:sz w:val="20"/>
                <w:szCs w:val="20"/>
              </w:rPr>
              <w:t>It is too late to entertain the possibility of changing physical layer specification to align with the MAC behavior, 2) also as pointed by companies such as Nokia, the negative side effects with Option 2 are quite severe; so we support Option 1.</w:t>
            </w:r>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5949DD">
            <w:pPr>
              <w:pStyle w:val="xmsonormal"/>
              <w:spacing w:line="240" w:lineRule="atLeast"/>
              <w:jc w:val="both"/>
              <w:rPr>
                <w:rFonts w:ascii="굴림" w:hAnsi="굴림"/>
                <w:sz w:val="20"/>
                <w:szCs w:val="20"/>
                <w:lang w:eastAsia="zh-CN"/>
              </w:rPr>
            </w:pPr>
            <w:r w:rsidRPr="0041142E">
              <w:rPr>
                <w:rFonts w:ascii="Times New Roman" w:eastAsia="굴림" w:hAnsi="Times New Roman" w:cs="Times New Roman"/>
                <w:sz w:val="20"/>
                <w:szCs w:val="20"/>
              </w:rPr>
              <w:t>V</w:t>
            </w:r>
            <w:r w:rsidR="0041142E" w:rsidRPr="0041142E">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바탕" w:hAnsi="Times" w:cs="Times New Roman"/>
                <w:sz w:val="20"/>
                <w:lang w:val="en-GB" w:eastAsia="x-none"/>
              </w:rPr>
            </w:pPr>
            <w:r>
              <w:rPr>
                <w:rFonts w:ascii="Times New Roman" w:eastAsia="굴림" w:hAnsi="Times New Roman" w:cs="Times New Roman"/>
                <w:sz w:val="20"/>
                <w:szCs w:val="20"/>
              </w:rPr>
              <w:t xml:space="preserve">Based on our analysis in </w:t>
            </w:r>
            <w:hyperlink r:id="rId11" w:history="1">
              <w:r w:rsidRPr="008544AC">
                <w:rPr>
                  <w:rFonts w:ascii="Times" w:eastAsia="바탕" w:hAnsi="Times" w:cs="Times New Roman"/>
                  <w:color w:val="0000FF"/>
                  <w:sz w:val="20"/>
                  <w:u w:val="single"/>
                  <w:lang w:val="en-GB" w:eastAsia="x-none"/>
                </w:rPr>
                <w:t>R1-2003347</w:t>
              </w:r>
            </w:hyperlink>
            <w:r w:rsidR="00541F10">
              <w:rPr>
                <w:rFonts w:ascii="Times" w:eastAsia="바탕" w:hAnsi="Times" w:cs="Times New Roman"/>
                <w:sz w:val="20"/>
                <w:lang w:val="en-GB" w:eastAsia="x-none"/>
              </w:rPr>
              <w:t xml:space="preserve">, </w:t>
            </w:r>
            <w:r>
              <w:rPr>
                <w:rFonts w:ascii="Times" w:eastAsia="바탕"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a3"/>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a3"/>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 xml:space="preserve">HY layer can support two MAC PDUs are delivered from MAC, but the DG </w:t>
            </w:r>
            <w:r w:rsidRPr="00541F10">
              <w:rPr>
                <w:bCs/>
                <w:szCs w:val="20"/>
                <w:lang w:val="en-GB"/>
              </w:rPr>
              <w:lastRenderedPageBreak/>
              <w:t>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바탕" w:hAnsi="Times" w:cs="Times New Roman"/>
                <w:sz w:val="20"/>
                <w:lang w:val="en-GB" w:eastAsia="x-none"/>
              </w:rPr>
            </w:pPr>
            <w:r>
              <w:rPr>
                <w:rFonts w:ascii="Times" w:eastAsia="바탕"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바탕" w:hAnsi="Times" w:cs="Times New Roman"/>
                <w:sz w:val="20"/>
                <w:lang w:val="en-GB" w:eastAsia="x-none"/>
              </w:rPr>
              <w:t>C</w:t>
            </w:r>
            <w:r>
              <w:rPr>
                <w:rFonts w:ascii="Times" w:eastAsia="바탕" w:hAnsi="Times" w:cs="Times New Roman"/>
                <w:sz w:val="20"/>
                <w:lang w:val="en-GB" w:eastAsia="x-none"/>
              </w:rPr>
              <w:t>G and first MAC PDU is</w:t>
            </w:r>
            <w:r w:rsidR="007226F0">
              <w:rPr>
                <w:rFonts w:ascii="Times" w:eastAsia="바탕" w:hAnsi="Times" w:cs="Times New Roman"/>
                <w:sz w:val="20"/>
                <w:lang w:val="en-GB" w:eastAsia="x-none"/>
              </w:rPr>
              <w:t xml:space="preserve"> D</w:t>
            </w:r>
            <w:r>
              <w:rPr>
                <w:rFonts w:ascii="Times" w:eastAsia="바탕" w:hAnsi="Times" w:cs="Times New Roman"/>
                <w:sz w:val="20"/>
                <w:lang w:val="en-GB" w:eastAsia="x-none"/>
              </w:rPr>
              <w:t>G</w:t>
            </w:r>
            <w:r w:rsidR="007226F0">
              <w:rPr>
                <w:rFonts w:ascii="Times" w:eastAsia="바탕"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바탕"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바탕" w:hAnsi="Times" w:cs="Times New Roman"/>
                <w:sz w:val="20"/>
                <w:lang w:val="en-GB" w:eastAsia="x-none"/>
              </w:rPr>
            </w:pPr>
            <w:r>
              <w:rPr>
                <w:rFonts w:ascii="Times" w:eastAsia="바탕"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굴림" w:hAnsi="굴림"/>
                <w:sz w:val="20"/>
                <w:szCs w:val="20"/>
                <w:lang w:eastAsia="zh-CN"/>
              </w:rPr>
            </w:pPr>
            <w:r>
              <w:rPr>
                <w:rFonts w:ascii="Times" w:eastAsia="바탕"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5949DD">
            <w:pPr>
              <w:pStyle w:val="xmsonormal"/>
              <w:spacing w:line="240" w:lineRule="atLeast"/>
              <w:jc w:val="both"/>
              <w:rPr>
                <w:rFonts w:ascii="Calibri" w:eastAsia="굴림" w:hAnsi="Calibri" w:cs="Calibri"/>
                <w:color w:val="7030A0"/>
                <w:sz w:val="20"/>
                <w:szCs w:val="20"/>
              </w:rPr>
            </w:pPr>
            <w:r w:rsidRPr="00D07D6A">
              <w:rPr>
                <w:rFonts w:ascii="Calibri" w:eastAsia="굴림" w:hAnsi="Calibri" w:cs="Calibri"/>
                <w:color w:val="7030A0"/>
                <w:sz w:val="20"/>
                <w:szCs w:val="20"/>
              </w:rPr>
              <w:lastRenderedPageBreak/>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a3"/>
              <w:numPr>
                <w:ilvl w:val="1"/>
                <w:numId w:val="36"/>
              </w:numPr>
              <w:spacing w:line="240" w:lineRule="atLeast"/>
              <w:ind w:leftChars="0"/>
              <w:rPr>
                <w:rFonts w:eastAsia="맑은 고딕"/>
              </w:rPr>
            </w:pPr>
            <w:r>
              <w:rPr>
                <w:rFonts w:eastAsia="맑은 고딕"/>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5D3C534D" w14:textId="77777777" w:rsidR="00C90402" w:rsidRPr="000F01CE" w:rsidRDefault="00C90402" w:rsidP="00C90402">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Pr>
                <w:rFonts w:eastAsia="맑은 고딕"/>
              </w:rPr>
              <w:t xml:space="preserve">and </w:t>
            </w:r>
            <w:r w:rsidRPr="00A66F48">
              <w:rPr>
                <w:rFonts w:eastAsia="맑은 고딕"/>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5949DD">
            <w:pPr>
              <w:pStyle w:val="xmsonormal"/>
              <w:spacing w:line="240" w:lineRule="atLeast"/>
              <w:jc w:val="both"/>
              <w:rPr>
                <w:rFonts w:ascii="Calibri" w:hAnsi="Calibri" w:cs="Calibri"/>
                <w:color w:val="7030A0"/>
                <w:sz w:val="20"/>
                <w:szCs w:val="20"/>
                <w:lang w:eastAsia="zh-CN"/>
              </w:rPr>
            </w:pPr>
            <w:r w:rsidRPr="00FE4C49">
              <w:rPr>
                <w:rFonts w:ascii="굴림" w:eastAsia="굴림" w:hAnsi="굴림"/>
                <w:sz w:val="20"/>
                <w:szCs w:val="20"/>
              </w:rPr>
              <w:t>HW/HiSi</w:t>
            </w:r>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굴림" w:eastAsia="굴림" w:hAnsi="굴림"/>
                <w:sz w:val="20"/>
                <w:szCs w:val="20"/>
              </w:rPr>
            </w:pPr>
            <w:r>
              <w:rPr>
                <w:rFonts w:ascii="굴림" w:eastAsia="굴림" w:hAnsi="굴림"/>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굴림" w:eastAsia="굴림" w:hAnsi="굴림"/>
                <w:sz w:val="20"/>
                <w:szCs w:val="20"/>
              </w:rPr>
            </w:pPr>
            <w:r>
              <w:rPr>
                <w:rFonts w:ascii="굴림" w:eastAsia="굴림" w:hAnsi="굴림"/>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굴림" w:eastAsia="굴림" w:hAnsi="굴림"/>
                <w:sz w:val="20"/>
                <w:szCs w:val="20"/>
              </w:rPr>
            </w:pPr>
            <w:r>
              <w:rPr>
                <w:rFonts w:ascii="굴림" w:eastAsia="굴림" w:hAnsi="굴림"/>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굴림" w:eastAsia="굴림" w:hAnsi="굴림"/>
                <w:sz w:val="20"/>
                <w:szCs w:val="20"/>
              </w:rPr>
            </w:pPr>
            <w:r w:rsidRPr="00480D4E">
              <w:rPr>
                <w:rFonts w:ascii="굴림" w:eastAsia="굴림" w:hAnsi="굴림"/>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굴림" w:eastAsia="굴림" w:hAnsi="굴림"/>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굴림" w:eastAsia="굴림" w:hAnsi="굴림"/>
                <w:sz w:val="20"/>
                <w:szCs w:val="20"/>
              </w:rPr>
            </w:pPr>
            <w:r w:rsidRPr="00CF301D">
              <w:rPr>
                <w:rFonts w:ascii="굴림" w:eastAsia="굴림" w:hAnsi="굴림"/>
                <w:sz w:val="20"/>
                <w:szCs w:val="20"/>
              </w:rPr>
              <w:t xml:space="preserve">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w:t>
            </w:r>
            <w:r w:rsidRPr="00CF301D">
              <w:rPr>
                <w:rFonts w:ascii="굴림" w:eastAsia="굴림" w:hAnsi="굴림"/>
                <w:sz w:val="20"/>
                <w:szCs w:val="20"/>
              </w:rPr>
              <w:lastRenderedPageBreak/>
              <w:t>priority, then the gNB also needs to detect the CG of higher L1 priority during the reception of the CG 2/DG</w:t>
            </w:r>
          </w:p>
        </w:tc>
      </w:tr>
      <w:tr w:rsidR="0087271B" w:rsidRPr="00475E1E" w14:paraId="7A911EC8" w14:textId="77777777" w:rsidTr="00483A2D">
        <w:trPr>
          <w:trHeight w:val="245"/>
          <w:jc w:val="center"/>
        </w:trPr>
        <w:tc>
          <w:tcPr>
            <w:tcW w:w="816" w:type="pct"/>
            <w:tcMar>
              <w:top w:w="0" w:type="dxa"/>
              <w:left w:w="108" w:type="dxa"/>
              <w:bottom w:w="0" w:type="dxa"/>
              <w:right w:w="108" w:type="dxa"/>
            </w:tcMar>
          </w:tcPr>
          <w:p w14:paraId="020812E7" w14:textId="3D9DE5A4" w:rsidR="0087271B" w:rsidRPr="0087271B" w:rsidRDefault="0087271B" w:rsidP="005949DD">
            <w:pPr>
              <w:pStyle w:val="xmsonormal"/>
              <w:spacing w:line="240" w:lineRule="atLeast"/>
              <w:jc w:val="both"/>
              <w:rPr>
                <w:rFonts w:ascii="굴림" w:hAnsi="굴림"/>
                <w:sz w:val="20"/>
                <w:szCs w:val="20"/>
                <w:lang w:eastAsia="zh-CN"/>
              </w:rPr>
            </w:pPr>
            <w:r>
              <w:rPr>
                <w:rFonts w:ascii="굴림" w:hAnsi="굴림" w:hint="eastAsia"/>
                <w:sz w:val="20"/>
                <w:szCs w:val="20"/>
                <w:lang w:eastAsia="zh-CN"/>
              </w:rPr>
              <w:lastRenderedPageBreak/>
              <w:t>C</w:t>
            </w:r>
            <w:r>
              <w:rPr>
                <w:rFonts w:ascii="굴림" w:hAnsi="굴림"/>
                <w:sz w:val="20"/>
                <w:szCs w:val="20"/>
                <w:lang w:eastAsia="zh-CN"/>
              </w:rPr>
              <w:t>MCC</w:t>
            </w:r>
          </w:p>
        </w:tc>
        <w:tc>
          <w:tcPr>
            <w:tcW w:w="4184" w:type="pct"/>
            <w:tcMar>
              <w:top w:w="0" w:type="dxa"/>
              <w:left w:w="108" w:type="dxa"/>
              <w:bottom w:w="0" w:type="dxa"/>
              <w:right w:w="108" w:type="dxa"/>
            </w:tcMar>
          </w:tcPr>
          <w:p w14:paraId="0AC9CB83" w14:textId="2FDEA693" w:rsidR="0087271B" w:rsidRPr="0087271B" w:rsidRDefault="0087271B" w:rsidP="00FE4C49">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We </w:t>
            </w:r>
            <w:r>
              <w:rPr>
                <w:rFonts w:ascii="굴림" w:hAnsi="굴림" w:hint="eastAsia"/>
                <w:sz w:val="20"/>
                <w:szCs w:val="20"/>
                <w:lang w:eastAsia="zh-CN"/>
              </w:rPr>
              <w:t>s</w:t>
            </w:r>
            <w:r>
              <w:rPr>
                <w:rFonts w:ascii="굴림" w:hAnsi="굴림"/>
                <w:sz w:val="20"/>
                <w:szCs w:val="20"/>
                <w:lang w:eastAsia="zh-CN"/>
              </w:rPr>
              <w:t xml:space="preserve">lightly prefer the </w:t>
            </w:r>
            <w:r w:rsidRPr="0087271B">
              <w:rPr>
                <w:rFonts w:ascii="굴림" w:hAnsi="굴림"/>
                <w:sz w:val="20"/>
                <w:szCs w:val="20"/>
                <w:lang w:eastAsia="zh-CN"/>
              </w:rPr>
              <w:t>compromise</w:t>
            </w:r>
            <w:r>
              <w:rPr>
                <w:rFonts w:ascii="굴림" w:hAnsi="굴림"/>
                <w:sz w:val="20"/>
                <w:szCs w:val="20"/>
                <w:lang w:eastAsia="zh-CN"/>
              </w:rPr>
              <w:t>d</w:t>
            </w:r>
            <w:r w:rsidRPr="0087271B">
              <w:rPr>
                <w:rFonts w:ascii="굴림" w:hAnsi="굴림"/>
                <w:sz w:val="20"/>
                <w:szCs w:val="20"/>
                <w:lang w:eastAsia="zh-CN"/>
              </w:rPr>
              <w:t xml:space="preserve"> solution</w:t>
            </w:r>
            <w:r>
              <w:rPr>
                <w:rFonts w:ascii="굴림" w:hAnsi="굴림"/>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굴림" w:hAnsi="굴림"/>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굴림" w:hAnsi="굴림"/>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a3"/>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a3"/>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r w:rsidR="00083244" w:rsidRPr="001D0703" w14:paraId="7D281ABC" w14:textId="77777777" w:rsidTr="00C90402">
        <w:trPr>
          <w:trHeight w:val="509"/>
          <w:jc w:val="center"/>
        </w:trPr>
        <w:tc>
          <w:tcPr>
            <w:tcW w:w="816" w:type="pct"/>
            <w:tcMar>
              <w:top w:w="0" w:type="dxa"/>
              <w:left w:w="108" w:type="dxa"/>
              <w:bottom w:w="0" w:type="dxa"/>
              <w:right w:w="108" w:type="dxa"/>
            </w:tcMar>
          </w:tcPr>
          <w:p w14:paraId="5037F95C" w14:textId="2EF02CD3" w:rsidR="001D0703" w:rsidRPr="001D0703" w:rsidRDefault="001D0703" w:rsidP="00EA7E39">
            <w:pPr>
              <w:pStyle w:val="xmsonormal"/>
              <w:spacing w:line="240" w:lineRule="atLeast"/>
              <w:jc w:val="both"/>
              <w:rPr>
                <w:rFonts w:ascii="Calibri" w:hAnsi="Calibri" w:cs="Calibri"/>
                <w:sz w:val="20"/>
                <w:szCs w:val="20"/>
                <w:lang w:eastAsia="zh-CN"/>
              </w:rPr>
            </w:pPr>
            <w:r w:rsidRPr="001D0703">
              <w:rPr>
                <w:rFonts w:ascii="Calibri" w:hAnsi="Calibri" w:cs="Calibri"/>
                <w:sz w:val="20"/>
                <w:szCs w:val="20"/>
                <w:lang w:eastAsia="zh-CN"/>
              </w:rPr>
              <w:t>Ericsson</w:t>
            </w:r>
          </w:p>
        </w:tc>
        <w:tc>
          <w:tcPr>
            <w:tcW w:w="4184" w:type="pct"/>
            <w:tcMar>
              <w:top w:w="0" w:type="dxa"/>
              <w:left w:w="108" w:type="dxa"/>
              <w:bottom w:w="0" w:type="dxa"/>
              <w:right w:w="108" w:type="dxa"/>
            </w:tcMar>
          </w:tcPr>
          <w:p w14:paraId="25655E35" w14:textId="77777777" w:rsidR="001D0703" w:rsidRDefault="001D0703" w:rsidP="00EA7E39">
            <w:pPr>
              <w:spacing w:line="240" w:lineRule="auto"/>
              <w:rPr>
                <w:rFonts w:ascii="Calibri" w:hAnsi="Calibri" w:cs="Calibri"/>
                <w:szCs w:val="20"/>
                <w:lang w:eastAsia="zh-CN"/>
              </w:rPr>
            </w:pPr>
            <w:r>
              <w:rPr>
                <w:rFonts w:ascii="Calibri" w:hAnsi="Calibri" w:cs="Calibri"/>
                <w:szCs w:val="20"/>
                <w:lang w:eastAsia="zh-CN"/>
              </w:rPr>
              <w:t>Support Option 1.</w:t>
            </w:r>
          </w:p>
          <w:p w14:paraId="1F011F21" w14:textId="68497AF0" w:rsidR="001D0703" w:rsidRDefault="00083244" w:rsidP="00EA7E39">
            <w:pPr>
              <w:spacing w:line="240" w:lineRule="auto"/>
              <w:rPr>
                <w:rFonts w:ascii="Calibri" w:hAnsi="Calibri" w:cs="Calibri"/>
                <w:szCs w:val="20"/>
                <w:lang w:eastAsia="zh-CN"/>
              </w:rPr>
            </w:pPr>
            <w:r>
              <w:rPr>
                <w:rFonts w:ascii="Calibri" w:hAnsi="Calibri" w:cs="Calibri"/>
                <w:szCs w:val="20"/>
                <w:lang w:eastAsia="zh-CN"/>
              </w:rPr>
              <w:t>In addition to the points made by other supporters of Option 1, the scenario described in the LS is rare in our view. It only happens if all of the conditions below are satisfied:</w:t>
            </w:r>
          </w:p>
          <w:p w14:paraId="74D4E713" w14:textId="18FD0D6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(1). There are two overlapping grants (DG-CG or CG-CG) of same priority; and</w:t>
            </w:r>
          </w:p>
          <w:p w14:paraId="1330DC74" w14:textId="316515D4"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(2). There is buffered data for the first PDU, and no buffered data for the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at the moment that MAC makes the decision to generate TB for first PDU; and</w:t>
            </w:r>
          </w:p>
          <w:p w14:paraId="2B6E007C" w14:textId="29827FB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(3). MAC layer made the decision to send LCH data of lower MAC priority in the first grant, and the first TB is passed to PHY;</w:t>
            </w:r>
          </w:p>
          <w:p w14:paraId="6444762D" w14:textId="77777777"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(4). Data arrives for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after the first TB has been passed to PHY; </w:t>
            </w:r>
          </w:p>
          <w:p w14:paraId="0E66145E" w14:textId="3678798E" w:rsidR="00083244" w:rsidRPr="00083244" w:rsidRDefault="00083244" w:rsidP="00083244">
            <w:pPr>
              <w:spacing w:line="240" w:lineRule="auto"/>
              <w:rPr>
                <w:rFonts w:ascii="Calibri" w:hAnsi="Calibri" w:cs="Calibri"/>
                <w:szCs w:val="20"/>
                <w:lang w:eastAsia="zh-CN"/>
              </w:rPr>
            </w:pPr>
            <w:r>
              <w:rPr>
                <w:rFonts w:ascii="Calibri" w:hAnsi="Calibri" w:cs="Calibri"/>
                <w:szCs w:val="20"/>
                <w:lang w:eastAsia="zh-CN"/>
              </w:rPr>
              <w:t>The overall performance impact is small even if PHY spec is not revised to prioritize the 2</w:t>
            </w:r>
            <w:r w:rsidRPr="00083244">
              <w:rPr>
                <w:rFonts w:ascii="Calibri" w:hAnsi="Calibri" w:cs="Calibri"/>
                <w:szCs w:val="20"/>
                <w:vertAlign w:val="superscript"/>
                <w:lang w:eastAsia="zh-CN"/>
              </w:rPr>
              <w:t>nd</w:t>
            </w:r>
            <w:r>
              <w:rPr>
                <w:rFonts w:ascii="Calibri" w:hAnsi="Calibri" w:cs="Calibri"/>
                <w:szCs w:val="20"/>
                <w:lang w:eastAsia="zh-CN"/>
              </w:rPr>
              <w:t xml:space="preserve"> TB.</w:t>
            </w:r>
          </w:p>
        </w:tc>
      </w:tr>
      <w:tr w:rsidR="005949DD" w:rsidRPr="001D0703" w14:paraId="32DD117C" w14:textId="77777777" w:rsidTr="00C90402">
        <w:trPr>
          <w:trHeight w:val="509"/>
          <w:jc w:val="center"/>
        </w:trPr>
        <w:tc>
          <w:tcPr>
            <w:tcW w:w="816" w:type="pct"/>
            <w:tcMar>
              <w:top w:w="0" w:type="dxa"/>
              <w:left w:w="108" w:type="dxa"/>
              <w:bottom w:w="0" w:type="dxa"/>
              <w:right w:w="108" w:type="dxa"/>
            </w:tcMar>
          </w:tcPr>
          <w:p w14:paraId="76905592" w14:textId="65F48E9F" w:rsidR="005949DD" w:rsidRPr="001D0703" w:rsidRDefault="005949DD" w:rsidP="00EA7E39">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OPPO</w:t>
            </w:r>
          </w:p>
        </w:tc>
        <w:tc>
          <w:tcPr>
            <w:tcW w:w="4184" w:type="pct"/>
            <w:tcMar>
              <w:top w:w="0" w:type="dxa"/>
              <w:left w:w="108" w:type="dxa"/>
              <w:bottom w:w="0" w:type="dxa"/>
              <w:right w:w="108" w:type="dxa"/>
            </w:tcMar>
          </w:tcPr>
          <w:p w14:paraId="1A2FB26F" w14:textId="6BE39796" w:rsidR="005949DD" w:rsidRPr="005949DD" w:rsidRDefault="005949DD" w:rsidP="00EA7E39">
            <w:pPr>
              <w:spacing w:line="240" w:lineRule="auto"/>
              <w:rPr>
                <w:rFonts w:ascii="Calibri" w:eastAsia="SimSun" w:hAnsi="Calibri" w:cs="Calibri"/>
                <w:szCs w:val="20"/>
                <w:lang w:eastAsia="zh-CN"/>
              </w:rPr>
            </w:pPr>
            <w:r>
              <w:rPr>
                <w:rFonts w:ascii="Calibri" w:eastAsia="SimSun" w:hAnsi="Calibri" w:cs="Calibri" w:hint="eastAsia"/>
                <w:szCs w:val="20"/>
                <w:lang w:eastAsia="zh-CN"/>
              </w:rPr>
              <w:t>Support option 2 and left to UE implementation in physical layer.</w:t>
            </w:r>
            <w:r>
              <w:rPr>
                <w:rFonts w:ascii="Calibri" w:eastAsia="SimSun" w:hAnsi="Calibri" w:cs="Calibri"/>
                <w:szCs w:val="20"/>
                <w:lang w:eastAsia="zh-CN"/>
              </w:rPr>
              <w:t xml:space="preserve"> Typical implementation is that later grant is higher priority.</w:t>
            </w:r>
          </w:p>
        </w:tc>
      </w:tr>
    </w:tbl>
    <w:p w14:paraId="257070D0" w14:textId="721DF3EE" w:rsidR="001C59FA" w:rsidRDefault="001C59FA" w:rsidP="00B35E2F">
      <w:pPr>
        <w:spacing w:line="240" w:lineRule="atLeast"/>
        <w:rPr>
          <w:rFonts w:eastAsia="맑은 고딕"/>
        </w:rPr>
      </w:pPr>
    </w:p>
    <w:p w14:paraId="312B90AA" w14:textId="77777777" w:rsidR="00134A4A" w:rsidRDefault="00134A4A" w:rsidP="00B35E2F">
      <w:pPr>
        <w:spacing w:line="240" w:lineRule="atLeast"/>
        <w:rPr>
          <w:rFonts w:eastAsia="맑은 고딕"/>
        </w:rPr>
      </w:pPr>
    </w:p>
    <w:p w14:paraId="743A3625" w14:textId="77777777" w:rsidR="00DC65D3" w:rsidRDefault="00DC65D3" w:rsidP="00B35E2F">
      <w:pPr>
        <w:spacing w:line="240" w:lineRule="atLeast"/>
        <w:rPr>
          <w:rFonts w:eastAsia="맑은 고딕"/>
        </w:rPr>
      </w:pPr>
    </w:p>
    <w:p w14:paraId="35DFFEA8" w14:textId="519E652E" w:rsidR="00DC65D3" w:rsidRDefault="00DC65D3" w:rsidP="00AB31FF">
      <w:pPr>
        <w:pStyle w:val="3"/>
        <w:ind w:left="1000" w:hanging="400"/>
      </w:pPr>
      <w:r w:rsidRPr="00DF3BBF">
        <w:rPr>
          <w:rFonts w:hint="eastAsia"/>
        </w:rPr>
        <w:t xml:space="preserve">&lt;Updated </w:t>
      </w:r>
      <w:r w:rsidR="00AB31FF">
        <w:t xml:space="preserve">for reply LS </w:t>
      </w:r>
      <w:r w:rsidRPr="00DF3BBF">
        <w:rPr>
          <w:rFonts w:hint="eastAsia"/>
        </w:rPr>
        <w:t>at 5/27&gt;</w:t>
      </w:r>
    </w:p>
    <w:p w14:paraId="79D3E4BD" w14:textId="65422684" w:rsidR="00134A4A" w:rsidRPr="00DF3BBF" w:rsidRDefault="00134A4A" w:rsidP="00DC65D3">
      <w:pPr>
        <w:rPr>
          <w:b/>
        </w:rPr>
      </w:pPr>
      <w:r>
        <w:rPr>
          <w:b/>
        </w:rPr>
        <w:t>FL’s comment:</w:t>
      </w:r>
    </w:p>
    <w:p w14:paraId="783C218C" w14:textId="308F5834" w:rsidR="00DC65D3" w:rsidRDefault="00386084" w:rsidP="00B35E2F">
      <w:pPr>
        <w:spacing w:line="240" w:lineRule="atLeast"/>
        <w:rPr>
          <w:rFonts w:eastAsia="맑은 고딕"/>
        </w:rPr>
      </w:pPr>
      <w:r>
        <w:rPr>
          <w:rFonts w:eastAsia="맑은 고딕" w:hint="eastAsia"/>
        </w:rPr>
        <w:t>I</w:t>
      </w:r>
      <w:r>
        <w:rPr>
          <w:rFonts w:eastAsia="맑은 고딕"/>
        </w:rPr>
        <w:t xml:space="preserve"> updated companies’ preferences on these options based on comment and contributions </w:t>
      </w:r>
    </w:p>
    <w:p w14:paraId="5CFA082C" w14:textId="77777777" w:rsidR="00386084" w:rsidRDefault="00386084" w:rsidP="00386084">
      <w:pPr>
        <w:pStyle w:val="a3"/>
        <w:numPr>
          <w:ilvl w:val="0"/>
          <w:numId w:val="34"/>
        </w:numPr>
        <w:spacing w:line="240" w:lineRule="atLeast"/>
        <w:ind w:leftChars="0"/>
        <w:rPr>
          <w:rFonts w:eastAsia="맑은 고딕"/>
        </w:rPr>
      </w:pPr>
      <w:r>
        <w:rPr>
          <w:rFonts w:eastAsia="맑은 고딕" w:hint="eastAsia"/>
        </w:rPr>
        <w:t>Option 1</w:t>
      </w:r>
    </w:p>
    <w:p w14:paraId="7F186A87" w14:textId="2375077B" w:rsidR="00386084" w:rsidRDefault="00386084" w:rsidP="00386084">
      <w:pPr>
        <w:pStyle w:val="a3"/>
        <w:numPr>
          <w:ilvl w:val="1"/>
          <w:numId w:val="34"/>
        </w:numPr>
        <w:spacing w:line="240" w:lineRule="atLeast"/>
        <w:ind w:leftChars="0"/>
        <w:rPr>
          <w:rFonts w:eastAsia="맑은 고딕"/>
        </w:rPr>
      </w:pPr>
      <w:r>
        <w:rPr>
          <w:rFonts w:eastAsia="맑은 고딕"/>
        </w:rPr>
        <w:t>Support: ZTE, Ericsson, Samsung, LG, MTK, Qualcomm, Nokia, Apple, InterDigital</w:t>
      </w:r>
      <w:r w:rsidR="00D01281" w:rsidRPr="00D01281">
        <w:rPr>
          <w:rFonts w:eastAsia="맑은 고딕"/>
          <w:color w:val="00B0F0"/>
        </w:rPr>
        <w:t>, Intel</w:t>
      </w:r>
    </w:p>
    <w:p w14:paraId="66BBC87C" w14:textId="77777777" w:rsidR="00386084" w:rsidRDefault="00386084" w:rsidP="00386084">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4D07183C" w14:textId="0EB452C2" w:rsidR="00386084" w:rsidRDefault="00386084" w:rsidP="00386084">
      <w:pPr>
        <w:pStyle w:val="a3"/>
        <w:numPr>
          <w:ilvl w:val="1"/>
          <w:numId w:val="34"/>
        </w:numPr>
        <w:spacing w:line="240" w:lineRule="atLeast"/>
        <w:ind w:leftChars="0"/>
        <w:rPr>
          <w:rFonts w:eastAsia="맑은 고딕"/>
        </w:rPr>
      </w:pPr>
      <w:r>
        <w:rPr>
          <w:rFonts w:eastAsia="맑은 고딕"/>
        </w:rPr>
        <w:t xml:space="preserve">Support: CATT, Huawei/HiSi, Sony, oppo, CMCC, FUTUREWEI, </w:t>
      </w:r>
    </w:p>
    <w:p w14:paraId="70E5B39B" w14:textId="61D17E18" w:rsidR="00936F0C" w:rsidRDefault="00936F0C" w:rsidP="00483A2D">
      <w:pPr>
        <w:pStyle w:val="a3"/>
        <w:numPr>
          <w:ilvl w:val="2"/>
          <w:numId w:val="34"/>
        </w:numPr>
        <w:spacing w:line="240" w:lineRule="atLeast"/>
        <w:ind w:leftChars="0"/>
        <w:rPr>
          <w:rFonts w:eastAsia="맑은 고딕"/>
        </w:rPr>
      </w:pPr>
      <w:r>
        <w:rPr>
          <w:rFonts w:eastAsia="맑은 고딕"/>
        </w:rPr>
        <w:t>Prioritize 2</w:t>
      </w:r>
      <w:r w:rsidRPr="00483A2D">
        <w:rPr>
          <w:rFonts w:eastAsia="맑은 고딕"/>
          <w:vertAlign w:val="superscript"/>
        </w:rPr>
        <w:t>nd</w:t>
      </w:r>
      <w:r>
        <w:rPr>
          <w:rFonts w:eastAsia="맑은 고딕"/>
        </w:rPr>
        <w:t xml:space="preserve"> PDU only when no UCI: CATT, CMCC</w:t>
      </w:r>
    </w:p>
    <w:p w14:paraId="264A94F3" w14:textId="566E6941" w:rsidR="00386084" w:rsidRDefault="00386084" w:rsidP="00483A2D">
      <w:pPr>
        <w:pStyle w:val="a3"/>
        <w:numPr>
          <w:ilvl w:val="0"/>
          <w:numId w:val="34"/>
        </w:numPr>
        <w:spacing w:line="240" w:lineRule="atLeast"/>
        <w:ind w:leftChars="0"/>
        <w:rPr>
          <w:rFonts w:eastAsia="맑은 고딕"/>
        </w:rPr>
      </w:pPr>
      <w:r>
        <w:rPr>
          <w:rFonts w:eastAsia="맑은 고딕"/>
        </w:rPr>
        <w:t xml:space="preserve">Check current UE behavior first: </w:t>
      </w:r>
    </w:p>
    <w:p w14:paraId="1640FE74" w14:textId="01637A98" w:rsidR="00386084" w:rsidRPr="00022B2A" w:rsidRDefault="00386084">
      <w:pPr>
        <w:pStyle w:val="a3"/>
        <w:numPr>
          <w:ilvl w:val="1"/>
          <w:numId w:val="34"/>
        </w:numPr>
        <w:spacing w:line="240" w:lineRule="atLeast"/>
        <w:ind w:leftChars="0"/>
        <w:rPr>
          <w:rFonts w:eastAsia="맑은 고딕"/>
        </w:rPr>
      </w:pPr>
      <w:r>
        <w:rPr>
          <w:rFonts w:eastAsia="맑은 고딕"/>
        </w:rPr>
        <w:t>vivo</w:t>
      </w:r>
    </w:p>
    <w:p w14:paraId="3B162E46" w14:textId="77777777" w:rsidR="00386084" w:rsidRPr="00386084" w:rsidRDefault="00386084" w:rsidP="00B35E2F">
      <w:pPr>
        <w:spacing w:line="240" w:lineRule="atLeast"/>
        <w:rPr>
          <w:rFonts w:eastAsia="맑은 고딕"/>
        </w:rPr>
      </w:pPr>
    </w:p>
    <w:p w14:paraId="65A49F72" w14:textId="28521DC8" w:rsidR="001C6D35" w:rsidRDefault="00134A4A" w:rsidP="00B35E2F">
      <w:pPr>
        <w:spacing w:line="240" w:lineRule="atLeast"/>
        <w:rPr>
          <w:rFonts w:eastAsia="맑은 고딕"/>
        </w:rPr>
      </w:pPr>
      <w:r>
        <w:rPr>
          <w:rFonts w:eastAsia="맑은 고딕" w:hint="eastAsia"/>
        </w:rPr>
        <w:t>Regarding to vivo</w:t>
      </w:r>
      <w:r>
        <w:rPr>
          <w:rFonts w:eastAsia="맑은 고딕"/>
        </w:rPr>
        <w:t xml:space="preserve">’s comment, I would like for companies to consider addressed point on proposed conclusion 1. To my understanding, 38.214 allow to schedule overlapped CG and DG PUSCH under timeline restriction. Actual prioritization is done by 38.321. </w:t>
      </w:r>
    </w:p>
    <w:p w14:paraId="41844F0A" w14:textId="2A5B3CCB" w:rsidR="00F12600" w:rsidRPr="00B35E2F" w:rsidRDefault="00F12600" w:rsidP="00B35E2F">
      <w:pPr>
        <w:spacing w:line="240" w:lineRule="atLeast"/>
        <w:rPr>
          <w:rFonts w:eastAsia="맑은 고딕"/>
        </w:rPr>
      </w:pPr>
      <w:r>
        <w:rPr>
          <w:rFonts w:eastAsia="맑은 고딕"/>
        </w:rPr>
        <w:t xml:space="preserve">There are some point such as specification impact, time line, HARQ-ACK, gNB complexity. So far, there are still diverge views. </w:t>
      </w:r>
    </w:p>
    <w:p w14:paraId="7785C7FB" w14:textId="0509B717" w:rsidR="00974E83" w:rsidRDefault="00936F0C" w:rsidP="00076B2D">
      <w:pPr>
        <w:spacing w:line="240" w:lineRule="atLeast"/>
        <w:rPr>
          <w:rFonts w:eastAsia="바탕" w:cs="Times New Roman"/>
          <w:kern w:val="0"/>
          <w:szCs w:val="20"/>
          <w:lang w:val="en-GB"/>
        </w:rPr>
      </w:pPr>
      <w:r>
        <w:rPr>
          <w:rFonts w:eastAsia="맑은 고딕" w:hint="eastAsia"/>
        </w:rPr>
        <w:t xml:space="preserve">It is fact that Option 2 will bring RAN1 specification impact, such as cancelation </w:t>
      </w:r>
      <w:r>
        <w:rPr>
          <w:rFonts w:eastAsia="맑은 고딕"/>
        </w:rPr>
        <w:t>by MAC instruction.</w:t>
      </w:r>
      <w:r w:rsidR="00F12600">
        <w:rPr>
          <w:rFonts w:eastAsia="맑은 고딕"/>
        </w:rPr>
        <w:t xml:space="preserve"> So it would be good to clarify potential RAN1 impact and its possibility. </w:t>
      </w:r>
      <w:r>
        <w:rPr>
          <w:rFonts w:eastAsia="맑은 고딕"/>
        </w:rPr>
        <w:t>I</w:t>
      </w:r>
      <w:r w:rsidR="00B07786">
        <w:rPr>
          <w:rFonts w:eastAsia="맑은 고딕"/>
        </w:rPr>
        <w:t>t</w:t>
      </w:r>
      <w:r>
        <w:rPr>
          <w:rFonts w:eastAsia="맑은 고딕"/>
        </w:rPr>
        <w:t xml:space="preserve"> should be note</w:t>
      </w:r>
      <w:r w:rsidR="00B07786">
        <w:rPr>
          <w:rFonts w:eastAsia="맑은 고딕"/>
        </w:rPr>
        <w:t>d</w:t>
      </w:r>
      <w:r>
        <w:rPr>
          <w:rFonts w:eastAsia="맑은 고딕"/>
        </w:rPr>
        <w:t xml:space="preserve"> that the c</w:t>
      </w:r>
      <w:r w:rsidR="00B07786">
        <w:rPr>
          <w:rFonts w:eastAsia="맑은 고딕"/>
        </w:rPr>
        <w:t xml:space="preserve">ase of same priority could be different from different priority case. Since PHY cannot know which grant has to be transmitted before when first (option 1) or second (option 2) MAC PDU is delivered. </w:t>
      </w:r>
      <w:r w:rsidR="003D5BB3" w:rsidRPr="004B1732">
        <w:rPr>
          <w:rFonts w:eastAsia="바탕" w:cs="Times New Roman"/>
          <w:kern w:val="0"/>
          <w:szCs w:val="20"/>
          <w:lang w:val="en-GB"/>
        </w:rPr>
        <w:t xml:space="preserve">Companies are encouraged to provide </w:t>
      </w:r>
      <w:r w:rsidR="003D5BB3">
        <w:rPr>
          <w:rFonts w:eastAsia="바탕" w:cs="Times New Roman"/>
          <w:kern w:val="0"/>
          <w:szCs w:val="20"/>
          <w:lang w:val="en-GB"/>
        </w:rPr>
        <w:t>view on updated Question 1.</w:t>
      </w:r>
    </w:p>
    <w:p w14:paraId="57EEF3BE" w14:textId="77777777" w:rsidR="003D5BB3" w:rsidRDefault="003D5BB3" w:rsidP="00076B2D">
      <w:pPr>
        <w:spacing w:line="240" w:lineRule="atLeast"/>
        <w:rPr>
          <w:rFonts w:eastAsia="바탕" w:cs="Times New Roman"/>
          <w:kern w:val="0"/>
          <w:szCs w:val="20"/>
          <w:lang w:val="en-GB"/>
        </w:rPr>
      </w:pPr>
    </w:p>
    <w:p w14:paraId="60C19285" w14:textId="6EDA8219" w:rsidR="003D5BB3" w:rsidRDefault="003D5BB3" w:rsidP="00076B2D">
      <w:pPr>
        <w:spacing w:line="240" w:lineRule="atLeast"/>
        <w:rPr>
          <w:rFonts w:eastAsia="바탕" w:cs="Times New Roman"/>
          <w:kern w:val="0"/>
          <w:szCs w:val="20"/>
          <w:lang w:val="en-GB"/>
        </w:rPr>
      </w:pPr>
      <w:r>
        <w:rPr>
          <w:rFonts w:eastAsia="바탕" w:cs="Times New Roman"/>
          <w:kern w:val="0"/>
          <w:szCs w:val="20"/>
          <w:lang w:val="en-GB"/>
        </w:rPr>
        <w:t>Based on MAC specification, MAC tries to generate MAC PDU and prioritize/de-prioritize grant whenever grant is received not when traffic comes. And a grant is de-prioritized, MAC PDU would never be generated for the grant (Please refer 38.321 v16.0 s5.4.1). With this understanding, there are three case to identify issue for further discussion.</w:t>
      </w:r>
    </w:p>
    <w:p w14:paraId="1CD4C6AE" w14:textId="77777777" w:rsidR="003D5BB3" w:rsidRDefault="003D5BB3" w:rsidP="00076B2D">
      <w:pPr>
        <w:spacing w:line="240" w:lineRule="atLeast"/>
        <w:rPr>
          <w:rFonts w:eastAsia="바탕" w:cs="Times New Roman"/>
          <w:kern w:val="0"/>
          <w:szCs w:val="20"/>
          <w:lang w:val="en-GB"/>
        </w:rPr>
      </w:pPr>
    </w:p>
    <w:p w14:paraId="29D6CEC3" w14:textId="43A566CC" w:rsidR="003D5BB3" w:rsidRDefault="003D5BB3" w:rsidP="00076B2D">
      <w:pPr>
        <w:spacing w:line="240" w:lineRule="atLeast"/>
        <w:rPr>
          <w:rFonts w:eastAsia="바탕" w:cs="Times New Roman"/>
          <w:kern w:val="0"/>
          <w:szCs w:val="20"/>
          <w:lang w:val="en-GB"/>
        </w:rPr>
      </w:pPr>
      <w:r>
        <w:rPr>
          <w:rFonts w:eastAsia="바탕" w:cs="Times New Roman"/>
          <w:kern w:val="0"/>
          <w:szCs w:val="20"/>
          <w:lang w:val="en-GB"/>
        </w:rPr>
        <w:t>Case 1 is for two configured grant. Case 2 and 3 is</w:t>
      </w:r>
      <w:r w:rsidR="00FE225F">
        <w:rPr>
          <w:rFonts w:eastAsia="바탕" w:cs="Times New Roman"/>
          <w:kern w:val="0"/>
          <w:szCs w:val="20"/>
          <w:lang w:val="en-GB"/>
        </w:rPr>
        <w:t xml:space="preserve"> for CG-DG case and</w:t>
      </w:r>
      <w:r>
        <w:rPr>
          <w:rFonts w:eastAsia="바탕" w:cs="Times New Roman"/>
          <w:kern w:val="0"/>
          <w:szCs w:val="20"/>
          <w:lang w:val="en-GB"/>
        </w:rPr>
        <w:t xml:space="preserve"> assuming Rel-15 and Rel-16 timeline, respectively. </w:t>
      </w:r>
      <w:r w:rsidR="00FE225F">
        <w:rPr>
          <w:rFonts w:eastAsia="바탕" w:cs="Times New Roman"/>
          <w:kern w:val="0"/>
          <w:szCs w:val="20"/>
          <w:lang w:val="en-GB"/>
        </w:rPr>
        <w:t>Please comment if</w:t>
      </w:r>
      <w:r w:rsidR="0001691F">
        <w:rPr>
          <w:rFonts w:eastAsia="바탕" w:cs="Times New Roman"/>
          <w:kern w:val="0"/>
          <w:szCs w:val="20"/>
          <w:lang w:val="en-GB"/>
        </w:rPr>
        <w:t xml:space="preserve"> you have different understanding. </w:t>
      </w:r>
    </w:p>
    <w:p w14:paraId="704A5637" w14:textId="77777777" w:rsidR="003D5BB3" w:rsidRDefault="003D5BB3" w:rsidP="00076B2D">
      <w:pPr>
        <w:spacing w:line="240" w:lineRule="atLeast"/>
        <w:rPr>
          <w:rFonts w:eastAsia="맑은 고딕"/>
        </w:rPr>
      </w:pPr>
    </w:p>
    <w:p w14:paraId="65944706" w14:textId="6786F49F" w:rsidR="00F12600" w:rsidRPr="003D5BB3" w:rsidRDefault="003D5BB3" w:rsidP="00483A2D">
      <w:pPr>
        <w:spacing w:line="240" w:lineRule="atLeast"/>
        <w:jc w:val="center"/>
        <w:rPr>
          <w:rFonts w:eastAsia="맑은 고딕"/>
        </w:rPr>
      </w:pPr>
      <w:r>
        <w:rPr>
          <w:rFonts w:eastAsia="맑은 고딕"/>
          <w:noProof/>
        </w:rPr>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p>
    <w:p w14:paraId="04758B8C" w14:textId="77777777" w:rsidR="00F12600" w:rsidRDefault="00F12600" w:rsidP="00076B2D">
      <w:pPr>
        <w:spacing w:line="240" w:lineRule="atLeast"/>
        <w:rPr>
          <w:rFonts w:eastAsia="맑은 고딕"/>
        </w:rPr>
      </w:pPr>
    </w:p>
    <w:p w14:paraId="71540A84" w14:textId="77777777" w:rsidR="003D5BB3" w:rsidRDefault="003D5BB3" w:rsidP="00076B2D">
      <w:pPr>
        <w:spacing w:line="240" w:lineRule="atLeast"/>
        <w:rPr>
          <w:rFonts w:eastAsia="맑은 고딕"/>
        </w:rPr>
      </w:pPr>
    </w:p>
    <w:p w14:paraId="40244C42" w14:textId="7F980347" w:rsidR="003D5BB3" w:rsidRDefault="003D5BB3" w:rsidP="00483A2D">
      <w:pPr>
        <w:spacing w:line="240" w:lineRule="atLeast"/>
        <w:jc w:val="center"/>
        <w:rPr>
          <w:rFonts w:eastAsia="맑은 고딕"/>
        </w:rPr>
      </w:pPr>
      <w:r>
        <w:rPr>
          <w:rFonts w:eastAsia="맑은 고딕"/>
          <w:noProof/>
        </w:rPr>
        <w:lastRenderedPageBreak/>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p>
    <w:p w14:paraId="3CDF3E41" w14:textId="5085AD08" w:rsidR="00936F0C" w:rsidRDefault="00936F0C" w:rsidP="00076B2D">
      <w:pPr>
        <w:spacing w:line="240" w:lineRule="atLeast"/>
        <w:rPr>
          <w:rFonts w:eastAsia="맑은 고딕"/>
        </w:rPr>
      </w:pPr>
    </w:p>
    <w:p w14:paraId="5E4B5206" w14:textId="77777777" w:rsidR="003D5BB3" w:rsidRDefault="003D5BB3" w:rsidP="00076B2D">
      <w:pPr>
        <w:spacing w:line="240" w:lineRule="atLeast"/>
        <w:rPr>
          <w:rFonts w:eastAsia="맑은 고딕"/>
        </w:rPr>
      </w:pPr>
    </w:p>
    <w:p w14:paraId="0A96A8E5" w14:textId="47380657" w:rsidR="003D5BB3" w:rsidRDefault="003D5BB3" w:rsidP="00483A2D">
      <w:pPr>
        <w:spacing w:line="240" w:lineRule="atLeast"/>
        <w:jc w:val="center"/>
        <w:rPr>
          <w:rFonts w:eastAsia="맑은 고딕"/>
        </w:rPr>
      </w:pPr>
      <w:r>
        <w:rPr>
          <w:rFonts w:eastAsia="맑은 고딕"/>
          <w:noProof/>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p>
    <w:p w14:paraId="516DB3BF" w14:textId="77777777" w:rsidR="003D5BB3" w:rsidRDefault="003D5BB3">
      <w:pPr>
        <w:spacing w:line="240" w:lineRule="atLeast"/>
        <w:rPr>
          <w:rFonts w:eastAsia="맑은 고딕"/>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5949DD">
        <w:trPr>
          <w:trHeight w:val="316"/>
          <w:jc w:val="center"/>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5949DD">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5949DD">
            <w:pPr>
              <w:widowControl/>
              <w:spacing w:line="240" w:lineRule="atLeast"/>
              <w:jc w:val="center"/>
              <w:rPr>
                <w:rFonts w:eastAsia="굴림" w:cs="Times New Roman"/>
                <w:szCs w:val="20"/>
              </w:rPr>
            </w:pPr>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p>
        </w:tc>
      </w:tr>
      <w:tr w:rsidR="0001691F" w:rsidRPr="00471D1A" w14:paraId="4DCA515B" w14:textId="77777777" w:rsidTr="005949DD">
        <w:trPr>
          <w:trHeight w:val="351"/>
          <w:jc w:val="center"/>
        </w:trPr>
        <w:tc>
          <w:tcPr>
            <w:tcW w:w="816" w:type="pct"/>
            <w:tcMar>
              <w:top w:w="0" w:type="dxa"/>
              <w:left w:w="108" w:type="dxa"/>
              <w:bottom w:w="0" w:type="dxa"/>
              <w:right w:w="108" w:type="dxa"/>
            </w:tcMar>
          </w:tcPr>
          <w:p w14:paraId="0964A2F3" w14:textId="5C9559A0" w:rsidR="0001691F" w:rsidRPr="008A11B4" w:rsidRDefault="00754712" w:rsidP="005949DD">
            <w:pPr>
              <w:pStyle w:val="xmsonormal"/>
              <w:spacing w:line="240" w:lineRule="atLeast"/>
              <w:jc w:val="both"/>
              <w:rPr>
                <w:rFonts w:ascii="Times New Roman" w:eastAsia="굴림" w:hAnsi="Times New Roman" w:cs="Times New Roman"/>
                <w:color w:val="00B0F0"/>
                <w:sz w:val="20"/>
                <w:szCs w:val="20"/>
              </w:rPr>
            </w:pPr>
            <w:r w:rsidRPr="008A11B4">
              <w:rPr>
                <w:rFonts w:ascii="Times New Roman" w:eastAsia="굴림"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5949DD">
            <w:pPr>
              <w:pStyle w:val="xmsonormal"/>
              <w:spacing w:line="240" w:lineRule="atLeast"/>
              <w:jc w:val="both"/>
              <w:rPr>
                <w:rFonts w:ascii="Times New Roman" w:eastAsia="굴림" w:hAnsi="Times New Roman" w:cs="Times New Roman"/>
                <w:color w:val="00B0F0"/>
                <w:sz w:val="20"/>
                <w:szCs w:val="20"/>
              </w:rPr>
            </w:pPr>
            <w:r w:rsidRPr="008A11B4">
              <w:rPr>
                <w:rFonts w:ascii="Times New Roman" w:eastAsia="굴림" w:hAnsi="Times New Roman" w:cs="Times New Roman"/>
                <w:color w:val="00B0F0"/>
                <w:sz w:val="20"/>
                <w:szCs w:val="20"/>
              </w:rPr>
              <w:t>Cases 1 and 2 are fin</w:t>
            </w:r>
            <w:r w:rsidR="008A11B4">
              <w:rPr>
                <w:rFonts w:ascii="Times New Roman" w:eastAsia="굴림" w:hAnsi="Times New Roman" w:cs="Times New Roman"/>
                <w:color w:val="00B0F0"/>
                <w:sz w:val="20"/>
                <w:szCs w:val="20"/>
              </w:rPr>
              <w:t>e</w:t>
            </w:r>
            <w:r w:rsidRPr="008A11B4">
              <w:rPr>
                <w:rFonts w:ascii="Times New Roman" w:eastAsia="굴림" w:hAnsi="Times New Roman" w:cs="Times New Roman"/>
                <w:color w:val="00B0F0"/>
                <w:sz w:val="20"/>
                <w:szCs w:val="20"/>
              </w:rPr>
              <w:t xml:space="preserve">. </w:t>
            </w:r>
          </w:p>
          <w:p w14:paraId="74CBE984" w14:textId="1F424F79" w:rsidR="00754712" w:rsidRPr="008A11B4" w:rsidRDefault="00754712" w:rsidP="005949DD">
            <w:pPr>
              <w:pStyle w:val="xmsonormal"/>
              <w:spacing w:line="240" w:lineRule="atLeast"/>
              <w:jc w:val="both"/>
              <w:rPr>
                <w:rFonts w:ascii="Times New Roman" w:eastAsia="굴림" w:hAnsi="Times New Roman" w:cs="Times New Roman"/>
                <w:color w:val="00B0F0"/>
                <w:sz w:val="20"/>
                <w:szCs w:val="20"/>
              </w:rPr>
            </w:pPr>
            <w:r w:rsidRPr="008A11B4">
              <w:rPr>
                <w:rFonts w:ascii="Times New Roman" w:eastAsia="굴림" w:hAnsi="Times New Roman" w:cs="Times New Roman"/>
                <w:color w:val="00B0F0"/>
                <w:sz w:val="20"/>
                <w:szCs w:val="20"/>
              </w:rPr>
              <w:t xml:space="preserve">Case 3 </w:t>
            </w:r>
            <w:r w:rsidR="008A11B4" w:rsidRPr="008A11B4">
              <w:rPr>
                <w:rFonts w:ascii="Times New Roman" w:eastAsia="굴림"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5949DD">
        <w:trPr>
          <w:trHeight w:val="333"/>
          <w:jc w:val="center"/>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rFonts w:ascii="굴림" w:eastAsia="굴림" w:hAnsi="굴림"/>
                <w:sz w:val="20"/>
                <w:szCs w:val="20"/>
              </w:rPr>
            </w:pPr>
            <w:r w:rsidRPr="000F4D0C">
              <w:rPr>
                <w:rFonts w:ascii="Arial" w:eastAsia="굴림"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굴림" w:hAnsi="Arial" w:cs="Arial"/>
                <w:sz w:val="20"/>
                <w:szCs w:val="20"/>
              </w:rPr>
            </w:pPr>
            <w:r>
              <w:rPr>
                <w:rFonts w:ascii="Arial" w:eastAsia="굴림" w:hAnsi="Arial" w:cs="Arial"/>
                <w:sz w:val="20"/>
                <w:szCs w:val="20"/>
              </w:rPr>
              <w:t>To all 3 cases, according to</w:t>
            </w:r>
            <w:r w:rsidRPr="000F4D0C">
              <w:rPr>
                <w:rFonts w:ascii="Arial" w:eastAsia="굴림" w:hAnsi="Arial" w:cs="Arial"/>
                <w:sz w:val="20"/>
                <w:szCs w:val="20"/>
              </w:rPr>
              <w:t xml:space="preserve"> </w:t>
            </w:r>
            <w:r>
              <w:rPr>
                <w:rFonts w:ascii="Arial" w:eastAsia="굴림"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굴림" w:hAnsi="Arial" w:cs="Arial"/>
                <w:sz w:val="20"/>
                <w:szCs w:val="20"/>
              </w:rPr>
            </w:pPr>
          </w:p>
          <w:p w14:paraId="5825AB1A" w14:textId="77777777" w:rsidR="000F4D0C" w:rsidRDefault="000F4D0C" w:rsidP="000F4D0C">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rFonts w:ascii="굴림" w:eastAsia="굴림" w:hAnsi="굴림"/>
                <w:sz w:val="20"/>
                <w:szCs w:val="20"/>
              </w:rPr>
            </w:pPr>
            <w:r>
              <w:rPr>
                <w:rFonts w:ascii="Arial" w:eastAsia="굴림" w:hAnsi="Arial" w:cs="Arial"/>
                <w:sz w:val="20"/>
                <w:szCs w:val="20"/>
              </w:rPr>
              <w:t>For case 3, we thought based on earlier agreement that within the same PHY priority the Rel-15 operation should apply (incl. Rel-15 timeline’s should be applied), i.e.</w:t>
            </w:r>
            <w:r w:rsidR="004D1386">
              <w:rPr>
                <w:rFonts w:ascii="Arial" w:eastAsia="굴림" w:hAnsi="Arial" w:cs="Arial"/>
                <w:sz w:val="20"/>
                <w:szCs w:val="20"/>
              </w:rPr>
              <w:t xml:space="preserve"> case 3 not supported from our understanding. </w:t>
            </w:r>
            <w:r>
              <w:rPr>
                <w:rFonts w:ascii="Arial" w:eastAsia="굴림" w:hAnsi="Arial" w:cs="Arial"/>
                <w:sz w:val="20"/>
                <w:szCs w:val="20"/>
              </w:rPr>
              <w:t xml:space="preserve"> </w:t>
            </w:r>
          </w:p>
        </w:tc>
      </w:tr>
      <w:tr w:rsidR="0001691F" w:rsidRPr="008544AC" w14:paraId="1FECFABF" w14:textId="77777777" w:rsidTr="005949DD">
        <w:trPr>
          <w:trHeight w:val="351"/>
          <w:jc w:val="center"/>
        </w:trPr>
        <w:tc>
          <w:tcPr>
            <w:tcW w:w="816" w:type="pct"/>
            <w:tcMar>
              <w:top w:w="0" w:type="dxa"/>
              <w:left w:w="108" w:type="dxa"/>
              <w:bottom w:w="0" w:type="dxa"/>
              <w:right w:w="108" w:type="dxa"/>
            </w:tcMar>
          </w:tcPr>
          <w:p w14:paraId="726A6674" w14:textId="1C198DE3" w:rsidR="0001691F" w:rsidRPr="0041142E" w:rsidRDefault="00B2122E" w:rsidP="005949DD">
            <w:pPr>
              <w:pStyle w:val="xmsonormal"/>
              <w:spacing w:line="240" w:lineRule="atLeast"/>
              <w:jc w:val="both"/>
              <w:rPr>
                <w:rFonts w:ascii="굴림" w:hAnsi="굴림"/>
                <w:sz w:val="20"/>
                <w:szCs w:val="20"/>
                <w:lang w:eastAsia="zh-CN"/>
              </w:rPr>
            </w:pPr>
            <w:r>
              <w:rPr>
                <w:rFonts w:ascii="굴림" w:hAnsi="굴림"/>
                <w:sz w:val="20"/>
                <w:szCs w:val="20"/>
                <w:lang w:eastAsia="zh-CN"/>
              </w:rPr>
              <w:t>Sony</w:t>
            </w:r>
          </w:p>
        </w:tc>
        <w:tc>
          <w:tcPr>
            <w:tcW w:w="4184" w:type="pct"/>
            <w:tcMar>
              <w:top w:w="0" w:type="dxa"/>
              <w:left w:w="108" w:type="dxa"/>
              <w:bottom w:w="0" w:type="dxa"/>
              <w:right w:w="108" w:type="dxa"/>
            </w:tcMar>
          </w:tcPr>
          <w:p w14:paraId="0BB39B2B" w14:textId="77777777" w:rsidR="0001691F" w:rsidRDefault="00B2122E" w:rsidP="005949DD">
            <w:pPr>
              <w:pStyle w:val="xmsonormal"/>
              <w:spacing w:line="240" w:lineRule="atLeast"/>
              <w:jc w:val="both"/>
              <w:rPr>
                <w:rFonts w:ascii="굴림" w:hAnsi="굴림"/>
                <w:sz w:val="20"/>
                <w:szCs w:val="20"/>
                <w:lang w:eastAsia="zh-CN"/>
              </w:rPr>
            </w:pPr>
            <w:r>
              <w:rPr>
                <w:rFonts w:ascii="굴림" w:hAnsi="굴림"/>
                <w:sz w:val="20"/>
                <w:szCs w:val="20"/>
                <w:lang w:eastAsia="zh-CN"/>
              </w:rPr>
              <w:t>All these 3 cases are already feasible currently.  I don’t think this is the issue raised by RAN2.  I would thought it is to do with case were DG is the earlier PUSCH and CG is the later PUSCH, i.e. Case 4 as in figure below:</w:t>
            </w:r>
          </w:p>
          <w:p w14:paraId="3A85841E" w14:textId="77777777" w:rsidR="00B2122E" w:rsidRDefault="00B2122E" w:rsidP="005949DD">
            <w:pPr>
              <w:pStyle w:val="xmsonormal"/>
              <w:spacing w:line="240" w:lineRule="atLeast"/>
              <w:jc w:val="both"/>
              <w:rPr>
                <w:rFonts w:ascii="굴림" w:hAnsi="굴림"/>
                <w:sz w:val="20"/>
                <w:szCs w:val="20"/>
                <w:lang w:eastAsia="zh-CN"/>
              </w:rPr>
            </w:pPr>
            <w:r>
              <w:rPr>
                <w:rFonts w:ascii="굴림" w:hAnsi="굴림"/>
                <w:noProof/>
                <w:sz w:val="20"/>
                <w:szCs w:val="20"/>
              </w:rPr>
              <w:drawing>
                <wp:inline distT="0" distB="0" distL="0" distR="0" wp14:anchorId="274B36CB" wp14:editId="70B488AD">
                  <wp:extent cx="4657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1676400"/>
                          </a:xfrm>
                          <a:prstGeom prst="rect">
                            <a:avLst/>
                          </a:prstGeom>
                          <a:noFill/>
                        </pic:spPr>
                      </pic:pic>
                    </a:graphicData>
                  </a:graphic>
                </wp:inline>
              </w:drawing>
            </w:r>
          </w:p>
          <w:p w14:paraId="02D4D719" w14:textId="77777777" w:rsidR="00B2122E" w:rsidRDefault="00B2122E" w:rsidP="005949DD">
            <w:pPr>
              <w:pStyle w:val="xmsonormal"/>
              <w:spacing w:line="240" w:lineRule="atLeast"/>
              <w:jc w:val="both"/>
              <w:rPr>
                <w:rFonts w:ascii="굴림" w:hAnsi="굴림"/>
                <w:sz w:val="20"/>
                <w:szCs w:val="20"/>
                <w:lang w:eastAsia="zh-CN"/>
              </w:rPr>
            </w:pPr>
          </w:p>
          <w:p w14:paraId="300DE3E8" w14:textId="1E408224" w:rsidR="00B2122E" w:rsidRPr="008544AC" w:rsidRDefault="00B2122E" w:rsidP="005949DD">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In Case 4, </w:t>
            </w:r>
            <w:r w:rsidR="00893505">
              <w:rPr>
                <w:rFonts w:ascii="굴림" w:hAnsi="굴림"/>
                <w:sz w:val="20"/>
                <w:szCs w:val="20"/>
                <w:lang w:eastAsia="zh-CN"/>
              </w:rPr>
              <w:t xml:space="preserve">MAC has already processed the PDU for DG but then comes a higher </w:t>
            </w:r>
            <w:r w:rsidR="00893505" w:rsidRPr="00BA18AE">
              <w:rPr>
                <w:rFonts w:ascii="굴림" w:hAnsi="굴림"/>
                <w:b/>
                <w:i/>
                <w:sz w:val="20"/>
                <w:szCs w:val="20"/>
                <w:lang w:eastAsia="zh-CN"/>
              </w:rPr>
              <w:t>LCH priority</w:t>
            </w:r>
            <w:r w:rsidR="00893505">
              <w:rPr>
                <w:rFonts w:ascii="굴림" w:hAnsi="굴림"/>
                <w:sz w:val="20"/>
                <w:szCs w:val="20"/>
                <w:lang w:eastAsia="zh-CN"/>
              </w:rPr>
              <w:t xml:space="preserve"> PDU and MAC decides to put it into the CG knowing that at the Physical Layer the UE would drop the DG and transmit the CG</w:t>
            </w:r>
            <w:r w:rsidR="00BA18AE">
              <w:rPr>
                <w:rFonts w:ascii="굴림" w:hAnsi="굴림"/>
                <w:sz w:val="20"/>
                <w:szCs w:val="20"/>
                <w:lang w:eastAsia="zh-CN"/>
              </w:rPr>
              <w:t xml:space="preserve">, thereby allowing the higher </w:t>
            </w:r>
            <w:r w:rsidR="00BA18AE" w:rsidRPr="00BA18AE">
              <w:rPr>
                <w:rFonts w:ascii="굴림" w:hAnsi="굴림"/>
                <w:b/>
                <w:i/>
                <w:sz w:val="20"/>
                <w:szCs w:val="20"/>
                <w:lang w:eastAsia="zh-CN"/>
              </w:rPr>
              <w:t>LCH priority</w:t>
            </w:r>
            <w:r w:rsidR="00BA18AE">
              <w:rPr>
                <w:rFonts w:ascii="굴림" w:hAnsi="굴림"/>
                <w:sz w:val="20"/>
                <w:szCs w:val="20"/>
                <w:lang w:eastAsia="zh-CN"/>
              </w:rPr>
              <w:t xml:space="preserve"> PDU to be transmitted</w:t>
            </w:r>
            <w:r w:rsidR="00893505">
              <w:rPr>
                <w:rFonts w:ascii="굴림" w:hAnsi="굴림"/>
                <w:sz w:val="20"/>
                <w:szCs w:val="20"/>
                <w:lang w:eastAsia="zh-CN"/>
              </w:rPr>
              <w:t xml:space="preserve">.  Here DG &amp; CG has the same </w:t>
            </w:r>
            <w:r w:rsidR="00893505" w:rsidRPr="00893505">
              <w:rPr>
                <w:rFonts w:ascii="굴림" w:hAnsi="굴림"/>
                <w:b/>
                <w:i/>
                <w:sz w:val="20"/>
                <w:szCs w:val="20"/>
                <w:lang w:eastAsia="zh-CN"/>
              </w:rPr>
              <w:t>Physical Layer</w:t>
            </w:r>
            <w:r w:rsidR="00893505">
              <w:rPr>
                <w:rFonts w:ascii="굴림" w:hAnsi="굴림"/>
                <w:sz w:val="20"/>
                <w:szCs w:val="20"/>
                <w:lang w:eastAsia="zh-CN"/>
              </w:rPr>
              <w:t xml:space="preserve"> priority.</w:t>
            </w:r>
          </w:p>
        </w:tc>
      </w:tr>
      <w:tr w:rsidR="00D35CAF" w:rsidRPr="008544AC" w14:paraId="6D1010D5" w14:textId="77777777" w:rsidTr="005949DD">
        <w:trPr>
          <w:trHeight w:val="351"/>
          <w:jc w:val="center"/>
        </w:trPr>
        <w:tc>
          <w:tcPr>
            <w:tcW w:w="816" w:type="pct"/>
            <w:tcMar>
              <w:top w:w="0" w:type="dxa"/>
              <w:left w:w="108" w:type="dxa"/>
              <w:bottom w:w="0" w:type="dxa"/>
              <w:right w:w="108" w:type="dxa"/>
            </w:tcMar>
          </w:tcPr>
          <w:p w14:paraId="715379E7" w14:textId="4CE1E62B" w:rsidR="00D35CAF" w:rsidRDefault="00D35CAF" w:rsidP="005949DD">
            <w:pPr>
              <w:pStyle w:val="xmsonormal"/>
              <w:spacing w:line="240" w:lineRule="atLeast"/>
              <w:jc w:val="both"/>
              <w:rPr>
                <w:rFonts w:ascii="굴림" w:hAnsi="굴림"/>
                <w:sz w:val="20"/>
                <w:szCs w:val="20"/>
                <w:lang w:eastAsia="zh-CN"/>
              </w:rPr>
            </w:pPr>
            <w:r>
              <w:rPr>
                <w:rFonts w:ascii="굴림" w:hAnsi="굴림"/>
                <w:sz w:val="20"/>
                <w:szCs w:val="20"/>
                <w:lang w:eastAsia="zh-CN"/>
              </w:rPr>
              <w:lastRenderedPageBreak/>
              <w:t>Apple</w:t>
            </w:r>
          </w:p>
        </w:tc>
        <w:tc>
          <w:tcPr>
            <w:tcW w:w="4184" w:type="pct"/>
            <w:tcMar>
              <w:top w:w="0" w:type="dxa"/>
              <w:left w:w="108" w:type="dxa"/>
              <w:bottom w:w="0" w:type="dxa"/>
              <w:right w:w="108" w:type="dxa"/>
            </w:tcMar>
          </w:tcPr>
          <w:p w14:paraId="1AFBAA39" w14:textId="77777777" w:rsidR="00D35CAF" w:rsidRDefault="00D35CAF" w:rsidP="005949DD">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Case 1 and Case 2 in FL’s illustration are supported, as there is a single MAC PDU sent to PHY. </w:t>
            </w:r>
          </w:p>
          <w:p w14:paraId="2A788842" w14:textId="346B4D54" w:rsidR="00D35CAF" w:rsidRDefault="00D35CAF" w:rsidP="005949DD">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Case 3 is not supported, as it would violate the Rel-15 timeline conditions. </w:t>
            </w:r>
            <w:r w:rsidR="008215B3">
              <w:rPr>
                <w:rFonts w:ascii="굴림" w:hAnsi="굴림"/>
                <w:sz w:val="20"/>
                <w:szCs w:val="20"/>
                <w:lang w:eastAsia="zh-CN"/>
              </w:rPr>
              <w:t xml:space="preserve"> </w:t>
            </w:r>
          </w:p>
        </w:tc>
      </w:tr>
      <w:tr w:rsidR="004A50DC" w:rsidRPr="008544AC" w14:paraId="21350C75" w14:textId="77777777" w:rsidTr="005949DD">
        <w:trPr>
          <w:trHeight w:val="351"/>
          <w:jc w:val="center"/>
        </w:trPr>
        <w:tc>
          <w:tcPr>
            <w:tcW w:w="816" w:type="pct"/>
            <w:tcMar>
              <w:top w:w="0" w:type="dxa"/>
              <w:left w:w="108" w:type="dxa"/>
              <w:bottom w:w="0" w:type="dxa"/>
              <w:right w:w="108" w:type="dxa"/>
            </w:tcMar>
          </w:tcPr>
          <w:p w14:paraId="7BA478FF" w14:textId="390A72D4" w:rsidR="004A50DC" w:rsidRPr="00C51BE8" w:rsidRDefault="004A50DC" w:rsidP="005949DD">
            <w:pPr>
              <w:pStyle w:val="xmsonormal"/>
              <w:spacing w:line="240" w:lineRule="atLeast"/>
              <w:jc w:val="both"/>
              <w:rPr>
                <w:rFonts w:ascii="Calibri" w:eastAsiaTheme="minorEastAsia" w:hAnsi="Calibri" w:cs="Calibri"/>
                <w:sz w:val="20"/>
                <w:szCs w:val="20"/>
              </w:rPr>
            </w:pPr>
            <w:r w:rsidRPr="00C51BE8">
              <w:rPr>
                <w:rFonts w:ascii="Calibri" w:eastAsiaTheme="minorEastAsia" w:hAnsi="Calibri" w:cs="Calibri"/>
                <w:sz w:val="20"/>
                <w:szCs w:val="20"/>
              </w:rPr>
              <w:t>Samsung</w:t>
            </w:r>
          </w:p>
        </w:tc>
        <w:tc>
          <w:tcPr>
            <w:tcW w:w="4184" w:type="pct"/>
            <w:tcMar>
              <w:top w:w="0" w:type="dxa"/>
              <w:left w:w="108" w:type="dxa"/>
              <w:bottom w:w="0" w:type="dxa"/>
              <w:right w:w="108" w:type="dxa"/>
            </w:tcMar>
          </w:tcPr>
          <w:p w14:paraId="6FC2DA13" w14:textId="2A1769A4" w:rsidR="004A50DC" w:rsidRPr="00C51BE8" w:rsidRDefault="00EB641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Case 1 and </w:t>
            </w:r>
            <w:r w:rsidR="004A50DC" w:rsidRPr="00C51BE8">
              <w:rPr>
                <w:rFonts w:ascii="Calibri" w:eastAsiaTheme="minorEastAsia" w:hAnsi="Calibri" w:cs="Calibri"/>
                <w:sz w:val="20"/>
                <w:szCs w:val="20"/>
              </w:rPr>
              <w:t xml:space="preserve">2 are okay to us. For case 3, </w:t>
            </w:r>
            <w:r w:rsidR="006356F9">
              <w:rPr>
                <w:rFonts w:ascii="Calibri" w:eastAsiaTheme="minorEastAsia" w:hAnsi="Calibri" w:cs="Calibri"/>
                <w:sz w:val="20"/>
                <w:szCs w:val="20"/>
              </w:rPr>
              <w:t>a</w:t>
            </w:r>
            <w:r w:rsidR="004A50DC" w:rsidRPr="00C51BE8">
              <w:rPr>
                <w:rFonts w:ascii="Calibri" w:eastAsiaTheme="minorEastAsia" w:hAnsi="Calibri" w:cs="Calibri"/>
                <w:sz w:val="20"/>
                <w:szCs w:val="20"/>
              </w:rPr>
              <w:t xml:space="preserve">s explained above figure, UE may not meet Rel-15 timeline. It is the fact that RAN2 spec just know whether DG and CG are overlapped in time or not without considering PDCCH. So, although DG and CG have same priority and DG will override on CG, we are not sure how PHY can handle well without any processing time impact. One question to proponents of option 2, just in case, if PHY specify MAC PDU arrival timing, can gNB know this information? </w:t>
            </w:r>
          </w:p>
        </w:tc>
      </w:tr>
      <w:tr w:rsidR="00D61933" w:rsidRPr="008544AC" w14:paraId="38802355" w14:textId="77777777" w:rsidTr="005949DD">
        <w:trPr>
          <w:trHeight w:val="351"/>
          <w:jc w:val="center"/>
        </w:trPr>
        <w:tc>
          <w:tcPr>
            <w:tcW w:w="816" w:type="pct"/>
            <w:tcMar>
              <w:top w:w="0" w:type="dxa"/>
              <w:left w:w="108" w:type="dxa"/>
              <w:bottom w:w="0" w:type="dxa"/>
              <w:right w:w="108" w:type="dxa"/>
            </w:tcMar>
          </w:tcPr>
          <w:p w14:paraId="3793723C" w14:textId="60E38C44" w:rsidR="00D61933" w:rsidRPr="00C51BE8" w:rsidRDefault="00D61933" w:rsidP="005949DD">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Ericsson</w:t>
            </w:r>
          </w:p>
        </w:tc>
        <w:tc>
          <w:tcPr>
            <w:tcW w:w="4184" w:type="pct"/>
            <w:tcMar>
              <w:top w:w="0" w:type="dxa"/>
              <w:left w:w="108" w:type="dxa"/>
              <w:bottom w:w="0" w:type="dxa"/>
              <w:right w:w="108" w:type="dxa"/>
            </w:tcMar>
          </w:tcPr>
          <w:p w14:paraId="6E4F3E48" w14:textId="4FE25A96" w:rsidR="00D61933" w:rsidRPr="00D61933" w:rsidRDefault="00D61933" w:rsidP="00D61933">
            <w:pPr>
              <w:pStyle w:val="xmsonormal"/>
              <w:spacing w:line="240" w:lineRule="atLeast"/>
              <w:rPr>
                <w:rFonts w:ascii="Calibri" w:eastAsiaTheme="minorEastAsia" w:hAnsi="Calibri" w:cs="Calibri"/>
                <w:iCs/>
                <w:sz w:val="20"/>
                <w:szCs w:val="20"/>
              </w:rPr>
            </w:pPr>
            <w:r>
              <w:rPr>
                <w:rFonts w:ascii="Calibri" w:eastAsiaTheme="minorEastAsia" w:hAnsi="Calibri" w:cs="Calibri"/>
                <w:sz w:val="20"/>
                <w:szCs w:val="20"/>
              </w:rPr>
              <w:t xml:space="preserve">Our understanding is, only CG PUSCH may or may not exist depending on if MAC sends a TB to PHY. </w:t>
            </w:r>
            <w:r w:rsidRPr="00D61933">
              <w:rPr>
                <w:rFonts w:ascii="Calibri" w:eastAsiaTheme="minorEastAsia" w:hAnsi="Calibri" w:cs="Calibri"/>
                <w:iCs/>
                <w:sz w:val="20"/>
                <w:szCs w:val="20"/>
              </w:rPr>
              <w:t>TS 38.214 Section 6.1.2.3:</w:t>
            </w:r>
          </w:p>
          <w:p w14:paraId="71155527" w14:textId="77777777" w:rsidR="00D61933" w:rsidRPr="00D61933" w:rsidRDefault="00D61933" w:rsidP="00D61933">
            <w:pPr>
              <w:pStyle w:val="xmsonormal"/>
              <w:numPr>
                <w:ilvl w:val="0"/>
                <w:numId w:val="46"/>
              </w:numPr>
              <w:spacing w:line="240" w:lineRule="atLeast"/>
              <w:rPr>
                <w:rFonts w:ascii="Calibri" w:eastAsiaTheme="minorEastAsia" w:hAnsi="Calibri" w:cs="Calibri"/>
                <w:sz w:val="20"/>
                <w:szCs w:val="20"/>
              </w:rPr>
            </w:pPr>
            <w:r w:rsidRPr="00D61933">
              <w:rPr>
                <w:rFonts w:ascii="Calibri" w:eastAsiaTheme="minorEastAsia" w:hAnsi="Calibri" w:cs="Calibri"/>
                <w:sz w:val="20"/>
                <w:szCs w:val="20"/>
              </w:rPr>
              <w:t>“</w:t>
            </w:r>
            <w:r w:rsidRPr="00D61933">
              <w:rPr>
                <w:rFonts w:ascii="Calibri" w:eastAsiaTheme="minorEastAsia" w:hAnsi="Calibri" w:cs="Calibri"/>
                <w:b/>
                <w:bCs/>
                <w:sz w:val="20"/>
                <w:szCs w:val="20"/>
                <w:lang w:val="en-GB"/>
              </w:rPr>
              <w:t xml:space="preserve">The UE shall not transmit anything on the resources configured by </w:t>
            </w:r>
            <w:r w:rsidRPr="00D61933">
              <w:rPr>
                <w:rFonts w:ascii="Calibri" w:eastAsiaTheme="minorEastAsia" w:hAnsi="Calibri" w:cs="Calibri"/>
                <w:b/>
                <w:bCs/>
                <w:i/>
                <w:sz w:val="20"/>
                <w:szCs w:val="20"/>
                <w:lang w:val="en-GB"/>
              </w:rPr>
              <w:t>configuredGrantConfig</w:t>
            </w:r>
            <w:r w:rsidRPr="00D61933">
              <w:rPr>
                <w:rFonts w:ascii="Calibri" w:eastAsiaTheme="minorEastAsia" w:hAnsi="Calibri" w:cs="Calibri"/>
                <w:sz w:val="20"/>
                <w:szCs w:val="20"/>
                <w:lang w:val="en-GB"/>
              </w:rPr>
              <w:t xml:space="preserve"> if the higher layers did not deliver a transport block to transmit on the resources allocated for uplink transmission without grant.</w:t>
            </w:r>
            <w:r w:rsidRPr="00D61933">
              <w:rPr>
                <w:rFonts w:ascii="Calibri" w:eastAsiaTheme="minorEastAsia" w:hAnsi="Calibri" w:cs="Calibri"/>
                <w:sz w:val="20"/>
                <w:szCs w:val="20"/>
              </w:rPr>
              <w:t>”</w:t>
            </w:r>
          </w:p>
          <w:p w14:paraId="54CBB72F" w14:textId="77777777" w:rsidR="00D61933" w:rsidRDefault="00D61933" w:rsidP="006356F9">
            <w:pPr>
              <w:pStyle w:val="xmsonormal"/>
              <w:spacing w:line="240" w:lineRule="atLeast"/>
              <w:jc w:val="both"/>
              <w:rPr>
                <w:rFonts w:ascii="Calibri" w:eastAsiaTheme="minorEastAsia" w:hAnsi="Calibri" w:cs="Calibri"/>
                <w:sz w:val="20"/>
                <w:szCs w:val="20"/>
              </w:rPr>
            </w:pPr>
          </w:p>
          <w:p w14:paraId="4FD1A647" w14:textId="2569082D" w:rsidR="00D61933" w:rsidRDefault="00D6193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For DG PUSCH, </w:t>
            </w:r>
            <w:r w:rsidR="001E0660">
              <w:rPr>
                <w:rFonts w:ascii="Calibri" w:eastAsiaTheme="minorEastAsia" w:hAnsi="Calibri" w:cs="Calibri"/>
                <w:sz w:val="20"/>
                <w:szCs w:val="20"/>
              </w:rPr>
              <w:t xml:space="preserve">there is no such text in RAN1 spec. </w:t>
            </w:r>
            <w:r>
              <w:rPr>
                <w:rFonts w:ascii="Calibri" w:eastAsiaTheme="minorEastAsia" w:hAnsi="Calibri" w:cs="Calibri"/>
                <w:sz w:val="20"/>
                <w:szCs w:val="20"/>
              </w:rPr>
              <w:t>PHY always assumes that the PUSCH exists regardless of whether MAC sends a TB to PHY or not (the DG PUSCH need to participate in intra-UE multiplexing/prioritization before transmission).</w:t>
            </w:r>
            <w:r w:rsidR="001E0660">
              <w:rPr>
                <w:rFonts w:ascii="Calibri" w:eastAsiaTheme="minorEastAsia" w:hAnsi="Calibri" w:cs="Calibri"/>
                <w:sz w:val="20"/>
                <w:szCs w:val="20"/>
              </w:rPr>
              <w:t xml:space="preserve"> In fact, if this is not true, then gNB has to perform blind detection on the presence/absence of the DG PUSCH. This is excessive and unnecessary burden on gNB.</w:t>
            </w:r>
          </w:p>
          <w:p w14:paraId="2E922AC9" w14:textId="11BB0C40" w:rsidR="00D61933" w:rsidRDefault="00D61933" w:rsidP="006356F9">
            <w:pPr>
              <w:pStyle w:val="xmsonormal"/>
              <w:spacing w:line="240" w:lineRule="atLeast"/>
              <w:jc w:val="both"/>
              <w:rPr>
                <w:rFonts w:ascii="Calibri" w:eastAsiaTheme="minorEastAsia" w:hAnsi="Calibri" w:cs="Calibri"/>
                <w:sz w:val="20"/>
                <w:szCs w:val="20"/>
              </w:rPr>
            </w:pPr>
          </w:p>
        </w:tc>
      </w:tr>
      <w:tr w:rsidR="005949DD" w:rsidRPr="008544AC" w14:paraId="15983A37" w14:textId="77777777" w:rsidTr="005949DD">
        <w:trPr>
          <w:trHeight w:val="351"/>
          <w:jc w:val="center"/>
        </w:trPr>
        <w:tc>
          <w:tcPr>
            <w:tcW w:w="816" w:type="pct"/>
            <w:tcMar>
              <w:top w:w="0" w:type="dxa"/>
              <w:left w:w="108" w:type="dxa"/>
              <w:bottom w:w="0" w:type="dxa"/>
              <w:right w:w="108" w:type="dxa"/>
            </w:tcMar>
          </w:tcPr>
          <w:p w14:paraId="4DBC2B36" w14:textId="0BFE0F4C" w:rsidR="005949DD" w:rsidRPr="005949DD" w:rsidRDefault="005949DD" w:rsidP="005949DD">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OPPO</w:t>
            </w:r>
          </w:p>
        </w:tc>
        <w:tc>
          <w:tcPr>
            <w:tcW w:w="4184" w:type="pct"/>
            <w:tcMar>
              <w:top w:w="0" w:type="dxa"/>
              <w:left w:w="108" w:type="dxa"/>
              <w:bottom w:w="0" w:type="dxa"/>
              <w:right w:w="108" w:type="dxa"/>
            </w:tcMar>
          </w:tcPr>
          <w:p w14:paraId="5A59877D" w14:textId="77777777" w:rsidR="005949DD" w:rsidRDefault="005949DD"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For</w:t>
            </w:r>
            <w:r>
              <w:rPr>
                <w:rFonts w:ascii="Calibri" w:hAnsi="Calibri" w:cs="Calibri" w:hint="eastAsia"/>
                <w:sz w:val="20"/>
                <w:szCs w:val="20"/>
                <w:lang w:eastAsia="zh-CN"/>
              </w:rPr>
              <w:t xml:space="preserve"> case 1 and 2, it is feasible but it is not</w:t>
            </w:r>
            <w:r>
              <w:rPr>
                <w:rFonts w:ascii="Calibri" w:hAnsi="Calibri" w:cs="Calibri"/>
                <w:sz w:val="20"/>
                <w:szCs w:val="20"/>
                <w:lang w:eastAsia="zh-CN"/>
              </w:rPr>
              <w:t xml:space="preserve"> the issues raised by RAN2. </w:t>
            </w:r>
            <w:r w:rsidR="00DA3140">
              <w:rPr>
                <w:rFonts w:ascii="Calibri" w:hAnsi="Calibri" w:cs="Calibri"/>
                <w:sz w:val="20"/>
                <w:szCs w:val="20"/>
                <w:lang w:eastAsia="zh-CN"/>
              </w:rPr>
              <w:t xml:space="preserve">The </w:t>
            </w:r>
            <w:r>
              <w:rPr>
                <w:rFonts w:ascii="Calibri" w:hAnsi="Calibri" w:cs="Calibri"/>
                <w:sz w:val="20"/>
                <w:szCs w:val="20"/>
                <w:lang w:eastAsia="zh-CN"/>
              </w:rPr>
              <w:t xml:space="preserve">issue is </w:t>
            </w:r>
            <w:r w:rsidR="00DA3140">
              <w:rPr>
                <w:rFonts w:ascii="Calibri" w:hAnsi="Calibri" w:cs="Calibri"/>
                <w:sz w:val="20"/>
                <w:szCs w:val="20"/>
                <w:lang w:eastAsia="zh-CN"/>
              </w:rPr>
              <w:t xml:space="preserve">whether </w:t>
            </w:r>
            <w:r>
              <w:rPr>
                <w:rFonts w:ascii="Calibri" w:hAnsi="Calibri" w:cs="Calibri"/>
                <w:sz w:val="20"/>
                <w:szCs w:val="20"/>
                <w:lang w:eastAsia="zh-CN"/>
              </w:rPr>
              <w:t>more than one MAC PDU</w:t>
            </w:r>
            <w:r w:rsidR="00DA3140">
              <w:rPr>
                <w:rFonts w:ascii="Calibri" w:hAnsi="Calibri" w:cs="Calibri"/>
                <w:sz w:val="20"/>
                <w:szCs w:val="20"/>
                <w:lang w:eastAsia="zh-CN"/>
              </w:rPr>
              <w:t>s</w:t>
            </w:r>
            <w:r>
              <w:rPr>
                <w:rFonts w:ascii="Calibri" w:hAnsi="Calibri" w:cs="Calibri"/>
                <w:sz w:val="20"/>
                <w:szCs w:val="20"/>
                <w:lang w:eastAsia="zh-CN"/>
              </w:rPr>
              <w:t xml:space="preserve"> that would transmit in the overlapping resource</w:t>
            </w:r>
            <w:r w:rsidR="00DA3140">
              <w:rPr>
                <w:rFonts w:ascii="Calibri" w:hAnsi="Calibri" w:cs="Calibri"/>
                <w:sz w:val="20"/>
                <w:szCs w:val="20"/>
                <w:lang w:eastAsia="zh-CN"/>
              </w:rPr>
              <w:t xml:space="preserve"> are allowed to be delivered to PHY.</w:t>
            </w:r>
          </w:p>
          <w:p w14:paraId="678C89F4" w14:textId="77777777" w:rsidR="00DA3140" w:rsidRDefault="00DA3140"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We also agree to add case 4 proposed by Sony.</w:t>
            </w:r>
          </w:p>
          <w:p w14:paraId="46D2872A" w14:textId="332927FF" w:rsidR="00DA3140" w:rsidRPr="005949DD" w:rsidRDefault="00DA3140"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For case 3 and case 4, it is left to UE implementation in physical layer. To align MAC and PHY, indicator on whether MAC PDU transmits or not can be considered to report to MAC.</w:t>
            </w:r>
          </w:p>
        </w:tc>
      </w:tr>
      <w:tr w:rsidR="0082556B" w:rsidRPr="008544AC" w14:paraId="06702074" w14:textId="77777777" w:rsidTr="005949DD">
        <w:trPr>
          <w:trHeight w:val="351"/>
          <w:jc w:val="center"/>
        </w:trPr>
        <w:tc>
          <w:tcPr>
            <w:tcW w:w="816" w:type="pct"/>
            <w:tcMar>
              <w:top w:w="0" w:type="dxa"/>
              <w:left w:w="108" w:type="dxa"/>
              <w:bottom w:w="0" w:type="dxa"/>
              <w:right w:w="108" w:type="dxa"/>
            </w:tcMar>
          </w:tcPr>
          <w:p w14:paraId="2D65E679" w14:textId="4BBAA45F" w:rsidR="0082556B" w:rsidRDefault="0082556B" w:rsidP="0082556B">
            <w:pPr>
              <w:pStyle w:val="xmsonormal"/>
              <w:spacing w:line="240" w:lineRule="atLeast"/>
              <w:jc w:val="both"/>
              <w:rPr>
                <w:rFonts w:ascii="Calibri" w:hAnsi="Calibri" w:cs="Calibri"/>
                <w:sz w:val="20"/>
                <w:szCs w:val="20"/>
                <w:lang w:eastAsia="zh-CN"/>
              </w:rPr>
            </w:pPr>
            <w:r>
              <w:rPr>
                <w:rFonts w:ascii="Calibri" w:eastAsiaTheme="minorEastAsia" w:hAnsi="Calibri" w:cs="Calibri"/>
                <w:sz w:val="20"/>
                <w:szCs w:val="20"/>
              </w:rPr>
              <w:t>HW/HiSi</w:t>
            </w:r>
          </w:p>
        </w:tc>
        <w:tc>
          <w:tcPr>
            <w:tcW w:w="4184" w:type="pct"/>
            <w:tcMar>
              <w:top w:w="0" w:type="dxa"/>
              <w:left w:w="108" w:type="dxa"/>
              <w:bottom w:w="0" w:type="dxa"/>
              <w:right w:w="108" w:type="dxa"/>
            </w:tcMar>
          </w:tcPr>
          <w:p w14:paraId="5240A64E" w14:textId="77777777" w:rsidR="0082556B" w:rsidRDefault="0082556B" w:rsidP="0082556B">
            <w:pPr>
              <w:spacing w:line="240" w:lineRule="atLeast"/>
              <w:rPr>
                <w:rFonts w:cs="Times New Roman"/>
                <w:szCs w:val="20"/>
              </w:rPr>
            </w:pPr>
            <w:r>
              <w:rPr>
                <w:rFonts w:cs="Times New Roman"/>
                <w:szCs w:val="20"/>
              </w:rPr>
              <w:t>Can you please clarify on Case 1? In our view this case shows that only one MAC PDU is transmitted to PHY for overlapping resources. This does not seem to answer the question from RAN2. RAN2 would like to have feedback on if and how PHY can handle two MAC PDUs that would be transmitted on colliding resources, when the MAC PDU are delivered not at the same time to PHY.</w:t>
            </w:r>
          </w:p>
          <w:p w14:paraId="1538D75B" w14:textId="77777777" w:rsidR="0082556B" w:rsidRDefault="0082556B" w:rsidP="0082556B">
            <w:pPr>
              <w:spacing w:line="240" w:lineRule="atLeast"/>
              <w:rPr>
                <w:rFonts w:cs="Times New Roman"/>
                <w:szCs w:val="20"/>
              </w:rPr>
            </w:pPr>
          </w:p>
          <w:p w14:paraId="40AA6971" w14:textId="77777777" w:rsidR="0082556B" w:rsidRDefault="0082556B" w:rsidP="0082556B">
            <w:pPr>
              <w:spacing w:line="240" w:lineRule="atLeast"/>
              <w:rPr>
                <w:rFonts w:cs="Times New Roman"/>
                <w:szCs w:val="20"/>
              </w:rPr>
            </w:pPr>
            <w:r>
              <w:rPr>
                <w:rFonts w:cs="Times New Roman"/>
                <w:szCs w:val="20"/>
              </w:rPr>
              <w:t>For case 1: In our understanding, at one given point in time, only one MAC PDU will be sent to PHY. But it can happen that one MAC PDU already has been delivered to PHY. Then there is a new MAC PDU delivered to PHY with a higher LCH priority. If there resources collide, then PHY should transmit the later one.  </w:t>
            </w:r>
          </w:p>
          <w:p w14:paraId="649BF468" w14:textId="77777777" w:rsidR="0082556B" w:rsidRDefault="0082556B" w:rsidP="0082556B">
            <w:pPr>
              <w:spacing w:line="240" w:lineRule="atLeast"/>
              <w:rPr>
                <w:rFonts w:cs="Times New Roman"/>
                <w:szCs w:val="20"/>
              </w:rPr>
            </w:pPr>
          </w:p>
          <w:p w14:paraId="4DFC2A40" w14:textId="77777777" w:rsidR="0082556B" w:rsidRDefault="0082556B" w:rsidP="0082556B">
            <w:pPr>
              <w:spacing w:line="240" w:lineRule="atLeast"/>
              <w:rPr>
                <w:rFonts w:cs="Times New Roman"/>
                <w:szCs w:val="20"/>
              </w:rPr>
            </w:pPr>
            <w:r>
              <w:rPr>
                <w:rFonts w:cs="Times New Roman"/>
                <w:szCs w:val="20"/>
              </w:rPr>
              <w:t>For case 2: This case seems is already supported</w:t>
            </w:r>
          </w:p>
          <w:p w14:paraId="5DEDA560" w14:textId="77777777" w:rsidR="0082556B" w:rsidRDefault="0082556B" w:rsidP="0082556B">
            <w:pPr>
              <w:spacing w:line="240" w:lineRule="atLeast"/>
              <w:rPr>
                <w:rFonts w:cs="Times New Roman"/>
                <w:szCs w:val="20"/>
              </w:rPr>
            </w:pPr>
            <w:r>
              <w:rPr>
                <w:rFonts w:cs="Times New Roman"/>
                <w:szCs w:val="20"/>
              </w:rPr>
              <w:t>For case 3: This case should be supported.  The second PDU would be sent to PHY if it has higher LCH priority. The UE should transmit the DG and cancel the CG.</w:t>
            </w:r>
            <w:r w:rsidRPr="00B05A54">
              <w:rPr>
                <w:rFonts w:cs="Times New Roman"/>
                <w:szCs w:val="20"/>
              </w:rPr>
              <w:t xml:space="preserve"> </w:t>
            </w:r>
          </w:p>
          <w:p w14:paraId="00EE42B3" w14:textId="77777777" w:rsidR="0082556B" w:rsidRDefault="0082556B" w:rsidP="0082556B">
            <w:pPr>
              <w:pStyle w:val="xmsonormal"/>
              <w:spacing w:line="240" w:lineRule="atLeast"/>
              <w:rPr>
                <w:rFonts w:ascii="Times New Roman" w:eastAsiaTheme="minorEastAsia" w:hAnsi="Times New Roman" w:cs="Times New Roman"/>
                <w:kern w:val="2"/>
                <w:sz w:val="20"/>
                <w:szCs w:val="20"/>
              </w:rPr>
            </w:pPr>
          </w:p>
          <w:p w14:paraId="39477C16" w14:textId="4F8172F1" w:rsidR="0082556B" w:rsidRDefault="0082556B" w:rsidP="0082556B">
            <w:pPr>
              <w:pStyle w:val="xmsonormal"/>
              <w:spacing w:line="240" w:lineRule="atLeast"/>
              <w:rPr>
                <w:rFonts w:ascii="Calibri" w:hAnsi="Calibri" w:cs="Calibri"/>
                <w:sz w:val="20"/>
                <w:szCs w:val="20"/>
                <w:lang w:eastAsia="zh-CN"/>
              </w:rPr>
            </w:pPr>
            <w:r w:rsidRPr="00B05A54">
              <w:rPr>
                <w:rFonts w:ascii="Times New Roman" w:eastAsiaTheme="minorEastAsia" w:hAnsi="Times New Roman" w:cs="Times New Roman"/>
                <w:kern w:val="2"/>
                <w:sz w:val="20"/>
                <w:szCs w:val="20"/>
              </w:rPr>
              <w:t>And we think there is a</w:t>
            </w:r>
            <w:r>
              <w:rPr>
                <w:rFonts w:ascii="Times New Roman" w:eastAsiaTheme="minorEastAsia" w:hAnsi="Times New Roman" w:cs="Times New Roman"/>
                <w:kern w:val="2"/>
                <w:sz w:val="20"/>
                <w:szCs w:val="20"/>
              </w:rPr>
              <w:t>lso a</w:t>
            </w:r>
            <w:r w:rsidRPr="00B05A54">
              <w:rPr>
                <w:rFonts w:ascii="Times New Roman" w:eastAsiaTheme="minorEastAsia" w:hAnsi="Times New Roman" w:cs="Times New Roman"/>
                <w:kern w:val="2"/>
                <w:sz w:val="20"/>
                <w:szCs w:val="20"/>
              </w:rPr>
              <w:t xml:space="preserve"> Case 4, in which the DG starts earlier than the CG. Similar to Case 3, the MAC layer would already </w:t>
            </w:r>
            <w:r>
              <w:rPr>
                <w:rFonts w:ascii="Times New Roman" w:eastAsiaTheme="minorEastAsia" w:hAnsi="Times New Roman" w:cs="Times New Roman"/>
                <w:kern w:val="2"/>
                <w:sz w:val="20"/>
                <w:szCs w:val="20"/>
              </w:rPr>
              <w:t xml:space="preserve">have </w:t>
            </w:r>
            <w:r w:rsidRPr="00B05A54">
              <w:rPr>
                <w:rFonts w:ascii="Times New Roman" w:eastAsiaTheme="minorEastAsia" w:hAnsi="Times New Roman" w:cs="Times New Roman"/>
                <w:kern w:val="2"/>
                <w:sz w:val="20"/>
                <w:szCs w:val="20"/>
              </w:rPr>
              <w:t xml:space="preserve">generated the MAC PDU for the DG and then finds that there is data arrival for </w:t>
            </w:r>
            <w:r>
              <w:rPr>
                <w:rFonts w:ascii="Times New Roman" w:eastAsiaTheme="minorEastAsia" w:hAnsi="Times New Roman" w:cs="Times New Roman"/>
                <w:kern w:val="2"/>
                <w:sz w:val="20"/>
                <w:szCs w:val="20"/>
              </w:rPr>
              <w:t>the CG and then it also generates</w:t>
            </w:r>
            <w:r w:rsidRPr="00B05A54">
              <w:rPr>
                <w:rFonts w:ascii="Times New Roman" w:eastAsiaTheme="minorEastAsia" w:hAnsi="Times New Roman" w:cs="Times New Roman"/>
                <w:kern w:val="2"/>
                <w:sz w:val="20"/>
                <w:szCs w:val="20"/>
              </w:rPr>
              <w:t xml:space="preserve"> </w:t>
            </w:r>
            <w:r>
              <w:rPr>
                <w:rFonts w:ascii="Times New Roman" w:eastAsiaTheme="minorEastAsia" w:hAnsi="Times New Roman" w:cs="Times New Roman"/>
                <w:kern w:val="2"/>
                <w:sz w:val="20"/>
                <w:szCs w:val="20"/>
              </w:rPr>
              <w:t xml:space="preserve">the </w:t>
            </w:r>
            <w:r w:rsidRPr="00B05A54">
              <w:rPr>
                <w:rFonts w:ascii="Times New Roman" w:eastAsiaTheme="minorEastAsia" w:hAnsi="Times New Roman" w:cs="Times New Roman"/>
                <w:kern w:val="2"/>
                <w:sz w:val="20"/>
                <w:szCs w:val="20"/>
              </w:rPr>
              <w:t xml:space="preserve">MAC PDU for </w:t>
            </w:r>
            <w:r>
              <w:rPr>
                <w:rFonts w:ascii="Times New Roman" w:eastAsiaTheme="minorEastAsia" w:hAnsi="Times New Roman" w:cs="Times New Roman"/>
                <w:kern w:val="2"/>
                <w:sz w:val="20"/>
                <w:szCs w:val="20"/>
              </w:rPr>
              <w:t xml:space="preserve">the </w:t>
            </w:r>
            <w:r w:rsidRPr="00B05A54">
              <w:rPr>
                <w:rFonts w:ascii="Times New Roman" w:eastAsiaTheme="minorEastAsia" w:hAnsi="Times New Roman" w:cs="Times New Roman"/>
                <w:kern w:val="2"/>
                <w:sz w:val="20"/>
                <w:szCs w:val="20"/>
              </w:rPr>
              <w:t>CG</w:t>
            </w:r>
            <w:r>
              <w:rPr>
                <w:rFonts w:ascii="Times New Roman" w:eastAsiaTheme="minorEastAsia" w:hAnsi="Times New Roman" w:cs="Times New Roman"/>
                <w:kern w:val="2"/>
                <w:sz w:val="20"/>
                <w:szCs w:val="20"/>
              </w:rPr>
              <w:t xml:space="preserve"> and send it to PHY</w:t>
            </w:r>
            <w:r w:rsidRPr="00B05A54">
              <w:rPr>
                <w:rFonts w:ascii="Times New Roman" w:eastAsiaTheme="minorEastAsia" w:hAnsi="Times New Roman" w:cs="Times New Roman"/>
                <w:kern w:val="2"/>
                <w:sz w:val="20"/>
                <w:szCs w:val="20"/>
              </w:rPr>
              <w:t>.</w:t>
            </w:r>
          </w:p>
        </w:tc>
      </w:tr>
    </w:tbl>
    <w:p w14:paraId="50D9FE35" w14:textId="77777777" w:rsidR="003D5BB3" w:rsidRPr="00DA3140" w:rsidRDefault="003D5BB3" w:rsidP="00076B2D">
      <w:pPr>
        <w:spacing w:line="240" w:lineRule="atLeast"/>
        <w:rPr>
          <w:rFonts w:eastAsia="맑은 고딕"/>
        </w:rPr>
      </w:pPr>
    </w:p>
    <w:p w14:paraId="7895907B" w14:textId="77777777" w:rsidR="003D5BB3" w:rsidRDefault="003D5BB3" w:rsidP="00076B2D">
      <w:pPr>
        <w:spacing w:line="240" w:lineRule="atLeast"/>
        <w:rPr>
          <w:rFonts w:eastAsia="맑은 고딕"/>
        </w:rPr>
      </w:pPr>
    </w:p>
    <w:p w14:paraId="3336F382" w14:textId="77777777" w:rsidR="00483A2D" w:rsidRDefault="00483A2D" w:rsidP="00076B2D">
      <w:pPr>
        <w:spacing w:line="240" w:lineRule="atLeast"/>
        <w:rPr>
          <w:rFonts w:eastAsia="맑은 고딕"/>
        </w:rPr>
      </w:pPr>
      <w:r>
        <w:rPr>
          <w:rFonts w:eastAsia="맑은 고딕" w:hint="eastAsia"/>
        </w:rPr>
        <w:t xml:space="preserve">It has been agreed to send reply LS with </w:t>
      </w:r>
      <w:r>
        <w:rPr>
          <w:rFonts w:eastAsia="맑은 고딕"/>
        </w:rPr>
        <w:t>following agreement:</w:t>
      </w:r>
    </w:p>
    <w:p w14:paraId="55FA06C0" w14:textId="57F21E98" w:rsidR="003D5BB3" w:rsidRDefault="003D5BB3" w:rsidP="00076B2D">
      <w:pPr>
        <w:spacing w:line="240" w:lineRule="atLeast"/>
        <w:rPr>
          <w:rFonts w:eastAsia="맑은 고딕"/>
        </w:rPr>
      </w:pPr>
    </w:p>
    <w:p w14:paraId="41C17DE7" w14:textId="77777777" w:rsidR="00483A2D" w:rsidRPr="00E42C5D" w:rsidRDefault="00483A2D" w:rsidP="00483A2D">
      <w:pPr>
        <w:rPr>
          <w:b/>
          <w:bCs/>
          <w:highlight w:val="green"/>
          <w:lang w:eastAsia="x-none"/>
        </w:rPr>
      </w:pPr>
      <w:r w:rsidRPr="00E42C5D">
        <w:rPr>
          <w:b/>
          <w:bCs/>
          <w:highlight w:val="green"/>
          <w:lang w:eastAsia="x-none"/>
        </w:rPr>
        <w:t>Agreement</w:t>
      </w:r>
    </w:p>
    <w:p w14:paraId="3707D36C" w14:textId="77777777" w:rsidR="00483A2D" w:rsidRPr="00E42C5D" w:rsidRDefault="00483A2D" w:rsidP="00483A2D">
      <w:pPr>
        <w:rPr>
          <w:lang w:eastAsia="x-none"/>
        </w:rPr>
      </w:pPr>
      <w:r w:rsidRPr="00E42C5D">
        <w:rPr>
          <w:lang w:eastAsia="x-none"/>
        </w:rPr>
        <w:t xml:space="preserve">RAN2 changes MAC specification to accommodate current PHY behaviour. With this option, MAC will avoid providing second MAC PDU with the same L1 priority to PHY, meaning that PHY would transmit the packet with lower LCH </w:t>
      </w:r>
      <w:r w:rsidRPr="00E42C5D">
        <w:rPr>
          <w:lang w:eastAsia="x-none"/>
        </w:rPr>
        <w:lastRenderedPageBreak/>
        <w:t xml:space="preserve">priority data. </w:t>
      </w:r>
    </w:p>
    <w:p w14:paraId="42469B2B" w14:textId="77777777" w:rsidR="00483A2D" w:rsidRDefault="00483A2D" w:rsidP="00483A2D">
      <w:pPr>
        <w:widowControl/>
        <w:numPr>
          <w:ilvl w:val="0"/>
          <w:numId w:val="47"/>
        </w:numPr>
        <w:autoSpaceDE/>
        <w:autoSpaceDN/>
        <w:spacing w:line="240" w:lineRule="auto"/>
        <w:jc w:val="left"/>
        <w:rPr>
          <w:lang w:eastAsia="x-none"/>
        </w:rPr>
      </w:pPr>
      <w:r w:rsidRPr="00E42C5D">
        <w:rPr>
          <w:lang w:eastAsia="x-none"/>
        </w:rPr>
        <w:t xml:space="preserve">Send an LS to RAN2 to inform them of this agreement </w:t>
      </w:r>
    </w:p>
    <w:p w14:paraId="29BB9EA8" w14:textId="4776FB42" w:rsidR="00483A2D" w:rsidRPr="00E42C5D" w:rsidRDefault="00483A2D" w:rsidP="00483A2D">
      <w:pPr>
        <w:widowControl/>
        <w:numPr>
          <w:ilvl w:val="0"/>
          <w:numId w:val="47"/>
        </w:numPr>
        <w:autoSpaceDE/>
        <w:autoSpaceDN/>
        <w:spacing w:line="240" w:lineRule="auto"/>
        <w:jc w:val="left"/>
        <w:rPr>
          <w:lang w:eastAsia="x-none"/>
        </w:rPr>
      </w:pPr>
      <w:r>
        <w:rPr>
          <w:lang w:eastAsia="x-none"/>
        </w:rPr>
        <w:t>LS is endorsed in R1-</w:t>
      </w:r>
      <w:r>
        <w:rPr>
          <w:lang w:eastAsia="x-none"/>
        </w:rPr>
        <w:t>2004899</w:t>
      </w:r>
    </w:p>
    <w:p w14:paraId="5B640DCA" w14:textId="77777777" w:rsidR="00936F0C" w:rsidRPr="00483A2D" w:rsidRDefault="00936F0C" w:rsidP="00076B2D">
      <w:pPr>
        <w:spacing w:line="240" w:lineRule="atLeast"/>
        <w:rPr>
          <w:rFonts w:eastAsia="맑은 고딕"/>
        </w:rPr>
      </w:pPr>
    </w:p>
    <w:p w14:paraId="34961C94" w14:textId="1930D1EF" w:rsidR="00483A2D" w:rsidRDefault="00483A2D">
      <w:pPr>
        <w:pStyle w:val="2"/>
      </w:pPr>
      <w:r>
        <w:rPr>
          <w:rFonts w:hint="eastAsia"/>
        </w:rPr>
        <w:t>FL</w:t>
      </w:r>
      <w:r>
        <w:t>’s suggestion on the issue 6.1 (6/2)</w:t>
      </w:r>
    </w:p>
    <w:p w14:paraId="00F26CD0" w14:textId="2C3EF57D" w:rsidR="00483A2D" w:rsidRPr="006F6AA7" w:rsidRDefault="006F6AA7" w:rsidP="006F6AA7">
      <w:r>
        <w:t>We</w:t>
      </w:r>
      <w:r>
        <w:t xml:space="preserve"> made an agreement that PHY layer assumes only one MAC PDU is generated. But it is still up to RAN2 how MAC make</w:t>
      </w:r>
      <w:r>
        <w:t>s</w:t>
      </w:r>
      <w:r>
        <w:t xml:space="preserve"> only one PDU. Based on above observation, two proposals</w:t>
      </w:r>
      <w:r>
        <w:t xml:space="preserve"> can be considered to finalize this issue. </w:t>
      </w:r>
    </w:p>
    <w:p w14:paraId="628529C1" w14:textId="77777777" w:rsidR="00483A2D" w:rsidRDefault="00483A2D" w:rsidP="00483A2D"/>
    <w:p w14:paraId="3EDD059F" w14:textId="77777777" w:rsidR="00483A2D" w:rsidRDefault="00483A2D" w:rsidP="00483A2D">
      <w:pPr>
        <w:rPr>
          <w:b/>
        </w:rPr>
      </w:pPr>
      <w:r w:rsidRPr="00F77325">
        <w:rPr>
          <w:b/>
          <w:highlight w:val="yellow"/>
        </w:rPr>
        <w:t>Proposed Conclusion:</w:t>
      </w:r>
      <w:r w:rsidRPr="00F77325">
        <w:rPr>
          <w:b/>
        </w:rPr>
        <w:t xml:space="preserve"> </w:t>
      </w:r>
      <w:r>
        <w:rPr>
          <w:b/>
        </w:rPr>
        <w:t>For the collision between DG PUSCH and CG PUSCH with same</w:t>
      </w:r>
      <w:r>
        <w:rPr>
          <w:b/>
        </w:rPr>
        <w:t xml:space="preserve"> </w:t>
      </w:r>
      <w:r>
        <w:rPr>
          <w:b/>
        </w:rPr>
        <w:t xml:space="preserve">PHY priority, the DG PUSCH can be scheduled overlapping in time with CG PUSCH occasion if Rel-15 timeline satisfies. </w:t>
      </w:r>
    </w:p>
    <w:p w14:paraId="3272055D" w14:textId="77777777" w:rsidR="00483A2D" w:rsidRPr="00483A2D" w:rsidRDefault="00483A2D" w:rsidP="00483A2D">
      <w:pPr>
        <w:pStyle w:val="a3"/>
        <w:numPr>
          <w:ilvl w:val="0"/>
          <w:numId w:val="46"/>
        </w:numPr>
        <w:ind w:leftChars="0"/>
        <w:rPr>
          <w:b/>
        </w:rPr>
      </w:pPr>
      <w:r>
        <w:rPr>
          <w:rFonts w:hint="eastAsia"/>
          <w:b/>
        </w:rPr>
        <w:t>It is up to RAN2 which grant will be prioritized.</w:t>
      </w:r>
    </w:p>
    <w:p w14:paraId="6F367E56" w14:textId="402D6D25" w:rsidR="00483A2D" w:rsidRPr="00483A2D" w:rsidRDefault="00483A2D" w:rsidP="00483A2D">
      <w:pPr>
        <w:rPr>
          <w: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483A2D" w:rsidRPr="004B1732" w14:paraId="5E5219A1" w14:textId="77777777" w:rsidTr="008826C4">
        <w:trPr>
          <w:trHeight w:val="294"/>
          <w:jc w:val="center"/>
        </w:trPr>
        <w:tc>
          <w:tcPr>
            <w:tcW w:w="816" w:type="pct"/>
            <w:shd w:val="clear" w:color="auto" w:fill="9CC2E5"/>
            <w:tcMar>
              <w:top w:w="0" w:type="dxa"/>
              <w:left w:w="108" w:type="dxa"/>
              <w:bottom w:w="0" w:type="dxa"/>
              <w:right w:w="108" w:type="dxa"/>
            </w:tcMar>
            <w:hideMark/>
          </w:tcPr>
          <w:p w14:paraId="04879DBD" w14:textId="77777777" w:rsidR="00483A2D" w:rsidRPr="004B1732" w:rsidRDefault="00483A2D" w:rsidP="008826C4">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61BB023F" w14:textId="77777777" w:rsidR="00483A2D" w:rsidRPr="004B1732" w:rsidRDefault="00483A2D" w:rsidP="008826C4">
            <w:pPr>
              <w:widowControl/>
              <w:spacing w:line="240" w:lineRule="atLeast"/>
              <w:jc w:val="center"/>
              <w:rPr>
                <w:rFonts w:eastAsia="굴림" w:cs="Times New Roman"/>
                <w:szCs w:val="20"/>
              </w:rPr>
            </w:pPr>
            <w:r w:rsidRPr="004B1732">
              <w:rPr>
                <w:rFonts w:eastAsia="굴림" w:cs="Times New Roman"/>
                <w:szCs w:val="20"/>
              </w:rPr>
              <w:t>Comment if any</w:t>
            </w:r>
          </w:p>
        </w:tc>
      </w:tr>
      <w:tr w:rsidR="00483A2D" w:rsidRPr="00415081" w14:paraId="76F20BCD" w14:textId="77777777" w:rsidTr="008826C4">
        <w:trPr>
          <w:trHeight w:val="327"/>
          <w:jc w:val="center"/>
        </w:trPr>
        <w:tc>
          <w:tcPr>
            <w:tcW w:w="816" w:type="pct"/>
            <w:tcMar>
              <w:top w:w="0" w:type="dxa"/>
              <w:left w:w="108" w:type="dxa"/>
              <w:bottom w:w="0" w:type="dxa"/>
              <w:right w:w="108" w:type="dxa"/>
            </w:tcMar>
          </w:tcPr>
          <w:p w14:paraId="0EAE212A" w14:textId="3A449AE0" w:rsidR="00483A2D" w:rsidRPr="00415081" w:rsidRDefault="00483A2D" w:rsidP="008826C4">
            <w:pPr>
              <w:pStyle w:val="xmsonormal"/>
              <w:spacing w:line="240" w:lineRule="atLeast"/>
              <w:jc w:val="both"/>
              <w:rPr>
                <w:rFonts w:ascii="Times New Roman" w:eastAsia="굴림" w:hAnsi="Times New Roman" w:cs="Times New Roman"/>
                <w:color w:val="00B0F0"/>
                <w:sz w:val="20"/>
                <w:szCs w:val="20"/>
              </w:rPr>
            </w:pPr>
          </w:p>
        </w:tc>
        <w:tc>
          <w:tcPr>
            <w:tcW w:w="4184" w:type="pct"/>
            <w:tcMar>
              <w:top w:w="0" w:type="dxa"/>
              <w:left w:w="108" w:type="dxa"/>
              <w:bottom w:w="0" w:type="dxa"/>
              <w:right w:w="108" w:type="dxa"/>
            </w:tcMar>
          </w:tcPr>
          <w:p w14:paraId="493AFC68" w14:textId="321DBF67" w:rsidR="00483A2D" w:rsidRPr="00415081" w:rsidRDefault="00483A2D" w:rsidP="008826C4">
            <w:pPr>
              <w:pStyle w:val="xmsonormal"/>
              <w:spacing w:line="240" w:lineRule="atLeast"/>
              <w:jc w:val="both"/>
              <w:rPr>
                <w:rFonts w:ascii="Times New Roman" w:eastAsia="굴림" w:hAnsi="Times New Roman" w:cs="Times New Roman"/>
                <w:color w:val="00B0F0"/>
                <w:sz w:val="20"/>
                <w:szCs w:val="20"/>
              </w:rPr>
            </w:pPr>
          </w:p>
        </w:tc>
      </w:tr>
      <w:tr w:rsidR="00483A2D" w:rsidRPr="00475E1E" w14:paraId="37C23FFE" w14:textId="77777777" w:rsidTr="008826C4">
        <w:trPr>
          <w:trHeight w:val="310"/>
          <w:jc w:val="center"/>
        </w:trPr>
        <w:tc>
          <w:tcPr>
            <w:tcW w:w="816" w:type="pct"/>
            <w:tcMar>
              <w:top w:w="0" w:type="dxa"/>
              <w:left w:w="108" w:type="dxa"/>
              <w:bottom w:w="0" w:type="dxa"/>
              <w:right w:w="108" w:type="dxa"/>
            </w:tcMar>
          </w:tcPr>
          <w:p w14:paraId="3EBBB880" w14:textId="285A9010" w:rsidR="00483A2D" w:rsidRPr="00244CFD" w:rsidRDefault="00483A2D" w:rsidP="008826C4">
            <w:pPr>
              <w:pStyle w:val="xmsonormal"/>
              <w:spacing w:line="240" w:lineRule="atLeast"/>
              <w:jc w:val="both"/>
              <w:rPr>
                <w:rFonts w:ascii="Arial" w:eastAsia="굴림" w:hAnsi="Arial" w:cs="Arial"/>
                <w:sz w:val="20"/>
                <w:szCs w:val="20"/>
              </w:rPr>
            </w:pPr>
          </w:p>
        </w:tc>
        <w:tc>
          <w:tcPr>
            <w:tcW w:w="4184" w:type="pct"/>
            <w:tcMar>
              <w:top w:w="0" w:type="dxa"/>
              <w:left w:w="108" w:type="dxa"/>
              <w:bottom w:w="0" w:type="dxa"/>
              <w:right w:w="108" w:type="dxa"/>
            </w:tcMar>
          </w:tcPr>
          <w:p w14:paraId="55F1C93E" w14:textId="74F64FA6" w:rsidR="00483A2D" w:rsidRPr="00475E1E" w:rsidRDefault="00483A2D" w:rsidP="008826C4">
            <w:pPr>
              <w:pStyle w:val="xmsonormal"/>
              <w:spacing w:line="240" w:lineRule="atLeast"/>
              <w:jc w:val="both"/>
              <w:rPr>
                <w:rFonts w:ascii="굴림" w:eastAsia="굴림" w:hAnsi="굴림"/>
                <w:sz w:val="20"/>
                <w:szCs w:val="20"/>
              </w:rPr>
            </w:pPr>
          </w:p>
        </w:tc>
      </w:tr>
    </w:tbl>
    <w:p w14:paraId="6E3D1B00" w14:textId="77777777" w:rsidR="00483A2D" w:rsidRDefault="00483A2D" w:rsidP="00483A2D"/>
    <w:p w14:paraId="46444067" w14:textId="77777777" w:rsidR="00483A2D" w:rsidRDefault="00483A2D" w:rsidP="00483A2D">
      <w:pPr>
        <w:spacing w:line="240" w:lineRule="atLeast"/>
        <w:rPr>
          <w:rFonts w:eastAsia="맑은 고딕"/>
        </w:rPr>
      </w:pPr>
      <w:bookmarkStart w:id="4" w:name="_GoBack"/>
      <w:bookmarkEnd w:id="4"/>
      <w:r>
        <w:rPr>
          <w:rFonts w:eastAsia="맑은 고딕"/>
          <w:b/>
          <w:highlight w:val="yellow"/>
        </w:rPr>
        <w:t>Proposed Conclusion</w:t>
      </w:r>
      <w:r w:rsidRPr="00B35E2F">
        <w:rPr>
          <w:rFonts w:eastAsia="맑은 고딕"/>
          <w:highlight w:val="yellow"/>
        </w:rPr>
        <w:t>:</w:t>
      </w:r>
      <w:r>
        <w:rPr>
          <w:rFonts w:eastAsia="맑은 고딕"/>
        </w:rPr>
        <w:t xml:space="preserve"> </w:t>
      </w:r>
    </w:p>
    <w:p w14:paraId="436791A6" w14:textId="7FB0C7BE" w:rsidR="00483A2D" w:rsidRDefault="00483A2D" w:rsidP="00483A2D">
      <w:pPr>
        <w:rPr>
          <w:b/>
        </w:rPr>
      </w:pPr>
      <w:r w:rsidRPr="00483A2D">
        <w:rPr>
          <w:b/>
        </w:rPr>
        <w:t xml:space="preserve">Resources of multiple CGs configuration </w:t>
      </w:r>
      <w:r>
        <w:rPr>
          <w:b/>
        </w:rPr>
        <w:t xml:space="preserve">having same PHY priority </w:t>
      </w:r>
      <w:r w:rsidRPr="00483A2D">
        <w:rPr>
          <w:b/>
        </w:rPr>
        <w:t>can be configured to overlap in time each other</w:t>
      </w:r>
    </w:p>
    <w:p w14:paraId="3BEBC9B2" w14:textId="42DE74A3" w:rsidR="00483A2D" w:rsidRDefault="00483A2D" w:rsidP="00483A2D">
      <w:pPr>
        <w:pStyle w:val="a3"/>
        <w:numPr>
          <w:ilvl w:val="0"/>
          <w:numId w:val="46"/>
        </w:numPr>
        <w:ind w:leftChars="0"/>
        <w:rPr>
          <w:b/>
        </w:rPr>
      </w:pPr>
      <w:r w:rsidRPr="00483A2D">
        <w:rPr>
          <w:b/>
        </w:rPr>
        <w:t>MAC layer should make the prioritiz</w:t>
      </w:r>
      <w:r>
        <w:rPr>
          <w:b/>
        </w:rPr>
        <w:t xml:space="preserve">ation so that only one MAC PDU </w:t>
      </w:r>
      <w:r w:rsidRPr="00483A2D">
        <w:rPr>
          <w:b/>
        </w:rPr>
        <w:t>is delivered to PHY layer.</w:t>
      </w:r>
    </w:p>
    <w:p w14:paraId="50D4B834" w14:textId="5FD9D234" w:rsidR="00483A2D" w:rsidRPr="00483A2D" w:rsidRDefault="00483A2D" w:rsidP="00483A2D">
      <w:pPr>
        <w:pStyle w:val="a3"/>
        <w:numPr>
          <w:ilvl w:val="0"/>
          <w:numId w:val="46"/>
        </w:numPr>
        <w:ind w:leftChars="0"/>
        <w:rPr>
          <w:b/>
        </w:rPr>
      </w:pPr>
      <w:r>
        <w:rPr>
          <w:rFonts w:hint="eastAsia"/>
          <w:b/>
        </w:rPr>
        <w:t>It is up to RAN2 which grant will be prioritized.</w:t>
      </w:r>
    </w:p>
    <w:p w14:paraId="25FD40EF" w14:textId="77777777" w:rsidR="00483A2D" w:rsidRPr="00483A2D" w:rsidRDefault="00483A2D" w:rsidP="00483A2D">
      <w:pPr>
        <w:rPr>
          <w:b/>
        </w:rPr>
      </w:pPr>
    </w:p>
    <w:p w14:paraId="5619AE3A" w14:textId="77777777" w:rsidR="00483A2D" w:rsidRDefault="00483A2D" w:rsidP="00483A2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483A2D" w:rsidRPr="004B1732" w14:paraId="2F27F506" w14:textId="77777777" w:rsidTr="008826C4">
        <w:trPr>
          <w:trHeight w:val="294"/>
          <w:jc w:val="center"/>
        </w:trPr>
        <w:tc>
          <w:tcPr>
            <w:tcW w:w="816" w:type="pct"/>
            <w:shd w:val="clear" w:color="auto" w:fill="9CC2E5"/>
            <w:tcMar>
              <w:top w:w="0" w:type="dxa"/>
              <w:left w:w="108" w:type="dxa"/>
              <w:bottom w:w="0" w:type="dxa"/>
              <w:right w:w="108" w:type="dxa"/>
            </w:tcMar>
            <w:hideMark/>
          </w:tcPr>
          <w:p w14:paraId="323DC4E2" w14:textId="77777777" w:rsidR="00483A2D" w:rsidRPr="004B1732" w:rsidRDefault="00483A2D" w:rsidP="008826C4">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06B6D577" w14:textId="77777777" w:rsidR="00483A2D" w:rsidRPr="004B1732" w:rsidRDefault="00483A2D" w:rsidP="008826C4">
            <w:pPr>
              <w:widowControl/>
              <w:spacing w:line="240" w:lineRule="atLeast"/>
              <w:jc w:val="center"/>
              <w:rPr>
                <w:rFonts w:eastAsia="굴림" w:cs="Times New Roman"/>
                <w:szCs w:val="20"/>
              </w:rPr>
            </w:pPr>
            <w:r w:rsidRPr="004B1732">
              <w:rPr>
                <w:rFonts w:eastAsia="굴림" w:cs="Times New Roman"/>
                <w:szCs w:val="20"/>
              </w:rPr>
              <w:t>Comment if any</w:t>
            </w:r>
          </w:p>
        </w:tc>
      </w:tr>
      <w:tr w:rsidR="00483A2D" w:rsidRPr="00415081" w14:paraId="7EBC82C0" w14:textId="77777777" w:rsidTr="008826C4">
        <w:trPr>
          <w:trHeight w:val="327"/>
          <w:jc w:val="center"/>
        </w:trPr>
        <w:tc>
          <w:tcPr>
            <w:tcW w:w="816" w:type="pct"/>
            <w:tcMar>
              <w:top w:w="0" w:type="dxa"/>
              <w:left w:w="108" w:type="dxa"/>
              <w:bottom w:w="0" w:type="dxa"/>
              <w:right w:w="108" w:type="dxa"/>
            </w:tcMar>
          </w:tcPr>
          <w:p w14:paraId="2AEFA2E6" w14:textId="77777777" w:rsidR="00483A2D" w:rsidRPr="00415081" w:rsidRDefault="00483A2D" w:rsidP="008826C4">
            <w:pPr>
              <w:pStyle w:val="xmsonormal"/>
              <w:spacing w:line="240" w:lineRule="atLeast"/>
              <w:jc w:val="both"/>
              <w:rPr>
                <w:rFonts w:ascii="Times New Roman" w:eastAsia="굴림" w:hAnsi="Times New Roman" w:cs="Times New Roman"/>
                <w:color w:val="00B0F0"/>
                <w:sz w:val="20"/>
                <w:szCs w:val="20"/>
              </w:rPr>
            </w:pPr>
          </w:p>
        </w:tc>
        <w:tc>
          <w:tcPr>
            <w:tcW w:w="4184" w:type="pct"/>
            <w:tcMar>
              <w:top w:w="0" w:type="dxa"/>
              <w:left w:w="108" w:type="dxa"/>
              <w:bottom w:w="0" w:type="dxa"/>
              <w:right w:w="108" w:type="dxa"/>
            </w:tcMar>
          </w:tcPr>
          <w:p w14:paraId="4649227A" w14:textId="77777777" w:rsidR="00483A2D" w:rsidRPr="00415081" w:rsidRDefault="00483A2D" w:rsidP="008826C4">
            <w:pPr>
              <w:pStyle w:val="xmsonormal"/>
              <w:spacing w:line="240" w:lineRule="atLeast"/>
              <w:jc w:val="both"/>
              <w:rPr>
                <w:rFonts w:ascii="Times New Roman" w:eastAsia="굴림" w:hAnsi="Times New Roman" w:cs="Times New Roman"/>
                <w:color w:val="00B0F0"/>
                <w:sz w:val="20"/>
                <w:szCs w:val="20"/>
              </w:rPr>
            </w:pPr>
          </w:p>
        </w:tc>
      </w:tr>
      <w:tr w:rsidR="00483A2D" w:rsidRPr="00475E1E" w14:paraId="74E801FC" w14:textId="77777777" w:rsidTr="008826C4">
        <w:trPr>
          <w:trHeight w:val="310"/>
          <w:jc w:val="center"/>
        </w:trPr>
        <w:tc>
          <w:tcPr>
            <w:tcW w:w="816" w:type="pct"/>
            <w:tcMar>
              <w:top w:w="0" w:type="dxa"/>
              <w:left w:w="108" w:type="dxa"/>
              <w:bottom w:w="0" w:type="dxa"/>
              <w:right w:w="108" w:type="dxa"/>
            </w:tcMar>
          </w:tcPr>
          <w:p w14:paraId="20F0F730" w14:textId="77777777" w:rsidR="00483A2D" w:rsidRPr="00244CFD" w:rsidRDefault="00483A2D" w:rsidP="008826C4">
            <w:pPr>
              <w:pStyle w:val="xmsonormal"/>
              <w:spacing w:line="240" w:lineRule="atLeast"/>
              <w:jc w:val="both"/>
              <w:rPr>
                <w:rFonts w:ascii="Arial" w:eastAsia="굴림" w:hAnsi="Arial" w:cs="Arial"/>
                <w:sz w:val="20"/>
                <w:szCs w:val="20"/>
              </w:rPr>
            </w:pPr>
          </w:p>
        </w:tc>
        <w:tc>
          <w:tcPr>
            <w:tcW w:w="4184" w:type="pct"/>
            <w:tcMar>
              <w:top w:w="0" w:type="dxa"/>
              <w:left w:w="108" w:type="dxa"/>
              <w:bottom w:w="0" w:type="dxa"/>
              <w:right w:w="108" w:type="dxa"/>
            </w:tcMar>
          </w:tcPr>
          <w:p w14:paraId="5747B498" w14:textId="77777777" w:rsidR="00483A2D" w:rsidRPr="00475E1E" w:rsidRDefault="00483A2D" w:rsidP="008826C4">
            <w:pPr>
              <w:pStyle w:val="xmsonormal"/>
              <w:spacing w:line="240" w:lineRule="atLeast"/>
              <w:jc w:val="both"/>
              <w:rPr>
                <w:rFonts w:ascii="굴림" w:eastAsia="굴림" w:hAnsi="굴림"/>
                <w:sz w:val="20"/>
                <w:szCs w:val="20"/>
              </w:rPr>
            </w:pPr>
          </w:p>
        </w:tc>
      </w:tr>
    </w:tbl>
    <w:p w14:paraId="3AD6D920" w14:textId="77777777" w:rsidR="00483A2D" w:rsidRPr="00483A2D" w:rsidRDefault="00483A2D" w:rsidP="00483A2D"/>
    <w:p w14:paraId="299FB059" w14:textId="77777777" w:rsidR="00483A2D" w:rsidRPr="00483A2D" w:rsidRDefault="00483A2D" w:rsidP="00483A2D">
      <w:pPr>
        <w:rPr>
          <w:rFonts w:hint="eastAsia"/>
        </w:rPr>
      </w:pPr>
    </w:p>
    <w:p w14:paraId="6255D3C7" w14:textId="77777777" w:rsidR="003E3A4F" w:rsidRDefault="003E3A4F" w:rsidP="003E3A4F">
      <w:pPr>
        <w:pStyle w:val="1"/>
      </w:pPr>
      <w:r>
        <w:t xml:space="preserve">Open issues to be discussed </w:t>
      </w:r>
    </w:p>
    <w:p w14:paraId="11AA7334" w14:textId="77777777" w:rsidR="003E3A4F" w:rsidRDefault="003E3A4F" w:rsidP="003E3A4F">
      <w:pPr>
        <w:spacing w:line="240" w:lineRule="atLeast"/>
        <w:rPr>
          <w:rFonts w:eastAsia="맑은 고딕"/>
          <w:lang w:val="en-GB"/>
        </w:rPr>
      </w:pPr>
    </w:p>
    <w:p w14:paraId="531259AC"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0206F5C7" w14:textId="77777777" w:rsidR="003E3A4F" w:rsidRDefault="003E3A4F" w:rsidP="00076B2D">
      <w:pPr>
        <w:spacing w:line="240" w:lineRule="atLeast"/>
        <w:rPr>
          <w:rFonts w:eastAsia="맑은 고딕"/>
        </w:rPr>
      </w:pPr>
    </w:p>
    <w:p w14:paraId="600F820C" w14:textId="77777777" w:rsidR="003E3A4F" w:rsidRDefault="003E3A4F">
      <w:pPr>
        <w:widowControl/>
        <w:autoSpaceDE/>
        <w:autoSpaceDN/>
        <w:spacing w:after="160" w:line="259" w:lineRule="auto"/>
        <w:rPr>
          <w:rFonts w:eastAsia="맑은 고딕"/>
        </w:rPr>
      </w:pPr>
      <w:r>
        <w:rPr>
          <w:rFonts w:eastAsia="맑은 고딕"/>
        </w:rPr>
        <w:br w:type="page"/>
      </w:r>
    </w:p>
    <w:p w14:paraId="4DFCED63" w14:textId="77777777" w:rsidR="003B5E3D" w:rsidRPr="00974E83" w:rsidRDefault="00673ACF" w:rsidP="005949DD">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BE7258">
        <w:rPr>
          <w:rFonts w:eastAsia="맑은 고딕"/>
          <w:spacing w:val="-4"/>
          <w:kern w:val="0"/>
          <w:szCs w:val="20"/>
        </w:rPr>
        <w:t>101-e-NR-L1enh-URLLC-IIoTenh-04</w:t>
      </w:r>
      <w:r w:rsidR="00974E83">
        <w:rPr>
          <w:rFonts w:eastAsia="맑은 고딕" w:hint="eastAsia"/>
          <w:spacing w:val="-4"/>
          <w:kern w:val="0"/>
          <w:szCs w:val="20"/>
        </w:rPr>
        <w:t>]</w:t>
      </w:r>
    </w:p>
    <w:p w14:paraId="7B2BD670" w14:textId="77777777" w:rsidR="00673ACF" w:rsidRDefault="00673ACF">
      <w:pPr>
        <w:widowControl/>
        <w:autoSpaceDE/>
        <w:autoSpaceDN/>
        <w:spacing w:after="160" w:line="259" w:lineRule="auto"/>
        <w:rPr>
          <w:rFonts w:eastAsia="맑은 고딕"/>
        </w:rPr>
      </w:pPr>
      <w:r>
        <w:rPr>
          <w:rFonts w:eastAsia="맑은 고딕"/>
        </w:rPr>
        <w:br w:type="page"/>
      </w:r>
    </w:p>
    <w:p w14:paraId="5BCE80F8" w14:textId="77777777" w:rsidR="00673ACF" w:rsidRDefault="00673ACF" w:rsidP="00076B2D">
      <w:pPr>
        <w:spacing w:line="240" w:lineRule="atLeast"/>
        <w:rPr>
          <w:rFonts w:eastAsia="맑은 고딕"/>
        </w:rPr>
      </w:pPr>
    </w:p>
    <w:p w14:paraId="1C3694B8" w14:textId="77777777" w:rsidR="00974E83" w:rsidRPr="00974E83" w:rsidRDefault="00050509" w:rsidP="00974E83">
      <w:pPr>
        <w:pStyle w:val="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53F73E09"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4F13B4C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420A80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6CF78D6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6FF7E72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040232F9"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6FFD2B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3F45BEE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71B85F2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05FA5C7D"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17359" w14:textId="77777777" w:rsidR="00C10641" w:rsidRDefault="00C10641" w:rsidP="00EB01D8">
      <w:pPr>
        <w:spacing w:line="240" w:lineRule="auto"/>
      </w:pPr>
      <w:r>
        <w:separator/>
      </w:r>
    </w:p>
  </w:endnote>
  <w:endnote w:type="continuationSeparator" w:id="0">
    <w:p w14:paraId="73921D69" w14:textId="77777777" w:rsidR="00C10641" w:rsidRDefault="00C10641"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2Coding">
    <w:panose1 w:val="020B0609020101020101"/>
    <w:charset w:val="81"/>
    <w:family w:val="modern"/>
    <w:pitch w:val="fixed"/>
    <w:sig w:usb0="800002EF" w:usb1="79D7FDFB" w:usb2="00000034"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50C08" w14:textId="77777777" w:rsidR="00C10641" w:rsidRDefault="00C10641" w:rsidP="00EB01D8">
      <w:pPr>
        <w:spacing w:line="240" w:lineRule="auto"/>
      </w:pPr>
      <w:r>
        <w:separator/>
      </w:r>
    </w:p>
  </w:footnote>
  <w:footnote w:type="continuationSeparator" w:id="0">
    <w:p w14:paraId="1A3813A5" w14:textId="77777777" w:rsidR="00C10641" w:rsidRDefault="00C10641"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E6A2520"/>
    <w:multiLevelType w:val="hybridMultilevel"/>
    <w:tmpl w:val="C616E708"/>
    <w:lvl w:ilvl="0" w:tplc="2B4C4862">
      <w:numFmt w:val="bullet"/>
      <w:lvlText w:val="-"/>
      <w:lvlJc w:val="left"/>
      <w:pPr>
        <w:ind w:left="720" w:hanging="360"/>
      </w:pPr>
      <w:rPr>
        <w:rFonts w:ascii="Times New Roman" w:eastAsia="굴림"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FB4719"/>
    <w:multiLevelType w:val="hybridMultilevel"/>
    <w:tmpl w:val="BF48DA52"/>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1154A"/>
    <w:multiLevelType w:val="hybridMultilevel"/>
    <w:tmpl w:val="5CC6A6D2"/>
    <w:lvl w:ilvl="0" w:tplc="2B4C4862">
      <w:numFmt w:val="bullet"/>
      <w:lvlText w:val="-"/>
      <w:lvlJc w:val="left"/>
      <w:pPr>
        <w:ind w:left="720" w:hanging="360"/>
      </w:pPr>
      <w:rPr>
        <w:rFonts w:ascii="Times New Roman" w:eastAsia="굴림"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6140D4"/>
    <w:multiLevelType w:val="hybridMultilevel"/>
    <w:tmpl w:val="F8F2FE2E"/>
    <w:lvl w:ilvl="0" w:tplc="2CF05878">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1"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2"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6"/>
  </w:num>
  <w:num w:numId="2">
    <w:abstractNumId w:val="40"/>
  </w:num>
  <w:num w:numId="3">
    <w:abstractNumId w:val="41"/>
  </w:num>
  <w:num w:numId="4">
    <w:abstractNumId w:val="13"/>
  </w:num>
  <w:num w:numId="5">
    <w:abstractNumId w:val="24"/>
  </w:num>
  <w:num w:numId="6">
    <w:abstractNumId w:val="3"/>
  </w:num>
  <w:num w:numId="7">
    <w:abstractNumId w:val="35"/>
  </w:num>
  <w:num w:numId="8">
    <w:abstractNumId w:val="2"/>
  </w:num>
  <w:num w:numId="9">
    <w:abstractNumId w:val="43"/>
  </w:num>
  <w:num w:numId="10">
    <w:abstractNumId w:val="19"/>
  </w:num>
  <w:num w:numId="11">
    <w:abstractNumId w:val="28"/>
  </w:num>
  <w:num w:numId="12">
    <w:abstractNumId w:val="7"/>
  </w:num>
  <w:num w:numId="13">
    <w:abstractNumId w:val="20"/>
  </w:num>
  <w:num w:numId="14">
    <w:abstractNumId w:val="14"/>
  </w:num>
  <w:num w:numId="15">
    <w:abstractNumId w:val="23"/>
  </w:num>
  <w:num w:numId="16">
    <w:abstractNumId w:val="8"/>
  </w:num>
  <w:num w:numId="17">
    <w:abstractNumId w:val="4"/>
  </w:num>
  <w:num w:numId="18">
    <w:abstractNumId w:val="9"/>
  </w:num>
  <w:num w:numId="19">
    <w:abstractNumId w:val="21"/>
  </w:num>
  <w:num w:numId="20">
    <w:abstractNumId w:val="16"/>
  </w:num>
  <w:num w:numId="21">
    <w:abstractNumId w:val="1"/>
  </w:num>
  <w:num w:numId="22">
    <w:abstractNumId w:val="39"/>
  </w:num>
  <w:num w:numId="23">
    <w:abstractNumId w:val="10"/>
  </w:num>
  <w:num w:numId="24">
    <w:abstractNumId w:val="32"/>
  </w:num>
  <w:num w:numId="25">
    <w:abstractNumId w:val="29"/>
  </w:num>
  <w:num w:numId="26">
    <w:abstractNumId w:val="11"/>
  </w:num>
  <w:num w:numId="27">
    <w:abstractNumId w:val="44"/>
  </w:num>
  <w:num w:numId="28">
    <w:abstractNumId w:val="34"/>
  </w:num>
  <w:num w:numId="29">
    <w:abstractNumId w:val="22"/>
  </w:num>
  <w:num w:numId="30">
    <w:abstractNumId w:val="38"/>
  </w:num>
  <w:num w:numId="31">
    <w:abstractNumId w:val="18"/>
  </w:num>
  <w:num w:numId="32">
    <w:abstractNumId w:val="11"/>
  </w:num>
  <w:num w:numId="33">
    <w:abstractNumId w:val="26"/>
  </w:num>
  <w:num w:numId="34">
    <w:abstractNumId w:val="6"/>
  </w:num>
  <w:num w:numId="35">
    <w:abstractNumId w:val="27"/>
  </w:num>
  <w:num w:numId="36">
    <w:abstractNumId w:val="45"/>
  </w:num>
  <w:num w:numId="37">
    <w:abstractNumId w:val="31"/>
  </w:num>
  <w:num w:numId="38">
    <w:abstractNumId w:val="42"/>
  </w:num>
  <w:num w:numId="39">
    <w:abstractNumId w:val="30"/>
  </w:num>
  <w:num w:numId="40">
    <w:abstractNumId w:val="25"/>
  </w:num>
  <w:num w:numId="41">
    <w:abstractNumId w:val="12"/>
  </w:num>
  <w:num w:numId="42">
    <w:abstractNumId w:val="0"/>
  </w:num>
  <w:num w:numId="43">
    <w:abstractNumId w:val="17"/>
  </w:num>
  <w:num w:numId="44">
    <w:abstractNumId w:val="33"/>
  </w:num>
  <w:num w:numId="45">
    <w:abstractNumId w:val="5"/>
  </w:num>
  <w:num w:numId="46">
    <w:abstractNumId w:val="15"/>
  </w:num>
  <w:num w:numId="47">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3244"/>
    <w:rsid w:val="00087BE2"/>
    <w:rsid w:val="000A375D"/>
    <w:rsid w:val="000B08A6"/>
    <w:rsid w:val="000B3D42"/>
    <w:rsid w:val="000C2589"/>
    <w:rsid w:val="000D18A7"/>
    <w:rsid w:val="000D2B0A"/>
    <w:rsid w:val="000D4B16"/>
    <w:rsid w:val="000E2AF6"/>
    <w:rsid w:val="000F01CE"/>
    <w:rsid w:val="000F1550"/>
    <w:rsid w:val="000F29AE"/>
    <w:rsid w:val="000F3706"/>
    <w:rsid w:val="000F4D0C"/>
    <w:rsid w:val="000F7196"/>
    <w:rsid w:val="001022FF"/>
    <w:rsid w:val="0011000C"/>
    <w:rsid w:val="001118AC"/>
    <w:rsid w:val="0011237C"/>
    <w:rsid w:val="001123E3"/>
    <w:rsid w:val="001171EE"/>
    <w:rsid w:val="001205A7"/>
    <w:rsid w:val="00126EE5"/>
    <w:rsid w:val="00131205"/>
    <w:rsid w:val="00133A55"/>
    <w:rsid w:val="00134A4A"/>
    <w:rsid w:val="00137738"/>
    <w:rsid w:val="00140BBE"/>
    <w:rsid w:val="00154DF4"/>
    <w:rsid w:val="00156B03"/>
    <w:rsid w:val="00171BF8"/>
    <w:rsid w:val="00171FFC"/>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0703"/>
    <w:rsid w:val="001D4E03"/>
    <w:rsid w:val="001E0660"/>
    <w:rsid w:val="001E6F3E"/>
    <w:rsid w:val="001F0D1A"/>
    <w:rsid w:val="002023CB"/>
    <w:rsid w:val="002106C2"/>
    <w:rsid w:val="00213A15"/>
    <w:rsid w:val="00216BB4"/>
    <w:rsid w:val="002219EE"/>
    <w:rsid w:val="00221A6E"/>
    <w:rsid w:val="002235FD"/>
    <w:rsid w:val="00224639"/>
    <w:rsid w:val="002364E8"/>
    <w:rsid w:val="00244CFD"/>
    <w:rsid w:val="002542B4"/>
    <w:rsid w:val="00261178"/>
    <w:rsid w:val="00261EAF"/>
    <w:rsid w:val="00277C22"/>
    <w:rsid w:val="00293313"/>
    <w:rsid w:val="0029456B"/>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2B1D"/>
    <w:rsid w:val="003651B9"/>
    <w:rsid w:val="0036555F"/>
    <w:rsid w:val="00373329"/>
    <w:rsid w:val="00374153"/>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E4C1C"/>
    <w:rsid w:val="003F1B40"/>
    <w:rsid w:val="003F5EC2"/>
    <w:rsid w:val="003F6C14"/>
    <w:rsid w:val="0040115F"/>
    <w:rsid w:val="0040199F"/>
    <w:rsid w:val="0041142E"/>
    <w:rsid w:val="0041478A"/>
    <w:rsid w:val="00415081"/>
    <w:rsid w:val="0042316A"/>
    <w:rsid w:val="00425F35"/>
    <w:rsid w:val="00444A3A"/>
    <w:rsid w:val="00452755"/>
    <w:rsid w:val="00452D38"/>
    <w:rsid w:val="00454D84"/>
    <w:rsid w:val="00463C20"/>
    <w:rsid w:val="00463FE1"/>
    <w:rsid w:val="00471D1A"/>
    <w:rsid w:val="004723B4"/>
    <w:rsid w:val="00472793"/>
    <w:rsid w:val="00475E1E"/>
    <w:rsid w:val="00480E0D"/>
    <w:rsid w:val="00480E8C"/>
    <w:rsid w:val="004816D2"/>
    <w:rsid w:val="00482FBD"/>
    <w:rsid w:val="00483A2D"/>
    <w:rsid w:val="0049571B"/>
    <w:rsid w:val="004A10EC"/>
    <w:rsid w:val="004A50D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47290"/>
    <w:rsid w:val="00554A20"/>
    <w:rsid w:val="0055660A"/>
    <w:rsid w:val="00556C47"/>
    <w:rsid w:val="00561F6E"/>
    <w:rsid w:val="005655D9"/>
    <w:rsid w:val="005679B7"/>
    <w:rsid w:val="00575D9F"/>
    <w:rsid w:val="0058159C"/>
    <w:rsid w:val="005921BB"/>
    <w:rsid w:val="005922E5"/>
    <w:rsid w:val="0059467F"/>
    <w:rsid w:val="005949DD"/>
    <w:rsid w:val="00596A67"/>
    <w:rsid w:val="005A5250"/>
    <w:rsid w:val="005A74FA"/>
    <w:rsid w:val="005B0307"/>
    <w:rsid w:val="005B06E0"/>
    <w:rsid w:val="005B09D5"/>
    <w:rsid w:val="005B266F"/>
    <w:rsid w:val="005B4BFF"/>
    <w:rsid w:val="005C1351"/>
    <w:rsid w:val="005C5F6C"/>
    <w:rsid w:val="005D648D"/>
    <w:rsid w:val="005E35BB"/>
    <w:rsid w:val="005F3B67"/>
    <w:rsid w:val="005F486C"/>
    <w:rsid w:val="00604953"/>
    <w:rsid w:val="00613E9A"/>
    <w:rsid w:val="00617F24"/>
    <w:rsid w:val="00630B5B"/>
    <w:rsid w:val="00631FA4"/>
    <w:rsid w:val="006356F9"/>
    <w:rsid w:val="00636AC5"/>
    <w:rsid w:val="006373E5"/>
    <w:rsid w:val="0064233D"/>
    <w:rsid w:val="00642DDF"/>
    <w:rsid w:val="006430C5"/>
    <w:rsid w:val="00644554"/>
    <w:rsid w:val="006460CB"/>
    <w:rsid w:val="0065756C"/>
    <w:rsid w:val="00666FDC"/>
    <w:rsid w:val="00673ACF"/>
    <w:rsid w:val="0068433A"/>
    <w:rsid w:val="00685ACD"/>
    <w:rsid w:val="00691A12"/>
    <w:rsid w:val="006A03E9"/>
    <w:rsid w:val="006A17FF"/>
    <w:rsid w:val="006A632F"/>
    <w:rsid w:val="006A707A"/>
    <w:rsid w:val="006A7B06"/>
    <w:rsid w:val="006B659A"/>
    <w:rsid w:val="006B7342"/>
    <w:rsid w:val="006C74B2"/>
    <w:rsid w:val="006D0970"/>
    <w:rsid w:val="006D7678"/>
    <w:rsid w:val="006D7D6C"/>
    <w:rsid w:val="006E1B70"/>
    <w:rsid w:val="006E28EB"/>
    <w:rsid w:val="006E71C2"/>
    <w:rsid w:val="006E7644"/>
    <w:rsid w:val="006F0440"/>
    <w:rsid w:val="006F6AA7"/>
    <w:rsid w:val="007012E1"/>
    <w:rsid w:val="0071259B"/>
    <w:rsid w:val="007156A4"/>
    <w:rsid w:val="007226F0"/>
    <w:rsid w:val="00733804"/>
    <w:rsid w:val="00741899"/>
    <w:rsid w:val="00744549"/>
    <w:rsid w:val="0075178B"/>
    <w:rsid w:val="00754712"/>
    <w:rsid w:val="00754EA7"/>
    <w:rsid w:val="00760EE3"/>
    <w:rsid w:val="007678AA"/>
    <w:rsid w:val="00773012"/>
    <w:rsid w:val="00776A45"/>
    <w:rsid w:val="00777170"/>
    <w:rsid w:val="00777C35"/>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15B3"/>
    <w:rsid w:val="0082556B"/>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93505"/>
    <w:rsid w:val="008A11B4"/>
    <w:rsid w:val="008B4BD8"/>
    <w:rsid w:val="008D1E40"/>
    <w:rsid w:val="008E1A7F"/>
    <w:rsid w:val="008E39DD"/>
    <w:rsid w:val="008F0311"/>
    <w:rsid w:val="009014B0"/>
    <w:rsid w:val="009047CF"/>
    <w:rsid w:val="00915626"/>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D6435"/>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83AB0"/>
    <w:rsid w:val="00A924A8"/>
    <w:rsid w:val="00AA58D7"/>
    <w:rsid w:val="00AB31FF"/>
    <w:rsid w:val="00AB4EDA"/>
    <w:rsid w:val="00AC3E8F"/>
    <w:rsid w:val="00AD04A1"/>
    <w:rsid w:val="00AE3A8C"/>
    <w:rsid w:val="00AE4214"/>
    <w:rsid w:val="00AF2056"/>
    <w:rsid w:val="00AF433D"/>
    <w:rsid w:val="00B023DB"/>
    <w:rsid w:val="00B0258E"/>
    <w:rsid w:val="00B07786"/>
    <w:rsid w:val="00B13046"/>
    <w:rsid w:val="00B15D39"/>
    <w:rsid w:val="00B2122E"/>
    <w:rsid w:val="00B235AD"/>
    <w:rsid w:val="00B25ADC"/>
    <w:rsid w:val="00B26058"/>
    <w:rsid w:val="00B35E2F"/>
    <w:rsid w:val="00B3683A"/>
    <w:rsid w:val="00B40643"/>
    <w:rsid w:val="00B47046"/>
    <w:rsid w:val="00B56C4F"/>
    <w:rsid w:val="00B62E95"/>
    <w:rsid w:val="00B73A49"/>
    <w:rsid w:val="00B74394"/>
    <w:rsid w:val="00B748D2"/>
    <w:rsid w:val="00B77988"/>
    <w:rsid w:val="00B85936"/>
    <w:rsid w:val="00B869FD"/>
    <w:rsid w:val="00BA18AE"/>
    <w:rsid w:val="00BB657F"/>
    <w:rsid w:val="00BB761B"/>
    <w:rsid w:val="00BD2CE7"/>
    <w:rsid w:val="00BD3F76"/>
    <w:rsid w:val="00BE7258"/>
    <w:rsid w:val="00BF2765"/>
    <w:rsid w:val="00BF4062"/>
    <w:rsid w:val="00C004C1"/>
    <w:rsid w:val="00C067FE"/>
    <w:rsid w:val="00C10641"/>
    <w:rsid w:val="00C10F98"/>
    <w:rsid w:val="00C22B52"/>
    <w:rsid w:val="00C235A1"/>
    <w:rsid w:val="00C24B30"/>
    <w:rsid w:val="00C3075A"/>
    <w:rsid w:val="00C41279"/>
    <w:rsid w:val="00C426C2"/>
    <w:rsid w:val="00C51BE8"/>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5CAF"/>
    <w:rsid w:val="00D37FF1"/>
    <w:rsid w:val="00D42AB6"/>
    <w:rsid w:val="00D4648E"/>
    <w:rsid w:val="00D51433"/>
    <w:rsid w:val="00D5660A"/>
    <w:rsid w:val="00D60239"/>
    <w:rsid w:val="00D61933"/>
    <w:rsid w:val="00D62E01"/>
    <w:rsid w:val="00D71174"/>
    <w:rsid w:val="00D726E6"/>
    <w:rsid w:val="00D72CB5"/>
    <w:rsid w:val="00D74EE7"/>
    <w:rsid w:val="00D762D7"/>
    <w:rsid w:val="00D77404"/>
    <w:rsid w:val="00D8067B"/>
    <w:rsid w:val="00D851F7"/>
    <w:rsid w:val="00D873D2"/>
    <w:rsid w:val="00D9509F"/>
    <w:rsid w:val="00D97294"/>
    <w:rsid w:val="00DA3140"/>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1791"/>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B6413"/>
    <w:rsid w:val="00ED403E"/>
    <w:rsid w:val="00ED6F72"/>
    <w:rsid w:val="00EE076A"/>
    <w:rsid w:val="00EE4031"/>
    <w:rsid w:val="00EE4626"/>
    <w:rsid w:val="00EE6BF9"/>
    <w:rsid w:val="00EE6D1D"/>
    <w:rsid w:val="00EE7526"/>
    <w:rsid w:val="00EF2649"/>
    <w:rsid w:val="00EF6A05"/>
    <w:rsid w:val="00EF778B"/>
    <w:rsid w:val="00F02010"/>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A2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B4EDA"/>
    <w:pPr>
      <w:keepNext/>
      <w:ind w:leftChars="300" w:left="300" w:hangingChars="200" w:hanging="2000"/>
      <w:outlineLvl w:val="2"/>
    </w:pPr>
    <w:rPr>
      <w:rFonts w:asciiTheme="majorHAnsi" w:eastAsiaTheme="majorEastAsia" w:hAnsiTheme="majorHAnsi" w:cstheme="majorBidi"/>
      <w:b/>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B4EDA"/>
    <w:rPr>
      <w:rFonts w:asciiTheme="majorHAnsi" w:eastAsiaTheme="majorEastAsia" w:hAnsiTheme="majorHAnsi" w:cstheme="majorBidi"/>
      <w:b/>
    </w:rPr>
  </w:style>
  <w:style w:type="character" w:customStyle="1" w:styleId="2Char">
    <w:name w:val="제목 2 Char"/>
    <w:basedOn w:val="a0"/>
    <w:link w:val="2"/>
    <w:uiPriority w:val="9"/>
    <w:rsid w:val="0059467F"/>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메모 텍스트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메모 주제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풍선 도움말 텍스트 Char"/>
    <w:basedOn w:val="a0"/>
    <w:link w:val="ae"/>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af">
    <w:name w:val="Hyperlink"/>
    <w:basedOn w:val="a0"/>
    <w:uiPriority w:val="99"/>
    <w:unhideWhenUsed/>
    <w:rsid w:val="00471D1A"/>
    <w:rPr>
      <w:color w:val="0563C1" w:themeColor="hyperlink"/>
      <w:u w:val="single"/>
    </w:rPr>
  </w:style>
  <w:style w:type="character" w:customStyle="1" w:styleId="UnresolvedMention1">
    <w:name w:val="Unresolved Mention1"/>
    <w:basedOn w:val="a0"/>
    <w:uiPriority w:val="99"/>
    <w:semiHidden/>
    <w:unhideWhenUsed/>
    <w:rsid w:val="00471D1A"/>
    <w:rPr>
      <w:color w:val="605E5C"/>
      <w:shd w:val="clear" w:color="auto" w:fill="E1DFDD"/>
    </w:rPr>
  </w:style>
  <w:style w:type="character" w:styleId="af0">
    <w:name w:val="FollowedHyperlink"/>
    <w:basedOn w:val="a0"/>
    <w:uiPriority w:val="99"/>
    <w:semiHidden/>
    <w:unhideWhenUsed/>
    <w:rsid w:val="00471D1A"/>
    <w:rPr>
      <w:color w:val="954F72" w:themeColor="followedHyperlink"/>
      <w:u w:val="single"/>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25223977">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2.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6572</Words>
  <Characters>37463</Characters>
  <Application>Microsoft Office Word</Application>
  <DocSecurity>0</DocSecurity>
  <Lines>312</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Duckhyun Bae</cp:lastModifiedBy>
  <cp:revision>11</cp:revision>
  <dcterms:created xsi:type="dcterms:W3CDTF">2020-05-28T10:06:00Z</dcterms:created>
  <dcterms:modified xsi:type="dcterms:W3CDTF">2020-06-02T09:40:00Z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