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DF59FB">
        <w:rPr>
          <w:rFonts w:ascii="Arial" w:eastAsia="맑은 고딕" w:hAnsi="Arial" w:cs="Times New Roman"/>
          <w:spacing w:val="-4"/>
          <w:kern w:val="0"/>
          <w:sz w:val="24"/>
          <w:szCs w:val="20"/>
        </w:rPr>
        <w:t>-e-NR-L1enh-URLLC-IIoTenh-04</w:t>
      </w:r>
      <w:r w:rsidR="008859F0">
        <w:rPr>
          <w:rFonts w:ascii="Arial" w:eastAsia="맑은 고딕"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3848EEFC" w14:textId="77777777" w:rsidR="00C10F98" w:rsidRPr="00C10F98" w:rsidRDefault="00C10F98" w:rsidP="0081420C">
      <w:pPr>
        <w:pStyle w:val="1"/>
      </w:pPr>
      <w:r w:rsidRPr="00C10F98">
        <w:rPr>
          <w:rFonts w:hint="eastAsia"/>
        </w:rPr>
        <w:t>Introduction</w:t>
      </w:r>
    </w:p>
    <w:p w14:paraId="61051422"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바탕"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1"/>
      </w:pPr>
      <w:r>
        <w:t xml:space="preserve">Email discussions </w:t>
      </w:r>
    </w:p>
    <w:p w14:paraId="66E0921C" w14:textId="77777777" w:rsidR="00DF59FB" w:rsidRPr="00EF7D6D" w:rsidRDefault="0059467F" w:rsidP="0059467F">
      <w:pPr>
        <w:pStyle w:val="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맑은 고딕"/>
        </w:rPr>
      </w:pPr>
      <w:r w:rsidRPr="00005DFD">
        <w:rPr>
          <w:rFonts w:eastAsia="맑은 고딕"/>
          <w:sz w:val="22"/>
          <w:lang w:val="en-GB"/>
        </w:rPr>
        <w:t xml:space="preserve">In this meeting, there is incoming LS from RAN2 (R1-2003259), </w:t>
      </w:r>
      <w:r>
        <w:rPr>
          <w:rFonts w:eastAsia="맑은 고딕"/>
          <w:sz w:val="22"/>
          <w:lang w:val="en-GB"/>
        </w:rPr>
        <w:t>regarding</w:t>
      </w:r>
      <w:r w:rsidRPr="009E773B">
        <w:rPr>
          <w:rFonts w:eastAsia="맑은 고딕" w:hint="eastAsia"/>
          <w:sz w:val="22"/>
          <w:lang w:val="en-GB"/>
        </w:rPr>
        <w:t xml:space="preserve"> </w:t>
      </w:r>
      <w:r w:rsidRPr="00005DFD">
        <w:rPr>
          <w:rFonts w:eastAsia="맑은 고딕"/>
          <w:sz w:val="22"/>
          <w:lang w:val="en-GB"/>
        </w:rPr>
        <w:t xml:space="preserve">intra-UE prioritization cases with uplink grants overlapping in time. According to the LS, </w:t>
      </w:r>
      <w:r>
        <w:rPr>
          <w:rFonts w:eastAsia="맑은 고딕"/>
          <w:sz w:val="22"/>
          <w:lang w:val="en-GB"/>
        </w:rPr>
        <w:t xml:space="preserve">some </w:t>
      </w:r>
      <w:r w:rsidRPr="00005DFD">
        <w:rPr>
          <w:rFonts w:eastAsia="맑은 고딕"/>
          <w:sz w:val="22"/>
          <w:lang w:val="en-GB"/>
        </w:rPr>
        <w:t xml:space="preserve">undesirable behavior could occur due to </w:t>
      </w:r>
      <w:r>
        <w:rPr>
          <w:rFonts w:eastAsia="맑은 고딕"/>
          <w:sz w:val="22"/>
          <w:lang w:val="en-GB"/>
        </w:rPr>
        <w:t xml:space="preserve">inconsistent conflict </w:t>
      </w:r>
      <w:r w:rsidRPr="00005DFD">
        <w:rPr>
          <w:rFonts w:eastAsia="맑은 고딕"/>
          <w:sz w:val="22"/>
          <w:lang w:val="en-GB"/>
        </w:rPr>
        <w:t>hand</w:t>
      </w:r>
      <w:r w:rsidR="00482FBD">
        <w:rPr>
          <w:rFonts w:eastAsia="맑은 고딕"/>
          <w:sz w:val="22"/>
          <w:lang w:val="en-GB"/>
        </w:rPr>
        <w:t>l</w:t>
      </w:r>
      <w:r w:rsidRPr="00005DFD">
        <w:rPr>
          <w:rFonts w:eastAsia="맑은 고딕"/>
          <w:sz w:val="22"/>
          <w:lang w:val="en-GB"/>
        </w:rPr>
        <w:t xml:space="preserve">ing </w:t>
      </w:r>
      <w:r>
        <w:rPr>
          <w:rFonts w:eastAsia="맑은 고딕"/>
          <w:sz w:val="22"/>
          <w:lang w:val="en-GB"/>
        </w:rPr>
        <w:t xml:space="preserve">between </w:t>
      </w:r>
      <w:r w:rsidRPr="00005DFD">
        <w:rPr>
          <w:rFonts w:eastAsia="맑은 고딕"/>
          <w:sz w:val="22"/>
          <w:lang w:val="en-GB"/>
        </w:rPr>
        <w:t>RAN1/RAN2.</w:t>
      </w:r>
      <w:r>
        <w:rPr>
          <w:rFonts w:eastAsia="맑은 고딕"/>
          <w:sz w:val="22"/>
          <w:lang w:val="en-GB"/>
        </w:rPr>
        <w:t xml:space="preserve"> </w:t>
      </w:r>
      <w:r>
        <w:rPr>
          <w:rFonts w:eastAsia="맑은 고딕" w:hint="eastAsia"/>
          <w:sz w:val="22"/>
          <w:lang w:val="en-GB"/>
        </w:rPr>
        <w:t>T</w:t>
      </w:r>
      <w:r w:rsidRPr="00005DFD">
        <w:rPr>
          <w:rFonts w:eastAsia="맑은 고딕"/>
          <w:sz w:val="22"/>
          <w:lang w:val="en-GB"/>
        </w:rPr>
        <w:t xml:space="preserve">o </w:t>
      </w:r>
      <w:r>
        <w:rPr>
          <w:rFonts w:eastAsia="맑은 고딕"/>
          <w:sz w:val="22"/>
          <w:lang w:val="en-GB"/>
        </w:rPr>
        <w:t>re</w:t>
      </w:r>
      <w:r w:rsidRPr="00005DFD">
        <w:rPr>
          <w:rFonts w:eastAsia="맑은 고딕"/>
          <w:sz w:val="22"/>
          <w:lang w:val="en-GB"/>
        </w:rPr>
        <w:t xml:space="preserve">solve this </w:t>
      </w:r>
      <w:r>
        <w:rPr>
          <w:rFonts w:eastAsia="맑은 고딕"/>
          <w:sz w:val="22"/>
          <w:lang w:val="en-GB"/>
        </w:rPr>
        <w:t>inconsistency</w:t>
      </w:r>
      <w:r>
        <w:rPr>
          <w:rFonts w:eastAsia="맑은 고딕" w:hint="eastAsia"/>
        </w:rPr>
        <w:t>,</w:t>
      </w:r>
      <w:r>
        <w:rPr>
          <w:rFonts w:eastAsia="맑은 고딕"/>
        </w:rPr>
        <w:t xml:space="preserve"> t</w:t>
      </w:r>
      <w:r>
        <w:rPr>
          <w:rFonts w:eastAsia="맑은 고딕" w:hint="eastAsia"/>
        </w:rPr>
        <w:t xml:space="preserve">wo options which are </w:t>
      </w:r>
      <w:r>
        <w:rPr>
          <w:rFonts w:eastAsia="맑은 고딕"/>
        </w:rPr>
        <w:t>specified</w:t>
      </w:r>
      <w:r>
        <w:rPr>
          <w:rFonts w:eastAsia="맑은 고딕" w:hint="eastAsia"/>
        </w:rPr>
        <w:t xml:space="preserve"> </w:t>
      </w:r>
      <w:r>
        <w:rPr>
          <w:rFonts w:eastAsia="맑은 고딕"/>
        </w:rPr>
        <w:t xml:space="preserve">by RAN2 as following. </w:t>
      </w:r>
    </w:p>
    <w:p w14:paraId="7931769A"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14:paraId="077874CC" w14:textId="77777777" w:rsidR="00DF59FB" w:rsidRDefault="00DF59FB" w:rsidP="00DF59FB">
      <w:pPr>
        <w:spacing w:line="240" w:lineRule="atLeast"/>
        <w:rPr>
          <w:rFonts w:eastAsia="맑은 고딕"/>
        </w:rPr>
      </w:pPr>
    </w:p>
    <w:p w14:paraId="332570C8" w14:textId="77777777" w:rsidR="00DF59FB" w:rsidRDefault="00DF59FB" w:rsidP="00DF59FB">
      <w:pPr>
        <w:spacing w:line="240" w:lineRule="atLeast"/>
        <w:rPr>
          <w:rFonts w:eastAsia="맑은 고딕"/>
        </w:rPr>
      </w:pPr>
      <w:r>
        <w:rPr>
          <w:rFonts w:eastAsia="맑은 고딕"/>
        </w:rPr>
        <w:t>I</w:t>
      </w:r>
      <w:r>
        <w:rPr>
          <w:rFonts w:eastAsia="맑은 고딕" w:hint="eastAsia"/>
        </w:rPr>
        <w:t xml:space="preserve">n </w:t>
      </w:r>
      <w:r>
        <w:rPr>
          <w:rFonts w:eastAsia="맑은 고딕"/>
        </w:rPr>
        <w:t xml:space="preserve">[21-25], some companies provide drafts of reply LS. </w:t>
      </w:r>
    </w:p>
    <w:p w14:paraId="3E6464C0" w14:textId="77777777" w:rsidR="00DF59FB" w:rsidRPr="00022B2A" w:rsidRDefault="00DF59FB" w:rsidP="00DF59FB">
      <w:pPr>
        <w:spacing w:line="240" w:lineRule="atLeast"/>
        <w:rPr>
          <w:rFonts w:eastAsia="맑은 고딕"/>
        </w:rPr>
      </w:pPr>
    </w:p>
    <w:p w14:paraId="2C79E727" w14:textId="77777777" w:rsidR="00DF59FB" w:rsidRDefault="00DF59FB" w:rsidP="00DF59FB">
      <w:pPr>
        <w:spacing w:line="240" w:lineRule="atLeast"/>
        <w:rPr>
          <w:rFonts w:eastAsia="맑은 고딕"/>
        </w:rPr>
      </w:pPr>
      <w:r>
        <w:rPr>
          <w:rFonts w:eastAsia="맑은 고딕" w:hint="eastAsia"/>
        </w:rPr>
        <w:t>In order to reply the LS, we would like to collect compani</w:t>
      </w:r>
      <w:r>
        <w:rPr>
          <w:rFonts w:eastAsia="맑은 고딕"/>
        </w:rPr>
        <w:t xml:space="preserve">es’ preference on those options. </w:t>
      </w:r>
    </w:p>
    <w:p w14:paraId="5BA58EFE" w14:textId="77777777" w:rsidR="00DF59FB" w:rsidRDefault="00DF59FB" w:rsidP="00DF59FB">
      <w:pPr>
        <w:pStyle w:val="a3"/>
        <w:numPr>
          <w:ilvl w:val="0"/>
          <w:numId w:val="34"/>
        </w:numPr>
        <w:spacing w:line="240" w:lineRule="atLeast"/>
        <w:ind w:leftChars="0"/>
        <w:rPr>
          <w:rFonts w:eastAsia="맑은 고딕"/>
        </w:rPr>
      </w:pPr>
      <w:r>
        <w:rPr>
          <w:rFonts w:eastAsia="맑은 고딕" w:hint="eastAsia"/>
        </w:rPr>
        <w:t>Option 1</w:t>
      </w:r>
    </w:p>
    <w:p w14:paraId="796B9F94" w14:textId="77777777" w:rsidR="00DF59FB" w:rsidRDefault="00DF59FB" w:rsidP="00DF59FB">
      <w:pPr>
        <w:pStyle w:val="a3"/>
        <w:numPr>
          <w:ilvl w:val="1"/>
          <w:numId w:val="34"/>
        </w:numPr>
        <w:spacing w:line="240" w:lineRule="atLeast"/>
        <w:ind w:leftChars="0"/>
        <w:rPr>
          <w:rFonts w:eastAsia="맑은 고딕"/>
        </w:rPr>
      </w:pPr>
      <w:r>
        <w:rPr>
          <w:rFonts w:eastAsia="맑은 고딕"/>
        </w:rPr>
        <w:t>Support: ZTE[1,21], Ericsson[3], Samsung[8], LG[10], MTK[12], Qualcomm[16,20], vivo[17,22</w:t>
      </w:r>
      <w:r>
        <w:rPr>
          <w:rFonts w:eastAsia="맑은 고딕"/>
        </w:rPr>
        <w:tab/>
        <w:t>], Nokia[19,24](no change RAN1 spec.)</w:t>
      </w:r>
    </w:p>
    <w:p w14:paraId="30D5F3E4" w14:textId="77777777" w:rsidR="00DF59FB" w:rsidRDefault="00DF59FB" w:rsidP="00DF59FB">
      <w:pPr>
        <w:pStyle w:val="a3"/>
        <w:numPr>
          <w:ilvl w:val="0"/>
          <w:numId w:val="34"/>
        </w:numPr>
        <w:spacing w:line="240" w:lineRule="atLeast"/>
        <w:ind w:leftChars="0"/>
        <w:rPr>
          <w:rFonts w:eastAsia="맑은 고딕"/>
        </w:rPr>
      </w:pPr>
      <w:r>
        <w:rPr>
          <w:rFonts w:eastAsia="맑은 고딕"/>
        </w:rPr>
        <w:t>Option 2</w:t>
      </w:r>
      <w:r>
        <w:rPr>
          <w:rFonts w:eastAsia="맑은 고딕"/>
        </w:rPr>
        <w:tab/>
      </w:r>
    </w:p>
    <w:p w14:paraId="1AFA46E0" w14:textId="77777777" w:rsidR="00DF59FB" w:rsidRPr="00022B2A" w:rsidRDefault="00DF59FB" w:rsidP="00DF59FB">
      <w:pPr>
        <w:pStyle w:val="a3"/>
        <w:numPr>
          <w:ilvl w:val="1"/>
          <w:numId w:val="34"/>
        </w:numPr>
        <w:spacing w:line="240" w:lineRule="atLeast"/>
        <w:ind w:leftChars="0"/>
        <w:rPr>
          <w:rFonts w:eastAsia="맑은 고딕"/>
        </w:rPr>
      </w:pPr>
      <w:r>
        <w:rPr>
          <w:rFonts w:eastAsia="맑은 고딕"/>
        </w:rPr>
        <w:t>Support: CATT[5,23] (only if no UCI multiplexing), Huawei[17], Sony[13] (</w:t>
      </w:r>
      <w:r w:rsidRPr="00CE2DA2">
        <w:rPr>
          <w:rFonts w:eastAsia="맑은 고딕"/>
        </w:rPr>
        <w:t>for UE supporting or configured with L1 priority</w:t>
      </w:r>
      <w:r>
        <w:rPr>
          <w:rFonts w:eastAsia="맑은 고딕"/>
        </w:rPr>
        <w:t>), oppo[25]</w:t>
      </w:r>
    </w:p>
    <w:p w14:paraId="0E7DB913" w14:textId="77777777" w:rsidR="00DF59FB" w:rsidRDefault="00DF59FB" w:rsidP="00DF59FB">
      <w:pPr>
        <w:spacing w:line="240" w:lineRule="atLeast"/>
        <w:rPr>
          <w:rFonts w:eastAsia="맑은 고딕"/>
        </w:rPr>
      </w:pPr>
    </w:p>
    <w:p w14:paraId="0831BC23" w14:textId="77777777" w:rsidR="00DF59FB" w:rsidRDefault="00DF59FB" w:rsidP="00DF59FB">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MAC PDU. Here is companies’ view on the feasibility </w:t>
      </w:r>
    </w:p>
    <w:p w14:paraId="770B40F6" w14:textId="77777777" w:rsidR="00DF59FB" w:rsidRDefault="00DF59FB" w:rsidP="00DF59FB">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p>
    <w:p w14:paraId="05C80AB1" w14:textId="77777777" w:rsidR="00DF59FB" w:rsidRDefault="00DF59FB" w:rsidP="00DF59FB">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w:t>
      </w:r>
      <w:r w:rsidR="00482FBD">
        <w:rPr>
          <w:rFonts w:eastAsia="맑은 고딕"/>
        </w:rPr>
        <w:t xml:space="preserve">be </w:t>
      </w:r>
      <w:r>
        <w:rPr>
          <w:rFonts w:eastAsia="맑은 고딕"/>
        </w:rPr>
        <w:t xml:space="preserve">guaranteed </w:t>
      </w:r>
    </w:p>
    <w:p w14:paraId="664EDC60" w14:textId="77777777" w:rsidR="00DF59FB" w:rsidRDefault="00DF59FB" w:rsidP="00DF59FB">
      <w:pPr>
        <w:pStyle w:val="a3"/>
        <w:numPr>
          <w:ilvl w:val="1"/>
          <w:numId w:val="36"/>
        </w:numPr>
        <w:spacing w:line="240" w:lineRule="atLeast"/>
        <w:ind w:leftChars="0"/>
        <w:rPr>
          <w:rFonts w:eastAsia="맑은 고딕"/>
        </w:rPr>
      </w:pPr>
      <w:r>
        <w:rPr>
          <w:rFonts w:eastAsia="맑은 고딕"/>
        </w:rPr>
        <w:t xml:space="preserve">A moment when MAC PDU </w:t>
      </w:r>
      <w:r w:rsidR="00482FBD">
        <w:rPr>
          <w:rFonts w:eastAsia="맑은 고딕"/>
        </w:rPr>
        <w:t xml:space="preserve">is </w:t>
      </w:r>
      <w:r>
        <w:rPr>
          <w:rFonts w:eastAsia="맑은 고딕"/>
        </w:rPr>
        <w:t xml:space="preserve">delivered cannot be specified </w:t>
      </w:r>
    </w:p>
    <w:p w14:paraId="7A6931ED" w14:textId="77777777" w:rsidR="00DF59FB" w:rsidRPr="009D2FC6" w:rsidRDefault="00DF59FB" w:rsidP="00DF59FB">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30AD563F" w14:textId="77777777" w:rsidR="00DF59FB" w:rsidRPr="00ED662E" w:rsidRDefault="00DF59FB" w:rsidP="00DF59FB">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sidR="00482FBD">
        <w:rPr>
          <w:rFonts w:eastAsia="맑은 고딕"/>
        </w:rPr>
        <w:t xml:space="preserve">and </w:t>
      </w:r>
      <w:r w:rsidRPr="00A66F48">
        <w:rPr>
          <w:rFonts w:eastAsia="맑은 고딕"/>
        </w:rPr>
        <w:t>reduced inter-UE CG PUSCH multiplexing capabilities</w:t>
      </w:r>
    </w:p>
    <w:p w14:paraId="1A8C67FD" w14:textId="77777777" w:rsidR="00DF59FB" w:rsidRDefault="00DF59FB" w:rsidP="00DF59FB">
      <w:pPr>
        <w:spacing w:line="240" w:lineRule="atLeast"/>
        <w:rPr>
          <w:rFonts w:eastAsia="맑은 고딕"/>
        </w:rPr>
      </w:pPr>
    </w:p>
    <w:p w14:paraId="177E1161" w14:textId="77777777" w:rsidR="00DF59FB" w:rsidRDefault="00DF59FB" w:rsidP="00DF59FB">
      <w:pPr>
        <w:spacing w:line="240" w:lineRule="atLeast"/>
        <w:rPr>
          <w:rFonts w:eastAsia="맑은 고딕"/>
        </w:rPr>
      </w:pPr>
      <w:r>
        <w:rPr>
          <w:rFonts w:eastAsia="맑은 고딕" w:hint="eastAsia"/>
        </w:rPr>
        <w:lastRenderedPageBreak/>
        <w:t xml:space="preserve">As an additional discussion point, vivo[17] suggest </w:t>
      </w:r>
      <w:r w:rsidRPr="005701D9">
        <w:rPr>
          <w:rFonts w:eastAsia="맑은 고딕"/>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맑은 고딕"/>
        </w:rPr>
      </w:pPr>
    </w:p>
    <w:p w14:paraId="35D8DC7C" w14:textId="77777777" w:rsidR="00974E83" w:rsidRDefault="0059467F" w:rsidP="0059467F">
      <w:pPr>
        <w:pStyle w:val="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a4"/>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14:paraId="72217FAF" w14:textId="77777777" w:rsidR="00B35E2F" w:rsidRDefault="00B35E2F" w:rsidP="00B35E2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굴림" w:cs="Times New Roman"/>
                <w:szCs w:val="20"/>
              </w:rPr>
            </w:pPr>
            <w:r w:rsidRPr="004B1732">
              <w:rPr>
                <w:rFonts w:eastAsia="굴림"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 xml:space="preserve">Support the conclusion. </w:t>
            </w:r>
            <w:r>
              <w:rPr>
                <w:rFonts w:ascii="Times New Roman" w:eastAsia="굴림"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굴림" w:eastAsia="굴림" w:hAnsi="굴림"/>
                <w:sz w:val="20"/>
                <w:szCs w:val="20"/>
              </w:rPr>
            </w:pPr>
            <w:r>
              <w:rPr>
                <w:rFonts w:ascii="굴림" w:eastAsia="굴림" w:hAnsi="굴림"/>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굴림" w:eastAsia="굴림" w:hAnsi="굴림"/>
                <w:sz w:val="20"/>
                <w:szCs w:val="20"/>
              </w:rPr>
            </w:pPr>
            <w:r>
              <w:rPr>
                <w:rFonts w:ascii="굴림" w:eastAsia="굴림" w:hAnsi="굴림"/>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v</w:t>
            </w:r>
            <w:r w:rsidRPr="00524074">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S</w:t>
            </w:r>
            <w:r w:rsidRPr="00524074">
              <w:rPr>
                <w:rFonts w:ascii="Times New Roman" w:eastAsia="굴림"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굴림" w:hAnsi="Calibri" w:cs="Calibri"/>
                <w:color w:val="7030A0"/>
                <w:sz w:val="20"/>
                <w:szCs w:val="20"/>
              </w:rPr>
            </w:pPr>
            <w:r w:rsidRPr="00AA58D7">
              <w:rPr>
                <w:rFonts w:ascii="Calibri" w:eastAsia="굴림"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eCG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굴림" w:eastAsia="굴림" w:hAnsi="굴림"/>
                <w:sz w:val="20"/>
                <w:szCs w:val="20"/>
              </w:rPr>
              <w:t>HW/HiSi</w:t>
            </w:r>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We do not agree with the proposed conclusion.</w:t>
            </w:r>
          </w:p>
          <w:p w14:paraId="75DD57EF" w14:textId="0E8C83A6"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 xml:space="preserve">Using a dynamic grant is in general more spectrum efficient than a configured grant. The configured grant, on the other hand, achieves lower latency. When possible, it can be expected that the gNB applies a DG to schedule a first UL transmission. If the UE then has to send another UL transmission with higher LCH priority, it should use the CG. Otherwise, the </w:t>
            </w:r>
            <w:r>
              <w:rPr>
                <w:rFonts w:ascii="굴림" w:eastAsia="굴림" w:hAnsi="굴림"/>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굴림" w:hAnsi="굴림"/>
                <w:sz w:val="20"/>
                <w:szCs w:val="20"/>
                <w:lang w:eastAsia="zh-CN"/>
              </w:rPr>
            </w:pPr>
            <w:r>
              <w:rPr>
                <w:rFonts w:ascii="굴림" w:hAnsi="굴림" w:hint="eastAsia"/>
                <w:sz w:val="20"/>
                <w:szCs w:val="20"/>
                <w:lang w:eastAsia="zh-CN"/>
              </w:rPr>
              <w:lastRenderedPageBreak/>
              <w:t>C</w:t>
            </w:r>
            <w:r>
              <w:rPr>
                <w:rFonts w:ascii="굴림" w:hAnsi="굴림"/>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굴림" w:hAnsi="굴림"/>
                <w:sz w:val="20"/>
                <w:szCs w:val="20"/>
                <w:lang w:eastAsia="zh-CN"/>
              </w:rPr>
            </w:pPr>
            <w:r>
              <w:rPr>
                <w:rFonts w:ascii="굴림" w:hAnsi="굴림" w:hint="eastAsia"/>
                <w:sz w:val="20"/>
                <w:szCs w:val="20"/>
                <w:lang w:eastAsia="zh-CN"/>
              </w:rPr>
              <w:t>w</w:t>
            </w:r>
            <w:r>
              <w:rPr>
                <w:rFonts w:ascii="굴림" w:hAnsi="굴림"/>
                <w:sz w:val="20"/>
                <w:szCs w:val="20"/>
                <w:lang w:eastAsia="zh-CN"/>
              </w:rPr>
              <w:t>e slightly prefer to support</w:t>
            </w:r>
            <w:r>
              <w:t xml:space="preserve"> </w:t>
            </w:r>
            <w:r w:rsidRPr="0087271B">
              <w:rPr>
                <w:rFonts w:ascii="굴림" w:hAnsi="굴림"/>
                <w:sz w:val="20"/>
                <w:szCs w:val="20"/>
                <w:lang w:eastAsia="zh-CN"/>
              </w:rPr>
              <w:t>later grant</w:t>
            </w:r>
            <w:r>
              <w:rPr>
                <w:rFonts w:ascii="굴림" w:hAnsi="굴림"/>
                <w:sz w:val="20"/>
                <w:szCs w:val="20"/>
                <w:lang w:eastAsia="zh-CN"/>
              </w:rPr>
              <w:t xml:space="preserve"> override earlier grant with some restrictions, i.e. </w:t>
            </w:r>
            <w:r w:rsidRPr="0087271B">
              <w:rPr>
                <w:rFonts w:ascii="굴림" w:hAnsi="굴림"/>
                <w:sz w:val="20"/>
                <w:szCs w:val="20"/>
                <w:lang w:eastAsia="zh-CN"/>
              </w:rPr>
              <w:t>only if no UCI multiplexing</w:t>
            </w:r>
            <w:r>
              <w:rPr>
                <w:rFonts w:ascii="굴림" w:hAnsi="굴림"/>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굴림" w:hAnsi="굴림" w:hint="eastAsia"/>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굴림" w:hAnsi="굴림" w:hint="eastAsia"/>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bl>
    <w:p w14:paraId="128831F3" w14:textId="77777777" w:rsidR="00F77325" w:rsidRDefault="00F77325" w:rsidP="0059467F"/>
    <w:p w14:paraId="0DF0F552" w14:textId="77777777" w:rsidR="00B35E2F" w:rsidRPr="008D1E40" w:rsidRDefault="00B35E2F" w:rsidP="0059467F"/>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a4"/>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바탕"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a4"/>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맑은 고딕"/>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맑은 고딕"/>
        </w:rPr>
      </w:pPr>
    </w:p>
    <w:p w14:paraId="644D112D" w14:textId="77777777" w:rsidR="00B35E2F" w:rsidRDefault="00B35E2F" w:rsidP="00076B2D">
      <w:pPr>
        <w:spacing w:line="240" w:lineRule="atLeast"/>
        <w:rPr>
          <w:rFonts w:eastAsia="맑은 고딕"/>
        </w:rPr>
      </w:pPr>
      <w:r>
        <w:rPr>
          <w:rFonts w:eastAsia="맑은 고딕"/>
        </w:rPr>
        <w:t xml:space="preserve">Though this is only when the MAC entity is configured </w:t>
      </w:r>
      <w:r w:rsidRPr="00B35E2F">
        <w:rPr>
          <w:rFonts w:eastAsia="맑은 고딕"/>
        </w:rPr>
        <w:t>with lch-basedPrioritization</w:t>
      </w:r>
      <w:r>
        <w:rPr>
          <w:rFonts w:eastAsia="맑은 고딕"/>
        </w:rPr>
        <w:t xml:space="preserve">, there is no reason to have different UE behavior when the MAC entity is not configured </w:t>
      </w:r>
      <w:r w:rsidRPr="00B35E2F">
        <w:rPr>
          <w:rFonts w:eastAsia="맑은 고딕"/>
        </w:rPr>
        <w:t>with lch-basedPrioritization</w:t>
      </w:r>
      <w:r>
        <w:rPr>
          <w:rFonts w:eastAsia="맑은 고딕"/>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맑은 고딕"/>
        </w:rPr>
      </w:pPr>
    </w:p>
    <w:p w14:paraId="34469542" w14:textId="77777777" w:rsidR="00B35E2F" w:rsidRDefault="00B35E2F" w:rsidP="00076B2D">
      <w:pPr>
        <w:spacing w:line="240" w:lineRule="atLeast"/>
        <w:rPr>
          <w:rFonts w:eastAsia="맑은 고딕"/>
        </w:rPr>
      </w:pPr>
      <w:r>
        <w:rPr>
          <w:rFonts w:eastAsia="맑은 고딕"/>
          <w:b/>
          <w:highlight w:val="yellow"/>
        </w:rPr>
        <w:t xml:space="preserve">Proposed </w:t>
      </w:r>
      <w:r w:rsidR="005A5250">
        <w:rPr>
          <w:rFonts w:eastAsia="맑은 고딕"/>
          <w:b/>
          <w:highlight w:val="yellow"/>
        </w:rPr>
        <w:t>Conclusion</w:t>
      </w:r>
      <w:r w:rsidRPr="00B35E2F">
        <w:rPr>
          <w:rFonts w:eastAsia="맑은 고딕"/>
          <w:highlight w:val="yellow"/>
        </w:rPr>
        <w:t>:</w:t>
      </w:r>
      <w:r>
        <w:rPr>
          <w:rFonts w:eastAsia="맑은 고딕"/>
        </w:rPr>
        <w:t xml:space="preserve"> </w:t>
      </w:r>
    </w:p>
    <w:p w14:paraId="12D8D66D" w14:textId="77777777" w:rsidR="00B35E2F" w:rsidRPr="005A5250" w:rsidRDefault="00387A17">
      <w:pPr>
        <w:pStyle w:val="a3"/>
        <w:numPr>
          <w:ilvl w:val="0"/>
          <w:numId w:val="37"/>
        </w:numPr>
        <w:spacing w:line="240" w:lineRule="atLeast"/>
        <w:ind w:leftChars="0"/>
        <w:rPr>
          <w:rFonts w:eastAsia="맑은 고딕"/>
          <w:b/>
        </w:rPr>
      </w:pPr>
      <w:r>
        <w:rPr>
          <w:rFonts w:eastAsia="맑은 고딕"/>
          <w:b/>
        </w:rPr>
        <w:t xml:space="preserve">RAN1’s understanding is </w:t>
      </w:r>
      <w:r w:rsidR="005A5250" w:rsidRPr="005A5250">
        <w:rPr>
          <w:rFonts w:eastAsia="맑은 고딕"/>
          <w:b/>
        </w:rPr>
        <w:t xml:space="preserve">that </w:t>
      </w:r>
      <w:r w:rsidR="005A5250" w:rsidRPr="005A5250">
        <w:rPr>
          <w:b/>
          <w:szCs w:val="20"/>
        </w:rPr>
        <w:t xml:space="preserve">the prioritized uplink grant is determined by UE implementation </w:t>
      </w:r>
      <w:r w:rsidR="005A5250">
        <w:rPr>
          <w:rFonts w:eastAsia="맑은 고딕"/>
          <w:b/>
        </w:rPr>
        <w:t>w</w:t>
      </w:r>
      <w:r w:rsidR="00B35E2F" w:rsidRPr="005A5250">
        <w:rPr>
          <w:rFonts w:eastAsia="맑은 고딕"/>
          <w:b/>
        </w:rPr>
        <w:t>hen the MAC entity is configured with lch-basedPrioritization,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a3"/>
        <w:numPr>
          <w:ilvl w:val="0"/>
          <w:numId w:val="37"/>
        </w:numPr>
        <w:spacing w:line="240" w:lineRule="atLeast"/>
        <w:ind w:leftChars="0"/>
        <w:rPr>
          <w:rFonts w:eastAsia="맑은 고딕"/>
          <w:b/>
        </w:rPr>
      </w:pPr>
      <w:r>
        <w:rPr>
          <w:rFonts w:eastAsia="맑은 고딕" w:hint="eastAsia"/>
          <w:b/>
        </w:rPr>
        <w:t>RAN1</w:t>
      </w:r>
      <w:r>
        <w:rPr>
          <w:rFonts w:eastAsia="맑은 고딕"/>
          <w:b/>
        </w:rPr>
        <w:t xml:space="preserve">’s understanding is </w:t>
      </w:r>
      <w:r w:rsidR="005A5250" w:rsidRPr="00826D58">
        <w:rPr>
          <w:rFonts w:eastAsia="맑은 고딕"/>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맑은 고딕"/>
          <w:b/>
        </w:rPr>
        <w:t>w</w:t>
      </w:r>
      <w:r w:rsidR="00B35E2F" w:rsidRPr="00B35E2F">
        <w:rPr>
          <w:rFonts w:eastAsia="맑은 고딕"/>
          <w:b/>
        </w:rPr>
        <w:t>hen the MAC entity is not configured with lch-basedPrioritization, i</w:t>
      </w:r>
      <w:r w:rsidR="00B35E2F" w:rsidRPr="00B35E2F">
        <w:rPr>
          <w:b/>
          <w:szCs w:val="20"/>
        </w:rPr>
        <w:t>f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맑은 고딕"/>
        </w:rPr>
      </w:pPr>
    </w:p>
    <w:p w14:paraId="235CC6F9" w14:textId="77777777" w:rsidR="00B35E2F" w:rsidRPr="00E50F52" w:rsidRDefault="00B35E2F" w:rsidP="00B35E2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14:paraId="394A1500" w14:textId="77777777" w:rsidR="00B35E2F" w:rsidRDefault="00B35E2F" w:rsidP="00B35E2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굴림" w:cs="Times New Roman"/>
                <w:szCs w:val="20"/>
              </w:rPr>
            </w:pPr>
            <w:r w:rsidRPr="004B1732">
              <w:rPr>
                <w:rFonts w:eastAsia="굴림"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굴림" w:eastAsia="굴림" w:hAnsi="굴림"/>
                <w:sz w:val="20"/>
                <w:szCs w:val="20"/>
              </w:rPr>
            </w:pPr>
            <w:r w:rsidRPr="00471D1A">
              <w:rPr>
                <w:rFonts w:ascii="Times New Roman" w:eastAsia="굴림" w:hAnsi="Times New Roman" w:cs="Times New Roman"/>
                <w:sz w:val="20"/>
                <w:szCs w:val="20"/>
              </w:rPr>
              <w:lastRenderedPageBreak/>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a3"/>
              <w:numPr>
                <w:ilvl w:val="0"/>
                <w:numId w:val="37"/>
              </w:numPr>
              <w:spacing w:line="240" w:lineRule="atLeast"/>
              <w:ind w:leftChars="0"/>
              <w:rPr>
                <w:rFonts w:eastAsia="맑은 고딕"/>
                <w:b/>
              </w:rPr>
            </w:pPr>
            <w:r>
              <w:rPr>
                <w:rFonts w:eastAsia="맑은 고딕" w:hint="eastAsia"/>
                <w:b/>
              </w:rPr>
              <w:t>RAN1</w:t>
            </w:r>
            <w:r>
              <w:rPr>
                <w:rFonts w:eastAsia="맑은 고딕"/>
                <w:b/>
              </w:rPr>
              <w:t xml:space="preserve">’s understanding is </w:t>
            </w:r>
            <w:r w:rsidRPr="00826D58">
              <w:rPr>
                <w:rFonts w:eastAsia="맑은 고딕"/>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맑은 고딕"/>
                <w:b/>
              </w:rPr>
              <w:t>w</w:t>
            </w:r>
            <w:r w:rsidRPr="00B35E2F">
              <w:rPr>
                <w:rFonts w:eastAsia="맑은 고딕"/>
                <w:b/>
              </w:rPr>
              <w:t xml:space="preserve">hen the MAC entity is </w:t>
            </w:r>
            <w:r w:rsidRPr="00471D1A">
              <w:rPr>
                <w:rFonts w:eastAsia="맑은 고딕"/>
                <w:b/>
                <w:highlight w:val="yellow"/>
              </w:rPr>
              <w:t>not</w:t>
            </w:r>
            <w:r w:rsidRPr="00B35E2F">
              <w:rPr>
                <w:rFonts w:eastAsia="맑은 고딕"/>
                <w:b/>
              </w:rPr>
              <w:t xml:space="preserve"> configured with lch-basedPrioritization,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굴림" w:eastAsia="굴림" w:hAnsi="굴림"/>
                <w:sz w:val="20"/>
                <w:szCs w:val="20"/>
              </w:rPr>
            </w:pPr>
            <w:r w:rsidRPr="00AF2056">
              <w:rPr>
                <w:rFonts w:ascii="Times New Roman" w:eastAsia="굴림"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굴림" w:eastAsia="굴림" w:hAnsi="굴림"/>
                <w:sz w:val="20"/>
                <w:szCs w:val="20"/>
              </w:rPr>
            </w:pPr>
            <w:r>
              <w:rPr>
                <w:rFonts w:ascii="굴림" w:eastAsia="굴림" w:hAnsi="굴림"/>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굴림" w:eastAsia="굴림" w:hAnsi="굴림"/>
                <w:sz w:val="20"/>
                <w:szCs w:val="20"/>
              </w:rPr>
            </w:pPr>
            <w:r>
              <w:rPr>
                <w:rFonts w:ascii="굴림" w:eastAsia="굴림" w:hAnsi="굴림"/>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v</w:t>
            </w:r>
            <w:r w:rsidRPr="00524074">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sz w:val="20"/>
                <w:szCs w:val="20"/>
              </w:rPr>
              <w:t xml:space="preserve">We </w:t>
            </w:r>
            <w:r>
              <w:rPr>
                <w:rFonts w:ascii="Times New Roman" w:eastAsia="굴림"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굴림" w:hAnsi="Times New Roman" w:cs="Times New Roman"/>
                <w:sz w:val="20"/>
                <w:szCs w:val="20"/>
              </w:rPr>
              <w:t xml:space="preserve">MAC entity is </w:t>
            </w:r>
            <w:r w:rsidRPr="00524074">
              <w:rPr>
                <w:rFonts w:ascii="Times New Roman" w:eastAsia="굴림" w:hAnsi="Times New Roman" w:cs="Times New Roman"/>
                <w:sz w:val="20"/>
                <w:szCs w:val="20"/>
                <w:highlight w:val="yellow"/>
              </w:rPr>
              <w:t>not</w:t>
            </w:r>
            <w:r w:rsidRPr="00524074">
              <w:rPr>
                <w:rFonts w:ascii="Times New Roman" w:eastAsia="굴림" w:hAnsi="Times New Roman" w:cs="Times New Roman"/>
                <w:sz w:val="20"/>
                <w:szCs w:val="20"/>
              </w:rPr>
              <w:t xml:space="preserve"> configured with </w:t>
            </w:r>
            <w:r w:rsidRPr="00524074">
              <w:rPr>
                <w:rFonts w:ascii="Times New Roman" w:eastAsia="굴림" w:hAnsi="Times New Roman" w:cs="Times New Roman"/>
                <w:i/>
                <w:sz w:val="20"/>
                <w:szCs w:val="20"/>
              </w:rPr>
              <w:t>lch-basedPrioritization</w:t>
            </w:r>
            <w:r>
              <w:rPr>
                <w:rFonts w:ascii="Times New Roman" w:eastAsia="굴림"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굴림" w:hAnsi="Calibri" w:cs="Calibri"/>
                <w:color w:val="7030A0"/>
                <w:sz w:val="20"/>
                <w:szCs w:val="20"/>
              </w:rPr>
            </w:pPr>
            <w:r w:rsidRPr="00C426C2">
              <w:rPr>
                <w:rFonts w:ascii="Calibri" w:eastAsia="굴림"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a3"/>
              <w:numPr>
                <w:ilvl w:val="0"/>
                <w:numId w:val="37"/>
              </w:numPr>
              <w:spacing w:line="240" w:lineRule="atLeast"/>
              <w:ind w:leftChars="0"/>
              <w:rPr>
                <w:rFonts w:eastAsia="맑은 고딕"/>
                <w:b/>
              </w:rPr>
            </w:pPr>
            <w:r>
              <w:rPr>
                <w:rFonts w:eastAsia="맑은 고딕"/>
                <w:b/>
              </w:rPr>
              <w:t xml:space="preserve">RAN1’s understanding is </w:t>
            </w:r>
            <w:r w:rsidRPr="005A5250">
              <w:rPr>
                <w:rFonts w:eastAsia="맑은 고딕"/>
                <w:b/>
              </w:rPr>
              <w:t xml:space="preserve">that </w:t>
            </w:r>
            <w:r w:rsidRPr="005A5250">
              <w:rPr>
                <w:b/>
                <w:szCs w:val="20"/>
              </w:rPr>
              <w:t xml:space="preserve">the prioritized uplink grant is determined by UE implementation </w:t>
            </w:r>
            <w:r>
              <w:rPr>
                <w:rFonts w:eastAsia="맑은 고딕"/>
                <w:b/>
              </w:rPr>
              <w:t>w</w:t>
            </w:r>
            <w:r w:rsidRPr="005A5250">
              <w:rPr>
                <w:rFonts w:eastAsia="맑은 고딕"/>
                <w:b/>
              </w:rPr>
              <w:t>hen the MAC entity is configured with lch-basedPrioritization,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굴림" w:eastAsia="굴림" w:hAnsi="굴림"/>
                <w:sz w:val="20"/>
                <w:szCs w:val="20"/>
              </w:rPr>
              <w:t>HW/HiSI</w:t>
            </w:r>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We do not agree with the proposed conclusion.</w:t>
            </w:r>
          </w:p>
          <w:p w14:paraId="46F4B4AD" w14:textId="6664CB7C"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The agreement shown above is for the case “</w:t>
            </w:r>
            <w:r w:rsidRPr="00881698">
              <w:rPr>
                <w:rFonts w:ascii="굴림" w:eastAsia="굴림" w:hAnsi="굴림"/>
                <w:sz w:val="20"/>
                <w:szCs w:val="20"/>
              </w:rPr>
              <w:t>when the MAC entity is configured with lch-basedPrioritization”</w:t>
            </w:r>
            <w:r>
              <w:rPr>
                <w:rFonts w:ascii="굴림" w:eastAsia="굴림" w:hAnsi="굴림"/>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굴림" w:eastAsia="굴림" w:hAnsi="굴림"/>
                <w:sz w:val="20"/>
                <w:szCs w:val="20"/>
              </w:rPr>
            </w:pPr>
          </w:p>
          <w:p w14:paraId="65AEF32C"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굴림" w:eastAsia="굴림" w:hAnsi="굴림"/>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굴림" w:eastAsia="굴림" w:hAnsi="굴림"/>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굴림" w:hAnsi="굴림"/>
                <w:sz w:val="20"/>
                <w:szCs w:val="20"/>
                <w:lang w:eastAsia="zh-CN"/>
              </w:rPr>
            </w:pPr>
            <w:r>
              <w:rPr>
                <w:rFonts w:ascii="굴림" w:hAnsi="굴림" w:hint="eastAsia"/>
                <w:sz w:val="20"/>
                <w:szCs w:val="20"/>
                <w:lang w:eastAsia="zh-CN"/>
              </w:rPr>
              <w:t>C</w:t>
            </w:r>
            <w:r>
              <w:rPr>
                <w:rFonts w:ascii="굴림" w:hAnsi="굴림"/>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굴림" w:hAnsi="굴림"/>
                <w:sz w:val="20"/>
                <w:szCs w:val="20"/>
                <w:lang w:eastAsia="zh-CN"/>
              </w:rPr>
            </w:pPr>
            <w:r>
              <w:rPr>
                <w:rFonts w:ascii="굴림" w:hAnsi="굴림" w:hint="eastAsia"/>
                <w:sz w:val="20"/>
                <w:szCs w:val="20"/>
                <w:lang w:eastAsia="zh-CN"/>
              </w:rPr>
              <w:t>S</w:t>
            </w:r>
            <w:r>
              <w:rPr>
                <w:rFonts w:ascii="굴림" w:hAnsi="굴림"/>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굴림" w:hAnsi="굴림" w:hint="eastAsia"/>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굴림" w:hAnsi="굴림" w:hint="eastAsia"/>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bl>
    <w:p w14:paraId="0DE6B6A9" w14:textId="12838079" w:rsidR="00B35E2F" w:rsidRDefault="00B35E2F" w:rsidP="00B35E2F"/>
    <w:p w14:paraId="66FA17E8" w14:textId="77777777" w:rsidR="00B35E2F" w:rsidRDefault="001C6D35" w:rsidP="00B35E2F">
      <w:pPr>
        <w:spacing w:line="240" w:lineRule="atLeast"/>
        <w:rPr>
          <w:rFonts w:eastAsia="맑은 고딕"/>
        </w:rPr>
      </w:pPr>
      <w:r>
        <w:rPr>
          <w:rFonts w:eastAsia="맑은 고딕" w:hint="eastAsia"/>
        </w:rPr>
        <w:t xml:space="preserve">If above two are concluded, we can discuss </w:t>
      </w:r>
      <w:r>
        <w:rPr>
          <w:rFonts w:eastAsia="맑은 고딕"/>
        </w:rPr>
        <w:t xml:space="preserve">on following two options in the LS. </w:t>
      </w:r>
    </w:p>
    <w:p w14:paraId="2374070F" w14:textId="1CA14881"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r w:rsidR="00FE4C49">
        <w:rPr>
          <w:rFonts w:ascii="Arial" w:hAnsi="Arial" w:cs="Arial"/>
          <w:bCs/>
        </w:rPr>
        <w:pgNum/>
      </w:r>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7E3D0E2D"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r w:rsidR="00FE4C49">
        <w:rPr>
          <w:rFonts w:ascii="Arial" w:hAnsi="Arial" w:cs="Arial"/>
          <w:bCs/>
        </w:rPr>
        <w:pgNum/>
      </w:r>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맑은 고딕"/>
        </w:rPr>
      </w:pPr>
    </w:p>
    <w:p w14:paraId="501096EB" w14:textId="77777777" w:rsidR="001C59FA" w:rsidRDefault="001C59FA" w:rsidP="001C59FA">
      <w:pPr>
        <w:spacing w:line="240" w:lineRule="atLeast"/>
        <w:rPr>
          <w:rFonts w:eastAsia="맑은 고딕"/>
        </w:rPr>
      </w:pPr>
      <w:r>
        <w:rPr>
          <w:rFonts w:eastAsia="맑은 고딕"/>
        </w:rPr>
        <w:t>Following are</w:t>
      </w:r>
      <w:r>
        <w:rPr>
          <w:rFonts w:eastAsia="맑은 고딕" w:hint="eastAsia"/>
        </w:rPr>
        <w:t xml:space="preserve"> collect</w:t>
      </w:r>
      <w:r>
        <w:rPr>
          <w:rFonts w:eastAsia="맑은 고딕"/>
        </w:rPr>
        <w:t>ed</w:t>
      </w:r>
      <w:r>
        <w:rPr>
          <w:rFonts w:eastAsia="맑은 고딕" w:hint="eastAsia"/>
        </w:rPr>
        <w:t xml:space="preserve"> compani</w:t>
      </w:r>
      <w:r>
        <w:rPr>
          <w:rFonts w:eastAsia="맑은 고딕"/>
        </w:rPr>
        <w:t xml:space="preserve">es’ preference on those options. </w:t>
      </w:r>
    </w:p>
    <w:p w14:paraId="277AA4A4" w14:textId="77777777" w:rsidR="001C59FA" w:rsidRDefault="001C59FA" w:rsidP="001C59FA">
      <w:pPr>
        <w:pStyle w:val="a3"/>
        <w:numPr>
          <w:ilvl w:val="0"/>
          <w:numId w:val="34"/>
        </w:numPr>
        <w:spacing w:line="240" w:lineRule="atLeast"/>
        <w:ind w:leftChars="0"/>
        <w:rPr>
          <w:rFonts w:eastAsia="맑은 고딕"/>
        </w:rPr>
      </w:pPr>
      <w:r>
        <w:rPr>
          <w:rFonts w:eastAsia="맑은 고딕" w:hint="eastAsia"/>
        </w:rPr>
        <w:t>Option 1</w:t>
      </w:r>
    </w:p>
    <w:p w14:paraId="270AF74E" w14:textId="77777777" w:rsidR="001C59FA" w:rsidRDefault="001C59FA" w:rsidP="001C59FA">
      <w:pPr>
        <w:pStyle w:val="a3"/>
        <w:numPr>
          <w:ilvl w:val="1"/>
          <w:numId w:val="34"/>
        </w:numPr>
        <w:spacing w:line="240" w:lineRule="atLeast"/>
        <w:ind w:leftChars="0"/>
        <w:rPr>
          <w:rFonts w:eastAsia="맑은 고딕"/>
        </w:rPr>
      </w:pPr>
      <w:r>
        <w:rPr>
          <w:rFonts w:eastAsia="맑은 고딕"/>
        </w:rPr>
        <w:t>Support(8): ZTE[1,21], Ericsson[3], Samsung[8], LG[10], MTK[12], Qualcomm[16,20], vivo[17,22</w:t>
      </w:r>
      <w:r>
        <w:rPr>
          <w:rFonts w:eastAsia="맑은 고딕"/>
        </w:rPr>
        <w:tab/>
        <w:t>], Nokia[19,24](no change RAN1 spec.)</w:t>
      </w:r>
      <w:ins w:id="3" w:author="Weidong Yang" w:date="2020-05-25T10:38:00Z">
        <w:r w:rsidR="005655D9">
          <w:rPr>
            <w:rFonts w:eastAsia="맑은 고딕"/>
          </w:rPr>
          <w:t>, Apple</w:t>
        </w:r>
      </w:ins>
    </w:p>
    <w:p w14:paraId="6ABE2900" w14:textId="77777777" w:rsidR="001C59FA" w:rsidRDefault="001C59FA" w:rsidP="001C59FA">
      <w:pPr>
        <w:pStyle w:val="a3"/>
        <w:numPr>
          <w:ilvl w:val="0"/>
          <w:numId w:val="34"/>
        </w:numPr>
        <w:spacing w:line="240" w:lineRule="atLeast"/>
        <w:ind w:leftChars="0"/>
        <w:rPr>
          <w:rFonts w:eastAsia="맑은 고딕"/>
        </w:rPr>
      </w:pPr>
      <w:r>
        <w:rPr>
          <w:rFonts w:eastAsia="맑은 고딕"/>
        </w:rPr>
        <w:t>Option 2</w:t>
      </w:r>
      <w:r>
        <w:rPr>
          <w:rFonts w:eastAsia="맑은 고딕"/>
        </w:rPr>
        <w:tab/>
      </w:r>
    </w:p>
    <w:p w14:paraId="1C37D1A6" w14:textId="77777777" w:rsidR="001C59FA" w:rsidRPr="00022B2A" w:rsidRDefault="001C59FA" w:rsidP="001C59FA">
      <w:pPr>
        <w:pStyle w:val="a3"/>
        <w:numPr>
          <w:ilvl w:val="1"/>
          <w:numId w:val="34"/>
        </w:numPr>
        <w:spacing w:line="240" w:lineRule="atLeast"/>
        <w:ind w:leftChars="0"/>
        <w:rPr>
          <w:rFonts w:eastAsia="맑은 고딕"/>
        </w:rPr>
      </w:pPr>
      <w:r>
        <w:rPr>
          <w:rFonts w:eastAsia="맑은 고딕"/>
        </w:rPr>
        <w:t>Support(4): CATT[5,23] (only if no UCI multiplexing), Huawei[17], Sony[13] (</w:t>
      </w:r>
      <w:r w:rsidRPr="00CE2DA2">
        <w:rPr>
          <w:rFonts w:eastAsia="맑은 고딕"/>
        </w:rPr>
        <w:t>for UE supporting or configured with L1 priority</w:t>
      </w:r>
      <w:r>
        <w:rPr>
          <w:rFonts w:eastAsia="맑은 고딕"/>
        </w:rPr>
        <w:t>), oppo[25]</w:t>
      </w:r>
    </w:p>
    <w:p w14:paraId="24728F52" w14:textId="77777777" w:rsidR="001C6D35" w:rsidRPr="001C59FA" w:rsidRDefault="001C6D35" w:rsidP="00B35E2F">
      <w:pPr>
        <w:spacing w:line="240" w:lineRule="atLeast"/>
        <w:rPr>
          <w:rFonts w:eastAsia="맑은 고딕"/>
        </w:rPr>
      </w:pPr>
    </w:p>
    <w:p w14:paraId="59F0F13D" w14:textId="77777777" w:rsidR="001C59FA" w:rsidRDefault="001C59FA" w:rsidP="001C59FA">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MAC PDU. Here is companies’ view on the feasibility </w:t>
      </w:r>
    </w:p>
    <w:p w14:paraId="0B6390B2" w14:textId="77777777" w:rsidR="00387A17" w:rsidRPr="005A74FA" w:rsidRDefault="00387A17" w:rsidP="005A74FA">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r>
        <w:rPr>
          <w:rFonts w:eastAsia="맑은 고딕"/>
        </w:rPr>
        <w:t xml:space="preserve"> of option 1</w:t>
      </w:r>
    </w:p>
    <w:p w14:paraId="05B2C6D9" w14:textId="77777777" w:rsidR="001C59FA" w:rsidRDefault="001C59FA" w:rsidP="001C59FA">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r w:rsidR="00387A17">
        <w:rPr>
          <w:rFonts w:eastAsia="맑은 고딕"/>
        </w:rPr>
        <w:t xml:space="preserve"> of option 2</w:t>
      </w:r>
    </w:p>
    <w:p w14:paraId="36831F91" w14:textId="77777777" w:rsidR="001C59FA" w:rsidRDefault="001C59FA" w:rsidP="001C59FA">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w:t>
      </w:r>
      <w:r w:rsidR="00482FBD">
        <w:rPr>
          <w:rFonts w:eastAsia="맑은 고딕"/>
        </w:rPr>
        <w:t xml:space="preserve">be </w:t>
      </w:r>
      <w:r>
        <w:rPr>
          <w:rFonts w:eastAsia="맑은 고딕"/>
        </w:rPr>
        <w:t xml:space="preserve">guaranteed </w:t>
      </w:r>
    </w:p>
    <w:p w14:paraId="5F5EC202" w14:textId="77777777" w:rsidR="001C59FA" w:rsidRDefault="001C59FA" w:rsidP="001C59FA">
      <w:pPr>
        <w:pStyle w:val="a3"/>
        <w:numPr>
          <w:ilvl w:val="1"/>
          <w:numId w:val="36"/>
        </w:numPr>
        <w:spacing w:line="240" w:lineRule="atLeast"/>
        <w:ind w:leftChars="0"/>
        <w:rPr>
          <w:rFonts w:eastAsia="맑은 고딕"/>
        </w:rPr>
      </w:pPr>
      <w:r>
        <w:rPr>
          <w:rFonts w:eastAsia="맑은 고딕"/>
        </w:rPr>
        <w:t>A moment when MAC PDU</w:t>
      </w:r>
      <w:r w:rsidR="00482FBD">
        <w:rPr>
          <w:rFonts w:eastAsia="맑은 고딕"/>
        </w:rPr>
        <w:t xml:space="preserve"> is</w:t>
      </w:r>
      <w:r>
        <w:rPr>
          <w:rFonts w:eastAsia="맑은 고딕"/>
        </w:rPr>
        <w:t xml:space="preserve"> delivered cannot be specified </w:t>
      </w:r>
    </w:p>
    <w:p w14:paraId="5145B9BE" w14:textId="77777777" w:rsidR="001C59FA" w:rsidRPr="009D2FC6" w:rsidRDefault="001C59FA" w:rsidP="001C59FA">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7AF380E4" w14:textId="77777777" w:rsidR="001C59FA" w:rsidRPr="00ED662E" w:rsidRDefault="001C59FA" w:rsidP="001C59FA">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sidR="00482FBD">
        <w:rPr>
          <w:rFonts w:eastAsia="맑은 고딕"/>
        </w:rPr>
        <w:t xml:space="preserve">and </w:t>
      </w:r>
      <w:r w:rsidRPr="00A66F48">
        <w:rPr>
          <w:rFonts w:eastAsia="맑은 고딕"/>
        </w:rPr>
        <w:t>reduced inter-UE CG PUSCH multiplexing capabilities</w:t>
      </w:r>
    </w:p>
    <w:p w14:paraId="49A6EAA3" w14:textId="77777777" w:rsidR="001C6D35" w:rsidRPr="001C59FA" w:rsidRDefault="001C6D35" w:rsidP="00B35E2F">
      <w:pPr>
        <w:spacing w:line="240" w:lineRule="atLeast"/>
        <w:rPr>
          <w:rFonts w:eastAsia="맑은 고딕"/>
        </w:rPr>
      </w:pPr>
    </w:p>
    <w:p w14:paraId="238447EF" w14:textId="77777777" w:rsidR="001C59FA" w:rsidRDefault="001C59FA" w:rsidP="00804B58">
      <w:pPr>
        <w:spacing w:line="240" w:lineRule="atLeast"/>
        <w:rPr>
          <w:rFonts w:eastAsia="맑은 고딕"/>
        </w:rPr>
      </w:pPr>
      <w:r>
        <w:rPr>
          <w:rFonts w:eastAsia="맑은 고딕" w:hint="eastAsia"/>
        </w:rPr>
        <w:t xml:space="preserve">Since RAN2 asked RAN1 to </w:t>
      </w:r>
      <w:r w:rsidRPr="001C59FA">
        <w:rPr>
          <w:rFonts w:eastAsia="맑은 고딕"/>
        </w:rPr>
        <w:t xml:space="preserve">provide feedback on </w:t>
      </w:r>
      <w:r w:rsidRPr="001C59FA">
        <w:rPr>
          <w:rFonts w:eastAsia="맑은 고딕"/>
          <w:b/>
        </w:rPr>
        <w:t>“which option is more feasible/appropriate”</w:t>
      </w:r>
      <w:r>
        <w:rPr>
          <w:rFonts w:eastAsia="맑은 고딕"/>
        </w:rPr>
        <w:t xml:space="preserve">, I would like to suggest to discuss which </w:t>
      </w:r>
      <w:r w:rsidR="00804B58">
        <w:rPr>
          <w:rFonts w:eastAsia="맑은 고딕"/>
        </w:rPr>
        <w:t xml:space="preserve">options </w:t>
      </w:r>
      <w:r>
        <w:rPr>
          <w:rFonts w:eastAsia="맑은 고딕"/>
        </w:rPr>
        <w:t>is feasible or not</w:t>
      </w:r>
      <w:r w:rsidR="00804B58">
        <w:rPr>
          <w:rFonts w:eastAsia="맑은 고딕"/>
        </w:rPr>
        <w:t xml:space="preserve">, it would be a pre-condition to choose one of options, especially option 2 (Since option 1 has RAN2 impact and RAN2 proposed this). </w:t>
      </w:r>
      <w:r w:rsidRPr="001C59FA">
        <w:rPr>
          <w:rFonts w:eastAsia="맑은 고딕"/>
        </w:rPr>
        <w:t>If someone</w:t>
      </w:r>
      <w:r w:rsidR="00804B58">
        <w:rPr>
          <w:rFonts w:eastAsia="맑은 고딕"/>
        </w:rPr>
        <w:t xml:space="preserve"> think both </w:t>
      </w:r>
      <w:r w:rsidR="00482FBD">
        <w:rPr>
          <w:rFonts w:eastAsia="맑은 고딕"/>
        </w:rPr>
        <w:t xml:space="preserve">are </w:t>
      </w:r>
      <w:r w:rsidR="00804B58">
        <w:rPr>
          <w:rFonts w:eastAsia="맑은 고딕"/>
        </w:rPr>
        <w:t xml:space="preserve">not feasible and </w:t>
      </w:r>
      <w:r w:rsidRPr="001C59FA">
        <w:rPr>
          <w:rFonts w:eastAsia="맑은 고딕"/>
        </w:rPr>
        <w:t>has a solution not one of listed options</w:t>
      </w:r>
      <w:r>
        <w:rPr>
          <w:rFonts w:eastAsia="맑은 고딕"/>
        </w:rPr>
        <w:t>, it is also appreciate</w:t>
      </w:r>
      <w:r w:rsidR="00482FBD">
        <w:rPr>
          <w:rFonts w:eastAsia="맑은 고딕"/>
        </w:rPr>
        <w:t>d</w:t>
      </w:r>
      <w:r>
        <w:rPr>
          <w:rFonts w:eastAsia="맑은 고딕"/>
        </w:rPr>
        <w:t xml:space="preserve"> to provide that. </w:t>
      </w:r>
    </w:p>
    <w:p w14:paraId="24C851B3" w14:textId="77777777" w:rsidR="00804B58" w:rsidRPr="00E50F52" w:rsidRDefault="00804B58" w:rsidP="00804B58">
      <w:pPr>
        <w:spacing w:line="240" w:lineRule="atLeast"/>
        <w:rPr>
          <w:rFonts w:eastAsia="굴림" w:cs="Times New Roman"/>
          <w:b/>
          <w:bCs/>
          <w:kern w:val="0"/>
          <w:szCs w:val="20"/>
          <w:u w:val="single"/>
        </w:rPr>
      </w:pPr>
    </w:p>
    <w:p w14:paraId="33F30A82" w14:textId="77777777" w:rsidR="00804B58" w:rsidRDefault="00804B58" w:rsidP="001C59FA">
      <w:pPr>
        <w:widowControl/>
        <w:spacing w:line="240" w:lineRule="atLeast"/>
        <w:rPr>
          <w:rFonts w:eastAsia="바탕" w:cs="Times New Roman"/>
          <w:kern w:val="0"/>
          <w:szCs w:val="20"/>
          <w:lang w:val="en-GB"/>
        </w:rPr>
      </w:pPr>
      <w:r w:rsidRPr="00804B58">
        <w:rPr>
          <w:rFonts w:eastAsia="바탕" w:cs="Times New Roman"/>
          <w:b/>
          <w:kern w:val="0"/>
          <w:szCs w:val="20"/>
          <w:highlight w:val="yellow"/>
          <w:lang w:val="en-GB"/>
        </w:rPr>
        <w:t>Q1:</w:t>
      </w:r>
      <w:r w:rsidR="00387A17">
        <w:rPr>
          <w:rFonts w:eastAsia="바탕" w:cs="Times New Roman"/>
          <w:b/>
          <w:kern w:val="0"/>
          <w:szCs w:val="20"/>
          <w:highlight w:val="yellow"/>
          <w:lang w:val="en-GB"/>
        </w:rPr>
        <w:t xml:space="preserve"> Which option </w:t>
      </w:r>
      <w:r w:rsidRPr="00804B58">
        <w:rPr>
          <w:rFonts w:eastAsia="바탕" w:cs="Times New Roman"/>
          <w:b/>
          <w:kern w:val="0"/>
          <w:szCs w:val="20"/>
          <w:highlight w:val="yellow"/>
          <w:lang w:val="en-GB"/>
        </w:rPr>
        <w:t xml:space="preserve">is </w:t>
      </w:r>
      <w:r w:rsidR="00387A17">
        <w:rPr>
          <w:rFonts w:eastAsia="바탕" w:cs="Times New Roman"/>
          <w:b/>
          <w:kern w:val="0"/>
          <w:szCs w:val="20"/>
          <w:highlight w:val="yellow"/>
          <w:lang w:val="en-GB"/>
        </w:rPr>
        <w:t xml:space="preserve">more </w:t>
      </w:r>
      <w:r w:rsidRPr="00804B58">
        <w:rPr>
          <w:rFonts w:eastAsia="바탕" w:cs="Times New Roman"/>
          <w:b/>
          <w:kern w:val="0"/>
          <w:szCs w:val="20"/>
          <w:highlight w:val="yellow"/>
          <w:lang w:val="en-GB"/>
        </w:rPr>
        <w:t>feasible in the perspective of RAN1.</w:t>
      </w:r>
      <w:r>
        <w:rPr>
          <w:rFonts w:eastAsia="바탕" w:cs="Times New Roman"/>
          <w:kern w:val="0"/>
          <w:szCs w:val="20"/>
          <w:lang w:val="en-GB"/>
        </w:rPr>
        <w:t xml:space="preserve"> </w:t>
      </w:r>
    </w:p>
    <w:p w14:paraId="0DE6E5D6" w14:textId="77777777" w:rsidR="001C59FA" w:rsidRDefault="00804B58" w:rsidP="001C59FA">
      <w:pPr>
        <w:widowControl/>
        <w:spacing w:line="240" w:lineRule="atLeast"/>
        <w:rPr>
          <w:rFonts w:eastAsia="바탕" w:cs="Times New Roman"/>
          <w:kern w:val="0"/>
          <w:szCs w:val="20"/>
          <w:lang w:val="en-GB"/>
        </w:rPr>
      </w:pPr>
      <w:r w:rsidRPr="004B1732">
        <w:rPr>
          <w:rFonts w:eastAsia="바탕" w:cs="Times New Roman"/>
          <w:kern w:val="0"/>
          <w:szCs w:val="20"/>
          <w:lang w:val="en-GB"/>
        </w:rPr>
        <w:t xml:space="preserve">Companies are encouraged to provide </w:t>
      </w:r>
      <w:r>
        <w:rPr>
          <w:rFonts w:eastAsia="바탕" w:cs="Times New Roman"/>
          <w:kern w:val="0"/>
          <w:szCs w:val="20"/>
          <w:lang w:val="en-GB"/>
        </w:rPr>
        <w:t>view on the feasibility.</w:t>
      </w:r>
      <w:r w:rsidR="00387A17">
        <w:rPr>
          <w:rFonts w:eastAsia="바탕" w:cs="Times New Roman"/>
          <w:kern w:val="0"/>
          <w:szCs w:val="20"/>
          <w:lang w:val="en-GB"/>
        </w:rPr>
        <w:t xml:space="preserve"> For a proponent of option 2, please also provide opinion on the listed reasons of infeasibility of option 2 above. </w:t>
      </w:r>
      <w:r w:rsidR="005A5250">
        <w:rPr>
          <w:rFonts w:eastAsia="바탕" w:cs="Times New Roman"/>
          <w:kern w:val="0"/>
          <w:szCs w:val="20"/>
          <w:lang w:val="en-GB"/>
        </w:rPr>
        <w:t>If collected preference is wrongly captured, please let us know.</w:t>
      </w:r>
      <w:r>
        <w:rPr>
          <w:rFonts w:eastAsia="바탕" w:cs="Times New Roman"/>
          <w:kern w:val="0"/>
          <w:szCs w:val="20"/>
          <w:lang w:val="en-GB"/>
        </w:rPr>
        <w:t xml:space="preserve"> </w:t>
      </w:r>
    </w:p>
    <w:p w14:paraId="6E0BF697" w14:textId="77777777" w:rsidR="00F52063" w:rsidRDefault="00F52063" w:rsidP="001C59FA">
      <w:pPr>
        <w:widowControl/>
        <w:spacing w:line="240" w:lineRule="atLeast"/>
        <w:rPr>
          <w:rFonts w:eastAsia="굴림"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굴림" w:cs="Times New Roman"/>
                <w:szCs w:val="20"/>
              </w:rPr>
            </w:pPr>
            <w:r w:rsidRPr="004B1732">
              <w:rPr>
                <w:rFonts w:eastAsia="굴림" w:cs="Times New Roman"/>
                <w:szCs w:val="20"/>
              </w:rPr>
              <w:t>Comment</w:t>
            </w:r>
            <w:r>
              <w:rPr>
                <w:rFonts w:eastAsia="바탕" w:cs="Times New Roman"/>
                <w:kern w:val="0"/>
                <w:szCs w:val="20"/>
                <w:lang w:val="en-GB"/>
              </w:rPr>
              <w:t>,</w:t>
            </w:r>
            <w:r w:rsidRPr="004B1732">
              <w:rPr>
                <w:rFonts w:eastAsia="굴림"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Option 1 is overall more feasible, as the negative side-effects (such as HARQ-Ack dropping, need for re-tx) as discussed in our contribution </w:t>
            </w:r>
            <w:hyperlink r:id="rId10" w:history="1">
              <w:r>
                <w:rPr>
                  <w:rStyle w:val="af"/>
                  <w:rFonts w:ascii="Times New Roman" w:eastAsia="굴림" w:hAnsi="Times New Roman" w:cs="Times New Roman"/>
                  <w:sz w:val="20"/>
                  <w:szCs w:val="20"/>
                </w:rPr>
                <w:t>R1-2003583</w:t>
              </w:r>
            </w:hyperlink>
            <w:r>
              <w:rPr>
                <w:rFonts w:ascii="Times New Roman" w:eastAsia="굴림" w:hAnsi="Times New Roman" w:cs="Times New Roman"/>
                <w:sz w:val="20"/>
                <w:szCs w:val="20"/>
              </w:rPr>
              <w:t xml:space="preserve"> need to be considered as well – not just the latency of a single UL-SCH packet</w:t>
            </w:r>
            <w:r w:rsidR="00AF2056">
              <w:rPr>
                <w:rFonts w:ascii="Times New Roman" w:eastAsia="굴림" w:hAnsi="Times New Roman" w:cs="Times New Roman"/>
                <w:sz w:val="20"/>
                <w:szCs w:val="20"/>
              </w:rPr>
              <w:t>.</w:t>
            </w:r>
            <w:r>
              <w:rPr>
                <w:rFonts w:ascii="Times New Roman" w:eastAsia="굴림"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굴림" w:eastAsia="굴림" w:hAnsi="굴림"/>
                <w:sz w:val="20"/>
                <w:szCs w:val="20"/>
              </w:rPr>
            </w:pPr>
            <w:ins w:id="4" w:author="Weidong Yang" w:date="2020-05-25T10:38:00Z">
              <w:r>
                <w:rPr>
                  <w:rFonts w:ascii="굴림" w:eastAsia="굴림" w:hAnsi="굴림"/>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굴림" w:eastAsia="굴림" w:hAnsi="굴림"/>
                <w:sz w:val="20"/>
                <w:szCs w:val="20"/>
              </w:rPr>
            </w:pPr>
            <w:ins w:id="5" w:author="Weidong Yang" w:date="2020-05-25T10:38:00Z">
              <w:r>
                <w:rPr>
                  <w:rFonts w:ascii="굴림" w:eastAsia="굴림" w:hAnsi="굴림"/>
                  <w:sz w:val="20"/>
                  <w:szCs w:val="20"/>
                </w:rPr>
                <w:t xml:space="preserve">It is too late to entertain the possibility of changing </w:t>
              </w:r>
            </w:ins>
            <w:ins w:id="6" w:author="Weidong Yang" w:date="2020-05-25T10:39:00Z">
              <w:r>
                <w:rPr>
                  <w:rFonts w:ascii="굴림" w:eastAsia="굴림" w:hAnsi="굴림"/>
                  <w:sz w:val="20"/>
                  <w:szCs w:val="20"/>
                </w:rPr>
                <w:t>physical layer specification</w:t>
              </w:r>
            </w:ins>
            <w:ins w:id="7" w:author="Weidong Yang" w:date="2020-05-25T10:40:00Z">
              <w:r>
                <w:rPr>
                  <w:rFonts w:ascii="굴림" w:eastAsia="굴림" w:hAnsi="굴림"/>
                  <w:sz w:val="20"/>
                  <w:szCs w:val="20"/>
                </w:rPr>
                <w:t xml:space="preserve"> to align with the MAC behavior</w:t>
              </w:r>
            </w:ins>
            <w:ins w:id="8" w:author="Weidong Yang" w:date="2020-05-25T10:39:00Z">
              <w:r>
                <w:rPr>
                  <w:rFonts w:ascii="굴림" w:eastAsia="굴림" w:hAnsi="굴림"/>
                  <w:sz w:val="20"/>
                  <w:szCs w:val="20"/>
                </w:rPr>
                <w:t xml:space="preserve">, </w:t>
              </w:r>
            </w:ins>
            <w:ins w:id="9" w:author="Weidong Yang" w:date="2020-05-25T10:41:00Z">
              <w:r>
                <w:rPr>
                  <w:rFonts w:ascii="굴림" w:eastAsia="굴림" w:hAnsi="굴림"/>
                  <w:sz w:val="20"/>
                  <w:szCs w:val="20"/>
                </w:rPr>
                <w:t xml:space="preserve">2) </w:t>
              </w:r>
            </w:ins>
            <w:ins w:id="10" w:author="Weidong Yang" w:date="2020-05-25T10:39:00Z">
              <w:r>
                <w:rPr>
                  <w:rFonts w:ascii="굴림" w:eastAsia="굴림" w:hAnsi="굴림"/>
                  <w:sz w:val="20"/>
                  <w:szCs w:val="20"/>
                </w:rPr>
                <w:t>also as pointed by companies such as Nokia, the nega</w:t>
              </w:r>
            </w:ins>
            <w:ins w:id="11" w:author="Weidong Yang" w:date="2020-05-25T10:40:00Z">
              <w:r>
                <w:rPr>
                  <w:rFonts w:ascii="굴림" w:eastAsia="굴림" w:hAnsi="굴림"/>
                  <w:sz w:val="20"/>
                  <w:szCs w:val="20"/>
                </w:rPr>
                <w:t>tive side effects with Option 2 are quite severe</w:t>
              </w:r>
            </w:ins>
            <w:ins w:id="12" w:author="Weidong Yang" w:date="2020-05-25T10:41:00Z">
              <w:r>
                <w:rPr>
                  <w:rFonts w:ascii="굴림" w:eastAsia="굴림" w:hAnsi="굴림"/>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굴림" w:hAnsi="굴림"/>
                <w:sz w:val="20"/>
                <w:szCs w:val="20"/>
                <w:lang w:eastAsia="zh-CN"/>
              </w:rPr>
            </w:pPr>
            <w:r w:rsidRPr="0041142E">
              <w:rPr>
                <w:rFonts w:ascii="Times New Roman" w:eastAsia="굴림" w:hAnsi="Times New Roman" w:cs="Times New Roman"/>
                <w:sz w:val="20"/>
                <w:szCs w:val="20"/>
              </w:rPr>
              <w:t>V</w:t>
            </w:r>
            <w:r w:rsidR="0041142E" w:rsidRPr="0041142E">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바탕" w:hAnsi="Times" w:cs="Times New Roman"/>
                <w:sz w:val="20"/>
                <w:lang w:val="en-GB" w:eastAsia="x-none"/>
              </w:rPr>
            </w:pPr>
            <w:r>
              <w:rPr>
                <w:rFonts w:ascii="Times New Roman" w:eastAsia="굴림" w:hAnsi="Times New Roman" w:cs="Times New Roman"/>
                <w:sz w:val="20"/>
                <w:szCs w:val="20"/>
              </w:rPr>
              <w:t xml:space="preserve">Based on our analysis in </w:t>
            </w:r>
            <w:hyperlink r:id="rId11" w:history="1">
              <w:r w:rsidRPr="008544AC">
                <w:rPr>
                  <w:rFonts w:ascii="Times" w:eastAsia="바탕" w:hAnsi="Times" w:cs="Times New Roman"/>
                  <w:color w:val="0000FF"/>
                  <w:sz w:val="20"/>
                  <w:u w:val="single"/>
                  <w:lang w:val="en-GB" w:eastAsia="x-none"/>
                </w:rPr>
                <w:t>R1-2003347</w:t>
              </w:r>
            </w:hyperlink>
            <w:r w:rsidR="00541F10">
              <w:rPr>
                <w:rFonts w:ascii="Times" w:eastAsia="바탕" w:hAnsi="Times" w:cs="Times New Roman"/>
                <w:sz w:val="20"/>
                <w:lang w:val="en-GB" w:eastAsia="x-none"/>
              </w:rPr>
              <w:t xml:space="preserve">, </w:t>
            </w:r>
            <w:r>
              <w:rPr>
                <w:rFonts w:ascii="Times" w:eastAsia="바탕"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a3"/>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a3"/>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바탕" w:hAnsi="Times" w:cs="Times New Roman"/>
                <w:sz w:val="20"/>
                <w:lang w:val="en-GB" w:eastAsia="x-none"/>
              </w:rPr>
            </w:pPr>
            <w:r>
              <w:rPr>
                <w:rFonts w:ascii="Times" w:eastAsia="바탕"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바탕" w:hAnsi="Times" w:cs="Times New Roman"/>
                <w:sz w:val="20"/>
                <w:lang w:val="en-GB" w:eastAsia="x-none"/>
              </w:rPr>
              <w:t>C</w:t>
            </w:r>
            <w:r>
              <w:rPr>
                <w:rFonts w:ascii="Times" w:eastAsia="바탕" w:hAnsi="Times" w:cs="Times New Roman"/>
                <w:sz w:val="20"/>
                <w:lang w:val="en-GB" w:eastAsia="x-none"/>
              </w:rPr>
              <w:t>G and first MAC PDU is</w:t>
            </w:r>
            <w:r w:rsidR="007226F0">
              <w:rPr>
                <w:rFonts w:ascii="Times" w:eastAsia="바탕" w:hAnsi="Times" w:cs="Times New Roman"/>
                <w:sz w:val="20"/>
                <w:lang w:val="en-GB" w:eastAsia="x-none"/>
              </w:rPr>
              <w:t xml:space="preserve"> D</w:t>
            </w:r>
            <w:r>
              <w:rPr>
                <w:rFonts w:ascii="Times" w:eastAsia="바탕" w:hAnsi="Times" w:cs="Times New Roman"/>
                <w:sz w:val="20"/>
                <w:lang w:val="en-GB" w:eastAsia="x-none"/>
              </w:rPr>
              <w:t>G</w:t>
            </w:r>
            <w:r w:rsidR="007226F0">
              <w:rPr>
                <w:rFonts w:ascii="Times" w:eastAsia="바탕"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바탕"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바탕" w:hAnsi="Times" w:cs="Times New Roman"/>
                <w:sz w:val="20"/>
                <w:lang w:val="en-GB" w:eastAsia="x-none"/>
              </w:rPr>
            </w:pPr>
            <w:r>
              <w:rPr>
                <w:rFonts w:ascii="Times" w:eastAsia="바탕"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굴림" w:hAnsi="굴림"/>
                <w:sz w:val="20"/>
                <w:szCs w:val="20"/>
                <w:lang w:eastAsia="zh-CN"/>
              </w:rPr>
            </w:pPr>
            <w:r>
              <w:rPr>
                <w:rFonts w:ascii="Times" w:eastAsia="바탕"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굴림" w:hAnsi="Calibri" w:cs="Calibri"/>
                <w:color w:val="7030A0"/>
                <w:sz w:val="20"/>
                <w:szCs w:val="20"/>
              </w:rPr>
            </w:pPr>
            <w:r w:rsidRPr="00D07D6A">
              <w:rPr>
                <w:rFonts w:ascii="Calibri" w:eastAsia="굴림" w:hAnsi="Calibri" w:cs="Calibri"/>
                <w:color w:val="7030A0"/>
                <w:sz w:val="20"/>
                <w:szCs w:val="20"/>
              </w:rPr>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lastRenderedPageBreak/>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a3"/>
              <w:numPr>
                <w:ilvl w:val="1"/>
                <w:numId w:val="36"/>
              </w:numPr>
              <w:spacing w:line="240" w:lineRule="atLeast"/>
              <w:ind w:leftChars="0"/>
              <w:rPr>
                <w:rFonts w:eastAsia="맑은 고딕"/>
              </w:rPr>
            </w:pPr>
            <w:r>
              <w:rPr>
                <w:rFonts w:eastAsia="맑은 고딕"/>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5D3C534D" w14:textId="77777777" w:rsidR="00C90402" w:rsidRPr="000F01CE" w:rsidRDefault="00C90402" w:rsidP="00C90402">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Pr>
                <w:rFonts w:eastAsia="맑은 고딕"/>
              </w:rPr>
              <w:t xml:space="preserve">and </w:t>
            </w:r>
            <w:r w:rsidRPr="00A66F48">
              <w:rPr>
                <w:rFonts w:eastAsia="맑은 고딕"/>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gNB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굴림" w:eastAsia="굴림" w:hAnsi="굴림"/>
                <w:sz w:val="20"/>
                <w:szCs w:val="20"/>
              </w:rPr>
              <w:lastRenderedPageBreak/>
              <w:t>HW/HiSi</w:t>
            </w:r>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굴림" w:eastAsia="굴림" w:hAnsi="굴림"/>
                <w:sz w:val="20"/>
                <w:szCs w:val="20"/>
              </w:rPr>
            </w:pPr>
            <w:r>
              <w:rPr>
                <w:rFonts w:ascii="굴림" w:eastAsia="굴림" w:hAnsi="굴림"/>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굴림" w:eastAsia="굴림" w:hAnsi="굴림"/>
                <w:sz w:val="20"/>
                <w:szCs w:val="20"/>
              </w:rPr>
            </w:pPr>
            <w:r>
              <w:rPr>
                <w:rFonts w:ascii="굴림" w:eastAsia="굴림" w:hAnsi="굴림"/>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굴림" w:eastAsia="굴림" w:hAnsi="굴림"/>
                <w:sz w:val="20"/>
                <w:szCs w:val="20"/>
              </w:rPr>
            </w:pPr>
            <w:r>
              <w:rPr>
                <w:rFonts w:ascii="굴림" w:eastAsia="굴림" w:hAnsi="굴림"/>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굴림" w:eastAsia="굴림" w:hAnsi="굴림"/>
                <w:sz w:val="20"/>
                <w:szCs w:val="20"/>
              </w:rPr>
            </w:pPr>
            <w:r w:rsidRPr="00480D4E">
              <w:rPr>
                <w:rFonts w:ascii="굴림" w:eastAsia="굴림" w:hAnsi="굴림"/>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굴림" w:eastAsia="굴림" w:hAnsi="굴림"/>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굴림" w:eastAsia="굴림" w:hAnsi="굴림"/>
                <w:sz w:val="20"/>
                <w:szCs w:val="20"/>
              </w:rPr>
            </w:pPr>
            <w:r w:rsidRPr="00CF301D">
              <w:rPr>
                <w:rFonts w:ascii="굴림" w:eastAsia="굴림" w:hAnsi="굴림"/>
                <w:sz w:val="20"/>
                <w:szCs w:val="20"/>
              </w:rPr>
              <w:t>Regarding the increased gNB complexity. We do not see a significant increase of the gNB complexity. For the case that the gNB does not know whether the DG is dropped by a CG or the UL grant is missed. This would firstly only be true when the DG transmission has not started yet. But even then, the gNB can always schedule a retransmission with RV0, and then the UE would use this RV regardless if the UE had missed the UL grant, or it is dropped. About the concern that the gNB needs to detect another PUSCH during an ongoing PUSCH. This does exist already for LP vs HP. If a later CG 1 with higher L1 priority overlaps with another CG 2/DG or lower L1 priority, then the gNB also needs to detect the CG of higher L1 priority during the reception of the CG 2/DG</w:t>
            </w:r>
          </w:p>
        </w:tc>
      </w:tr>
      <w:tr w:rsidR="0087271B" w:rsidRPr="00475E1E" w14:paraId="7A911EC8" w14:textId="77777777" w:rsidTr="00C90402">
        <w:trPr>
          <w:trHeight w:val="509"/>
          <w:jc w:val="center"/>
        </w:trPr>
        <w:tc>
          <w:tcPr>
            <w:tcW w:w="816" w:type="pct"/>
            <w:tcMar>
              <w:top w:w="0" w:type="dxa"/>
              <w:left w:w="108" w:type="dxa"/>
              <w:bottom w:w="0" w:type="dxa"/>
              <w:right w:w="108" w:type="dxa"/>
            </w:tcMar>
          </w:tcPr>
          <w:p w14:paraId="020812E7" w14:textId="3D9DE5A4" w:rsidR="0087271B" w:rsidRPr="0087271B" w:rsidRDefault="0087271B" w:rsidP="00826D58">
            <w:pPr>
              <w:pStyle w:val="xmsonormal"/>
              <w:spacing w:line="240" w:lineRule="atLeast"/>
              <w:jc w:val="both"/>
              <w:rPr>
                <w:rFonts w:ascii="굴림" w:hAnsi="굴림"/>
                <w:sz w:val="20"/>
                <w:szCs w:val="20"/>
                <w:lang w:eastAsia="zh-CN"/>
              </w:rPr>
            </w:pPr>
            <w:r>
              <w:rPr>
                <w:rFonts w:ascii="굴림" w:hAnsi="굴림" w:hint="eastAsia"/>
                <w:sz w:val="20"/>
                <w:szCs w:val="20"/>
                <w:lang w:eastAsia="zh-CN"/>
              </w:rPr>
              <w:t>C</w:t>
            </w:r>
            <w:r>
              <w:rPr>
                <w:rFonts w:ascii="굴림" w:hAnsi="굴림"/>
                <w:sz w:val="20"/>
                <w:szCs w:val="20"/>
                <w:lang w:eastAsia="zh-CN"/>
              </w:rPr>
              <w:t>MCC</w:t>
            </w:r>
          </w:p>
        </w:tc>
        <w:tc>
          <w:tcPr>
            <w:tcW w:w="4184" w:type="pct"/>
            <w:tcMar>
              <w:top w:w="0" w:type="dxa"/>
              <w:left w:w="108" w:type="dxa"/>
              <w:bottom w:w="0" w:type="dxa"/>
              <w:right w:w="108" w:type="dxa"/>
            </w:tcMar>
          </w:tcPr>
          <w:p w14:paraId="0AC9CB83" w14:textId="2FDEA693" w:rsidR="0087271B" w:rsidRPr="0087271B" w:rsidRDefault="0087271B" w:rsidP="00FE4C49">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We </w:t>
            </w:r>
            <w:r>
              <w:rPr>
                <w:rFonts w:ascii="굴림" w:hAnsi="굴림" w:hint="eastAsia"/>
                <w:sz w:val="20"/>
                <w:szCs w:val="20"/>
                <w:lang w:eastAsia="zh-CN"/>
              </w:rPr>
              <w:t>s</w:t>
            </w:r>
            <w:r>
              <w:rPr>
                <w:rFonts w:ascii="굴림" w:hAnsi="굴림"/>
                <w:sz w:val="20"/>
                <w:szCs w:val="20"/>
                <w:lang w:eastAsia="zh-CN"/>
              </w:rPr>
              <w:t xml:space="preserve">lightly prefer the </w:t>
            </w:r>
            <w:r w:rsidRPr="0087271B">
              <w:rPr>
                <w:rFonts w:ascii="굴림" w:hAnsi="굴림"/>
                <w:sz w:val="20"/>
                <w:szCs w:val="20"/>
                <w:lang w:eastAsia="zh-CN"/>
              </w:rPr>
              <w:t>compromise</w:t>
            </w:r>
            <w:r>
              <w:rPr>
                <w:rFonts w:ascii="굴림" w:hAnsi="굴림"/>
                <w:sz w:val="20"/>
                <w:szCs w:val="20"/>
                <w:lang w:eastAsia="zh-CN"/>
              </w:rPr>
              <w:t>d</w:t>
            </w:r>
            <w:r w:rsidRPr="0087271B">
              <w:rPr>
                <w:rFonts w:ascii="굴림" w:hAnsi="굴림"/>
                <w:sz w:val="20"/>
                <w:szCs w:val="20"/>
                <w:lang w:eastAsia="zh-CN"/>
              </w:rPr>
              <w:t xml:space="preserve"> solution</w:t>
            </w:r>
            <w:r>
              <w:rPr>
                <w:rFonts w:ascii="굴림" w:hAnsi="굴림"/>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굴림" w:hAnsi="굴림" w:hint="eastAsia"/>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굴림" w:hAnsi="굴림"/>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Although this is discussion for replying LS, we should consider carefully impact of RAN1 at very late stage of Rel-16 CR. Only essential corrections should be considered in perspective of RAN1. We think that option 2 would be seen as</w:t>
            </w:r>
            <w:bookmarkStart w:id="13" w:name="_GoBack"/>
            <w:bookmarkEnd w:id="13"/>
            <w:r w:rsidR="005C5F6C">
              <w:rPr>
                <w:rFonts w:ascii="Calibri" w:hAnsi="Calibri" w:cs="Calibri"/>
                <w:sz w:val="20"/>
                <w:szCs w:val="20"/>
                <w:lang w:eastAsia="zh-CN"/>
              </w:rPr>
              <w:t xml:space="preserve"> optimization. </w:t>
            </w:r>
          </w:p>
        </w:tc>
      </w:tr>
    </w:tbl>
    <w:p w14:paraId="257070D0" w14:textId="721DF3EE" w:rsidR="001C59FA" w:rsidRPr="001C59FA" w:rsidRDefault="001C59FA" w:rsidP="00B35E2F">
      <w:pPr>
        <w:spacing w:line="240" w:lineRule="atLeast"/>
        <w:rPr>
          <w:rFonts w:eastAsia="맑은 고딕"/>
        </w:rPr>
      </w:pPr>
    </w:p>
    <w:p w14:paraId="65A49F72" w14:textId="77777777" w:rsidR="001C6D35" w:rsidRPr="00B35E2F" w:rsidRDefault="001C6D35" w:rsidP="00B35E2F">
      <w:pPr>
        <w:spacing w:line="240" w:lineRule="atLeast"/>
        <w:rPr>
          <w:rFonts w:eastAsia="맑은 고딕"/>
        </w:rPr>
      </w:pPr>
    </w:p>
    <w:p w14:paraId="7785C7FB" w14:textId="77777777" w:rsidR="00974E83" w:rsidRPr="001C59FA" w:rsidRDefault="00974E83" w:rsidP="00076B2D">
      <w:pPr>
        <w:spacing w:line="240" w:lineRule="atLeast"/>
        <w:rPr>
          <w:rFonts w:eastAsia="맑은 고딕"/>
        </w:rPr>
      </w:pPr>
    </w:p>
    <w:p w14:paraId="6255D3C7" w14:textId="77777777" w:rsidR="003E3A4F" w:rsidRDefault="003E3A4F" w:rsidP="003E3A4F">
      <w:pPr>
        <w:pStyle w:val="1"/>
      </w:pPr>
      <w:r>
        <w:t xml:space="preserve">Open issues to be discussed </w:t>
      </w:r>
    </w:p>
    <w:p w14:paraId="11AA7334" w14:textId="77777777" w:rsidR="003E3A4F" w:rsidRDefault="003E3A4F" w:rsidP="003E3A4F">
      <w:pPr>
        <w:spacing w:line="240" w:lineRule="atLeast"/>
        <w:rPr>
          <w:rFonts w:eastAsia="맑은 고딕"/>
          <w:lang w:val="en-GB"/>
        </w:rPr>
      </w:pPr>
    </w:p>
    <w:p w14:paraId="531259AC"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0206F5C7" w14:textId="77777777" w:rsidR="003E3A4F" w:rsidRDefault="003E3A4F" w:rsidP="00076B2D">
      <w:pPr>
        <w:spacing w:line="240" w:lineRule="atLeast"/>
        <w:rPr>
          <w:rFonts w:eastAsia="맑은 고딕"/>
        </w:rPr>
      </w:pPr>
    </w:p>
    <w:p w14:paraId="600F820C" w14:textId="77777777" w:rsidR="003E3A4F" w:rsidRDefault="003E3A4F">
      <w:pPr>
        <w:widowControl/>
        <w:autoSpaceDE/>
        <w:autoSpaceDN/>
        <w:spacing w:after="160" w:line="259" w:lineRule="auto"/>
        <w:rPr>
          <w:rFonts w:eastAsia="맑은 고딕"/>
        </w:rPr>
      </w:pPr>
      <w:r>
        <w:rPr>
          <w:rFonts w:eastAsia="맑은 고딕"/>
        </w:rPr>
        <w:br w:type="page"/>
      </w:r>
    </w:p>
    <w:p w14:paraId="4DFCED63" w14:textId="77777777" w:rsidR="003B5E3D" w:rsidRPr="00974E83" w:rsidRDefault="00673ACF" w:rsidP="007B139B">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BE7258">
        <w:rPr>
          <w:rFonts w:eastAsia="맑은 고딕"/>
          <w:spacing w:val="-4"/>
          <w:kern w:val="0"/>
          <w:szCs w:val="20"/>
        </w:rPr>
        <w:t>101-e-NR-L1enh-URLLC-IIoTenh-04</w:t>
      </w:r>
      <w:r w:rsidR="00974E83">
        <w:rPr>
          <w:rFonts w:eastAsia="맑은 고딕" w:hint="eastAsia"/>
          <w:spacing w:val="-4"/>
          <w:kern w:val="0"/>
          <w:szCs w:val="20"/>
        </w:rPr>
        <w:t>]</w:t>
      </w:r>
    </w:p>
    <w:p w14:paraId="7B2BD670" w14:textId="77777777" w:rsidR="00673ACF" w:rsidRDefault="00673ACF">
      <w:pPr>
        <w:widowControl/>
        <w:autoSpaceDE/>
        <w:autoSpaceDN/>
        <w:spacing w:after="160" w:line="259" w:lineRule="auto"/>
        <w:rPr>
          <w:rFonts w:eastAsia="맑은 고딕"/>
        </w:rPr>
      </w:pPr>
      <w:r>
        <w:rPr>
          <w:rFonts w:eastAsia="맑은 고딕"/>
        </w:rPr>
        <w:br w:type="page"/>
      </w:r>
    </w:p>
    <w:p w14:paraId="5BCE80F8" w14:textId="77777777" w:rsidR="00673ACF" w:rsidRDefault="00673ACF" w:rsidP="00076B2D">
      <w:pPr>
        <w:spacing w:line="240" w:lineRule="atLeast"/>
        <w:rPr>
          <w:rFonts w:eastAsia="맑은 고딕"/>
        </w:rPr>
      </w:pPr>
    </w:p>
    <w:p w14:paraId="1C3694B8" w14:textId="77777777" w:rsidR="00974E83" w:rsidRPr="00974E83" w:rsidRDefault="00050509" w:rsidP="00974E83">
      <w:pPr>
        <w:pStyle w:val="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53F73E09"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4F13B4C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420A80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14:paraId="6CF78D6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6FF7E72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040232F9"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14:paraId="636A1CEC"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6FFD2B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3F45BEE0"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71B85F2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05FA5C7D"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F4EF9" w14:textId="77777777" w:rsidR="004B19F6" w:rsidRDefault="004B19F6" w:rsidP="00EB01D8">
      <w:pPr>
        <w:spacing w:line="240" w:lineRule="auto"/>
      </w:pPr>
      <w:r>
        <w:separator/>
      </w:r>
    </w:p>
  </w:endnote>
  <w:endnote w:type="continuationSeparator" w:id="0">
    <w:p w14:paraId="3D7A5096" w14:textId="77777777" w:rsidR="004B19F6" w:rsidRDefault="004B19F6"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B5348" w14:textId="77777777" w:rsidR="004B19F6" w:rsidRDefault="004B19F6" w:rsidP="00EB01D8">
      <w:pPr>
        <w:spacing w:line="240" w:lineRule="auto"/>
      </w:pPr>
      <w:r>
        <w:separator/>
      </w:r>
    </w:p>
  </w:footnote>
  <w:footnote w:type="continuationSeparator" w:id="0">
    <w:p w14:paraId="20395055" w14:textId="77777777" w:rsidR="004B19F6" w:rsidRDefault="004B19F6"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5"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6"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1"/>
  </w:num>
  <w:num w:numId="2">
    <w:abstractNumId w:val="34"/>
  </w:num>
  <w:num w:numId="3">
    <w:abstractNumId w:val="35"/>
  </w:num>
  <w:num w:numId="4">
    <w:abstractNumId w:val="11"/>
  </w:num>
  <w:num w:numId="5">
    <w:abstractNumId w:val="20"/>
  </w:num>
  <w:num w:numId="6">
    <w:abstractNumId w:val="2"/>
  </w:num>
  <w:num w:numId="7">
    <w:abstractNumId w:val="30"/>
  </w:num>
  <w:num w:numId="8">
    <w:abstractNumId w:val="1"/>
  </w:num>
  <w:num w:numId="9">
    <w:abstractNumId w:val="37"/>
  </w:num>
  <w:num w:numId="10">
    <w:abstractNumId w:val="15"/>
  </w:num>
  <w:num w:numId="11">
    <w:abstractNumId w:val="24"/>
  </w:num>
  <w:num w:numId="12">
    <w:abstractNumId w:val="5"/>
  </w:num>
  <w:num w:numId="13">
    <w:abstractNumId w:val="16"/>
  </w:num>
  <w:num w:numId="14">
    <w:abstractNumId w:val="12"/>
  </w:num>
  <w:num w:numId="15">
    <w:abstractNumId w:val="19"/>
  </w:num>
  <w:num w:numId="16">
    <w:abstractNumId w:val="6"/>
  </w:num>
  <w:num w:numId="17">
    <w:abstractNumId w:val="3"/>
  </w:num>
  <w:num w:numId="18">
    <w:abstractNumId w:val="7"/>
  </w:num>
  <w:num w:numId="19">
    <w:abstractNumId w:val="17"/>
  </w:num>
  <w:num w:numId="20">
    <w:abstractNumId w:val="13"/>
  </w:num>
  <w:num w:numId="21">
    <w:abstractNumId w:val="0"/>
  </w:num>
  <w:num w:numId="22">
    <w:abstractNumId w:val="33"/>
  </w:num>
  <w:num w:numId="23">
    <w:abstractNumId w:val="8"/>
  </w:num>
  <w:num w:numId="24">
    <w:abstractNumId w:val="28"/>
  </w:num>
  <w:num w:numId="25">
    <w:abstractNumId w:val="25"/>
  </w:num>
  <w:num w:numId="26">
    <w:abstractNumId w:val="9"/>
  </w:num>
  <w:num w:numId="27">
    <w:abstractNumId w:val="38"/>
  </w:num>
  <w:num w:numId="28">
    <w:abstractNumId w:val="29"/>
  </w:num>
  <w:num w:numId="29">
    <w:abstractNumId w:val="18"/>
  </w:num>
  <w:num w:numId="30">
    <w:abstractNumId w:val="32"/>
  </w:num>
  <w:num w:numId="31">
    <w:abstractNumId w:val="14"/>
  </w:num>
  <w:num w:numId="32">
    <w:abstractNumId w:val="9"/>
  </w:num>
  <w:num w:numId="33">
    <w:abstractNumId w:val="22"/>
  </w:num>
  <w:num w:numId="34">
    <w:abstractNumId w:val="4"/>
  </w:num>
  <w:num w:numId="35">
    <w:abstractNumId w:val="23"/>
  </w:num>
  <w:num w:numId="36">
    <w:abstractNumId w:val="39"/>
  </w:num>
  <w:num w:numId="37">
    <w:abstractNumId w:val="27"/>
  </w:num>
  <w:num w:numId="38">
    <w:abstractNumId w:val="36"/>
  </w:num>
  <w:num w:numId="39">
    <w:abstractNumId w:val="26"/>
  </w:num>
  <w:num w:numId="40">
    <w:abstractNumId w:val="21"/>
  </w:num>
  <w:num w:numId="41">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77268"/>
    <w:rsid w:val="00082274"/>
    <w:rsid w:val="000A375D"/>
    <w:rsid w:val="000B08A6"/>
    <w:rsid w:val="000B3D42"/>
    <w:rsid w:val="000C2589"/>
    <w:rsid w:val="000D2B0A"/>
    <w:rsid w:val="000D4B16"/>
    <w:rsid w:val="000E2AF6"/>
    <w:rsid w:val="000F01CE"/>
    <w:rsid w:val="000F1550"/>
    <w:rsid w:val="000F29AE"/>
    <w:rsid w:val="000F7196"/>
    <w:rsid w:val="001022FF"/>
    <w:rsid w:val="001118AC"/>
    <w:rsid w:val="0011237C"/>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023CB"/>
    <w:rsid w:val="002106C2"/>
    <w:rsid w:val="00213A15"/>
    <w:rsid w:val="00216BB4"/>
    <w:rsid w:val="00221A6E"/>
    <w:rsid w:val="00224639"/>
    <w:rsid w:val="002542B4"/>
    <w:rsid w:val="00261178"/>
    <w:rsid w:val="00261EAF"/>
    <w:rsid w:val="00293313"/>
    <w:rsid w:val="00297560"/>
    <w:rsid w:val="002A4969"/>
    <w:rsid w:val="002A5046"/>
    <w:rsid w:val="002B0DC1"/>
    <w:rsid w:val="002B21CC"/>
    <w:rsid w:val="002C4D82"/>
    <w:rsid w:val="002C7E4C"/>
    <w:rsid w:val="002D0111"/>
    <w:rsid w:val="002D3659"/>
    <w:rsid w:val="002E1F87"/>
    <w:rsid w:val="002F1962"/>
    <w:rsid w:val="00311171"/>
    <w:rsid w:val="00315617"/>
    <w:rsid w:val="003239BF"/>
    <w:rsid w:val="00331BC0"/>
    <w:rsid w:val="00336D2D"/>
    <w:rsid w:val="0036555F"/>
    <w:rsid w:val="00373329"/>
    <w:rsid w:val="00377A32"/>
    <w:rsid w:val="00387A17"/>
    <w:rsid w:val="00387D67"/>
    <w:rsid w:val="00392F94"/>
    <w:rsid w:val="003A02DC"/>
    <w:rsid w:val="003A0737"/>
    <w:rsid w:val="003A151C"/>
    <w:rsid w:val="003A2920"/>
    <w:rsid w:val="003A749F"/>
    <w:rsid w:val="003B5E3D"/>
    <w:rsid w:val="003C6C3A"/>
    <w:rsid w:val="003D0CCB"/>
    <w:rsid w:val="003E055D"/>
    <w:rsid w:val="003E3A4F"/>
    <w:rsid w:val="003F1B40"/>
    <w:rsid w:val="003F5EC2"/>
    <w:rsid w:val="003F6C14"/>
    <w:rsid w:val="0040115F"/>
    <w:rsid w:val="0041142E"/>
    <w:rsid w:val="0041478A"/>
    <w:rsid w:val="0042316A"/>
    <w:rsid w:val="00425F35"/>
    <w:rsid w:val="00452755"/>
    <w:rsid w:val="00452D38"/>
    <w:rsid w:val="00454D84"/>
    <w:rsid w:val="00463C20"/>
    <w:rsid w:val="00463FE1"/>
    <w:rsid w:val="00471D1A"/>
    <w:rsid w:val="00472793"/>
    <w:rsid w:val="00475E1E"/>
    <w:rsid w:val="00480E0D"/>
    <w:rsid w:val="00480E8C"/>
    <w:rsid w:val="004816D2"/>
    <w:rsid w:val="00482FBD"/>
    <w:rsid w:val="0049571B"/>
    <w:rsid w:val="004B1732"/>
    <w:rsid w:val="004B19F6"/>
    <w:rsid w:val="004B7883"/>
    <w:rsid w:val="004C660B"/>
    <w:rsid w:val="004C728F"/>
    <w:rsid w:val="004D088E"/>
    <w:rsid w:val="004D25F7"/>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486C"/>
    <w:rsid w:val="00604953"/>
    <w:rsid w:val="00613E9A"/>
    <w:rsid w:val="00630B5B"/>
    <w:rsid w:val="00631FA4"/>
    <w:rsid w:val="00636AC5"/>
    <w:rsid w:val="006373E5"/>
    <w:rsid w:val="0064233D"/>
    <w:rsid w:val="006430C5"/>
    <w:rsid w:val="00644554"/>
    <w:rsid w:val="006460CB"/>
    <w:rsid w:val="00673ACF"/>
    <w:rsid w:val="0068433A"/>
    <w:rsid w:val="00685ACD"/>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226F0"/>
    <w:rsid w:val="00733804"/>
    <w:rsid w:val="00741899"/>
    <w:rsid w:val="00744549"/>
    <w:rsid w:val="0075178B"/>
    <w:rsid w:val="00754EA7"/>
    <w:rsid w:val="007678AA"/>
    <w:rsid w:val="00773012"/>
    <w:rsid w:val="00776A45"/>
    <w:rsid w:val="00777170"/>
    <w:rsid w:val="00782951"/>
    <w:rsid w:val="00782FEE"/>
    <w:rsid w:val="007905B0"/>
    <w:rsid w:val="0079583E"/>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5BB6"/>
    <w:rsid w:val="0087271B"/>
    <w:rsid w:val="00874076"/>
    <w:rsid w:val="00875399"/>
    <w:rsid w:val="008800F5"/>
    <w:rsid w:val="00880440"/>
    <w:rsid w:val="00880D18"/>
    <w:rsid w:val="008859F0"/>
    <w:rsid w:val="00891270"/>
    <w:rsid w:val="008D1E40"/>
    <w:rsid w:val="008E1A7F"/>
    <w:rsid w:val="008E39DD"/>
    <w:rsid w:val="008F0311"/>
    <w:rsid w:val="009014B0"/>
    <w:rsid w:val="009047CF"/>
    <w:rsid w:val="00916A47"/>
    <w:rsid w:val="00934A5E"/>
    <w:rsid w:val="00941E36"/>
    <w:rsid w:val="00941EA0"/>
    <w:rsid w:val="00942746"/>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52321"/>
    <w:rsid w:val="00A613EC"/>
    <w:rsid w:val="00A746A9"/>
    <w:rsid w:val="00A75CED"/>
    <w:rsid w:val="00A76A60"/>
    <w:rsid w:val="00A924A8"/>
    <w:rsid w:val="00AA58D7"/>
    <w:rsid w:val="00AD04A1"/>
    <w:rsid w:val="00AE3A8C"/>
    <w:rsid w:val="00AF2056"/>
    <w:rsid w:val="00AF433D"/>
    <w:rsid w:val="00B023DB"/>
    <w:rsid w:val="00B0258E"/>
    <w:rsid w:val="00B13046"/>
    <w:rsid w:val="00B15D39"/>
    <w:rsid w:val="00B25ADC"/>
    <w:rsid w:val="00B35E2F"/>
    <w:rsid w:val="00B47046"/>
    <w:rsid w:val="00B62E95"/>
    <w:rsid w:val="00B73A49"/>
    <w:rsid w:val="00B748D2"/>
    <w:rsid w:val="00B77988"/>
    <w:rsid w:val="00B85936"/>
    <w:rsid w:val="00B869FD"/>
    <w:rsid w:val="00BB657F"/>
    <w:rsid w:val="00BB761B"/>
    <w:rsid w:val="00BD2CE7"/>
    <w:rsid w:val="00BD3F76"/>
    <w:rsid w:val="00BE7258"/>
    <w:rsid w:val="00BF2765"/>
    <w:rsid w:val="00C004C1"/>
    <w:rsid w:val="00C10F98"/>
    <w:rsid w:val="00C22B52"/>
    <w:rsid w:val="00C235A1"/>
    <w:rsid w:val="00C3075A"/>
    <w:rsid w:val="00C426C2"/>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6DD1"/>
    <w:rsid w:val="00D07D6A"/>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77404"/>
    <w:rsid w:val="00D8067B"/>
    <w:rsid w:val="00D9509F"/>
    <w:rsid w:val="00DA3173"/>
    <w:rsid w:val="00DB42F0"/>
    <w:rsid w:val="00DC58B7"/>
    <w:rsid w:val="00DD0900"/>
    <w:rsid w:val="00DE2F09"/>
    <w:rsid w:val="00DE36C2"/>
    <w:rsid w:val="00DE39F1"/>
    <w:rsid w:val="00DE6A2B"/>
    <w:rsid w:val="00DF4403"/>
    <w:rsid w:val="00DF59FB"/>
    <w:rsid w:val="00E01481"/>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9FA"/>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59467F"/>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rsid w:val="0059467F"/>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annotation reference"/>
    <w:basedOn w:val="a0"/>
    <w:uiPriority w:val="99"/>
    <w:semiHidden/>
    <w:unhideWhenUsed/>
    <w:rsid w:val="00482FBD"/>
    <w:rPr>
      <w:sz w:val="18"/>
      <w:szCs w:val="18"/>
    </w:rPr>
  </w:style>
  <w:style w:type="paragraph" w:styleId="ac">
    <w:name w:val="annotation text"/>
    <w:basedOn w:val="a"/>
    <w:link w:val="Char5"/>
    <w:uiPriority w:val="99"/>
    <w:semiHidden/>
    <w:unhideWhenUsed/>
    <w:rsid w:val="00482FBD"/>
    <w:pPr>
      <w:jc w:val="left"/>
    </w:pPr>
  </w:style>
  <w:style w:type="character" w:customStyle="1" w:styleId="Char5">
    <w:name w:val="메모 텍스트 Char"/>
    <w:basedOn w:val="a0"/>
    <w:link w:val="ac"/>
    <w:uiPriority w:val="99"/>
    <w:semiHidden/>
    <w:rsid w:val="00482FBD"/>
    <w:rPr>
      <w:rFonts w:ascii="Times New Roman" w:hAnsi="Times New Roman"/>
    </w:rPr>
  </w:style>
  <w:style w:type="paragraph" w:styleId="ad">
    <w:name w:val="annotation subject"/>
    <w:basedOn w:val="ac"/>
    <w:next w:val="ac"/>
    <w:link w:val="Char6"/>
    <w:uiPriority w:val="99"/>
    <w:semiHidden/>
    <w:unhideWhenUsed/>
    <w:rsid w:val="00482FBD"/>
    <w:rPr>
      <w:b/>
      <w:bCs/>
    </w:rPr>
  </w:style>
  <w:style w:type="character" w:customStyle="1" w:styleId="Char6">
    <w:name w:val="메모 주제 Char"/>
    <w:basedOn w:val="Char5"/>
    <w:link w:val="ad"/>
    <w:uiPriority w:val="99"/>
    <w:semiHidden/>
    <w:rsid w:val="00482FBD"/>
    <w:rPr>
      <w:rFonts w:ascii="Times New Roman" w:hAnsi="Times New Roman"/>
      <w:b/>
      <w:bCs/>
    </w:rPr>
  </w:style>
  <w:style w:type="paragraph" w:styleId="ae">
    <w:name w:val="Balloon Text"/>
    <w:basedOn w:val="a"/>
    <w:link w:val="Char7"/>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Char7">
    <w:name w:val="풍선 도움말 텍스트 Char"/>
    <w:basedOn w:val="a0"/>
    <w:link w:val="ae"/>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af">
    <w:name w:val="Hyperlink"/>
    <w:basedOn w:val="a0"/>
    <w:uiPriority w:val="99"/>
    <w:unhideWhenUsed/>
    <w:rsid w:val="00471D1A"/>
    <w:rPr>
      <w:color w:val="0563C1" w:themeColor="hyperlink"/>
      <w:u w:val="single"/>
    </w:rPr>
  </w:style>
  <w:style w:type="character" w:customStyle="1" w:styleId="UnresolvedMention1">
    <w:name w:val="Unresolved Mention1"/>
    <w:basedOn w:val="a0"/>
    <w:uiPriority w:val="99"/>
    <w:semiHidden/>
    <w:unhideWhenUsed/>
    <w:rsid w:val="00471D1A"/>
    <w:rPr>
      <w:color w:val="605E5C"/>
      <w:shd w:val="clear" w:color="auto" w:fill="E1DFDD"/>
    </w:rPr>
  </w:style>
  <w:style w:type="character" w:styleId="af0">
    <w:name w:val="FollowedHyperlink"/>
    <w:basedOn w:val="a0"/>
    <w:uiPriority w:val="99"/>
    <w:semiHidden/>
    <w:unhideWhenUsed/>
    <w:rsid w:val="00471D1A"/>
    <w:rPr>
      <w:color w:val="954F72" w:themeColor="followedHyperlink"/>
      <w:u w:val="single"/>
    </w:rPr>
  </w:style>
  <w:style w:type="character" w:customStyle="1" w:styleId="12">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83EE6-44F9-454F-9ED2-8089B4E7C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3293</Words>
  <Characters>18772</Characters>
  <Application>Microsoft Office Word</Application>
  <DocSecurity>0</DocSecurity>
  <Lines>156</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lastModifiedBy>박성진/표준연구팀(SR)/Staff Engineer/삼성전자</cp:lastModifiedBy>
  <cp:revision>10</cp:revision>
  <dcterms:created xsi:type="dcterms:W3CDTF">2020-05-26T09:49:00Z</dcterms:created>
  <dcterms:modified xsi:type="dcterms:W3CDTF">2020-05-26T09:53:00Z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ies>
</file>