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855D5" w14:textId="77777777"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7361A311" w14:textId="77777777" w:rsidR="00DD44B1" w:rsidRPr="009A6C1C" w:rsidRDefault="00DD44B1" w:rsidP="00DD44B1">
      <w:pPr>
        <w:ind w:left="1988" w:hanging="1988"/>
        <w:rPr>
          <w:rFonts w:ascii="Arial" w:eastAsia="MS Mincho" w:hAnsi="Arial" w:cs="Arial"/>
          <w:b/>
          <w:bCs/>
          <w:sz w:val="28"/>
          <w:lang w:eastAsia="ja-JP"/>
        </w:rPr>
      </w:pPr>
      <w:r w:rsidRPr="009A6C1C">
        <w:rPr>
          <w:rFonts w:ascii="Arial" w:eastAsia="MS Mincho" w:hAnsi="Arial" w:cs="Arial"/>
          <w:b/>
          <w:bCs/>
          <w:sz w:val="28"/>
          <w:lang w:eastAsia="ja-JP"/>
        </w:rPr>
        <w:t xml:space="preserve">e-Meeting, </w:t>
      </w:r>
      <w:r w:rsidR="00CC3925" w:rsidRPr="009A6C1C">
        <w:rPr>
          <w:rFonts w:ascii="Arial" w:eastAsia="MS Mincho" w:hAnsi="Arial" w:cs="Arial"/>
          <w:b/>
          <w:bCs/>
          <w:sz w:val="28"/>
          <w:lang w:eastAsia="ja-JP"/>
        </w:rPr>
        <w:t>May 25th – June 5th, 2020</w:t>
      </w:r>
    </w:p>
    <w:p w14:paraId="03B9C974" w14:textId="77777777" w:rsidR="00F21FE1" w:rsidRPr="009A6C1C" w:rsidRDefault="00F21FE1" w:rsidP="00653744">
      <w:pPr>
        <w:ind w:left="1988" w:hanging="1988"/>
        <w:rPr>
          <w:rFonts w:ascii="Arial" w:hAnsi="Arial" w:cs="Arial"/>
          <w:b/>
        </w:rPr>
      </w:pPr>
    </w:p>
    <w:p w14:paraId="09720770" w14:textId="77777777" w:rsidR="00653744" w:rsidRPr="009A6C1C" w:rsidRDefault="00653744" w:rsidP="00653744">
      <w:pPr>
        <w:ind w:left="1988" w:hanging="1988"/>
        <w:rPr>
          <w:rFonts w:ascii="Arial" w:hAnsi="Arial" w:cs="Arial"/>
          <w:b/>
        </w:rPr>
      </w:pPr>
      <w:r w:rsidRPr="009A6C1C">
        <w:rPr>
          <w:rFonts w:ascii="Arial" w:hAnsi="Arial" w:cs="Arial"/>
          <w:b/>
        </w:rPr>
        <w:t>Source:</w:t>
      </w:r>
      <w:r w:rsidRPr="009A6C1C">
        <w:rPr>
          <w:rFonts w:ascii="Arial" w:hAnsi="Arial" w:cs="Arial"/>
          <w:b/>
        </w:rPr>
        <w:tab/>
      </w:r>
      <w:r w:rsidR="00E30308" w:rsidRPr="009A6C1C">
        <w:rPr>
          <w:rFonts w:ascii="Arial" w:hAnsi="Arial" w:cs="Arial"/>
          <w:b/>
        </w:rPr>
        <w:t>Moderator (</w:t>
      </w:r>
      <w:r w:rsidR="00BC2469" w:rsidRPr="009A6C1C">
        <w:rPr>
          <w:rFonts w:ascii="Arial" w:hAnsi="Arial" w:cs="Arial"/>
          <w:b/>
        </w:rPr>
        <w:t>Nokia</w:t>
      </w:r>
      <w:r w:rsidR="00E30308" w:rsidRPr="009A6C1C">
        <w:rPr>
          <w:rFonts w:ascii="Arial" w:hAnsi="Arial" w:cs="Arial"/>
          <w:b/>
        </w:rPr>
        <w:t>)</w:t>
      </w:r>
    </w:p>
    <w:p w14:paraId="7694122D" w14:textId="77777777" w:rsidR="00653744" w:rsidRPr="009A6C1C" w:rsidRDefault="00653744" w:rsidP="00F945A6">
      <w:pPr>
        <w:ind w:left="1988" w:hanging="1988"/>
        <w:rPr>
          <w:rFonts w:ascii="Arial" w:hAnsi="Arial" w:cs="Arial"/>
          <w:b/>
        </w:rPr>
      </w:pPr>
      <w:r w:rsidRPr="009A6C1C">
        <w:rPr>
          <w:rFonts w:ascii="Arial" w:hAnsi="Arial" w:cs="Arial"/>
          <w:b/>
        </w:rPr>
        <w:t>Title:</w:t>
      </w:r>
      <w:r w:rsidRPr="009A6C1C">
        <w:rPr>
          <w:rFonts w:ascii="Arial" w:hAnsi="Arial" w:cs="Arial"/>
          <w:b/>
        </w:rPr>
        <w:tab/>
      </w:r>
      <w:r w:rsidR="00B36FAF" w:rsidRPr="009A6C1C">
        <w:rPr>
          <w:rFonts w:ascii="Arial" w:hAnsi="Arial" w:cs="Arial"/>
          <w:b/>
        </w:rPr>
        <w:t>Thread</w:t>
      </w:r>
      <w:r w:rsidR="00E30308" w:rsidRPr="009A6C1C">
        <w:rPr>
          <w:rFonts w:ascii="Arial" w:hAnsi="Arial" w:cs="Arial"/>
          <w:b/>
        </w:rPr>
        <w:t>#1</w:t>
      </w:r>
      <w:r w:rsidR="00E43EB2" w:rsidRPr="009A6C1C">
        <w:rPr>
          <w:rFonts w:ascii="Arial" w:hAnsi="Arial" w:cs="Arial"/>
          <w:b/>
        </w:rPr>
        <w:t xml:space="preserve"> for AI 7.2.4.6 QoS management</w:t>
      </w:r>
    </w:p>
    <w:p w14:paraId="298A34EC" w14:textId="77777777" w:rsidR="00653744" w:rsidRPr="009A6C1C" w:rsidRDefault="00653744" w:rsidP="00653744">
      <w:pPr>
        <w:ind w:left="1988" w:hanging="1988"/>
        <w:rPr>
          <w:rFonts w:ascii="Arial" w:hAnsi="Arial" w:cs="Arial"/>
          <w:b/>
        </w:rPr>
      </w:pPr>
      <w:r w:rsidRPr="009A6C1C">
        <w:rPr>
          <w:rFonts w:ascii="Arial" w:hAnsi="Arial" w:cs="Arial"/>
          <w:b/>
        </w:rPr>
        <w:t>Agenda item:</w:t>
      </w:r>
      <w:r w:rsidRPr="009A6C1C">
        <w:rPr>
          <w:rFonts w:ascii="Arial" w:hAnsi="Arial" w:cs="Arial"/>
          <w:b/>
        </w:rPr>
        <w:tab/>
      </w:r>
      <w:r w:rsidR="005C2E43" w:rsidRPr="009A6C1C">
        <w:rPr>
          <w:rFonts w:ascii="Arial" w:hAnsi="Arial" w:cs="Arial"/>
          <w:b/>
        </w:rPr>
        <w:t>7.2.4.</w:t>
      </w:r>
      <w:r w:rsidR="00C978E8" w:rsidRPr="009A6C1C">
        <w:rPr>
          <w:rFonts w:ascii="Arial" w:hAnsi="Arial" w:cs="Arial"/>
          <w:b/>
        </w:rPr>
        <w:t>6</w:t>
      </w:r>
    </w:p>
    <w:p w14:paraId="361CFCDB" w14:textId="77777777" w:rsidR="00653744" w:rsidRPr="009A6C1C" w:rsidRDefault="00653744" w:rsidP="00653744">
      <w:pPr>
        <w:ind w:left="1988" w:hanging="1988"/>
        <w:rPr>
          <w:rFonts w:ascii="Arial" w:hAnsi="Arial" w:cs="Arial"/>
          <w:b/>
        </w:rPr>
      </w:pPr>
      <w:r w:rsidRPr="009A6C1C">
        <w:rPr>
          <w:rFonts w:ascii="Arial" w:hAnsi="Arial" w:cs="Arial"/>
          <w:b/>
        </w:rPr>
        <w:t>Document for:</w:t>
      </w:r>
      <w:r w:rsidRPr="009A6C1C">
        <w:rPr>
          <w:rFonts w:ascii="Arial" w:hAnsi="Arial" w:cs="Arial"/>
          <w:b/>
        </w:rPr>
        <w:tab/>
        <w:t>Discussion and Decision</w:t>
      </w:r>
    </w:p>
    <w:p w14:paraId="111D1D1A" w14:textId="77777777" w:rsidR="00653744" w:rsidRPr="009A6C1C" w:rsidRDefault="00653744" w:rsidP="00653744">
      <w:pPr>
        <w:ind w:left="1988" w:hanging="1988"/>
        <w:rPr>
          <w:rFonts w:ascii="Arial" w:hAnsi="Arial" w:cs="Arial"/>
          <w:b/>
        </w:rPr>
      </w:pPr>
    </w:p>
    <w:p w14:paraId="24F2231F" w14:textId="77777777" w:rsidR="0058787A" w:rsidRPr="00B11108" w:rsidRDefault="00653744" w:rsidP="005A37FA">
      <w:pPr>
        <w:pStyle w:val="Heading1"/>
      </w:pPr>
      <w:bookmarkStart w:id="0" w:name="_Toc37801436"/>
      <w:r w:rsidRPr="00B11108">
        <w:t>Introduction</w:t>
      </w:r>
      <w:bookmarkEnd w:id="0"/>
    </w:p>
    <w:p w14:paraId="783A2A55" w14:textId="77777777" w:rsidR="00284729" w:rsidRPr="00B11108" w:rsidRDefault="00284729" w:rsidP="00D96B73"/>
    <w:p w14:paraId="6A77096B" w14:textId="77777777" w:rsidR="00B36FAF" w:rsidRPr="009A6C1C" w:rsidRDefault="00B36FAF" w:rsidP="00B36FAF">
      <w:pPr>
        <w:rPr>
          <w:rFonts w:ascii="Times" w:eastAsia="Batang" w:hAnsi="Times"/>
        </w:rPr>
      </w:pPr>
      <w:r w:rsidRPr="009A6C1C">
        <w:rPr>
          <w:rFonts w:ascii="Times" w:eastAsia="Batang" w:hAnsi="Times"/>
          <w:highlight w:val="cyan"/>
        </w:rPr>
        <w:t>[101-e-NR-5G_V2X_NRSL-QoS-01] Email approval of the TP regarding  treatment of resources reserved, but not used due to HARQ feedback and/or pre-emption by 5/28 – Torsten (Nokia)</w:t>
      </w:r>
    </w:p>
    <w:p w14:paraId="73B14887" w14:textId="77777777" w:rsidR="00910515" w:rsidRPr="009A6C1C" w:rsidRDefault="000E5E23" w:rsidP="0058787A">
      <w:pPr>
        <w:rPr>
          <w:iCs/>
        </w:rPr>
      </w:pPr>
      <w:r w:rsidRPr="009A6C1C">
        <w:rPr>
          <w:iCs/>
        </w:rPr>
        <w:br/>
        <w:t>This email thread includes the following issue:</w:t>
      </w:r>
    </w:p>
    <w:p w14:paraId="73384A24" w14:textId="77777777" w:rsidR="00B36FAF" w:rsidRDefault="00B36FAF" w:rsidP="00FC1365">
      <w:pPr>
        <w:pStyle w:val="ListParagraph"/>
        <w:numPr>
          <w:ilvl w:val="0"/>
          <w:numId w:val="27"/>
        </w:numPr>
      </w:pPr>
      <w:r w:rsidRPr="00933C7B">
        <w:t>Issue 1.2: CR – treatment of resources reserved, but not used due to HARQ feedback and/or pre-emption</w:t>
      </w:r>
    </w:p>
    <w:p w14:paraId="518144E2" w14:textId="77777777" w:rsidR="00424619" w:rsidRDefault="00424619" w:rsidP="00424619">
      <w:pPr>
        <w:pStyle w:val="Heading1"/>
        <w:spacing w:after="120"/>
        <w:jc w:val="both"/>
        <w:rPr>
          <w:lang w:eastAsia="zh-CN"/>
        </w:rPr>
      </w:pPr>
      <w:r>
        <w:rPr>
          <w:lang w:eastAsia="zh-CN"/>
        </w:rPr>
        <w:t>Second round</w:t>
      </w:r>
    </w:p>
    <w:p w14:paraId="673C6B0A" w14:textId="77777777" w:rsidR="002C2969" w:rsidRDefault="002C2969" w:rsidP="002C2969">
      <w:pPr>
        <w:pStyle w:val="Heading2"/>
      </w:pPr>
      <w:r>
        <w:t>Summary of views expressed in first round</w:t>
      </w:r>
    </w:p>
    <w:p w14:paraId="13E34FC7" w14:textId="77777777" w:rsidR="00B36FAF" w:rsidRDefault="00424619" w:rsidP="0058787A">
      <w:pPr>
        <w:rPr>
          <w:iCs/>
        </w:rPr>
      </w:pPr>
      <w:r>
        <w:rPr>
          <w:iCs/>
        </w:rPr>
        <w:t xml:space="preserve">Regarding Q1, there is a slight majority in favour of changing TS 38.215 </w:t>
      </w:r>
      <w:r w:rsidRPr="00424619">
        <w:rPr>
          <w:iCs/>
        </w:rPr>
        <w:t>such that future granted resources which have been released due to HARQ feedback are not counted in the evaluation of CR</w:t>
      </w:r>
      <w:r>
        <w:rPr>
          <w:iCs/>
        </w:rPr>
        <w:t>:</w:t>
      </w:r>
    </w:p>
    <w:p w14:paraId="12784369" w14:textId="77777777" w:rsidR="00424619" w:rsidRPr="00424619" w:rsidRDefault="00424619" w:rsidP="00424619">
      <w:pPr>
        <w:pStyle w:val="ListParagraph"/>
        <w:numPr>
          <w:ilvl w:val="0"/>
          <w:numId w:val="27"/>
        </w:numPr>
        <w:rPr>
          <w:iCs/>
        </w:rPr>
      </w:pPr>
      <w:r w:rsidRPr="00424619">
        <w:rPr>
          <w:iCs/>
        </w:rPr>
        <w:t>Yes: Futurewei, Apple, Intel, Samsung, Ericsson, ZTE/Sanechips, CATT (7)</w:t>
      </w:r>
    </w:p>
    <w:p w14:paraId="2ABEDCE0" w14:textId="77777777" w:rsidR="00424619" w:rsidRPr="00424619" w:rsidRDefault="00424619" w:rsidP="00424619">
      <w:pPr>
        <w:pStyle w:val="ListParagraph"/>
        <w:numPr>
          <w:ilvl w:val="0"/>
          <w:numId w:val="27"/>
        </w:numPr>
        <w:rPr>
          <w:iCs/>
        </w:rPr>
      </w:pPr>
      <w:r w:rsidRPr="00424619">
        <w:rPr>
          <w:iCs/>
        </w:rPr>
        <w:t>No: Nokia/NSB, OPPO, vivo, Huawei/HiSilicon, LGE (5)</w:t>
      </w:r>
    </w:p>
    <w:p w14:paraId="772C4D05" w14:textId="77777777" w:rsidR="002C2969" w:rsidRDefault="002C2969" w:rsidP="0058787A">
      <w:pPr>
        <w:rPr>
          <w:iCs/>
        </w:rPr>
      </w:pPr>
      <w:r>
        <w:rPr>
          <w:iCs/>
        </w:rPr>
        <w:t>Regarding Q2, only a few companies have expressed the view that further clarification is needed.</w:t>
      </w:r>
    </w:p>
    <w:p w14:paraId="7993BC3D" w14:textId="77777777" w:rsidR="002C2969" w:rsidRDefault="002C2969" w:rsidP="0058787A">
      <w:pPr>
        <w:rPr>
          <w:iCs/>
        </w:rPr>
      </w:pPr>
    </w:p>
    <w:p w14:paraId="33A96114" w14:textId="77777777" w:rsidR="002C2969" w:rsidRDefault="002C2969" w:rsidP="002C2969">
      <w:pPr>
        <w:pStyle w:val="Heading2"/>
      </w:pPr>
      <w:r>
        <w:t>Next step</w:t>
      </w:r>
    </w:p>
    <w:p w14:paraId="03FE0BEB" w14:textId="77777777" w:rsidR="00424619" w:rsidRDefault="002C2969" w:rsidP="0058787A">
      <w:pPr>
        <w:rPr>
          <w:iCs/>
        </w:rPr>
      </w:pPr>
      <w:r>
        <w:rPr>
          <w:iCs/>
        </w:rPr>
        <w:t xml:space="preserve">Regarding Q1, on reviewing TS 38.321, I find </w:t>
      </w:r>
      <w:r w:rsidR="006443C1">
        <w:rPr>
          <w:iCs/>
        </w:rPr>
        <w:t>that the behaviour for releasing resources due to HARQ feedback is already specified explicitly</w:t>
      </w:r>
      <w:r>
        <w:rPr>
          <w:iCs/>
        </w:rPr>
        <w:t>:</w:t>
      </w:r>
    </w:p>
    <w:tbl>
      <w:tblPr>
        <w:tblStyle w:val="TableGrid"/>
        <w:tblW w:w="0" w:type="auto"/>
        <w:tblLook w:val="04A0" w:firstRow="1" w:lastRow="0" w:firstColumn="1" w:lastColumn="0" w:noHBand="0" w:noVBand="1"/>
      </w:tblPr>
      <w:tblGrid>
        <w:gridCol w:w="9017"/>
      </w:tblGrid>
      <w:tr w:rsidR="002C2969" w14:paraId="16CC34D3" w14:textId="77777777" w:rsidTr="002C2969">
        <w:tc>
          <w:tcPr>
            <w:tcW w:w="9017" w:type="dxa"/>
          </w:tcPr>
          <w:p w14:paraId="441BED12" w14:textId="77777777" w:rsidR="002C2969" w:rsidRPr="002C2969" w:rsidRDefault="002C2969" w:rsidP="002C2969">
            <w:pPr>
              <w:keepNext/>
              <w:keepLines/>
              <w:overflowPunct w:val="0"/>
              <w:adjustRightInd w:val="0"/>
              <w:spacing w:after="180" w:line="240" w:lineRule="auto"/>
              <w:ind w:left="1418" w:hanging="1418"/>
              <w:textAlignment w:val="baseline"/>
              <w:outlineLvl w:val="3"/>
              <w:rPr>
                <w:rFonts w:ascii="Arial" w:eastAsia="Times New Roman" w:hAnsi="Arial" w:cs="Times New Roman"/>
                <w:sz w:val="24"/>
                <w:szCs w:val="20"/>
                <w:lang w:eastAsia="ja-JP"/>
              </w:rPr>
            </w:pPr>
            <w:bookmarkStart w:id="1" w:name="_Toc12569232"/>
            <w:bookmarkStart w:id="2" w:name="_Toc37296249"/>
            <w:r w:rsidRPr="002C2969">
              <w:rPr>
                <w:rFonts w:ascii="Arial" w:eastAsia="Times New Roman" w:hAnsi="Arial" w:cs="Times New Roman"/>
                <w:sz w:val="24"/>
                <w:szCs w:val="20"/>
                <w:lang w:eastAsia="ja-JP"/>
              </w:rPr>
              <w:lastRenderedPageBreak/>
              <w:t>5.22.1.1</w:t>
            </w:r>
            <w:r w:rsidRPr="002C2969">
              <w:rPr>
                <w:rFonts w:ascii="Arial" w:eastAsia="Times New Roman" w:hAnsi="Arial" w:cs="Times New Roman"/>
                <w:sz w:val="24"/>
                <w:szCs w:val="20"/>
                <w:lang w:eastAsia="ja-JP"/>
              </w:rPr>
              <w:tab/>
              <w:t>SL Grant reception and SCI transmission</w:t>
            </w:r>
            <w:bookmarkEnd w:id="1"/>
            <w:bookmarkEnd w:id="2"/>
          </w:p>
          <w:p w14:paraId="7E6295F0" w14:textId="77777777" w:rsidR="002C2969" w:rsidRPr="002C2969" w:rsidRDefault="002C2969" w:rsidP="002C2969">
            <w:pPr>
              <w:overflowPunct w:val="0"/>
              <w:adjustRightInd w:val="0"/>
              <w:spacing w:after="180" w:line="240" w:lineRule="auto"/>
              <w:textAlignment w:val="baseline"/>
              <w:rPr>
                <w:rFonts w:ascii="Times New Roman" w:eastAsia="Times New Roman" w:hAnsi="Times New Roman" w:cs="Times New Roman"/>
                <w:noProof/>
                <w:szCs w:val="20"/>
                <w:lang w:eastAsia="ja-JP"/>
              </w:rPr>
            </w:pPr>
            <w:r w:rsidRPr="002C2969">
              <w:rPr>
                <w:rFonts w:ascii="Times New Roman" w:eastAsia="Times New Roman" w:hAnsi="Times New Roman" w:cs="Times New Roman"/>
                <w:noProof/>
                <w:szCs w:val="20"/>
                <w:lang w:eastAsia="ja-JP"/>
              </w:rPr>
              <w:t>…</w:t>
            </w:r>
          </w:p>
          <w:p w14:paraId="271F268E" w14:textId="77777777" w:rsidR="002C2969" w:rsidRPr="002C2969" w:rsidRDefault="002C2969" w:rsidP="002C2969">
            <w:pPr>
              <w:overflowPunct w:val="0"/>
              <w:adjustRightInd w:val="0"/>
              <w:spacing w:after="180" w:line="240" w:lineRule="auto"/>
              <w:textAlignment w:val="baseline"/>
              <w:rPr>
                <w:rFonts w:ascii="Times New Roman" w:eastAsia="Times New Roman" w:hAnsi="Times New Roman" w:cs="Times New Roman"/>
                <w:szCs w:val="20"/>
                <w:lang w:eastAsia="ja-JP"/>
              </w:rPr>
            </w:pPr>
            <w:r w:rsidRPr="002C2969">
              <w:rPr>
                <w:rFonts w:ascii="Times New Roman" w:eastAsia="Times New Roman" w:hAnsi="Times New Roman" w:cs="Times New Roman"/>
                <w:noProof/>
                <w:szCs w:val="20"/>
                <w:lang w:eastAsia="ja-JP"/>
              </w:rPr>
              <w:t xml:space="preserve">If </w:t>
            </w:r>
            <w:r w:rsidRPr="002C2969">
              <w:rPr>
                <w:rFonts w:ascii="Times New Roman" w:eastAsia="Times New Roman" w:hAnsi="Times New Roman" w:cs="Times New Roman"/>
                <w:szCs w:val="20"/>
                <w:lang w:eastAsia="ja-JP"/>
              </w:rPr>
              <w:t>the MAC entity has been configured by RRC to transmit using pool(s) of resources in a carrier as indicated in TS 38.331 [5] or TS 36.331 [21] based on sensing or random selection, the MAC entity shall for each Sidelink process:</w:t>
            </w:r>
          </w:p>
          <w:p w14:paraId="7116CD8E" w14:textId="77777777" w:rsidR="002C2969" w:rsidRPr="002C2969" w:rsidRDefault="002C2969" w:rsidP="002C2969">
            <w:pPr>
              <w:overflowPunct w:val="0"/>
              <w:adjustRightInd w:val="0"/>
              <w:spacing w:after="180" w:line="240" w:lineRule="auto"/>
              <w:ind w:left="568" w:hanging="284"/>
              <w:textAlignment w:val="baseline"/>
              <w:rPr>
                <w:rFonts w:ascii="Times New Roman" w:eastAsia="Times New Roman" w:hAnsi="Times New Roman" w:cs="Times New Roman"/>
                <w:szCs w:val="20"/>
                <w:lang w:eastAsia="ja-JP"/>
              </w:rPr>
            </w:pPr>
            <w:r w:rsidRPr="002C2969">
              <w:rPr>
                <w:rFonts w:ascii="Times New Roman" w:eastAsia="Times New Roman" w:hAnsi="Times New Roman" w:cs="Times New Roman"/>
                <w:szCs w:val="20"/>
                <w:lang w:eastAsia="ja-JP"/>
              </w:rPr>
              <w:t>…</w:t>
            </w:r>
          </w:p>
          <w:p w14:paraId="12D8B4BA" w14:textId="77777777" w:rsidR="002C2969" w:rsidRPr="002C2969" w:rsidRDefault="002C2969" w:rsidP="002C2969">
            <w:pPr>
              <w:overflowPunct w:val="0"/>
              <w:adjustRightInd w:val="0"/>
              <w:spacing w:after="180" w:line="240" w:lineRule="auto"/>
              <w:ind w:left="568" w:hanging="284"/>
              <w:textAlignment w:val="baseline"/>
              <w:rPr>
                <w:rFonts w:ascii="Times New Roman" w:eastAsia="Times New Roman" w:hAnsi="Times New Roman" w:cs="Times New Roman"/>
                <w:szCs w:val="20"/>
                <w:lang w:eastAsia="ja-JP"/>
              </w:rPr>
            </w:pPr>
            <w:r w:rsidRPr="002C2969">
              <w:rPr>
                <w:rFonts w:ascii="Times New Roman" w:eastAsia="Times New Roman" w:hAnsi="Times New Roman" w:cs="Times New Roman"/>
                <w:szCs w:val="20"/>
                <w:lang w:eastAsia="ja-JP"/>
              </w:rPr>
              <w:t>1&gt;</w:t>
            </w:r>
            <w:r w:rsidRPr="002C2969">
              <w:rPr>
                <w:rFonts w:ascii="Times New Roman" w:eastAsia="Times New Roman" w:hAnsi="Times New Roman" w:cs="Times New Roman"/>
                <w:szCs w:val="20"/>
                <w:lang w:eastAsia="ja-JP"/>
              </w:rPr>
              <w:tab/>
              <w:t>if a</w:t>
            </w:r>
            <w:r w:rsidRPr="002C2969">
              <w:rPr>
                <w:rFonts w:ascii="Times New Roman" w:eastAsia="Times New Roman" w:hAnsi="Times New Roman" w:cs="Times New Roman"/>
                <w:noProof/>
                <w:szCs w:val="20"/>
              </w:rPr>
              <w:t xml:space="preserve"> </w:t>
            </w:r>
            <w:r w:rsidRPr="002C2969">
              <w:rPr>
                <w:rFonts w:ascii="Times New Roman" w:eastAsia="Times New Roman" w:hAnsi="Times New Roman" w:cs="Times New Roman"/>
                <w:szCs w:val="20"/>
                <w:lang w:eastAsia="ja-JP"/>
              </w:rPr>
              <w:t>configured sidelink grant is available for retransmission(s) of a MAC PDU which has been positively acknowledged as specified in clause 5.22.1.3.3:</w:t>
            </w:r>
          </w:p>
          <w:p w14:paraId="1E9A0C07" w14:textId="77777777" w:rsidR="002C2969" w:rsidRPr="002C2969" w:rsidRDefault="002C2969" w:rsidP="002C2969">
            <w:pPr>
              <w:overflowPunct w:val="0"/>
              <w:adjustRightInd w:val="0"/>
              <w:spacing w:after="180" w:line="240" w:lineRule="auto"/>
              <w:ind w:left="851" w:hanging="284"/>
              <w:textAlignment w:val="baseline"/>
              <w:rPr>
                <w:rFonts w:ascii="Times New Roman" w:eastAsia="Times New Roman" w:hAnsi="Times New Roman" w:cs="Times New Roman"/>
                <w:szCs w:val="20"/>
                <w:lang w:eastAsia="ja-JP"/>
              </w:rPr>
            </w:pPr>
            <w:r w:rsidRPr="002C2969">
              <w:rPr>
                <w:rFonts w:ascii="Times New Roman" w:eastAsia="Times New Roman" w:hAnsi="Times New Roman" w:cs="Times New Roman"/>
                <w:szCs w:val="20"/>
                <w:lang w:eastAsia="ja-JP"/>
              </w:rPr>
              <w:t>2&gt;</w:t>
            </w:r>
            <w:r w:rsidRPr="002C2969">
              <w:rPr>
                <w:rFonts w:ascii="Times New Roman" w:eastAsia="Times New Roman" w:hAnsi="Times New Roman" w:cs="Times New Roman"/>
                <w:szCs w:val="20"/>
                <w:lang w:eastAsia="ja-JP"/>
              </w:rPr>
              <w:tab/>
              <w:t xml:space="preserve">clear the </w:t>
            </w:r>
            <w:r w:rsidRPr="002C2969">
              <w:rPr>
                <w:rFonts w:ascii="Times New Roman" w:eastAsia="Times New Roman" w:hAnsi="Times New Roman" w:cs="Times New Roman"/>
                <w:noProof/>
                <w:szCs w:val="20"/>
              </w:rPr>
              <w:t xml:space="preserve">PSCCH duration(s) and PSSCH duration(s) corresponding to retransmission(s) of the MAC PDU from </w:t>
            </w:r>
            <w:r w:rsidRPr="002C2969">
              <w:rPr>
                <w:rFonts w:ascii="Times New Roman" w:eastAsia="Times New Roman" w:hAnsi="Times New Roman" w:cs="Times New Roman"/>
                <w:szCs w:val="20"/>
                <w:lang w:eastAsia="ja-JP"/>
              </w:rPr>
              <w:t>the configured sidelink grant.</w:t>
            </w:r>
          </w:p>
        </w:tc>
      </w:tr>
    </w:tbl>
    <w:p w14:paraId="331332AF" w14:textId="77777777" w:rsidR="002C2969" w:rsidRDefault="002C2969" w:rsidP="0058787A">
      <w:pPr>
        <w:rPr>
          <w:iCs/>
        </w:rPr>
      </w:pPr>
    </w:p>
    <w:p w14:paraId="028C279D" w14:textId="77777777" w:rsidR="006443C1" w:rsidRDefault="002C2969" w:rsidP="0058787A">
      <w:pPr>
        <w:rPr>
          <w:iCs/>
        </w:rPr>
      </w:pPr>
      <w:r>
        <w:rPr>
          <w:iCs/>
        </w:rPr>
        <w:t xml:space="preserve">My </w:t>
      </w:r>
      <w:r w:rsidR="00960DE7">
        <w:rPr>
          <w:iCs/>
        </w:rPr>
        <w:t>understanding</w:t>
      </w:r>
      <w:r>
        <w:rPr>
          <w:iCs/>
        </w:rPr>
        <w:t xml:space="preserve"> is that </w:t>
      </w:r>
      <w:r w:rsidR="006443C1">
        <w:rPr>
          <w:iCs/>
        </w:rPr>
        <w:t xml:space="preserve">the only plausible interpretation of the term “granted” in the definition of CR in TS 38.215 is with reference to TS 38.321’s configured sidelink grant, since </w:t>
      </w:r>
      <w:r w:rsidR="00420CB5">
        <w:rPr>
          <w:iCs/>
        </w:rPr>
        <w:t xml:space="preserve">there is no other definition of “grant” or “granted” </w:t>
      </w:r>
      <w:r w:rsidR="006757E9">
        <w:rPr>
          <w:iCs/>
        </w:rPr>
        <w:t xml:space="preserve">in current specifications </w:t>
      </w:r>
      <w:r w:rsidR="001D6295">
        <w:rPr>
          <w:iCs/>
        </w:rPr>
        <w:t xml:space="preserve">that could be </w:t>
      </w:r>
      <w:r w:rsidR="00420CB5">
        <w:rPr>
          <w:iCs/>
        </w:rPr>
        <w:t xml:space="preserve">applicable. </w:t>
      </w:r>
    </w:p>
    <w:p w14:paraId="55D862D0" w14:textId="77777777" w:rsidR="002C2969" w:rsidRDefault="00420CB5" w:rsidP="0058787A">
      <w:pPr>
        <w:rPr>
          <w:iCs/>
        </w:rPr>
      </w:pPr>
      <w:r>
        <w:rPr>
          <w:iCs/>
        </w:rPr>
        <w:t xml:space="preserve">It then follows that </w:t>
      </w:r>
      <w:r w:rsidR="002C2969">
        <w:rPr>
          <w:iCs/>
        </w:rPr>
        <w:t xml:space="preserve">if resources - PSSCH duration(s) - are cleared from the configured sidelink grant then they are </w:t>
      </w:r>
      <w:r w:rsidR="00960DE7">
        <w:rPr>
          <w:iCs/>
        </w:rPr>
        <w:t>no</w:t>
      </w:r>
      <w:r w:rsidR="002C2969">
        <w:rPr>
          <w:iCs/>
        </w:rPr>
        <w:t xml:space="preserve"> longer </w:t>
      </w:r>
      <w:r w:rsidR="006443C1">
        <w:rPr>
          <w:iCs/>
        </w:rPr>
        <w:t>“</w:t>
      </w:r>
      <w:r w:rsidR="002C2969">
        <w:rPr>
          <w:iCs/>
        </w:rPr>
        <w:t>granted</w:t>
      </w:r>
      <w:r>
        <w:rPr>
          <w:iCs/>
        </w:rPr>
        <w:t>” in the sense of TS 38.215</w:t>
      </w:r>
      <w:r w:rsidR="00960DE7">
        <w:rPr>
          <w:iCs/>
        </w:rPr>
        <w:t>.</w:t>
      </w:r>
    </w:p>
    <w:p w14:paraId="6953A8EB" w14:textId="77777777" w:rsidR="002C2969" w:rsidRDefault="002C2969" w:rsidP="0058787A">
      <w:pPr>
        <w:rPr>
          <w:iCs/>
        </w:rPr>
      </w:pPr>
      <w:r>
        <w:rPr>
          <w:iCs/>
        </w:rPr>
        <w:t xml:space="preserve">Hence a change to TS 38.215 is not required to achieve the behaviour preferred by the majority of companies. </w:t>
      </w:r>
      <w:r w:rsidR="00420CB5">
        <w:rPr>
          <w:iCs/>
        </w:rPr>
        <w:t>However, we can consider adding a note in TS 38.215 to state explicitly that “granted” refers to the configured sidelink grant of TS 38.321.</w:t>
      </w:r>
      <w:r w:rsidR="000F797D">
        <w:rPr>
          <w:iCs/>
        </w:rPr>
        <w:t xml:space="preserve"> An example TP is shown below the table.</w:t>
      </w:r>
    </w:p>
    <w:p w14:paraId="49842AAB" w14:textId="77777777" w:rsidR="001D6295" w:rsidRPr="001D6295" w:rsidRDefault="001D6295" w:rsidP="0058787A">
      <w:pPr>
        <w:rPr>
          <w:b/>
          <w:iCs/>
        </w:rPr>
      </w:pPr>
      <w:r w:rsidRPr="001D6295">
        <w:rPr>
          <w:b/>
          <w:iCs/>
        </w:rPr>
        <w:t>Proposed conclusion:</w:t>
      </w:r>
    </w:p>
    <w:p w14:paraId="6E65C027" w14:textId="77777777" w:rsidR="001D6295" w:rsidRPr="001D6295" w:rsidRDefault="001D6295" w:rsidP="0058787A">
      <w:pPr>
        <w:rPr>
          <w:b/>
          <w:iCs/>
        </w:rPr>
      </w:pPr>
      <w:r w:rsidRPr="001D6295">
        <w:rPr>
          <w:b/>
          <w:iCs/>
        </w:rPr>
        <w:t>Future granted resources which have been released due to HARQ feedback are not counted in the evaluation of CR.</w:t>
      </w:r>
    </w:p>
    <w:p w14:paraId="508996CC" w14:textId="77777777" w:rsidR="001D6295" w:rsidRDefault="001D6295" w:rsidP="0058787A">
      <w:pPr>
        <w:rPr>
          <w:iCs/>
        </w:rPr>
      </w:pPr>
    </w:p>
    <w:p w14:paraId="496AE90D" w14:textId="77777777" w:rsidR="00423838" w:rsidRDefault="00423838" w:rsidP="00423838">
      <w:pPr>
        <w:pStyle w:val="Heading2"/>
      </w:pPr>
      <w:r>
        <w:t>Company views – Second round</w:t>
      </w:r>
    </w:p>
    <w:p w14:paraId="257B6281" w14:textId="77777777" w:rsidR="00960DE7" w:rsidRDefault="00960DE7" w:rsidP="0058787A">
      <w:pPr>
        <w:rPr>
          <w:iCs/>
        </w:rPr>
      </w:pPr>
    </w:p>
    <w:tbl>
      <w:tblPr>
        <w:tblStyle w:val="TableGrid"/>
        <w:tblW w:w="9209" w:type="dxa"/>
        <w:tblLook w:val="04A0" w:firstRow="1" w:lastRow="0" w:firstColumn="1" w:lastColumn="0" w:noHBand="0" w:noVBand="1"/>
      </w:tblPr>
      <w:tblGrid>
        <w:gridCol w:w="2254"/>
        <w:gridCol w:w="6955"/>
      </w:tblGrid>
      <w:tr w:rsidR="00420CB5" w14:paraId="2A83DC18" w14:textId="77777777" w:rsidTr="00420CB5">
        <w:tc>
          <w:tcPr>
            <w:tcW w:w="2254" w:type="dxa"/>
          </w:tcPr>
          <w:p w14:paraId="097EACFC" w14:textId="77777777" w:rsidR="00420CB5" w:rsidRPr="009D520C" w:rsidRDefault="00420CB5" w:rsidP="0058787A">
            <w:pPr>
              <w:rPr>
                <w:b/>
                <w:iCs/>
              </w:rPr>
            </w:pPr>
            <w:r w:rsidRPr="009D520C">
              <w:rPr>
                <w:b/>
                <w:iCs/>
              </w:rPr>
              <w:t>Company</w:t>
            </w:r>
          </w:p>
        </w:tc>
        <w:tc>
          <w:tcPr>
            <w:tcW w:w="6955" w:type="dxa"/>
          </w:tcPr>
          <w:p w14:paraId="5BBEE2E9" w14:textId="77777777" w:rsidR="00420CB5" w:rsidRPr="00E30095" w:rsidRDefault="00E30095" w:rsidP="00E30095">
            <w:pPr>
              <w:rPr>
                <w:b/>
                <w:iCs/>
              </w:rPr>
            </w:pPr>
            <w:r>
              <w:rPr>
                <w:b/>
                <w:iCs/>
              </w:rPr>
              <w:t xml:space="preserve">A: </w:t>
            </w:r>
            <w:r w:rsidR="00420CB5" w:rsidRPr="00E30095">
              <w:rPr>
                <w:b/>
                <w:iCs/>
              </w:rPr>
              <w:t>Do you agree with the above interpretation of  38.215 and 38.321</w:t>
            </w:r>
            <w:r w:rsidR="001D6295">
              <w:rPr>
                <w:b/>
                <w:iCs/>
              </w:rPr>
              <w:t xml:space="preserve"> and the proposed conclusion</w:t>
            </w:r>
            <w:r w:rsidR="00420CB5" w:rsidRPr="00E30095">
              <w:rPr>
                <w:b/>
                <w:iCs/>
              </w:rPr>
              <w:t>?</w:t>
            </w:r>
          </w:p>
          <w:p w14:paraId="4513FAA8" w14:textId="77777777" w:rsidR="000C51D6" w:rsidRPr="00E30095" w:rsidRDefault="00E30095" w:rsidP="00E30095">
            <w:pPr>
              <w:rPr>
                <w:b/>
                <w:iCs/>
              </w:rPr>
            </w:pPr>
            <w:r>
              <w:rPr>
                <w:b/>
                <w:iCs/>
              </w:rPr>
              <w:t xml:space="preserve">B: </w:t>
            </w:r>
            <w:r w:rsidR="000C51D6" w:rsidRPr="00E30095">
              <w:rPr>
                <w:b/>
                <w:iCs/>
              </w:rPr>
              <w:t>Do you think that a note explaining “granted” should be added to 38.215?</w:t>
            </w:r>
          </w:p>
        </w:tc>
      </w:tr>
      <w:tr w:rsidR="00420CB5" w14:paraId="729E429F" w14:textId="77777777" w:rsidTr="00420CB5">
        <w:tc>
          <w:tcPr>
            <w:tcW w:w="2254" w:type="dxa"/>
          </w:tcPr>
          <w:p w14:paraId="1F9F4F20" w14:textId="77777777" w:rsidR="00420CB5" w:rsidRDefault="000C51D6" w:rsidP="0058787A">
            <w:pPr>
              <w:rPr>
                <w:iCs/>
              </w:rPr>
            </w:pPr>
            <w:r>
              <w:rPr>
                <w:iCs/>
              </w:rPr>
              <w:t>Nokia, NSB</w:t>
            </w:r>
          </w:p>
        </w:tc>
        <w:tc>
          <w:tcPr>
            <w:tcW w:w="6955" w:type="dxa"/>
          </w:tcPr>
          <w:p w14:paraId="3DAB4043" w14:textId="77777777" w:rsidR="009D520C" w:rsidRPr="00E30095" w:rsidRDefault="00E30095" w:rsidP="00E30095">
            <w:pPr>
              <w:rPr>
                <w:iCs/>
              </w:rPr>
            </w:pPr>
            <w:r>
              <w:rPr>
                <w:iCs/>
              </w:rPr>
              <w:t xml:space="preserve">A: </w:t>
            </w:r>
            <w:r w:rsidR="000C51D6" w:rsidRPr="00E30095">
              <w:rPr>
                <w:iCs/>
              </w:rPr>
              <w:t xml:space="preserve">Yes. 38.215 and 38.321 are clear that future retransmission resources released due to HARQ feedback are not counted in CR evaluation. </w:t>
            </w:r>
          </w:p>
          <w:p w14:paraId="6DCD28AC" w14:textId="77777777" w:rsidR="00420CB5" w:rsidRPr="00E30095" w:rsidRDefault="00E30095" w:rsidP="00E30095">
            <w:pPr>
              <w:rPr>
                <w:iCs/>
              </w:rPr>
            </w:pPr>
            <w:r>
              <w:rPr>
                <w:iCs/>
              </w:rPr>
              <w:t xml:space="preserve">B: </w:t>
            </w:r>
            <w:r w:rsidR="000C51D6" w:rsidRPr="00E30095">
              <w:rPr>
                <w:iCs/>
              </w:rPr>
              <w:t xml:space="preserve">OK to add a note to 215 </w:t>
            </w:r>
            <w:r w:rsidR="001D6295">
              <w:rPr>
                <w:iCs/>
              </w:rPr>
              <w:t xml:space="preserve">for the avoidance of doubt, </w:t>
            </w:r>
            <w:r w:rsidR="000C51D6" w:rsidRPr="00E30095">
              <w:rPr>
                <w:iCs/>
              </w:rPr>
              <w:t>even though it is not strictly necessary.</w:t>
            </w:r>
          </w:p>
        </w:tc>
      </w:tr>
      <w:tr w:rsidR="00420CB5" w14:paraId="5CF2F46C" w14:textId="77777777" w:rsidTr="00420CB5">
        <w:tc>
          <w:tcPr>
            <w:tcW w:w="2254" w:type="dxa"/>
          </w:tcPr>
          <w:p w14:paraId="3C6EBC95" w14:textId="77777777" w:rsidR="00420CB5" w:rsidRPr="00281209" w:rsidRDefault="00281209" w:rsidP="0058787A">
            <w:pPr>
              <w:rPr>
                <w:rFonts w:eastAsia="Malgun Gothic"/>
                <w:iCs/>
              </w:rPr>
            </w:pPr>
            <w:r>
              <w:rPr>
                <w:rFonts w:eastAsia="Malgun Gothic" w:hint="eastAsia"/>
                <w:iCs/>
              </w:rPr>
              <w:t>L</w:t>
            </w:r>
            <w:r>
              <w:rPr>
                <w:rFonts w:eastAsia="Malgun Gothic"/>
                <w:iCs/>
              </w:rPr>
              <w:t>G Electronics</w:t>
            </w:r>
          </w:p>
        </w:tc>
        <w:tc>
          <w:tcPr>
            <w:tcW w:w="6955" w:type="dxa"/>
          </w:tcPr>
          <w:p w14:paraId="7F456C7A" w14:textId="77777777" w:rsidR="00420CB5" w:rsidRDefault="00281209" w:rsidP="0058787A">
            <w:pPr>
              <w:rPr>
                <w:rFonts w:eastAsia="Malgun Gothic"/>
                <w:iCs/>
              </w:rPr>
            </w:pPr>
            <w:r>
              <w:rPr>
                <w:rFonts w:eastAsia="Malgun Gothic"/>
                <w:iCs/>
              </w:rPr>
              <w:t xml:space="preserve">A: It seems that FL’s interpretation is correct. On the other hands, we are not </w:t>
            </w:r>
            <w:r w:rsidR="006E08CB">
              <w:rPr>
                <w:rFonts w:eastAsia="Malgun Gothic"/>
                <w:iCs/>
              </w:rPr>
              <w:t>technically</w:t>
            </w:r>
            <w:r>
              <w:rPr>
                <w:rFonts w:eastAsia="Malgun Gothic"/>
                <w:iCs/>
              </w:rPr>
              <w:t xml:space="preserve"> convinced why there would be no penalty for TX UE to reserve retransmission resource</w:t>
            </w:r>
            <w:r w:rsidR="006E08CB">
              <w:rPr>
                <w:rFonts w:eastAsia="Malgun Gothic"/>
                <w:iCs/>
              </w:rPr>
              <w:t>s</w:t>
            </w:r>
            <w:r>
              <w:rPr>
                <w:rFonts w:eastAsia="Malgun Gothic"/>
                <w:iCs/>
              </w:rPr>
              <w:t xml:space="preserve"> but release those resources </w:t>
            </w:r>
            <w:r w:rsidR="006E08CB">
              <w:rPr>
                <w:rFonts w:eastAsia="Malgun Gothic"/>
                <w:iCs/>
              </w:rPr>
              <w:t xml:space="preserve">after receiving </w:t>
            </w:r>
            <w:r w:rsidR="006E08CB">
              <w:rPr>
                <w:rFonts w:eastAsia="Malgun Gothic"/>
                <w:iCs/>
              </w:rPr>
              <w:lastRenderedPageBreak/>
              <w:t xml:space="preserve">ACK. This is because such resources could not be used by other UEs in the system. </w:t>
            </w:r>
          </w:p>
          <w:p w14:paraId="255F880C" w14:textId="77777777" w:rsidR="00281209" w:rsidRPr="00281209" w:rsidRDefault="00281209" w:rsidP="006E08CB">
            <w:pPr>
              <w:rPr>
                <w:rFonts w:eastAsia="Malgun Gothic"/>
                <w:iCs/>
              </w:rPr>
            </w:pPr>
            <w:r>
              <w:rPr>
                <w:rFonts w:eastAsia="Malgun Gothic"/>
                <w:iCs/>
              </w:rPr>
              <w:t xml:space="preserve">B: </w:t>
            </w:r>
            <w:r w:rsidR="0057120E">
              <w:rPr>
                <w:rFonts w:eastAsia="Malgun Gothic"/>
                <w:iCs/>
              </w:rPr>
              <w:t xml:space="preserve">No. </w:t>
            </w:r>
            <w:r w:rsidR="006E08CB">
              <w:rPr>
                <w:rFonts w:eastAsia="Malgun Gothic"/>
                <w:iCs/>
              </w:rPr>
              <w:t>Even though RAN1 agree that f</w:t>
            </w:r>
            <w:r w:rsidR="006E08CB" w:rsidRPr="006E08CB">
              <w:rPr>
                <w:rFonts w:eastAsia="Malgun Gothic"/>
                <w:iCs/>
              </w:rPr>
              <w:t>uture granted resources which have been released due to HARQ feedback are not counted in the evaluation of CR</w:t>
            </w:r>
            <w:r w:rsidR="006E08CB">
              <w:rPr>
                <w:rFonts w:eastAsia="Malgun Gothic"/>
                <w:iCs/>
              </w:rPr>
              <w:t>, w</w:t>
            </w:r>
            <w:r>
              <w:rPr>
                <w:rFonts w:eastAsia="Malgun Gothic"/>
                <w:iCs/>
              </w:rPr>
              <w:t>e think that additional clarification</w:t>
            </w:r>
            <w:r w:rsidR="006E08CB">
              <w:rPr>
                <w:rFonts w:eastAsia="Malgun Gothic"/>
                <w:iCs/>
              </w:rPr>
              <w:t xml:space="preserve"> on TS 38.215</w:t>
            </w:r>
            <w:r>
              <w:rPr>
                <w:rFonts w:eastAsia="Malgun Gothic"/>
                <w:iCs/>
              </w:rPr>
              <w:t xml:space="preserve"> is </w:t>
            </w:r>
            <w:r w:rsidR="006E08CB">
              <w:rPr>
                <w:rFonts w:eastAsia="Malgun Gothic"/>
                <w:iCs/>
              </w:rPr>
              <w:t>not necessary.</w:t>
            </w:r>
          </w:p>
        </w:tc>
      </w:tr>
      <w:tr w:rsidR="00420CB5" w14:paraId="338194EC" w14:textId="77777777" w:rsidTr="00420CB5">
        <w:tc>
          <w:tcPr>
            <w:tcW w:w="2254" w:type="dxa"/>
          </w:tcPr>
          <w:p w14:paraId="6F97B8AF" w14:textId="2C8E1426" w:rsidR="00420CB5" w:rsidRDefault="00D268FE" w:rsidP="0058787A">
            <w:pPr>
              <w:rPr>
                <w:iCs/>
              </w:rPr>
            </w:pPr>
            <w:r>
              <w:rPr>
                <w:iCs/>
              </w:rPr>
              <w:lastRenderedPageBreak/>
              <w:t>OPPO</w:t>
            </w:r>
          </w:p>
        </w:tc>
        <w:tc>
          <w:tcPr>
            <w:tcW w:w="6955" w:type="dxa"/>
          </w:tcPr>
          <w:p w14:paraId="2A950F88" w14:textId="5C003A86" w:rsidR="00420CB5" w:rsidRDefault="00D268FE" w:rsidP="0058787A">
            <w:pPr>
              <w:rPr>
                <w:iCs/>
              </w:rPr>
            </w:pPr>
            <w:r>
              <w:rPr>
                <w:iCs/>
              </w:rPr>
              <w:t>Same as Nokia.</w:t>
            </w:r>
          </w:p>
        </w:tc>
      </w:tr>
      <w:tr w:rsidR="00420CB5" w14:paraId="5F01F64B" w14:textId="77777777" w:rsidTr="00420CB5">
        <w:tc>
          <w:tcPr>
            <w:tcW w:w="2254" w:type="dxa"/>
          </w:tcPr>
          <w:p w14:paraId="0D3AE446" w14:textId="1F1BCFFB" w:rsidR="00420CB5" w:rsidRDefault="00894E9C" w:rsidP="0058787A">
            <w:pPr>
              <w:rPr>
                <w:iCs/>
              </w:rPr>
            </w:pPr>
            <w:r>
              <w:rPr>
                <w:iCs/>
              </w:rPr>
              <w:t>Ericsson</w:t>
            </w:r>
          </w:p>
        </w:tc>
        <w:tc>
          <w:tcPr>
            <w:tcW w:w="6955" w:type="dxa"/>
          </w:tcPr>
          <w:p w14:paraId="2754104C" w14:textId="738CAA77" w:rsidR="00420CB5" w:rsidRDefault="00894E9C" w:rsidP="0058787A">
            <w:pPr>
              <w:rPr>
                <w:iCs/>
              </w:rPr>
            </w:pPr>
            <w:r>
              <w:rPr>
                <w:iCs/>
              </w:rPr>
              <w:t xml:space="preserve">We agree with the </w:t>
            </w:r>
            <w:r w:rsidR="006C4BD3">
              <w:rPr>
                <w:iCs/>
              </w:rPr>
              <w:t>conclusion</w:t>
            </w:r>
            <w:bookmarkStart w:id="3" w:name="_GoBack"/>
            <w:bookmarkEnd w:id="3"/>
            <w:r>
              <w:rPr>
                <w:iCs/>
              </w:rPr>
              <w:t xml:space="preserve"> made by the FL. We would like to have a note/indication in 38.215 to avoid any potential confusion in the future.</w:t>
            </w:r>
          </w:p>
        </w:tc>
      </w:tr>
      <w:tr w:rsidR="00420CB5" w14:paraId="4A658831" w14:textId="77777777" w:rsidTr="00420CB5">
        <w:tc>
          <w:tcPr>
            <w:tcW w:w="2254" w:type="dxa"/>
          </w:tcPr>
          <w:p w14:paraId="69528E69" w14:textId="77777777" w:rsidR="00420CB5" w:rsidRDefault="00420CB5" w:rsidP="0058787A">
            <w:pPr>
              <w:rPr>
                <w:iCs/>
              </w:rPr>
            </w:pPr>
          </w:p>
        </w:tc>
        <w:tc>
          <w:tcPr>
            <w:tcW w:w="6955" w:type="dxa"/>
          </w:tcPr>
          <w:p w14:paraId="1F2E32F4" w14:textId="77777777" w:rsidR="00420CB5" w:rsidRDefault="00420CB5" w:rsidP="0058787A">
            <w:pPr>
              <w:rPr>
                <w:iCs/>
              </w:rPr>
            </w:pPr>
          </w:p>
        </w:tc>
      </w:tr>
      <w:tr w:rsidR="00420CB5" w14:paraId="2EA6D8C0" w14:textId="77777777" w:rsidTr="00420CB5">
        <w:tc>
          <w:tcPr>
            <w:tcW w:w="2254" w:type="dxa"/>
          </w:tcPr>
          <w:p w14:paraId="34269991" w14:textId="77777777" w:rsidR="00420CB5" w:rsidRDefault="00420CB5" w:rsidP="0058787A">
            <w:pPr>
              <w:rPr>
                <w:iCs/>
              </w:rPr>
            </w:pPr>
          </w:p>
        </w:tc>
        <w:tc>
          <w:tcPr>
            <w:tcW w:w="6955" w:type="dxa"/>
          </w:tcPr>
          <w:p w14:paraId="47DE1A61" w14:textId="77777777" w:rsidR="00420CB5" w:rsidRDefault="00420CB5" w:rsidP="0058787A">
            <w:pPr>
              <w:rPr>
                <w:iCs/>
              </w:rPr>
            </w:pPr>
          </w:p>
        </w:tc>
      </w:tr>
      <w:tr w:rsidR="00420CB5" w14:paraId="46FE5EED" w14:textId="77777777" w:rsidTr="00420CB5">
        <w:tc>
          <w:tcPr>
            <w:tcW w:w="2254" w:type="dxa"/>
          </w:tcPr>
          <w:p w14:paraId="51D60B9A" w14:textId="77777777" w:rsidR="00420CB5" w:rsidRDefault="00420CB5" w:rsidP="0058787A">
            <w:pPr>
              <w:rPr>
                <w:iCs/>
              </w:rPr>
            </w:pPr>
          </w:p>
        </w:tc>
        <w:tc>
          <w:tcPr>
            <w:tcW w:w="6955" w:type="dxa"/>
          </w:tcPr>
          <w:p w14:paraId="1B87E239" w14:textId="77777777" w:rsidR="00420CB5" w:rsidRDefault="00420CB5" w:rsidP="0058787A">
            <w:pPr>
              <w:rPr>
                <w:iCs/>
              </w:rPr>
            </w:pPr>
          </w:p>
        </w:tc>
      </w:tr>
    </w:tbl>
    <w:p w14:paraId="278C891C" w14:textId="77777777" w:rsidR="002C2969" w:rsidRDefault="002C2969" w:rsidP="0058787A">
      <w:pPr>
        <w:rPr>
          <w:iCs/>
        </w:rPr>
      </w:pPr>
    </w:p>
    <w:p w14:paraId="5574B6EF" w14:textId="77777777" w:rsidR="000C51D6" w:rsidRDefault="000C51D6" w:rsidP="0058787A">
      <w:pPr>
        <w:rPr>
          <w:iCs/>
        </w:rPr>
      </w:pPr>
    </w:p>
    <w:p w14:paraId="799ADEC4" w14:textId="77777777" w:rsidR="000C51D6" w:rsidRDefault="000C51D6" w:rsidP="0058787A">
      <w:pPr>
        <w:rPr>
          <w:iCs/>
        </w:rPr>
      </w:pPr>
    </w:p>
    <w:p w14:paraId="4560ED47" w14:textId="77777777" w:rsidR="002C2969" w:rsidRDefault="000C51D6" w:rsidP="0058787A">
      <w:pPr>
        <w:rPr>
          <w:iCs/>
        </w:rPr>
      </w:pPr>
      <w:r>
        <w:rPr>
          <w:iCs/>
        </w:rPr>
        <w:t>Example TP for an explanatory note:</w:t>
      </w:r>
    </w:p>
    <w:p w14:paraId="327BA22C" w14:textId="77777777" w:rsidR="000C51D6" w:rsidRDefault="000C51D6" w:rsidP="000C51D6">
      <w:pPr>
        <w:spacing w:after="180" w:line="240" w:lineRule="auto"/>
        <w:jc w:val="center"/>
        <w:rPr>
          <w:rFonts w:ascii="Times New Roman" w:eastAsia="SimSun" w:hAnsi="Times New Roman" w:cs="Times New Roman"/>
          <w:color w:val="FF0000"/>
          <w:szCs w:val="20"/>
        </w:rPr>
      </w:pPr>
      <w:r w:rsidRPr="000C51D6">
        <w:rPr>
          <w:rFonts w:ascii="Times New Roman" w:eastAsia="SimSun" w:hAnsi="Times New Roman" w:cs="Times New Roman"/>
          <w:color w:val="FF0000"/>
          <w:szCs w:val="20"/>
        </w:rPr>
        <w:t>----------------------------------------------------begin text proposal for 38.21</w:t>
      </w:r>
      <w:r>
        <w:rPr>
          <w:rFonts w:ascii="Times New Roman" w:eastAsia="SimSun" w:hAnsi="Times New Roman" w:cs="Times New Roman"/>
          <w:color w:val="FF0000"/>
          <w:szCs w:val="20"/>
        </w:rPr>
        <w:t>5</w:t>
      </w:r>
      <w:r w:rsidRPr="000C51D6">
        <w:rPr>
          <w:rFonts w:ascii="Times New Roman" w:eastAsia="SimSun" w:hAnsi="Times New Roman" w:cs="Times New Roman"/>
          <w:color w:val="FF0000"/>
          <w:szCs w:val="20"/>
        </w:rPr>
        <w:t>-----------------------------------------------</w:t>
      </w:r>
    </w:p>
    <w:p w14:paraId="4C09429B" w14:textId="77777777" w:rsidR="000C51D6" w:rsidRPr="000C51D6" w:rsidRDefault="000C51D6" w:rsidP="000C51D6">
      <w:pPr>
        <w:keepLines/>
        <w:overflowPunct w:val="0"/>
        <w:adjustRightInd w:val="0"/>
        <w:spacing w:after="180" w:line="240" w:lineRule="auto"/>
        <w:ind w:left="1135" w:hanging="851"/>
        <w:textAlignment w:val="baseline"/>
        <w:rPr>
          <w:rFonts w:ascii="Times New Roman" w:eastAsia="Times New Roman" w:hAnsi="Times New Roman" w:cs="Times New Roman"/>
          <w:szCs w:val="20"/>
          <w:lang w:eastAsia="x-none"/>
        </w:rPr>
      </w:pPr>
      <w:r w:rsidRPr="000C51D6">
        <w:rPr>
          <w:rFonts w:ascii="Times New Roman" w:eastAsia="Times New Roman" w:hAnsi="Times New Roman" w:cs="Times New Roman"/>
          <w:szCs w:val="20"/>
        </w:rPr>
        <w:t xml:space="preserve">NOTE </w:t>
      </w:r>
      <w:r>
        <w:rPr>
          <w:rFonts w:ascii="Times New Roman" w:eastAsia="Times New Roman" w:hAnsi="Times New Roman" w:cs="Times New Roman"/>
          <w:szCs w:val="20"/>
        </w:rPr>
        <w:t>6</w:t>
      </w:r>
      <w:r w:rsidRPr="000C51D6">
        <w:rPr>
          <w:rFonts w:ascii="Times New Roman" w:eastAsia="Times New Roman" w:hAnsi="Times New Roman" w:cs="Times New Roman"/>
          <w:szCs w:val="20"/>
        </w:rPr>
        <w:t>:</w:t>
      </w:r>
      <w:r w:rsidRPr="000C51D6">
        <w:rPr>
          <w:rFonts w:ascii="Times New Roman" w:eastAsia="Times New Roman" w:hAnsi="Times New Roman" w:cs="Times New Roman"/>
          <w:szCs w:val="20"/>
        </w:rPr>
        <w:tab/>
      </w:r>
      <w:r>
        <w:rPr>
          <w:rFonts w:ascii="Times New Roman" w:eastAsia="Times New Roman" w:hAnsi="Times New Roman" w:cs="Times New Roman"/>
          <w:szCs w:val="20"/>
        </w:rPr>
        <w:t xml:space="preserve">A resource is considered granted if it is a member of a configured </w:t>
      </w:r>
      <w:r w:rsidR="006757E9">
        <w:rPr>
          <w:rFonts w:ascii="Times New Roman" w:eastAsia="Times New Roman" w:hAnsi="Times New Roman" w:cs="Times New Roman"/>
          <w:szCs w:val="20"/>
        </w:rPr>
        <w:t xml:space="preserve">sidelink </w:t>
      </w:r>
      <w:r>
        <w:rPr>
          <w:rFonts w:ascii="Times New Roman" w:eastAsia="Times New Roman" w:hAnsi="Times New Roman" w:cs="Times New Roman"/>
          <w:szCs w:val="20"/>
        </w:rPr>
        <w:t>grant as defined in TS 38.321 [7]</w:t>
      </w:r>
      <w:r w:rsidR="000F797D">
        <w:rPr>
          <w:rFonts w:ascii="Times New Roman" w:eastAsia="Times New Roman" w:hAnsi="Times New Roman" w:cs="Times New Roman"/>
          <w:szCs w:val="20"/>
        </w:rPr>
        <w:t>.</w:t>
      </w:r>
    </w:p>
    <w:p w14:paraId="1A4D1F3C" w14:textId="77777777" w:rsidR="000C51D6" w:rsidRPr="000C51D6" w:rsidRDefault="000C51D6" w:rsidP="000C51D6">
      <w:pPr>
        <w:spacing w:after="180" w:line="240" w:lineRule="auto"/>
        <w:rPr>
          <w:rFonts w:ascii="Times New Roman" w:eastAsia="SimSun" w:hAnsi="Times New Roman" w:cs="Times New Roman"/>
          <w:color w:val="FF0000"/>
          <w:szCs w:val="20"/>
        </w:rPr>
      </w:pPr>
    </w:p>
    <w:p w14:paraId="1BB3FBFE" w14:textId="77777777" w:rsidR="000C51D6" w:rsidRPr="000C51D6" w:rsidRDefault="000C51D6" w:rsidP="000C51D6">
      <w:pPr>
        <w:spacing w:after="180" w:line="240" w:lineRule="auto"/>
        <w:jc w:val="center"/>
        <w:rPr>
          <w:rFonts w:ascii="Times New Roman" w:eastAsia="SimSun" w:hAnsi="Times New Roman" w:cs="Times New Roman"/>
          <w:color w:val="FF0000"/>
          <w:szCs w:val="20"/>
        </w:rPr>
      </w:pPr>
      <w:r w:rsidRPr="000C51D6">
        <w:rPr>
          <w:rFonts w:ascii="Times New Roman" w:eastAsia="SimSun" w:hAnsi="Times New Roman" w:cs="Times New Roman"/>
          <w:color w:val="FF0000"/>
          <w:szCs w:val="20"/>
        </w:rPr>
        <w:t>----------------------------------------------------</w:t>
      </w:r>
      <w:r>
        <w:rPr>
          <w:rFonts w:ascii="Times New Roman" w:eastAsia="SimSun" w:hAnsi="Times New Roman" w:cs="Times New Roman"/>
          <w:color w:val="FF0000"/>
          <w:szCs w:val="20"/>
        </w:rPr>
        <w:t>end</w:t>
      </w:r>
      <w:r w:rsidRPr="000C51D6">
        <w:rPr>
          <w:rFonts w:ascii="Times New Roman" w:eastAsia="SimSun" w:hAnsi="Times New Roman" w:cs="Times New Roman"/>
          <w:color w:val="FF0000"/>
          <w:szCs w:val="20"/>
        </w:rPr>
        <w:t xml:space="preserve"> text proposal for 38.21</w:t>
      </w:r>
      <w:r>
        <w:rPr>
          <w:rFonts w:ascii="Times New Roman" w:eastAsia="SimSun" w:hAnsi="Times New Roman" w:cs="Times New Roman"/>
          <w:color w:val="FF0000"/>
          <w:szCs w:val="20"/>
        </w:rPr>
        <w:t>5</w:t>
      </w:r>
      <w:r w:rsidRPr="000C51D6">
        <w:rPr>
          <w:rFonts w:ascii="Times New Roman" w:eastAsia="SimSun" w:hAnsi="Times New Roman" w:cs="Times New Roman"/>
          <w:color w:val="FF0000"/>
          <w:szCs w:val="20"/>
        </w:rPr>
        <w:t>-----------------------------------------------</w:t>
      </w:r>
    </w:p>
    <w:p w14:paraId="62D705C7" w14:textId="77777777" w:rsidR="002C2969" w:rsidRDefault="002C2969" w:rsidP="0058787A">
      <w:pPr>
        <w:rPr>
          <w:iCs/>
        </w:rPr>
      </w:pPr>
    </w:p>
    <w:p w14:paraId="6E05A092" w14:textId="77777777" w:rsidR="00424619" w:rsidRPr="009A6C1C" w:rsidRDefault="00424619" w:rsidP="0058787A">
      <w:pPr>
        <w:rPr>
          <w:iCs/>
        </w:rPr>
      </w:pPr>
    </w:p>
    <w:p w14:paraId="68EDF5DA" w14:textId="77777777" w:rsidR="00F52128" w:rsidRDefault="00423838" w:rsidP="00F52128">
      <w:pPr>
        <w:pStyle w:val="Heading1"/>
        <w:spacing w:after="120"/>
        <w:jc w:val="both"/>
        <w:rPr>
          <w:lang w:eastAsia="zh-CN"/>
        </w:rPr>
      </w:pPr>
      <w:r>
        <w:rPr>
          <w:lang w:eastAsia="zh-CN"/>
        </w:rPr>
        <w:t xml:space="preserve">First round - </w:t>
      </w:r>
      <w:r w:rsidR="00160785">
        <w:rPr>
          <w:lang w:eastAsia="zh-CN"/>
        </w:rPr>
        <w:t>Company views</w:t>
      </w:r>
    </w:p>
    <w:p w14:paraId="0BFD8CEE" w14:textId="77777777" w:rsidR="000A7ECB" w:rsidRPr="009A6C1C" w:rsidRDefault="000A7ECB" w:rsidP="003E62D7">
      <w:pPr>
        <w:rPr>
          <w:lang w:eastAsia="en-GB"/>
        </w:rPr>
      </w:pPr>
      <w:r w:rsidRPr="009A6C1C">
        <w:rPr>
          <w:lang w:eastAsia="en-GB"/>
        </w:rPr>
        <w:t>Currently, according to TS 38.215, in the future segment of the CR evaluation window, slots [n, n+b], granted resources are counted.</w:t>
      </w:r>
    </w:p>
    <w:p w14:paraId="19144D0C" w14:textId="77777777" w:rsidR="003E62D7" w:rsidRPr="009A6C1C" w:rsidRDefault="003E62D7" w:rsidP="003E62D7">
      <w:pPr>
        <w:rPr>
          <w:b/>
          <w:lang w:eastAsia="en-GB"/>
        </w:rPr>
      </w:pPr>
      <w:r w:rsidRPr="009A6C1C">
        <w:rPr>
          <w:b/>
          <w:lang w:eastAsia="en-GB"/>
        </w:rPr>
        <w:t xml:space="preserve">Q1: Should </w:t>
      </w:r>
      <w:r w:rsidR="000A7ECB" w:rsidRPr="009A6C1C">
        <w:rPr>
          <w:b/>
          <w:lang w:eastAsia="en-GB"/>
        </w:rPr>
        <w:t xml:space="preserve">TS 38.215 be changed such that </w:t>
      </w:r>
      <w:r w:rsidRPr="009A6C1C">
        <w:rPr>
          <w:b/>
          <w:lang w:eastAsia="en-GB"/>
        </w:rPr>
        <w:t xml:space="preserve">future granted resources which have been released due to HARQ feedback </w:t>
      </w:r>
      <w:r w:rsidR="000A7ECB" w:rsidRPr="009A6C1C">
        <w:rPr>
          <w:b/>
          <w:lang w:eastAsia="en-GB"/>
        </w:rPr>
        <w:t>are not</w:t>
      </w:r>
      <w:r w:rsidRPr="009A6C1C">
        <w:rPr>
          <w:b/>
          <w:lang w:eastAsia="en-GB"/>
        </w:rPr>
        <w:t xml:space="preserve"> counted in the evaluation of CR?</w:t>
      </w:r>
    </w:p>
    <w:tbl>
      <w:tblPr>
        <w:tblStyle w:val="TableGrid"/>
        <w:tblW w:w="0" w:type="auto"/>
        <w:tblLook w:val="04A0" w:firstRow="1" w:lastRow="0" w:firstColumn="1" w:lastColumn="0" w:noHBand="0" w:noVBand="1"/>
      </w:tblPr>
      <w:tblGrid>
        <w:gridCol w:w="1741"/>
        <w:gridCol w:w="986"/>
        <w:gridCol w:w="6290"/>
      </w:tblGrid>
      <w:tr w:rsidR="003E62D7" w14:paraId="0D5DB2BC" w14:textId="77777777" w:rsidTr="000A7ECB">
        <w:tc>
          <w:tcPr>
            <w:tcW w:w="1413" w:type="dxa"/>
          </w:tcPr>
          <w:p w14:paraId="3ADC7CE2" w14:textId="77777777" w:rsidR="003E62D7" w:rsidRPr="003E62D7" w:rsidRDefault="003E62D7" w:rsidP="00F52128">
            <w:pPr>
              <w:rPr>
                <w:b/>
              </w:rPr>
            </w:pPr>
            <w:bookmarkStart w:id="4" w:name="_Hlk41326117"/>
            <w:r w:rsidRPr="003E62D7">
              <w:rPr>
                <w:b/>
              </w:rPr>
              <w:t>Company</w:t>
            </w:r>
          </w:p>
        </w:tc>
        <w:tc>
          <w:tcPr>
            <w:tcW w:w="992" w:type="dxa"/>
          </w:tcPr>
          <w:p w14:paraId="37AFB46E" w14:textId="77777777" w:rsidR="003E62D7" w:rsidRPr="003E62D7" w:rsidRDefault="003E62D7" w:rsidP="00F52128">
            <w:pPr>
              <w:rPr>
                <w:b/>
              </w:rPr>
            </w:pPr>
            <w:r w:rsidRPr="003E62D7">
              <w:rPr>
                <w:b/>
              </w:rPr>
              <w:t>Answer</w:t>
            </w:r>
          </w:p>
        </w:tc>
        <w:tc>
          <w:tcPr>
            <w:tcW w:w="6612" w:type="dxa"/>
          </w:tcPr>
          <w:p w14:paraId="6AA9C0FE" w14:textId="77777777" w:rsidR="003E62D7" w:rsidRPr="003E62D7" w:rsidRDefault="003E62D7" w:rsidP="00F52128">
            <w:pPr>
              <w:rPr>
                <w:b/>
              </w:rPr>
            </w:pPr>
            <w:r w:rsidRPr="003E62D7">
              <w:rPr>
                <w:b/>
              </w:rPr>
              <w:t>Comments</w:t>
            </w:r>
          </w:p>
        </w:tc>
      </w:tr>
      <w:tr w:rsidR="003E62D7" w:rsidRPr="009A6C1C" w14:paraId="2DBE0C37" w14:textId="77777777" w:rsidTr="000A7ECB">
        <w:tc>
          <w:tcPr>
            <w:tcW w:w="1413" w:type="dxa"/>
          </w:tcPr>
          <w:p w14:paraId="5E9E7D55" w14:textId="77777777" w:rsidR="003E62D7" w:rsidRPr="000A7ECB" w:rsidRDefault="003E62D7" w:rsidP="00F52128">
            <w:pPr>
              <w:rPr>
                <w:szCs w:val="20"/>
              </w:rPr>
            </w:pPr>
            <w:r w:rsidRPr="000A7ECB">
              <w:rPr>
                <w:szCs w:val="20"/>
              </w:rPr>
              <w:t>Nokia, NSB</w:t>
            </w:r>
          </w:p>
        </w:tc>
        <w:tc>
          <w:tcPr>
            <w:tcW w:w="992" w:type="dxa"/>
          </w:tcPr>
          <w:p w14:paraId="013B1813" w14:textId="77777777" w:rsidR="003E62D7" w:rsidRPr="000A7ECB" w:rsidRDefault="000A7ECB" w:rsidP="00F52128">
            <w:pPr>
              <w:rPr>
                <w:szCs w:val="20"/>
              </w:rPr>
            </w:pPr>
            <w:r w:rsidRPr="000A7ECB">
              <w:rPr>
                <w:szCs w:val="20"/>
              </w:rPr>
              <w:t>No</w:t>
            </w:r>
          </w:p>
        </w:tc>
        <w:tc>
          <w:tcPr>
            <w:tcW w:w="6612" w:type="dxa"/>
          </w:tcPr>
          <w:p w14:paraId="53173D7C" w14:textId="77777777" w:rsidR="003E62D7" w:rsidRPr="000A7ECB" w:rsidRDefault="000A7ECB" w:rsidP="000A7ECB">
            <w:pPr>
              <w:spacing w:line="240" w:lineRule="auto"/>
              <w:jc w:val="left"/>
              <w:rPr>
                <w:szCs w:val="20"/>
              </w:rPr>
            </w:pPr>
            <w:r w:rsidRPr="000A7ECB">
              <w:rPr>
                <w:szCs w:val="20"/>
              </w:rPr>
              <w:t>Rationale:</w:t>
            </w:r>
          </w:p>
          <w:p w14:paraId="3D9E9ACF" w14:textId="77777777" w:rsidR="000A7ECB" w:rsidRPr="000A7ECB" w:rsidRDefault="000A7ECB" w:rsidP="00FC1365">
            <w:pPr>
              <w:pStyle w:val="ListParagraph"/>
              <w:numPr>
                <w:ilvl w:val="0"/>
                <w:numId w:val="28"/>
              </w:numPr>
              <w:spacing w:line="240" w:lineRule="auto"/>
              <w:jc w:val="left"/>
              <w:rPr>
                <w:szCs w:val="20"/>
              </w:rPr>
            </w:pPr>
            <w:r w:rsidRPr="000A7ECB">
              <w:rPr>
                <w:szCs w:val="20"/>
              </w:rPr>
              <w:lastRenderedPageBreak/>
              <w:t xml:space="preserve">Given the size of the evaluation window (at least 1000 slots) is much larger than the reservation window (32 slots), typically the CR result would </w:t>
            </w:r>
            <w:r>
              <w:rPr>
                <w:szCs w:val="20"/>
              </w:rPr>
              <w:t xml:space="preserve">not </w:t>
            </w:r>
            <w:r w:rsidRPr="000A7ECB">
              <w:rPr>
                <w:szCs w:val="20"/>
              </w:rPr>
              <w:t>change significantly.</w:t>
            </w:r>
          </w:p>
          <w:p w14:paraId="08A5D790" w14:textId="77777777" w:rsidR="000A7ECB" w:rsidRPr="000A7ECB" w:rsidRDefault="000A7ECB" w:rsidP="00FC1365">
            <w:pPr>
              <w:pStyle w:val="ListParagraph"/>
              <w:numPr>
                <w:ilvl w:val="0"/>
                <w:numId w:val="28"/>
              </w:numPr>
              <w:spacing w:line="240" w:lineRule="auto"/>
              <w:jc w:val="left"/>
              <w:rPr>
                <w:szCs w:val="20"/>
              </w:rPr>
            </w:pPr>
            <w:r w:rsidRPr="000A7ECB">
              <w:rPr>
                <w:szCs w:val="20"/>
              </w:rPr>
              <w:t>Incentive against excessive resource reservation</w:t>
            </w:r>
          </w:p>
          <w:p w14:paraId="5D4B530D" w14:textId="77777777" w:rsidR="000A7ECB" w:rsidRPr="000A7ECB" w:rsidRDefault="000A7ECB" w:rsidP="00FC1365">
            <w:pPr>
              <w:pStyle w:val="ListParagraph"/>
              <w:numPr>
                <w:ilvl w:val="0"/>
                <w:numId w:val="28"/>
              </w:numPr>
              <w:spacing w:line="240" w:lineRule="auto"/>
              <w:jc w:val="left"/>
              <w:rPr>
                <w:szCs w:val="20"/>
              </w:rPr>
            </w:pPr>
            <w:r w:rsidRPr="000A7ECB">
              <w:rPr>
                <w:szCs w:val="20"/>
              </w:rPr>
              <w:t>Avoid spec change which does not seem strictly necessary</w:t>
            </w:r>
            <w:r w:rsidR="00B64DE5">
              <w:rPr>
                <w:szCs w:val="20"/>
              </w:rPr>
              <w:t xml:space="preserve"> and is not justified by any evaluation results.</w:t>
            </w:r>
          </w:p>
        </w:tc>
      </w:tr>
      <w:tr w:rsidR="003E62D7" w:rsidRPr="009A6C1C" w14:paraId="24219F67" w14:textId="77777777" w:rsidTr="000A7ECB">
        <w:tc>
          <w:tcPr>
            <w:tcW w:w="1413" w:type="dxa"/>
          </w:tcPr>
          <w:p w14:paraId="6EE7626F" w14:textId="77777777" w:rsidR="003E62D7" w:rsidRDefault="00770A50" w:rsidP="00F52128">
            <w:r>
              <w:lastRenderedPageBreak/>
              <w:t>Futurewei</w:t>
            </w:r>
          </w:p>
        </w:tc>
        <w:tc>
          <w:tcPr>
            <w:tcW w:w="992" w:type="dxa"/>
          </w:tcPr>
          <w:p w14:paraId="3DB82EF7" w14:textId="77777777" w:rsidR="003E62D7" w:rsidRDefault="00770A50" w:rsidP="00F52128">
            <w:r>
              <w:t>Yes</w:t>
            </w:r>
          </w:p>
        </w:tc>
        <w:tc>
          <w:tcPr>
            <w:tcW w:w="6612" w:type="dxa"/>
          </w:tcPr>
          <w:p w14:paraId="5DEE9045" w14:textId="77777777" w:rsidR="003E62D7" w:rsidRPr="009A6C1C" w:rsidRDefault="00770A50" w:rsidP="00F52128">
            <w:r w:rsidRPr="009A6C1C">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requirements. While we agree that the CR difference would likely be small, since there really is no complexity penalty to do so, released resources should not be </w:t>
            </w:r>
            <w:r w:rsidR="00CE5048" w:rsidRPr="009A6C1C">
              <w:t>co</w:t>
            </w:r>
            <w:r w:rsidRPr="009A6C1C">
              <w:t>unted</w:t>
            </w:r>
          </w:p>
        </w:tc>
      </w:tr>
      <w:tr w:rsidR="003E62D7" w:rsidRPr="009A6C1C" w14:paraId="75424B5B" w14:textId="77777777" w:rsidTr="000A7ECB">
        <w:tc>
          <w:tcPr>
            <w:tcW w:w="1413" w:type="dxa"/>
          </w:tcPr>
          <w:p w14:paraId="38ED0151" w14:textId="77777777" w:rsidR="003E62D7" w:rsidRDefault="00FD313A" w:rsidP="00F52128">
            <w:r>
              <w:t>Apple</w:t>
            </w:r>
          </w:p>
        </w:tc>
        <w:tc>
          <w:tcPr>
            <w:tcW w:w="992" w:type="dxa"/>
          </w:tcPr>
          <w:p w14:paraId="77586487" w14:textId="77777777" w:rsidR="003E62D7" w:rsidRDefault="00FD313A" w:rsidP="00F52128">
            <w:r>
              <w:t>Yes</w:t>
            </w:r>
          </w:p>
        </w:tc>
        <w:tc>
          <w:tcPr>
            <w:tcW w:w="6612" w:type="dxa"/>
          </w:tcPr>
          <w:p w14:paraId="151582A9" w14:textId="77777777" w:rsidR="003E62D7" w:rsidRPr="009A6C1C" w:rsidRDefault="00FD313A" w:rsidP="00F52128">
            <w:r w:rsidRPr="009A6C1C">
              <w:t xml:space="preserve">We slightly prefer not to count resources, which will be released due to HARQ feedback, in CR evaluation. This is more accurate, although the difference is likely small.  </w:t>
            </w:r>
          </w:p>
        </w:tc>
      </w:tr>
      <w:tr w:rsidR="003E62D7" w:rsidRPr="009A6C1C" w14:paraId="73679932" w14:textId="77777777" w:rsidTr="000A7ECB">
        <w:tc>
          <w:tcPr>
            <w:tcW w:w="1413" w:type="dxa"/>
          </w:tcPr>
          <w:p w14:paraId="0B51EA95" w14:textId="77777777" w:rsidR="003E62D7" w:rsidRDefault="007E0E28" w:rsidP="00F52128">
            <w:r>
              <w:t>OPPO</w:t>
            </w:r>
          </w:p>
        </w:tc>
        <w:tc>
          <w:tcPr>
            <w:tcW w:w="992" w:type="dxa"/>
          </w:tcPr>
          <w:p w14:paraId="60A107CE" w14:textId="77777777" w:rsidR="003E62D7" w:rsidRDefault="007E0E28" w:rsidP="00F52128">
            <w:r>
              <w:t>No</w:t>
            </w:r>
          </w:p>
        </w:tc>
        <w:tc>
          <w:tcPr>
            <w:tcW w:w="6612" w:type="dxa"/>
          </w:tcPr>
          <w:p w14:paraId="1CB55416" w14:textId="77777777" w:rsidR="003E62D7" w:rsidRPr="009A6C1C" w:rsidRDefault="007E0E28" w:rsidP="00F52128">
            <w:r w:rsidRPr="009A6C1C">
              <w:t>Agree with Nokia and furthermore this is not an essential correction or performance impact due to small difference.</w:t>
            </w:r>
          </w:p>
        </w:tc>
      </w:tr>
      <w:tr w:rsidR="003E62D7" w:rsidRPr="009A6C1C" w14:paraId="6AEFE4AC" w14:textId="77777777" w:rsidTr="000A7ECB">
        <w:tc>
          <w:tcPr>
            <w:tcW w:w="1413" w:type="dxa"/>
          </w:tcPr>
          <w:p w14:paraId="686CFEC2" w14:textId="77777777" w:rsidR="003E62D7" w:rsidRPr="009A6C1C" w:rsidRDefault="009A6C1C" w:rsidP="00F52128">
            <w:r>
              <w:t>Intel</w:t>
            </w:r>
          </w:p>
        </w:tc>
        <w:tc>
          <w:tcPr>
            <w:tcW w:w="992" w:type="dxa"/>
          </w:tcPr>
          <w:p w14:paraId="38765263" w14:textId="77777777" w:rsidR="003E62D7" w:rsidRPr="009A6C1C" w:rsidRDefault="009A6C1C" w:rsidP="00F52128">
            <w:r>
              <w:t>Yes</w:t>
            </w:r>
          </w:p>
        </w:tc>
        <w:tc>
          <w:tcPr>
            <w:tcW w:w="6612" w:type="dxa"/>
          </w:tcPr>
          <w:p w14:paraId="2E4367BF" w14:textId="77777777" w:rsidR="003E62D7" w:rsidRPr="009A6C1C" w:rsidRDefault="009A6C1C" w:rsidP="00F52128">
            <w:r>
              <w:t>In our view, it is useful correction. It is important to clarify that all reserved resources within [n, n+b] are taken into account for CR evaluation except already released resources that are not taken for CR estimation.</w:t>
            </w:r>
          </w:p>
        </w:tc>
      </w:tr>
      <w:tr w:rsidR="003E62D7" w:rsidRPr="009A6C1C" w14:paraId="2F060444" w14:textId="77777777" w:rsidTr="000A7ECB">
        <w:tc>
          <w:tcPr>
            <w:tcW w:w="1413" w:type="dxa"/>
          </w:tcPr>
          <w:p w14:paraId="102495F8" w14:textId="77777777" w:rsidR="003E62D7" w:rsidRPr="003E31D1" w:rsidRDefault="003E31D1" w:rsidP="00F52128">
            <w:pPr>
              <w:rPr>
                <w:rFonts w:eastAsia="Malgun Gothic"/>
              </w:rPr>
            </w:pPr>
            <w:r>
              <w:rPr>
                <w:rFonts w:eastAsia="Malgun Gothic" w:hint="eastAsia"/>
              </w:rPr>
              <w:t>Samsung</w:t>
            </w:r>
          </w:p>
        </w:tc>
        <w:tc>
          <w:tcPr>
            <w:tcW w:w="992" w:type="dxa"/>
          </w:tcPr>
          <w:p w14:paraId="669A0BC1" w14:textId="77777777" w:rsidR="003E62D7" w:rsidRPr="009A6C1C" w:rsidRDefault="003E31D1" w:rsidP="00F52128">
            <w:r>
              <w:rPr>
                <w:rFonts w:eastAsia="Malgun Gothic" w:hint="eastAsia"/>
              </w:rPr>
              <w:t>Yes</w:t>
            </w:r>
          </w:p>
        </w:tc>
        <w:tc>
          <w:tcPr>
            <w:tcW w:w="6612" w:type="dxa"/>
          </w:tcPr>
          <w:p w14:paraId="3EC1E1F3" w14:textId="77777777" w:rsidR="003E62D7" w:rsidRPr="009A6C1C" w:rsidRDefault="003E31D1" w:rsidP="00F52128">
            <w:r>
              <w:rPr>
                <w:rFonts w:eastAsia="Malgun Gothic" w:hint="eastAsia"/>
              </w:rPr>
              <w:t>In our view, it is more reasonable not to count resource</w:t>
            </w:r>
            <w:r>
              <w:rPr>
                <w:rFonts w:eastAsia="Malgun Gothic"/>
              </w:rPr>
              <w:t>s</w:t>
            </w:r>
            <w:r>
              <w:rPr>
                <w:rFonts w:eastAsia="Malgun Gothic" w:hint="eastAsia"/>
              </w:rPr>
              <w:t xml:space="preserve"> which will be released due to HARQ feedback. </w:t>
            </w:r>
            <w:r>
              <w:rPr>
                <w:rFonts w:eastAsia="Malgun Gothic"/>
              </w:rPr>
              <w:t>When the UE count</w:t>
            </w:r>
            <w:r>
              <w:rPr>
                <w:rFonts w:eastAsia="Malgun Gothic" w:hint="eastAsia"/>
              </w:rPr>
              <w:t>s</w:t>
            </w:r>
            <w:r>
              <w:rPr>
                <w:rFonts w:eastAsia="Malgun Gothic"/>
              </w:rPr>
              <w:t xml:space="preserve"> many future grants for CR evaluation, it is more necessary.  Furthermore, we think that it is more fair approach in congestion control. For example, there are two UEs where one UE reserves many resources by blind retransmission and the other UE reserves many resource resources by feedback based retransmission. Assuming situation that two UEs need to drop transmission in order to meet CR limit, we think that the UE using feedback based retransmission should reflect possibly unused resources in CR evaluation and give more chance to grab the channel.</w:t>
            </w:r>
          </w:p>
        </w:tc>
      </w:tr>
      <w:tr w:rsidR="003E62D7" w:rsidRPr="009A6C1C" w14:paraId="3D58E5A3" w14:textId="77777777" w:rsidTr="000A7ECB">
        <w:tc>
          <w:tcPr>
            <w:tcW w:w="1413" w:type="dxa"/>
          </w:tcPr>
          <w:p w14:paraId="14DE6824" w14:textId="77777777" w:rsidR="003E62D7" w:rsidRPr="009A6C1C" w:rsidRDefault="00957560" w:rsidP="00F52128">
            <w:r>
              <w:t>vivo</w:t>
            </w:r>
          </w:p>
        </w:tc>
        <w:tc>
          <w:tcPr>
            <w:tcW w:w="992" w:type="dxa"/>
          </w:tcPr>
          <w:p w14:paraId="334DF2D6" w14:textId="77777777" w:rsidR="003E62D7" w:rsidRPr="009A6C1C" w:rsidRDefault="00957560" w:rsidP="00F52128">
            <w:r>
              <w:t>No</w:t>
            </w:r>
          </w:p>
        </w:tc>
        <w:tc>
          <w:tcPr>
            <w:tcW w:w="6612" w:type="dxa"/>
          </w:tcPr>
          <w:p w14:paraId="5069D9B4" w14:textId="77777777" w:rsidR="00957560" w:rsidRDefault="00957560" w:rsidP="00F52128">
            <w:r>
              <w:t>T</w:t>
            </w:r>
            <w:r w:rsidRPr="00957560">
              <w:t xml:space="preserve">his impact seems to be limited or negligible. </w:t>
            </w:r>
          </w:p>
          <w:p w14:paraId="07D19FB1" w14:textId="77777777" w:rsidR="00957560" w:rsidRDefault="00957560" w:rsidP="00F52128">
            <w:r w:rsidRPr="00957560">
              <w:t xml:space="preserve">Firstly, the portion of such resources would be small: at most two reserved resources if Nmax is three. Thus, it should not play an important role here. </w:t>
            </w:r>
          </w:p>
          <w:p w14:paraId="0FE7FFDA" w14:textId="77777777" w:rsidR="00957560" w:rsidRDefault="00957560" w:rsidP="00F52128">
            <w:r w:rsidRPr="00957560">
              <w:lastRenderedPageBreak/>
              <w:t xml:space="preserve">Secondly, the CR evaluation window is determined for each transmission by UE implementation. The UE can select a suitable window to mitigate the impact. </w:t>
            </w:r>
          </w:p>
          <w:p w14:paraId="524F0AA9" w14:textId="77777777" w:rsidR="003E62D7" w:rsidRPr="009A6C1C" w:rsidRDefault="00957560" w:rsidP="00F52128">
            <w:r w:rsidRPr="00957560">
              <w:t>Finally, the unused resources are not counted in the past segment. Therefore, this impact is only temporary and has no impact in the long term. Further enhancement is not pursued for CR evaluation in this release.</w:t>
            </w:r>
          </w:p>
        </w:tc>
      </w:tr>
      <w:tr w:rsidR="00BD1DB0" w:rsidRPr="009A6C1C" w14:paraId="54922E03" w14:textId="77777777" w:rsidTr="000A7ECB">
        <w:tc>
          <w:tcPr>
            <w:tcW w:w="1413" w:type="dxa"/>
          </w:tcPr>
          <w:p w14:paraId="166E7BCE" w14:textId="77777777" w:rsidR="00BD1DB0" w:rsidRDefault="00BD1DB0" w:rsidP="00BD1DB0">
            <w:r>
              <w:lastRenderedPageBreak/>
              <w:t>Ericsson</w:t>
            </w:r>
          </w:p>
        </w:tc>
        <w:tc>
          <w:tcPr>
            <w:tcW w:w="992" w:type="dxa"/>
          </w:tcPr>
          <w:p w14:paraId="27903C4B" w14:textId="77777777" w:rsidR="00BD1DB0" w:rsidRDefault="00BD1DB0" w:rsidP="00BD1DB0">
            <w:r>
              <w:t>Yes</w:t>
            </w:r>
          </w:p>
        </w:tc>
        <w:tc>
          <w:tcPr>
            <w:tcW w:w="6612" w:type="dxa"/>
          </w:tcPr>
          <w:p w14:paraId="6365D466" w14:textId="77777777" w:rsidR="00BD1DB0" w:rsidRDefault="00BD1DB0" w:rsidP="00BD1DB0">
            <w:r>
              <w:t xml:space="preserve">In our view the CR should capture a UE’s </w:t>
            </w:r>
            <w:r w:rsidRPr="001C215B">
              <w:rPr>
                <w:lang w:eastAsia="en-GB"/>
              </w:rPr>
              <w:t>resource occupancy as closely as possible</w:t>
            </w:r>
            <w:r>
              <w:rPr>
                <w:lang w:eastAsia="en-GB"/>
              </w:rPr>
              <w:t xml:space="preserve">, hence </w:t>
            </w:r>
            <w:r>
              <w:t>reserved-but-released future resources should not be counted in CR evaluation.</w:t>
            </w:r>
          </w:p>
        </w:tc>
      </w:tr>
      <w:tr w:rsidR="001C2BB0" w:rsidRPr="009A6C1C" w14:paraId="6FD2F71E" w14:textId="77777777" w:rsidTr="000A7ECB">
        <w:tc>
          <w:tcPr>
            <w:tcW w:w="1413" w:type="dxa"/>
          </w:tcPr>
          <w:p w14:paraId="06FC0495" w14:textId="77777777" w:rsidR="001C2BB0" w:rsidRDefault="001C2BB0" w:rsidP="00BD1DB0">
            <w:r>
              <w:t>Huawei/HiSilicon</w:t>
            </w:r>
          </w:p>
        </w:tc>
        <w:tc>
          <w:tcPr>
            <w:tcW w:w="992" w:type="dxa"/>
          </w:tcPr>
          <w:p w14:paraId="0D48734B" w14:textId="77777777" w:rsidR="001C2BB0" w:rsidRDefault="001C2BB0" w:rsidP="00BD1DB0">
            <w:r>
              <w:rPr>
                <w:rFonts w:hint="eastAsia"/>
              </w:rPr>
              <w:t>N</w:t>
            </w:r>
            <w:r>
              <w:t>o</w:t>
            </w:r>
          </w:p>
        </w:tc>
        <w:tc>
          <w:tcPr>
            <w:tcW w:w="6612" w:type="dxa"/>
          </w:tcPr>
          <w:p w14:paraId="2F7BA956" w14:textId="77777777" w:rsidR="001C2BB0" w:rsidRDefault="006900BC" w:rsidP="00BD1DB0">
            <w:r>
              <w:t xml:space="preserve">Regarding the future resources which are reserved but released internally by the UE due to HARQ feedback, these remain granted in the sense of 38.215, since an SCI has been transmitted claiming them. Since </w:t>
            </w:r>
            <w:r w:rsidRPr="00A14B65">
              <w:t>other UEs will not try to detect a PSFCH carrying ACK in order to know the resources have become available, the resources will still be considered reserved at system level. If a UE</w:t>
            </w:r>
            <w:r>
              <w:t>’s</w:t>
            </w:r>
            <w:r w:rsidRPr="00A14B65">
              <w:t xml:space="preserve"> CR</w:t>
            </w:r>
            <w:r>
              <w:t xml:space="preserve"> measurement is defined to be reduced</w:t>
            </w:r>
            <w:r w:rsidRPr="00A14B65">
              <w:t xml:space="preserve"> by excluding </w:t>
            </w:r>
            <w:r>
              <w:t xml:space="preserve">such </w:t>
            </w:r>
            <w:r w:rsidRPr="00A14B65">
              <w:t>resources,</w:t>
            </w:r>
            <w:r>
              <w:t xml:space="preserve"> it will be able to re-select new additional resources, and</w:t>
            </w:r>
            <w:r w:rsidRPr="00A14B65">
              <w:t xml:space="preserve"> the load on the system will increase, </w:t>
            </w:r>
            <w:r>
              <w:t>whilst the</w:t>
            </w:r>
            <w:r w:rsidRPr="00A14B65">
              <w:t xml:space="preserve"> UE has no penalty for reserving </w:t>
            </w:r>
            <w:r>
              <w:t xml:space="preserve">in the first place </w:t>
            </w:r>
            <w:r w:rsidRPr="00A14B65">
              <w:t>more resources than it needs given a reliability requirement in HARQ operation.</w:t>
            </w:r>
            <w:r w:rsidRPr="00A36721">
              <w:t xml:space="preserve"> </w:t>
            </w:r>
            <w:r>
              <w:t xml:space="preserve">Therefore, such granted (but unused) resources </w:t>
            </w:r>
            <w:r w:rsidRPr="00F22A9D">
              <w:t xml:space="preserve">are </w:t>
            </w:r>
            <w:r>
              <w:t xml:space="preserve">still </w:t>
            </w:r>
            <w:r w:rsidRPr="00F22A9D">
              <w:t>counted in t</w:t>
            </w:r>
            <w:r>
              <w:t>he channel occupancy ratio (CR).</w:t>
            </w:r>
          </w:p>
          <w:p w14:paraId="361C1EB6" w14:textId="77777777" w:rsidR="00010649" w:rsidRPr="00010649" w:rsidRDefault="00010649" w:rsidP="00BD1DB0">
            <w:pPr>
              <w:rPr>
                <w:color w:val="00B050"/>
              </w:rPr>
            </w:pPr>
            <w:r>
              <w:rPr>
                <w:color w:val="00B050"/>
              </w:rPr>
              <w:t>FL</w:t>
            </w:r>
            <w:r w:rsidR="006757E9">
              <w:rPr>
                <w:color w:val="00B050"/>
              </w:rPr>
              <w:t xml:space="preserve"> response: Your definition of “granted” seems to that a resource is granted if has been reserved. But I don’t see any specification text that supports this link. </w:t>
            </w:r>
          </w:p>
        </w:tc>
      </w:tr>
      <w:tr w:rsidR="001E0A03" w:rsidRPr="009A6C1C" w14:paraId="63BB2BA8" w14:textId="77777777" w:rsidTr="000A7ECB">
        <w:tc>
          <w:tcPr>
            <w:tcW w:w="1413" w:type="dxa"/>
          </w:tcPr>
          <w:p w14:paraId="0B5F3349" w14:textId="77777777" w:rsidR="001E0A03" w:rsidRDefault="001E0A03" w:rsidP="00BD1DB0">
            <w:r>
              <w:t>ZTE, Sanechips</w:t>
            </w:r>
          </w:p>
        </w:tc>
        <w:tc>
          <w:tcPr>
            <w:tcW w:w="992" w:type="dxa"/>
          </w:tcPr>
          <w:p w14:paraId="5E3F34E2" w14:textId="77777777" w:rsidR="001E0A03" w:rsidRDefault="001E0A03" w:rsidP="00BD1DB0">
            <w:r>
              <w:t>Yes</w:t>
            </w:r>
          </w:p>
        </w:tc>
        <w:tc>
          <w:tcPr>
            <w:tcW w:w="6612" w:type="dxa"/>
          </w:tcPr>
          <w:p w14:paraId="39DCB93D" w14:textId="77777777" w:rsidR="001E0A03" w:rsidRDefault="00101242" w:rsidP="00101242">
            <w:r>
              <w:t>We share the same view with Intel.</w:t>
            </w:r>
          </w:p>
        </w:tc>
      </w:tr>
      <w:tr w:rsidR="00403F9A" w:rsidRPr="009A6C1C" w14:paraId="341B7F8A" w14:textId="77777777" w:rsidTr="000A7ECB">
        <w:tc>
          <w:tcPr>
            <w:tcW w:w="1413" w:type="dxa"/>
          </w:tcPr>
          <w:p w14:paraId="1E86A559" w14:textId="77777777" w:rsidR="00403F9A" w:rsidRPr="00403F9A" w:rsidRDefault="00403F9A" w:rsidP="00BD1DB0">
            <w:r>
              <w:rPr>
                <w:rFonts w:hint="eastAsia"/>
              </w:rPr>
              <w:t>CATT</w:t>
            </w:r>
          </w:p>
        </w:tc>
        <w:tc>
          <w:tcPr>
            <w:tcW w:w="992" w:type="dxa"/>
          </w:tcPr>
          <w:p w14:paraId="2E820E97" w14:textId="77777777" w:rsidR="00403F9A" w:rsidRDefault="00403F9A" w:rsidP="00BD1DB0">
            <w:r>
              <w:rPr>
                <w:rFonts w:hint="eastAsia"/>
              </w:rPr>
              <w:t>Yes</w:t>
            </w:r>
          </w:p>
        </w:tc>
        <w:tc>
          <w:tcPr>
            <w:tcW w:w="6612" w:type="dxa"/>
          </w:tcPr>
          <w:p w14:paraId="4E7686BA" w14:textId="77777777" w:rsidR="00403F9A" w:rsidRDefault="00403F9A" w:rsidP="00101242">
            <w:r>
              <w:t>We think it is more accuracy for CR evaluation.</w:t>
            </w:r>
          </w:p>
        </w:tc>
      </w:tr>
      <w:tr w:rsidR="00945AD7" w:rsidRPr="009A6C1C" w14:paraId="3DA9F516" w14:textId="77777777" w:rsidTr="000A7ECB">
        <w:tc>
          <w:tcPr>
            <w:tcW w:w="1413" w:type="dxa"/>
          </w:tcPr>
          <w:p w14:paraId="1DF88F2D" w14:textId="77777777" w:rsidR="00945AD7" w:rsidRPr="00945AD7" w:rsidRDefault="00945AD7" w:rsidP="00BD1DB0">
            <w:r>
              <w:t>LG Electronics</w:t>
            </w:r>
          </w:p>
        </w:tc>
        <w:tc>
          <w:tcPr>
            <w:tcW w:w="992" w:type="dxa"/>
          </w:tcPr>
          <w:p w14:paraId="6399741B" w14:textId="77777777" w:rsidR="00945AD7" w:rsidRPr="00945AD7" w:rsidRDefault="00945AD7" w:rsidP="00BD1DB0">
            <w:pPr>
              <w:rPr>
                <w:rFonts w:eastAsia="Malgun Gothic"/>
              </w:rPr>
            </w:pPr>
            <w:r>
              <w:rPr>
                <w:rFonts w:eastAsia="Malgun Gothic" w:hint="eastAsia"/>
              </w:rPr>
              <w:t>No</w:t>
            </w:r>
          </w:p>
        </w:tc>
        <w:tc>
          <w:tcPr>
            <w:tcW w:w="6612" w:type="dxa"/>
          </w:tcPr>
          <w:p w14:paraId="110829F2" w14:textId="77777777" w:rsidR="00945AD7" w:rsidRDefault="00945AD7" w:rsidP="00945AD7">
            <w:pPr>
              <w:rPr>
                <w:rFonts w:ascii="Calibri" w:hAnsi="Calibri"/>
              </w:rPr>
            </w:pPr>
            <w:r>
              <w:rPr>
                <w:rFonts w:eastAsia="Malgun Gothic"/>
              </w:rPr>
              <w:t>First of all, we s</w:t>
            </w:r>
            <w:r>
              <w:rPr>
                <w:rFonts w:eastAsia="Malgun Gothic" w:hint="eastAsia"/>
              </w:rPr>
              <w:t>hare the same</w:t>
            </w:r>
            <w:r>
              <w:rPr>
                <w:rFonts w:eastAsia="Malgun Gothic"/>
              </w:rPr>
              <w:t xml:space="preserve"> view with Nokia and Huawei. Also in case of generating SL grant </w:t>
            </w:r>
            <w:r>
              <w:rPr>
                <w:rFonts w:eastAsia="Malgun Gothic" w:hint="eastAsia"/>
              </w:rPr>
              <w:t>to be used for</w:t>
            </w:r>
            <w:r>
              <w:rPr>
                <w:rFonts w:eastAsia="Malgun Gothic"/>
              </w:rPr>
              <w:t xml:space="preserve"> multiple MAC PDU transmissions, our understanding of MAC specification is that even if TX UE receives ACK from RX UE, the SL grant is not clear. In this sense, </w:t>
            </w:r>
            <w:r>
              <w:rPr>
                <w:rFonts w:ascii="Calibri" w:hAnsi="Calibri"/>
              </w:rPr>
              <w:t>there should be a penalty in counting CR value</w:t>
            </w:r>
            <w:r>
              <w:rPr>
                <w:rFonts w:eastAsia="Malgun Gothic"/>
              </w:rPr>
              <w:t xml:space="preserve"> since </w:t>
            </w:r>
            <w:r>
              <w:rPr>
                <w:rFonts w:ascii="Calibri" w:hAnsi="Calibri"/>
              </w:rPr>
              <w:t>other UEs in the system can’t use these reserved resources.</w:t>
            </w:r>
          </w:p>
          <w:p w14:paraId="013DDF3E" w14:textId="77777777" w:rsidR="006757E9" w:rsidRPr="006757E9" w:rsidRDefault="006757E9" w:rsidP="00945AD7">
            <w:pPr>
              <w:rPr>
                <w:rFonts w:eastAsia="Malgun Gothic"/>
                <w:color w:val="00B050"/>
              </w:rPr>
            </w:pPr>
            <w:r>
              <w:rPr>
                <w:color w:val="00B050"/>
              </w:rPr>
              <w:t xml:space="preserve">FL response: I think that the 38.321 text shown above is quite clear that the ReTX resources are cleared from the configured sidelink grant. </w:t>
            </w:r>
          </w:p>
        </w:tc>
      </w:tr>
      <w:bookmarkEnd w:id="4"/>
    </w:tbl>
    <w:p w14:paraId="3C2C233D" w14:textId="77777777" w:rsidR="00933C7B" w:rsidRPr="00945AD7" w:rsidRDefault="00933C7B" w:rsidP="00F52128"/>
    <w:p w14:paraId="04509CBA" w14:textId="77777777" w:rsidR="00C74B8B" w:rsidRPr="009A6C1C" w:rsidRDefault="00C74B8B" w:rsidP="00C74B8B">
      <w:pPr>
        <w:rPr>
          <w:b/>
          <w:lang w:eastAsia="en-GB"/>
        </w:rPr>
      </w:pPr>
      <w:r w:rsidRPr="009A6C1C">
        <w:rPr>
          <w:b/>
          <w:lang w:eastAsia="en-GB"/>
        </w:rPr>
        <w:t xml:space="preserve">Q2: For pre-emption, as explained by Huawei/HiSilicon, it seems clear that pre-empted resources are not counted (details in the “Issues” section below). Please state if you think that any further </w:t>
      </w:r>
      <w:r w:rsidRPr="009A6C1C">
        <w:rPr>
          <w:b/>
          <w:lang w:eastAsia="en-GB"/>
        </w:rPr>
        <w:lastRenderedPageBreak/>
        <w:t xml:space="preserve">discussion is needed on pre-empted resources in CR evaluation (no need to fill this table if you don’t think anything </w:t>
      </w:r>
      <w:r w:rsidR="00FE526F" w:rsidRPr="009A6C1C">
        <w:rPr>
          <w:b/>
          <w:lang w:eastAsia="en-GB"/>
        </w:rPr>
        <w:t xml:space="preserve">else </w:t>
      </w:r>
      <w:r w:rsidRPr="009A6C1C">
        <w:rPr>
          <w:b/>
          <w:lang w:eastAsia="en-GB"/>
        </w:rPr>
        <w:t>is needed</w:t>
      </w:r>
      <w:r w:rsidR="00FE526F" w:rsidRPr="009A6C1C">
        <w:rPr>
          <w:b/>
          <w:lang w:eastAsia="en-GB"/>
        </w:rPr>
        <w:t xml:space="preserve"> for pre-empted resources</w:t>
      </w:r>
      <w:r w:rsidRPr="009A6C1C">
        <w:rPr>
          <w:b/>
          <w:lang w:eastAsia="en-GB"/>
        </w:rPr>
        <w:t>).</w:t>
      </w:r>
    </w:p>
    <w:tbl>
      <w:tblPr>
        <w:tblStyle w:val="TableGrid"/>
        <w:tblW w:w="0" w:type="auto"/>
        <w:tblLook w:val="04A0" w:firstRow="1" w:lastRow="0" w:firstColumn="1" w:lastColumn="0" w:noHBand="0" w:noVBand="1"/>
      </w:tblPr>
      <w:tblGrid>
        <w:gridCol w:w="1413"/>
        <w:gridCol w:w="6612"/>
      </w:tblGrid>
      <w:tr w:rsidR="00C74B8B" w14:paraId="7B9342E7" w14:textId="77777777" w:rsidTr="00420CB5">
        <w:tc>
          <w:tcPr>
            <w:tcW w:w="1413" w:type="dxa"/>
          </w:tcPr>
          <w:p w14:paraId="23993C93" w14:textId="77777777" w:rsidR="00C74B8B" w:rsidRPr="003E62D7" w:rsidRDefault="00C74B8B" w:rsidP="00420CB5">
            <w:pPr>
              <w:rPr>
                <w:b/>
              </w:rPr>
            </w:pPr>
            <w:r w:rsidRPr="003E62D7">
              <w:rPr>
                <w:b/>
              </w:rPr>
              <w:t>Company</w:t>
            </w:r>
          </w:p>
        </w:tc>
        <w:tc>
          <w:tcPr>
            <w:tcW w:w="6612" w:type="dxa"/>
          </w:tcPr>
          <w:p w14:paraId="48B5A54C" w14:textId="77777777" w:rsidR="00C74B8B" w:rsidRPr="003E62D7" w:rsidRDefault="00C74B8B" w:rsidP="00420CB5">
            <w:pPr>
              <w:rPr>
                <w:b/>
              </w:rPr>
            </w:pPr>
            <w:r w:rsidRPr="003E62D7">
              <w:rPr>
                <w:b/>
              </w:rPr>
              <w:t>Comments</w:t>
            </w:r>
          </w:p>
        </w:tc>
      </w:tr>
      <w:tr w:rsidR="00C74B8B" w:rsidRPr="009A6C1C" w14:paraId="0AD99537" w14:textId="77777777" w:rsidTr="00420CB5">
        <w:tc>
          <w:tcPr>
            <w:tcW w:w="1413" w:type="dxa"/>
          </w:tcPr>
          <w:p w14:paraId="5B7A8024" w14:textId="77777777" w:rsidR="00C74B8B" w:rsidRPr="000A7ECB" w:rsidRDefault="00FD313A" w:rsidP="00420CB5">
            <w:pPr>
              <w:rPr>
                <w:szCs w:val="20"/>
              </w:rPr>
            </w:pPr>
            <w:r>
              <w:rPr>
                <w:szCs w:val="20"/>
              </w:rPr>
              <w:t>Apple</w:t>
            </w:r>
          </w:p>
        </w:tc>
        <w:tc>
          <w:tcPr>
            <w:tcW w:w="6612" w:type="dxa"/>
          </w:tcPr>
          <w:p w14:paraId="0592D866" w14:textId="77777777" w:rsidR="00FD313A" w:rsidRPr="009A6C1C" w:rsidRDefault="00FD313A" w:rsidP="00FD313A">
            <w:r w:rsidRPr="009A6C1C">
              <w:t xml:space="preserve">We agree that the pre-empted resources are not counted in CR evaluation. </w:t>
            </w:r>
          </w:p>
          <w:p w14:paraId="6D846312" w14:textId="77777777" w:rsidR="00C74B8B" w:rsidRPr="009A6C1C" w:rsidRDefault="00FD313A" w:rsidP="00FD313A">
            <w:pPr>
              <w:rPr>
                <w:szCs w:val="20"/>
              </w:rPr>
            </w:pPr>
            <w:r w:rsidRPr="009A6C1C">
              <w:t>It is better to add a note in 38.215 to clarify it.</w:t>
            </w:r>
            <w:r w:rsidRPr="009A6C1C">
              <w:rPr>
                <w:szCs w:val="20"/>
              </w:rPr>
              <w:t xml:space="preserve"> </w:t>
            </w:r>
          </w:p>
        </w:tc>
      </w:tr>
      <w:tr w:rsidR="00C74B8B" w:rsidRPr="009A6C1C" w14:paraId="4F3C8EA5" w14:textId="77777777" w:rsidTr="00420CB5">
        <w:tc>
          <w:tcPr>
            <w:tcW w:w="1413" w:type="dxa"/>
          </w:tcPr>
          <w:p w14:paraId="583E1334" w14:textId="77777777" w:rsidR="00C74B8B" w:rsidRPr="009A6C1C" w:rsidRDefault="009A6C1C" w:rsidP="00420CB5">
            <w:r>
              <w:t>Intel</w:t>
            </w:r>
          </w:p>
        </w:tc>
        <w:tc>
          <w:tcPr>
            <w:tcW w:w="6612" w:type="dxa"/>
          </w:tcPr>
          <w:p w14:paraId="6073A2E1" w14:textId="77777777" w:rsidR="00C74B8B" w:rsidRPr="009A6C1C" w:rsidRDefault="009A6C1C" w:rsidP="00420CB5">
            <w:r>
              <w:t>We agree that pre-empted resources are not considered for CR evaluation. In our view, preempted resource is a type of released resource and thus same behavior should be applied. It would be good to have some clarification on this aspect as well.</w:t>
            </w:r>
          </w:p>
        </w:tc>
      </w:tr>
      <w:tr w:rsidR="00C74B8B" w:rsidRPr="009A6C1C" w14:paraId="38E59463" w14:textId="77777777" w:rsidTr="00420CB5">
        <w:tc>
          <w:tcPr>
            <w:tcW w:w="1413" w:type="dxa"/>
          </w:tcPr>
          <w:p w14:paraId="613921E9" w14:textId="77777777" w:rsidR="00C74B8B" w:rsidRPr="009A6C1C" w:rsidRDefault="003E31D1" w:rsidP="00420CB5">
            <w:r>
              <w:rPr>
                <w:rFonts w:eastAsia="Malgun Gothic" w:hint="eastAsia"/>
              </w:rPr>
              <w:t>Samsung</w:t>
            </w:r>
          </w:p>
        </w:tc>
        <w:tc>
          <w:tcPr>
            <w:tcW w:w="6612" w:type="dxa"/>
          </w:tcPr>
          <w:p w14:paraId="67D6DCE8" w14:textId="77777777" w:rsidR="00C74B8B" w:rsidRPr="009A6C1C" w:rsidRDefault="003E31D1" w:rsidP="00420CB5">
            <w:r>
              <w:rPr>
                <w:rFonts w:eastAsia="Malgun Gothic" w:hint="eastAsia"/>
              </w:rPr>
              <w:t xml:space="preserve">We think that pre-emption is a different </w:t>
            </w:r>
            <w:r>
              <w:rPr>
                <w:rFonts w:eastAsia="Malgun Gothic"/>
              </w:rPr>
              <w:t>story</w:t>
            </w:r>
            <w:r>
              <w:rPr>
                <w:rFonts w:eastAsia="Malgun Gothic" w:hint="eastAsia"/>
              </w:rPr>
              <w:t xml:space="preserve"> compared with Q1. </w:t>
            </w:r>
            <w:r>
              <w:rPr>
                <w:rFonts w:eastAsia="Malgun Gothic"/>
              </w:rPr>
              <w:t>According to pre-emption, UE will reselect resource(s) for the pre-empted resource(s). Therefore, the portion of occupied resource(s) will not be changed. Therefore, even if we discard the pre-empted resource(s), we need to count again for reselected resource(s) for CR evaluation.</w:t>
            </w:r>
          </w:p>
        </w:tc>
      </w:tr>
      <w:tr w:rsidR="00C74B8B" w:rsidRPr="009A6C1C" w14:paraId="55F511FC" w14:textId="77777777" w:rsidTr="00420CB5">
        <w:tc>
          <w:tcPr>
            <w:tcW w:w="1413" w:type="dxa"/>
          </w:tcPr>
          <w:p w14:paraId="5A7A6737" w14:textId="77777777" w:rsidR="00C74B8B" w:rsidRPr="009A6C1C" w:rsidRDefault="00C74B8B" w:rsidP="00420CB5"/>
        </w:tc>
        <w:tc>
          <w:tcPr>
            <w:tcW w:w="6612" w:type="dxa"/>
          </w:tcPr>
          <w:p w14:paraId="24D68D3D" w14:textId="77777777" w:rsidR="00C74B8B" w:rsidRPr="009A6C1C" w:rsidRDefault="00C74B8B" w:rsidP="00420CB5"/>
        </w:tc>
      </w:tr>
      <w:tr w:rsidR="00C74B8B" w:rsidRPr="009A6C1C" w14:paraId="0EAC8A70" w14:textId="77777777" w:rsidTr="00420CB5">
        <w:tc>
          <w:tcPr>
            <w:tcW w:w="1413" w:type="dxa"/>
          </w:tcPr>
          <w:p w14:paraId="35BFCC8F" w14:textId="77777777" w:rsidR="00C74B8B" w:rsidRPr="009A6C1C" w:rsidRDefault="00C74B8B" w:rsidP="00420CB5"/>
        </w:tc>
        <w:tc>
          <w:tcPr>
            <w:tcW w:w="6612" w:type="dxa"/>
          </w:tcPr>
          <w:p w14:paraId="1A1765E4" w14:textId="77777777" w:rsidR="00C74B8B" w:rsidRPr="009A6C1C" w:rsidRDefault="00C74B8B" w:rsidP="00420CB5"/>
        </w:tc>
      </w:tr>
      <w:tr w:rsidR="00C74B8B" w:rsidRPr="009A6C1C" w14:paraId="5E6A9AF1" w14:textId="77777777" w:rsidTr="00420CB5">
        <w:tc>
          <w:tcPr>
            <w:tcW w:w="1413" w:type="dxa"/>
          </w:tcPr>
          <w:p w14:paraId="0C479D6B" w14:textId="77777777" w:rsidR="00C74B8B" w:rsidRPr="009A6C1C" w:rsidRDefault="00C74B8B" w:rsidP="00420CB5"/>
        </w:tc>
        <w:tc>
          <w:tcPr>
            <w:tcW w:w="6612" w:type="dxa"/>
          </w:tcPr>
          <w:p w14:paraId="326EC439" w14:textId="77777777" w:rsidR="00C74B8B" w:rsidRPr="009A6C1C" w:rsidRDefault="00C74B8B" w:rsidP="00420CB5"/>
        </w:tc>
      </w:tr>
      <w:tr w:rsidR="00C74B8B" w:rsidRPr="009A6C1C" w14:paraId="2A5D9CD3" w14:textId="77777777" w:rsidTr="00420CB5">
        <w:tc>
          <w:tcPr>
            <w:tcW w:w="1413" w:type="dxa"/>
          </w:tcPr>
          <w:p w14:paraId="3AC70065" w14:textId="77777777" w:rsidR="00C74B8B" w:rsidRPr="009A6C1C" w:rsidRDefault="00C74B8B" w:rsidP="00420CB5"/>
        </w:tc>
        <w:tc>
          <w:tcPr>
            <w:tcW w:w="6612" w:type="dxa"/>
          </w:tcPr>
          <w:p w14:paraId="7F66EB4B" w14:textId="77777777" w:rsidR="00C74B8B" w:rsidRPr="009A6C1C" w:rsidRDefault="00C74B8B" w:rsidP="00420CB5"/>
        </w:tc>
      </w:tr>
    </w:tbl>
    <w:p w14:paraId="645618CD" w14:textId="77777777" w:rsidR="00C74B8B" w:rsidRPr="009A6C1C" w:rsidRDefault="00C74B8B" w:rsidP="00C74B8B">
      <w:pPr>
        <w:rPr>
          <w:b/>
          <w:lang w:eastAsia="en-GB"/>
        </w:rPr>
      </w:pPr>
    </w:p>
    <w:p w14:paraId="56025B9E" w14:textId="77777777" w:rsidR="00C74B8B" w:rsidRPr="009A6C1C" w:rsidRDefault="00C74B8B" w:rsidP="00F52128"/>
    <w:p w14:paraId="3381B2DC" w14:textId="77777777" w:rsidR="00C74B8B" w:rsidRPr="00C74B8B" w:rsidRDefault="00C74B8B" w:rsidP="00F52128">
      <w:pPr>
        <w:rPr>
          <w:b/>
        </w:rPr>
      </w:pPr>
      <w:bookmarkStart w:id="5" w:name="_Hlk41326375"/>
      <w:r w:rsidRPr="00C74B8B">
        <w:rPr>
          <w:b/>
        </w:rPr>
        <w:t xml:space="preserve">Q3: Any </w:t>
      </w:r>
      <w:r w:rsidR="00EC3C58">
        <w:rPr>
          <w:b/>
        </w:rPr>
        <w:t>other</w:t>
      </w:r>
      <w:r w:rsidRPr="00C74B8B">
        <w:rPr>
          <w:b/>
        </w:rPr>
        <w:t xml:space="preserve"> aspects?</w:t>
      </w:r>
    </w:p>
    <w:tbl>
      <w:tblPr>
        <w:tblStyle w:val="TableGrid"/>
        <w:tblW w:w="0" w:type="auto"/>
        <w:tblLook w:val="04A0" w:firstRow="1" w:lastRow="0" w:firstColumn="1" w:lastColumn="0" w:noHBand="0" w:noVBand="1"/>
      </w:tblPr>
      <w:tblGrid>
        <w:gridCol w:w="1413"/>
        <w:gridCol w:w="6612"/>
      </w:tblGrid>
      <w:tr w:rsidR="00C74B8B" w14:paraId="313B8040" w14:textId="77777777" w:rsidTr="00420CB5">
        <w:tc>
          <w:tcPr>
            <w:tcW w:w="1413" w:type="dxa"/>
          </w:tcPr>
          <w:bookmarkEnd w:id="5"/>
          <w:p w14:paraId="11B7826F" w14:textId="77777777" w:rsidR="00C74B8B" w:rsidRPr="003E62D7" w:rsidRDefault="00C74B8B" w:rsidP="00420CB5">
            <w:pPr>
              <w:rPr>
                <w:b/>
              </w:rPr>
            </w:pPr>
            <w:r w:rsidRPr="003E62D7">
              <w:rPr>
                <w:b/>
              </w:rPr>
              <w:t>Company</w:t>
            </w:r>
          </w:p>
        </w:tc>
        <w:tc>
          <w:tcPr>
            <w:tcW w:w="6612" w:type="dxa"/>
          </w:tcPr>
          <w:p w14:paraId="48138E00" w14:textId="77777777" w:rsidR="00C74B8B" w:rsidRPr="003E62D7" w:rsidRDefault="00C74B8B" w:rsidP="00420CB5">
            <w:pPr>
              <w:rPr>
                <w:b/>
              </w:rPr>
            </w:pPr>
            <w:r w:rsidRPr="003E62D7">
              <w:rPr>
                <w:b/>
              </w:rPr>
              <w:t>Comments</w:t>
            </w:r>
          </w:p>
        </w:tc>
      </w:tr>
      <w:tr w:rsidR="00C74B8B" w14:paraId="5033FF34" w14:textId="77777777" w:rsidTr="00420CB5">
        <w:tc>
          <w:tcPr>
            <w:tcW w:w="1413" w:type="dxa"/>
          </w:tcPr>
          <w:p w14:paraId="52B3E074" w14:textId="77777777" w:rsidR="00C74B8B" w:rsidRPr="000A7ECB" w:rsidRDefault="00C74B8B" w:rsidP="00420CB5">
            <w:pPr>
              <w:rPr>
                <w:szCs w:val="20"/>
              </w:rPr>
            </w:pPr>
          </w:p>
        </w:tc>
        <w:tc>
          <w:tcPr>
            <w:tcW w:w="6612" w:type="dxa"/>
          </w:tcPr>
          <w:p w14:paraId="59B6ADBD" w14:textId="77777777" w:rsidR="00C74B8B" w:rsidRPr="00C74B8B" w:rsidRDefault="00C74B8B" w:rsidP="00420CB5">
            <w:pPr>
              <w:spacing w:line="240" w:lineRule="auto"/>
              <w:rPr>
                <w:szCs w:val="20"/>
              </w:rPr>
            </w:pPr>
          </w:p>
        </w:tc>
      </w:tr>
      <w:tr w:rsidR="00C74B8B" w14:paraId="7EF30624" w14:textId="77777777" w:rsidTr="00420CB5">
        <w:tc>
          <w:tcPr>
            <w:tcW w:w="1413" w:type="dxa"/>
          </w:tcPr>
          <w:p w14:paraId="75D25C08" w14:textId="77777777" w:rsidR="00C74B8B" w:rsidRDefault="00C74B8B" w:rsidP="00420CB5"/>
        </w:tc>
        <w:tc>
          <w:tcPr>
            <w:tcW w:w="6612" w:type="dxa"/>
          </w:tcPr>
          <w:p w14:paraId="22219F8F" w14:textId="77777777" w:rsidR="00C74B8B" w:rsidRDefault="00C74B8B" w:rsidP="00420CB5"/>
        </w:tc>
      </w:tr>
      <w:tr w:rsidR="00C74B8B" w14:paraId="415CD4F9" w14:textId="77777777" w:rsidTr="00420CB5">
        <w:tc>
          <w:tcPr>
            <w:tcW w:w="1413" w:type="dxa"/>
          </w:tcPr>
          <w:p w14:paraId="4C3F8113" w14:textId="77777777" w:rsidR="00C74B8B" w:rsidRDefault="00C74B8B" w:rsidP="00420CB5"/>
        </w:tc>
        <w:tc>
          <w:tcPr>
            <w:tcW w:w="6612" w:type="dxa"/>
          </w:tcPr>
          <w:p w14:paraId="3B478241" w14:textId="77777777" w:rsidR="00C74B8B" w:rsidRDefault="00C74B8B" w:rsidP="00420CB5"/>
        </w:tc>
      </w:tr>
      <w:tr w:rsidR="00C74B8B" w14:paraId="4E3EAC65" w14:textId="77777777" w:rsidTr="00420CB5">
        <w:tc>
          <w:tcPr>
            <w:tcW w:w="1413" w:type="dxa"/>
          </w:tcPr>
          <w:p w14:paraId="21633ABD" w14:textId="77777777" w:rsidR="00C74B8B" w:rsidRDefault="00C74B8B" w:rsidP="00420CB5"/>
        </w:tc>
        <w:tc>
          <w:tcPr>
            <w:tcW w:w="6612" w:type="dxa"/>
          </w:tcPr>
          <w:p w14:paraId="76D115CF" w14:textId="77777777" w:rsidR="00C74B8B" w:rsidRDefault="00C74B8B" w:rsidP="00420CB5"/>
        </w:tc>
      </w:tr>
      <w:tr w:rsidR="00C74B8B" w14:paraId="406B6DB9" w14:textId="77777777" w:rsidTr="00420CB5">
        <w:tc>
          <w:tcPr>
            <w:tcW w:w="1413" w:type="dxa"/>
          </w:tcPr>
          <w:p w14:paraId="556884D1" w14:textId="77777777" w:rsidR="00C74B8B" w:rsidRDefault="00C74B8B" w:rsidP="00420CB5"/>
        </w:tc>
        <w:tc>
          <w:tcPr>
            <w:tcW w:w="6612" w:type="dxa"/>
          </w:tcPr>
          <w:p w14:paraId="25BC35DF" w14:textId="77777777" w:rsidR="00C74B8B" w:rsidRDefault="00C74B8B" w:rsidP="00420CB5"/>
        </w:tc>
      </w:tr>
      <w:tr w:rsidR="00C74B8B" w14:paraId="7D8A47A3" w14:textId="77777777" w:rsidTr="00420CB5">
        <w:tc>
          <w:tcPr>
            <w:tcW w:w="1413" w:type="dxa"/>
          </w:tcPr>
          <w:p w14:paraId="745D3782" w14:textId="77777777" w:rsidR="00C74B8B" w:rsidRDefault="00C74B8B" w:rsidP="00420CB5"/>
        </w:tc>
        <w:tc>
          <w:tcPr>
            <w:tcW w:w="6612" w:type="dxa"/>
          </w:tcPr>
          <w:p w14:paraId="3727663F" w14:textId="77777777" w:rsidR="00C74B8B" w:rsidRDefault="00C74B8B" w:rsidP="00420CB5"/>
        </w:tc>
      </w:tr>
      <w:tr w:rsidR="00C74B8B" w14:paraId="488E98BE" w14:textId="77777777" w:rsidTr="00420CB5">
        <w:tc>
          <w:tcPr>
            <w:tcW w:w="1413" w:type="dxa"/>
          </w:tcPr>
          <w:p w14:paraId="3CEB46BB" w14:textId="77777777" w:rsidR="00C74B8B" w:rsidRDefault="00C74B8B" w:rsidP="00420CB5"/>
        </w:tc>
        <w:tc>
          <w:tcPr>
            <w:tcW w:w="6612" w:type="dxa"/>
          </w:tcPr>
          <w:p w14:paraId="290539FE" w14:textId="77777777" w:rsidR="00C74B8B" w:rsidRDefault="00C74B8B" w:rsidP="00420CB5"/>
        </w:tc>
      </w:tr>
    </w:tbl>
    <w:p w14:paraId="21869834" w14:textId="77777777" w:rsidR="00B71C41" w:rsidRPr="00B11108" w:rsidRDefault="00B71C41" w:rsidP="0058787A">
      <w:pPr>
        <w:rPr>
          <w:iCs/>
        </w:rPr>
      </w:pPr>
    </w:p>
    <w:p w14:paraId="4389BAF0" w14:textId="77777777" w:rsidR="000D2D9E" w:rsidRDefault="000A6EEB" w:rsidP="00635DE5">
      <w:pPr>
        <w:pStyle w:val="Heading1"/>
        <w:spacing w:after="120"/>
        <w:jc w:val="both"/>
        <w:rPr>
          <w:lang w:eastAsia="zh-CN"/>
        </w:rPr>
      </w:pPr>
      <w:bookmarkStart w:id="6" w:name="_Toc37801437"/>
      <w:r>
        <w:rPr>
          <w:lang w:eastAsia="zh-CN"/>
        </w:rPr>
        <w:t>Issues</w:t>
      </w:r>
      <w:bookmarkEnd w:id="6"/>
      <w:r w:rsidR="00B36FAF">
        <w:rPr>
          <w:lang w:eastAsia="zh-CN"/>
        </w:rPr>
        <w:t xml:space="preserve"> included in this email thread</w:t>
      </w:r>
    </w:p>
    <w:p w14:paraId="15D55DEF" w14:textId="77777777" w:rsidR="001B05FF" w:rsidRPr="009A6C1C" w:rsidRDefault="001B05FF" w:rsidP="00D146FC"/>
    <w:p w14:paraId="35815E03" w14:textId="77777777" w:rsidR="00F67C1F" w:rsidRPr="00D146FC" w:rsidRDefault="00F67C1F" w:rsidP="00D07493">
      <w:pPr>
        <w:pStyle w:val="ListParagraph"/>
      </w:pPr>
    </w:p>
    <w:p w14:paraId="3F0057CE" w14:textId="77777777" w:rsidR="00DA4984" w:rsidRDefault="00FF0F3E" w:rsidP="00CB7AE2">
      <w:pPr>
        <w:pStyle w:val="Heading2"/>
      </w:pPr>
      <w:bookmarkStart w:id="7" w:name="_Toc37801438"/>
      <w:r>
        <w:t xml:space="preserve">Topic 1: </w:t>
      </w:r>
      <w:r w:rsidR="00DA4984" w:rsidRPr="00B11108">
        <w:t>Sidelink Congestion Control</w:t>
      </w:r>
      <w:bookmarkEnd w:id="7"/>
    </w:p>
    <w:p w14:paraId="0B3554F4" w14:textId="77777777" w:rsidR="002979AC" w:rsidRPr="009A6C1C" w:rsidRDefault="002979AC" w:rsidP="006F1AD8">
      <w:pPr>
        <w:rPr>
          <w:lang w:eastAsia="en-GB"/>
        </w:rPr>
      </w:pPr>
    </w:p>
    <w:p w14:paraId="1808C353" w14:textId="77777777" w:rsidR="00617216" w:rsidRDefault="00617216" w:rsidP="00617216">
      <w:pPr>
        <w:pStyle w:val="Heading3"/>
      </w:pPr>
      <w:bookmarkStart w:id="8"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8"/>
    </w:p>
    <w:p w14:paraId="233A00D9" w14:textId="77777777" w:rsidR="00617216" w:rsidRPr="002778E2" w:rsidRDefault="002778E2" w:rsidP="002778E2">
      <w:pPr>
        <w:pStyle w:val="Heading4"/>
      </w:pPr>
      <w:r>
        <w:t>Background</w:t>
      </w:r>
    </w:p>
    <w:p w14:paraId="033F596E" w14:textId="77777777" w:rsidR="002778E2" w:rsidRPr="009A6C1C" w:rsidRDefault="002778E2" w:rsidP="002778E2">
      <w:pPr>
        <w:rPr>
          <w:lang w:eastAsia="en-GB"/>
        </w:rPr>
      </w:pPr>
      <w:r w:rsidRPr="009A6C1C">
        <w:rPr>
          <w:lang w:eastAsia="en-GB"/>
        </w:rPr>
        <w:t xml:space="preserve">One remaining issue is how resources which have been reserved but have not been used or will not be used due to HARQ feedback </w:t>
      </w:r>
      <w:r w:rsidR="00105F96" w:rsidRPr="009A6C1C">
        <w:rPr>
          <w:lang w:eastAsia="en-GB"/>
        </w:rPr>
        <w:t xml:space="preserve">or have been </w:t>
      </w:r>
      <w:r w:rsidRPr="009A6C1C">
        <w:rPr>
          <w:lang w:eastAsia="en-GB"/>
        </w:rPr>
        <w:t>pre-empt</w:t>
      </w:r>
      <w:r w:rsidR="00105F96" w:rsidRPr="009A6C1C">
        <w:rPr>
          <w:lang w:eastAsia="en-GB"/>
        </w:rPr>
        <w:t>ed</w:t>
      </w:r>
      <w:r w:rsidRPr="009A6C1C">
        <w:rPr>
          <w:lang w:eastAsia="en-GB"/>
        </w:rPr>
        <w:t xml:space="preserve"> should be counted in channel occupancy ratio (CR).</w:t>
      </w:r>
    </w:p>
    <w:p w14:paraId="30568736" w14:textId="77777777" w:rsidR="002778E2" w:rsidRPr="009A6C1C" w:rsidRDefault="002778E2" w:rsidP="002778E2">
      <w:pPr>
        <w:rPr>
          <w:lang w:eastAsia="en-GB"/>
        </w:rPr>
      </w:pPr>
      <w:r w:rsidRPr="009A6C1C">
        <w:rPr>
          <w:lang w:eastAsia="en-GB"/>
        </w:rPr>
        <w:t>This aspect is not directly covered by the existing agreements that LTE CR is the baseline, since the LTE sidelink does not support HARQ feedback or pre-emption.</w:t>
      </w:r>
    </w:p>
    <w:p w14:paraId="028DE995" w14:textId="77777777" w:rsidR="00105F96" w:rsidRPr="009A6C1C" w:rsidRDefault="002778E2" w:rsidP="002778E2">
      <w:pPr>
        <w:rPr>
          <w:lang w:eastAsia="en-GB"/>
        </w:rPr>
      </w:pPr>
      <w:r w:rsidRPr="009A6C1C">
        <w:rPr>
          <w:lang w:eastAsia="en-GB"/>
        </w:rPr>
        <w:t xml:space="preserve">The current CR definition in TS 38.215 counts resources “used for … transmissions in slots [n-a, n-1] and granted in slots [n, n+b]”. Hence, for the past segment of the evaluation window, slots [n-a, n-1], </w:t>
      </w:r>
      <w:r w:rsidR="001C1706" w:rsidRPr="009A6C1C">
        <w:rPr>
          <w:lang w:eastAsia="en-GB"/>
        </w:rPr>
        <w:t xml:space="preserve">it is clear that </w:t>
      </w:r>
      <w:r w:rsidRPr="009A6C1C">
        <w:rPr>
          <w:lang w:eastAsia="en-GB"/>
        </w:rPr>
        <w:t xml:space="preserve">resources which have been reserved but released or pre-empted are not counted, since they have not been used for transmission. </w:t>
      </w:r>
    </w:p>
    <w:p w14:paraId="19469DC6" w14:textId="77777777" w:rsidR="008637B0" w:rsidRPr="009A6C1C" w:rsidRDefault="008637B0" w:rsidP="00105F96">
      <w:pPr>
        <w:rPr>
          <w:lang w:eastAsia="en-GB"/>
        </w:rPr>
      </w:pPr>
    </w:p>
    <w:p w14:paraId="451F6197" w14:textId="77777777" w:rsidR="001A5A00" w:rsidRPr="009A6C1C" w:rsidRDefault="00105F96" w:rsidP="00105F96">
      <w:pPr>
        <w:rPr>
          <w:lang w:eastAsia="en-GB"/>
        </w:rPr>
      </w:pPr>
      <w:r w:rsidRPr="009A6C1C">
        <w:rPr>
          <w:lang w:eastAsia="en-GB"/>
        </w:rPr>
        <w:t xml:space="preserve">For the future segment of the evaluation window, slots [n, n+b], the current definition counts all the resources </w:t>
      </w:r>
      <w:r w:rsidR="008637B0" w:rsidRPr="009A6C1C">
        <w:rPr>
          <w:b/>
          <w:bCs/>
          <w:lang w:eastAsia="en-GB"/>
        </w:rPr>
        <w:t>granted</w:t>
      </w:r>
      <w:r w:rsidRPr="009A6C1C">
        <w:rPr>
          <w:lang w:eastAsia="en-GB"/>
        </w:rPr>
        <w:t xml:space="preserve"> for </w:t>
      </w:r>
      <w:r w:rsidR="008637B0" w:rsidRPr="009A6C1C">
        <w:rPr>
          <w:lang w:eastAsia="en-GB"/>
        </w:rPr>
        <w:t>t</w:t>
      </w:r>
      <w:r w:rsidRPr="009A6C1C">
        <w:rPr>
          <w:lang w:eastAsia="en-GB"/>
        </w:rPr>
        <w:t>ransmissions</w:t>
      </w:r>
      <w:r w:rsidR="001A5A00" w:rsidRPr="009A6C1C">
        <w:rPr>
          <w:lang w:eastAsia="en-GB"/>
        </w:rPr>
        <w:t xml:space="preserve">. So the first question to answer is what, in the presence of the new features of HARQ feedback and pre-emption, the meaning of “granted” is. The grant here is the “configured sidelink grant” defined in TS 38.321. </w:t>
      </w:r>
    </w:p>
    <w:p w14:paraId="5FEFB239" w14:textId="77777777" w:rsidR="001F0548" w:rsidRDefault="001F0548" w:rsidP="001F0548">
      <w:pPr>
        <w:pStyle w:val="Heading5"/>
      </w:pPr>
      <w:r>
        <w:t>Pre-emption</w:t>
      </w:r>
    </w:p>
    <w:p w14:paraId="099522C8" w14:textId="77777777" w:rsidR="001A5A00" w:rsidRPr="009A6C1C" w:rsidRDefault="001A5A00" w:rsidP="00105F96">
      <w:pPr>
        <w:rPr>
          <w:lang w:eastAsia="en-GB"/>
        </w:rPr>
      </w:pPr>
      <w:r w:rsidRPr="009A6C1C">
        <w:rPr>
          <w:lang w:eastAsia="en-GB"/>
        </w:rPr>
        <w:t xml:space="preserve">For the case of pre-emption, [Huawei, HiSilicon] point out that according to TS 38.321 the </w:t>
      </w:r>
      <w:r w:rsidR="007310A2" w:rsidRPr="009A6C1C">
        <w:rPr>
          <w:lang w:eastAsia="en-GB"/>
        </w:rPr>
        <w:t xml:space="preserve">pre-empted UE clears the </w:t>
      </w:r>
      <w:r w:rsidRPr="009A6C1C">
        <w:rPr>
          <w:lang w:eastAsia="en-GB"/>
        </w:rPr>
        <w:t xml:space="preserve">grant when </w:t>
      </w:r>
      <w:r w:rsidR="007310A2" w:rsidRPr="009A6C1C">
        <w:rPr>
          <w:lang w:eastAsia="en-GB"/>
        </w:rPr>
        <w:t xml:space="preserve">it detects </w:t>
      </w:r>
      <w:r w:rsidRPr="009A6C1C">
        <w:rPr>
          <w:lang w:eastAsia="en-GB"/>
        </w:rPr>
        <w:t>pre-emption</w:t>
      </w:r>
      <w:r w:rsidR="007310A2" w:rsidRPr="009A6C1C">
        <w:rPr>
          <w:lang w:eastAsia="en-GB"/>
        </w:rPr>
        <w:t>:</w:t>
      </w:r>
    </w:p>
    <w:tbl>
      <w:tblPr>
        <w:tblStyle w:val="TableGrid"/>
        <w:tblW w:w="0" w:type="auto"/>
        <w:tblLook w:val="04A0" w:firstRow="1" w:lastRow="0" w:firstColumn="1" w:lastColumn="0" w:noHBand="0" w:noVBand="1"/>
      </w:tblPr>
      <w:tblGrid>
        <w:gridCol w:w="9017"/>
      </w:tblGrid>
      <w:tr w:rsidR="001A5A00" w:rsidRPr="009A6C1C" w14:paraId="00E93065" w14:textId="77777777" w:rsidTr="001A5A00">
        <w:tc>
          <w:tcPr>
            <w:tcW w:w="9017" w:type="dxa"/>
          </w:tcPr>
          <w:p w14:paraId="3963FF9D" w14:textId="77777777" w:rsidR="001A5A00" w:rsidRPr="009A6C1C" w:rsidRDefault="001A5A00" w:rsidP="001A5A00">
            <w:pPr>
              <w:rPr>
                <w:rFonts w:ascii="Arial" w:eastAsia="Times New Roman" w:hAnsi="Arial"/>
                <w:szCs w:val="20"/>
                <w:lang w:eastAsia="ja-JP"/>
              </w:rPr>
            </w:pPr>
            <w:r w:rsidRPr="009A6C1C">
              <w:rPr>
                <w:i/>
              </w:rPr>
              <w:t>(copied from TS 38.321)</w:t>
            </w:r>
          </w:p>
          <w:p w14:paraId="4C520346" w14:textId="77777777" w:rsidR="001A5A00" w:rsidRPr="009A6C1C" w:rsidRDefault="001A5A00" w:rsidP="001A5A00">
            <w:pPr>
              <w:keepNext/>
              <w:keepLines/>
              <w:overflowPunct w:val="0"/>
              <w:outlineLvl w:val="3"/>
              <w:rPr>
                <w:rFonts w:ascii="Arial" w:eastAsia="Times New Roman" w:hAnsi="Arial"/>
                <w:szCs w:val="20"/>
                <w:lang w:eastAsia="ja-JP"/>
              </w:rPr>
            </w:pPr>
            <w:r w:rsidRPr="009A6C1C">
              <w:rPr>
                <w:rFonts w:ascii="Arial" w:eastAsia="Times New Roman" w:hAnsi="Arial"/>
                <w:szCs w:val="20"/>
                <w:lang w:eastAsia="ja-JP"/>
              </w:rPr>
              <w:t>5.22.1.2</w:t>
            </w:r>
            <w:r w:rsidRPr="009A6C1C">
              <w:rPr>
                <w:rFonts w:ascii="Arial" w:eastAsia="Times New Roman" w:hAnsi="Arial"/>
                <w:szCs w:val="20"/>
                <w:lang w:eastAsia="ja-JP"/>
              </w:rPr>
              <w:tab/>
              <w:t>TX resource (re-)selection check</w:t>
            </w:r>
          </w:p>
          <w:p w14:paraId="01547B16" w14:textId="77777777" w:rsidR="001A5A00" w:rsidRPr="009A6C1C" w:rsidRDefault="001A5A00" w:rsidP="001A5A00">
            <w:pPr>
              <w:keepLines/>
              <w:overflowPunct w:val="0"/>
              <w:ind w:left="1135" w:hanging="851"/>
              <w:rPr>
                <w:rFonts w:eastAsia="Times New Roman"/>
                <w:szCs w:val="20"/>
              </w:rPr>
            </w:pPr>
            <w:r w:rsidRPr="009A6C1C">
              <w:rPr>
                <w:rFonts w:eastAsia="Times New Roman"/>
                <w:szCs w:val="20"/>
                <w:lang w:eastAsia="ja-JP"/>
              </w:rPr>
              <w:t>…</w:t>
            </w:r>
          </w:p>
          <w:p w14:paraId="2102A8A0" w14:textId="77777777" w:rsidR="001A5A00" w:rsidRPr="009A6C1C" w:rsidRDefault="001A5A00" w:rsidP="001A5A00">
            <w:pPr>
              <w:overflowPunct w:val="0"/>
              <w:ind w:left="568" w:hanging="284"/>
              <w:rPr>
                <w:rFonts w:eastAsia="Times New Roman"/>
                <w:szCs w:val="20"/>
              </w:rPr>
            </w:pPr>
            <w:r w:rsidRPr="009A6C1C">
              <w:rPr>
                <w:rFonts w:eastAsia="Times New Roman"/>
                <w:szCs w:val="20"/>
              </w:rPr>
              <w:t>1&gt;</w:t>
            </w:r>
            <w:r w:rsidRPr="009A6C1C">
              <w:rPr>
                <w:rFonts w:eastAsia="Times New Roman"/>
                <w:szCs w:val="20"/>
              </w:rP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7E0BCD5A" w14:textId="77777777" w:rsidR="001A5A00" w:rsidRPr="009A6C1C" w:rsidRDefault="001A5A00" w:rsidP="001A5A00">
            <w:pPr>
              <w:overflowPunct w:val="0"/>
              <w:ind w:left="851" w:hanging="284"/>
              <w:rPr>
                <w:rFonts w:eastAsia="Times New Roman"/>
                <w:szCs w:val="20"/>
              </w:rPr>
            </w:pPr>
            <w:r w:rsidRPr="009A6C1C">
              <w:rPr>
                <w:rFonts w:eastAsia="Times New Roman"/>
                <w:szCs w:val="20"/>
              </w:rPr>
              <w:lastRenderedPageBreak/>
              <w:t>2&gt;</w:t>
            </w:r>
            <w:r w:rsidRPr="009A6C1C">
              <w:rPr>
                <w:rFonts w:eastAsia="Times New Roman"/>
                <w:szCs w:val="20"/>
              </w:rPr>
              <w:tab/>
            </w:r>
            <w:r w:rsidRPr="009A6C1C">
              <w:rPr>
                <w:rFonts w:eastAsia="Times New Roman"/>
                <w:color w:val="FF0000"/>
                <w:szCs w:val="20"/>
              </w:rPr>
              <w:t>clear the configured sidelink grant associated to the Sidelink process</w:t>
            </w:r>
            <w:r w:rsidRPr="009A6C1C">
              <w:rPr>
                <w:rFonts w:eastAsia="Times New Roman"/>
                <w:szCs w:val="20"/>
              </w:rPr>
              <w:t>, if available;</w:t>
            </w:r>
          </w:p>
          <w:p w14:paraId="25D1E920" w14:textId="77777777" w:rsidR="001A5A00" w:rsidRPr="009A6C1C" w:rsidRDefault="001A5A00" w:rsidP="001A5A00">
            <w:pPr>
              <w:rPr>
                <w:lang w:eastAsia="en-GB"/>
              </w:rPr>
            </w:pPr>
            <w:r w:rsidRPr="009A6C1C">
              <w:rPr>
                <w:rFonts w:eastAsia="Times New Roman"/>
                <w:szCs w:val="20"/>
              </w:rPr>
              <w:t>2&gt;</w:t>
            </w:r>
            <w:r w:rsidRPr="009A6C1C">
              <w:rPr>
                <w:rFonts w:eastAsia="Times New Roman"/>
                <w:szCs w:val="20"/>
              </w:rPr>
              <w:tab/>
              <w:t>trigger the TX resource (re-)selection.</w:t>
            </w:r>
          </w:p>
        </w:tc>
      </w:tr>
    </w:tbl>
    <w:p w14:paraId="0CF235E9" w14:textId="77777777" w:rsidR="001A5A00" w:rsidRPr="009A6C1C" w:rsidRDefault="001A5A00" w:rsidP="00105F96">
      <w:pPr>
        <w:rPr>
          <w:lang w:eastAsia="en-GB"/>
        </w:rPr>
      </w:pPr>
    </w:p>
    <w:p w14:paraId="430AED5C" w14:textId="77777777" w:rsidR="001A5A00" w:rsidRPr="009A6C1C" w:rsidRDefault="001A5A00" w:rsidP="00105F96">
      <w:pPr>
        <w:rPr>
          <w:lang w:eastAsia="en-GB"/>
        </w:rPr>
      </w:pPr>
      <w:r w:rsidRPr="009A6C1C">
        <w:rPr>
          <w:lang w:eastAsia="en-GB"/>
        </w:rPr>
        <w:t xml:space="preserve">Hence it seems clear that </w:t>
      </w:r>
      <w:r w:rsidR="00F57D46" w:rsidRPr="009A6C1C">
        <w:rPr>
          <w:lang w:eastAsia="en-GB"/>
        </w:rPr>
        <w:t xml:space="preserve">future </w:t>
      </w:r>
      <w:r w:rsidRPr="009A6C1C">
        <w:rPr>
          <w:lang w:eastAsia="en-GB"/>
        </w:rPr>
        <w:t>pre-empted resources are not counted in CR evaluation.</w:t>
      </w:r>
    </w:p>
    <w:p w14:paraId="1540ACDE" w14:textId="77777777" w:rsidR="001A5A00" w:rsidRPr="009A6C1C" w:rsidRDefault="001A5A00" w:rsidP="00105F96">
      <w:pPr>
        <w:rPr>
          <w:lang w:eastAsia="en-GB"/>
        </w:rPr>
      </w:pPr>
    </w:p>
    <w:p w14:paraId="6D34728C" w14:textId="77777777" w:rsidR="00105F96" w:rsidRDefault="001F0548" w:rsidP="001F0548">
      <w:pPr>
        <w:pStyle w:val="Heading5"/>
      </w:pPr>
      <w:r>
        <w:t>Release of resources due to HARQ feedback</w:t>
      </w:r>
    </w:p>
    <w:p w14:paraId="101B6404" w14:textId="77777777" w:rsidR="001F0548" w:rsidRPr="009A6C1C" w:rsidRDefault="001F0548" w:rsidP="001F0548">
      <w:pPr>
        <w:rPr>
          <w:lang w:eastAsia="en-GB"/>
        </w:rPr>
      </w:pPr>
      <w:r w:rsidRPr="009A6C1C">
        <w:rPr>
          <w:lang w:eastAsia="en-GB"/>
        </w:rPr>
        <w:t>For this case RAN1 have agreed that usage of HARQ feedback for release of unused resource(s)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rsidRPr="009A6C1C" w14:paraId="3515EF3E" w14:textId="77777777" w:rsidTr="00B71C41">
        <w:trPr>
          <w:cantSplit/>
        </w:trPr>
        <w:tc>
          <w:tcPr>
            <w:tcW w:w="9026" w:type="dxa"/>
            <w:shd w:val="clear" w:color="auto" w:fill="auto"/>
          </w:tcPr>
          <w:p w14:paraId="05D8AA60" w14:textId="77777777" w:rsidR="009530DD" w:rsidRPr="005A7830" w:rsidRDefault="009530DD" w:rsidP="00B71C41">
            <w:pPr>
              <w:rPr>
                <w:b/>
                <w:szCs w:val="20"/>
              </w:rPr>
            </w:pPr>
            <w:r w:rsidRPr="005A7830">
              <w:rPr>
                <w:szCs w:val="20"/>
                <w:highlight w:val="green"/>
              </w:rPr>
              <w:t>Agreements</w:t>
            </w:r>
            <w:r w:rsidRPr="005A7830">
              <w:rPr>
                <w:b/>
                <w:szCs w:val="20"/>
              </w:rPr>
              <w:t>:</w:t>
            </w:r>
          </w:p>
          <w:p w14:paraId="640CCBD6" w14:textId="77777777" w:rsidR="009530DD" w:rsidRPr="005A7830" w:rsidRDefault="009530DD" w:rsidP="00FC1365">
            <w:pPr>
              <w:pStyle w:val="ListParagraph"/>
              <w:numPr>
                <w:ilvl w:val="0"/>
                <w:numId w:val="10"/>
              </w:numPr>
              <w:rPr>
                <w:szCs w:val="20"/>
              </w:rPr>
            </w:pPr>
            <w:r w:rsidRPr="005A7830">
              <w:rPr>
                <w:szCs w:val="20"/>
              </w:rPr>
              <w:t>NR V2X Mode-2 supports resource reservation for feedback-based PSSCH retransmissions by signaling associated with a prior transmission of the same TB</w:t>
            </w:r>
          </w:p>
          <w:p w14:paraId="59F4BBF7" w14:textId="77777777" w:rsidR="009530DD" w:rsidRPr="005A7830" w:rsidRDefault="009530DD" w:rsidP="00FC1365">
            <w:pPr>
              <w:pStyle w:val="ListParagraph"/>
              <w:numPr>
                <w:ilvl w:val="1"/>
                <w:numId w:val="10"/>
              </w:numPr>
              <w:rPr>
                <w:szCs w:val="20"/>
              </w:rPr>
            </w:pPr>
            <w:r w:rsidRPr="005A7830">
              <w:rPr>
                <w:szCs w:val="20"/>
              </w:rPr>
              <w:t>FFS impact on subsequent sensing and resource selection procedures</w:t>
            </w:r>
          </w:p>
          <w:p w14:paraId="1CDBC9CD" w14:textId="77777777" w:rsidR="009530DD" w:rsidRPr="005A7830" w:rsidRDefault="009530DD" w:rsidP="00FC1365">
            <w:pPr>
              <w:pStyle w:val="ListParagraph"/>
              <w:numPr>
                <w:ilvl w:val="1"/>
                <w:numId w:val="10"/>
              </w:numPr>
              <w:rPr>
                <w:szCs w:val="20"/>
              </w:rPr>
            </w:pPr>
            <w:r w:rsidRPr="005A7830">
              <w:rPr>
                <w:szCs w:val="20"/>
              </w:rPr>
              <w:t>At least from the transmitter perspective of this TB, usage of HARQ feedback for release of unused resource(s) is supported</w:t>
            </w:r>
          </w:p>
          <w:p w14:paraId="36D9737F" w14:textId="77777777" w:rsidR="009530DD" w:rsidRPr="005A7830" w:rsidRDefault="009530DD" w:rsidP="00FC1365">
            <w:pPr>
              <w:pStyle w:val="ListParagraph"/>
              <w:numPr>
                <w:ilvl w:val="2"/>
                <w:numId w:val="10"/>
              </w:numPr>
              <w:rPr>
                <w:szCs w:val="20"/>
              </w:rPr>
            </w:pPr>
            <w:r w:rsidRPr="005A7830">
              <w:rPr>
                <w:szCs w:val="20"/>
              </w:rPr>
              <w:t>No additional signaling is defined for the purpose of release of unused resources by the transmitting UE</w:t>
            </w:r>
          </w:p>
          <w:p w14:paraId="4F30A78D" w14:textId="77777777" w:rsidR="009530DD" w:rsidRPr="005A7830" w:rsidRDefault="009530DD" w:rsidP="00FC1365">
            <w:pPr>
              <w:pStyle w:val="ListParagraph"/>
              <w:numPr>
                <w:ilvl w:val="2"/>
                <w:numId w:val="10"/>
              </w:numPr>
              <w:rPr>
                <w:szCs w:val="20"/>
              </w:rPr>
            </w:pPr>
            <w:r w:rsidRPr="005A7830">
              <w:rPr>
                <w:szCs w:val="20"/>
              </w:rPr>
              <w:t>FFS the behavior of the receiver UE(s) of this TB and other UEs</w:t>
            </w:r>
          </w:p>
          <w:p w14:paraId="1898B2F4" w14:textId="77777777" w:rsidR="009530DD" w:rsidRPr="009A6C1C" w:rsidRDefault="009530DD" w:rsidP="00B71C41"/>
        </w:tc>
      </w:tr>
    </w:tbl>
    <w:p w14:paraId="2587E4A2" w14:textId="77777777" w:rsidR="009530DD" w:rsidRPr="009A6C1C" w:rsidRDefault="009530DD" w:rsidP="00105F96">
      <w:pPr>
        <w:rPr>
          <w:lang w:eastAsia="en-GB"/>
        </w:rPr>
      </w:pPr>
    </w:p>
    <w:p w14:paraId="695ADCC9" w14:textId="77777777" w:rsidR="001F0548" w:rsidRPr="009A6C1C" w:rsidRDefault="001F0548" w:rsidP="00105F96">
      <w:pPr>
        <w:rPr>
          <w:lang w:eastAsia="en-GB"/>
        </w:rPr>
      </w:pPr>
    </w:p>
    <w:p w14:paraId="5DD5053A" w14:textId="77777777" w:rsidR="00105F96" w:rsidRPr="009A6C1C" w:rsidRDefault="00105F96" w:rsidP="00105F96">
      <w:pPr>
        <w:rPr>
          <w:lang w:eastAsia="en-GB"/>
        </w:rPr>
      </w:pPr>
      <w:r w:rsidRPr="009A6C1C">
        <w:rPr>
          <w:lang w:eastAsia="en-GB"/>
        </w:rPr>
        <w:t xml:space="preserve">There are two points of view on this issue: </w:t>
      </w:r>
    </w:p>
    <w:p w14:paraId="503665B9" w14:textId="77777777" w:rsidR="00105F96" w:rsidRPr="009A6C1C" w:rsidRDefault="00105F96" w:rsidP="00105F96">
      <w:pPr>
        <w:rPr>
          <w:lang w:eastAsia="en-GB"/>
        </w:rPr>
      </w:pPr>
      <w:r w:rsidRPr="009A6C1C">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sidRPr="009A6C1C">
        <w:rPr>
          <w:lang w:eastAsia="en-GB"/>
        </w:rPr>
        <w:t>Moreover, the term “release” could imply that the released unused resource(s) should not be considered part of the configured sidelink grant.</w:t>
      </w:r>
    </w:p>
    <w:p w14:paraId="51E95A60" w14:textId="77777777" w:rsidR="00105F96" w:rsidRPr="009A6C1C" w:rsidRDefault="00105F96" w:rsidP="00105F96">
      <w:pPr>
        <w:rPr>
          <w:lang w:eastAsia="en-GB"/>
        </w:rPr>
      </w:pPr>
      <w:r w:rsidRPr="009A6C1C">
        <w:rPr>
          <w:lang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sidRPr="009A6C1C">
        <w:rPr>
          <w:lang w:eastAsia="en-GB"/>
        </w:rPr>
        <w:t>“</w:t>
      </w:r>
      <w:r w:rsidRPr="009A6C1C">
        <w:rPr>
          <w:lang w:eastAsia="en-GB"/>
        </w:rPr>
        <w:t>greedy</w:t>
      </w:r>
      <w:r w:rsidR="005F04D7" w:rsidRPr="009A6C1C">
        <w:rPr>
          <w:lang w:eastAsia="en-GB"/>
        </w:rPr>
        <w:t>”</w:t>
      </w:r>
      <w:r w:rsidRPr="009A6C1C">
        <w:rPr>
          <w:lang w:eastAsia="en-GB"/>
        </w:rPr>
        <w:t xml:space="preserve"> and should be penalized by counting the reserved, but almost always unused, resources in CR.</w:t>
      </w:r>
    </w:p>
    <w:p w14:paraId="003CEB7F" w14:textId="77777777" w:rsidR="00105F96" w:rsidRPr="009A6C1C" w:rsidRDefault="00105F96" w:rsidP="002778E2">
      <w:pPr>
        <w:rPr>
          <w:lang w:eastAsia="en-GB"/>
        </w:rPr>
      </w:pPr>
    </w:p>
    <w:p w14:paraId="3C2319B7" w14:textId="77777777" w:rsidR="002778E2" w:rsidRDefault="002778E2" w:rsidP="002778E2">
      <w:pPr>
        <w:pStyle w:val="Heading4"/>
      </w:pPr>
      <w:r>
        <w:t xml:space="preserve">Views expressed in contributions </w:t>
      </w:r>
    </w:p>
    <w:p w14:paraId="299E4C43" w14:textId="77777777" w:rsidR="001F0548" w:rsidRPr="009A6C1C" w:rsidRDefault="001F0548" w:rsidP="002778E2">
      <w:pPr>
        <w:rPr>
          <w:lang w:eastAsia="en-GB"/>
        </w:rPr>
      </w:pPr>
      <w:r w:rsidRPr="009A6C1C">
        <w:rPr>
          <w:lang w:eastAsia="en-GB"/>
        </w:rPr>
        <w:t>Should future resources which have been released due to HARQ feedback be counted in the evaluation of CR</w:t>
      </w:r>
      <w:r w:rsidR="00F57D46" w:rsidRPr="009A6C1C">
        <w:rPr>
          <w:lang w:eastAsia="en-GB"/>
        </w:rPr>
        <w:t>?</w:t>
      </w:r>
    </w:p>
    <w:p w14:paraId="38E072D8" w14:textId="77777777" w:rsidR="002778E2" w:rsidRPr="009A6C1C" w:rsidRDefault="001F0548" w:rsidP="002778E2">
      <w:pPr>
        <w:rPr>
          <w:lang w:eastAsia="en-GB"/>
        </w:rPr>
      </w:pPr>
      <w:r w:rsidRPr="009A6C1C">
        <w:rPr>
          <w:lang w:eastAsia="en-GB"/>
        </w:rPr>
        <w:lastRenderedPageBreak/>
        <w:t>Yes</w:t>
      </w:r>
      <w:r w:rsidR="002778E2" w:rsidRPr="009A6C1C">
        <w:rPr>
          <w:lang w:eastAsia="en-GB"/>
        </w:rPr>
        <w:t xml:space="preserve">: </w:t>
      </w:r>
      <w:r w:rsidRPr="009A6C1C">
        <w:rPr>
          <w:lang w:eastAsia="en-GB"/>
        </w:rPr>
        <w:t xml:space="preserve">[Nokia, NSB], [vivo], </w:t>
      </w:r>
      <w:r w:rsidR="002778E2" w:rsidRPr="009A6C1C">
        <w:rPr>
          <w:lang w:eastAsia="en-GB"/>
        </w:rPr>
        <w:t>[Huawei, HiSilicon]</w:t>
      </w:r>
      <w:r w:rsidRPr="009A6C1C">
        <w:rPr>
          <w:lang w:eastAsia="en-GB"/>
        </w:rPr>
        <w:t>, [LGE], [OPPO]</w:t>
      </w:r>
    </w:p>
    <w:p w14:paraId="15A28D68" w14:textId="77777777" w:rsidR="001F0548" w:rsidRPr="009A6C1C" w:rsidRDefault="001F0548" w:rsidP="002778E2">
      <w:pPr>
        <w:rPr>
          <w:lang w:eastAsia="en-GB"/>
        </w:rPr>
      </w:pPr>
      <w:r w:rsidRPr="009A6C1C">
        <w:rPr>
          <w:lang w:eastAsia="en-GB"/>
        </w:rPr>
        <w:t xml:space="preserve">No: </w:t>
      </w:r>
      <w:r w:rsidR="00BD4C32" w:rsidRPr="009A6C1C">
        <w:rPr>
          <w:lang w:eastAsia="en-GB"/>
        </w:rPr>
        <w:t>[</w:t>
      </w:r>
      <w:r w:rsidR="00BD4C32" w:rsidRPr="009A6C1C">
        <w:t>ZTE, Sanechips</w:t>
      </w:r>
      <w:r w:rsidR="00BD4C32" w:rsidRPr="009A6C1C">
        <w:rPr>
          <w:lang w:eastAsia="en-GB"/>
        </w:rPr>
        <w:t xml:space="preserve">], </w:t>
      </w:r>
      <w:r w:rsidRPr="009A6C1C">
        <w:rPr>
          <w:lang w:eastAsia="en-GB"/>
        </w:rPr>
        <w:t>[CATT], [Apple], [InterDigital], [Ericsson]</w:t>
      </w:r>
    </w:p>
    <w:p w14:paraId="18178675" w14:textId="77777777" w:rsidR="001F0548" w:rsidRPr="009A6C1C" w:rsidRDefault="00DC3DF2" w:rsidP="001635EE">
      <w:r w:rsidRPr="009A6C1C">
        <w:t>Up to UE implementation: [Samsung] – this, in my reading, goes further than the other proposals and gives the UE the freedom to assume that all future retransmission resources will be released and hence do not need to be counted in CR.</w:t>
      </w:r>
    </w:p>
    <w:p w14:paraId="598DE868" w14:textId="77777777" w:rsidR="00DC3DF2" w:rsidRPr="009A6C1C" w:rsidRDefault="00DC3DF2" w:rsidP="001635EE"/>
    <w:p w14:paraId="3419B693" w14:textId="77777777" w:rsidR="002778E2" w:rsidRDefault="002778E2" w:rsidP="002778E2">
      <w:pPr>
        <w:pStyle w:val="Heading4"/>
      </w:pPr>
      <w:r>
        <w:t>Feature lead view</w:t>
      </w:r>
    </w:p>
    <w:p w14:paraId="597DE23E" w14:textId="77777777" w:rsidR="002778E2" w:rsidRPr="009A6C1C" w:rsidRDefault="00376867" w:rsidP="002778E2">
      <w:r w:rsidRPr="009A6C1C">
        <w:t>Should</w:t>
      </w:r>
      <w:r w:rsidR="002778E2" w:rsidRPr="009A6C1C">
        <w:t xml:space="preserve"> be discussed to finalize the specification.</w:t>
      </w:r>
    </w:p>
    <w:p w14:paraId="4D5D513E" w14:textId="77777777" w:rsidR="002778E2" w:rsidRPr="009A6C1C" w:rsidRDefault="002778E2" w:rsidP="001635EE"/>
    <w:p w14:paraId="1002A6DF" w14:textId="77777777" w:rsidR="00DB0943" w:rsidRPr="009A6C1C" w:rsidRDefault="00DB0943" w:rsidP="00FB05C4">
      <w:pPr>
        <w:rPr>
          <w:lang w:eastAsia="en-GB"/>
        </w:rPr>
      </w:pPr>
    </w:p>
    <w:p w14:paraId="50C86957" w14:textId="77777777" w:rsidR="00653744" w:rsidRPr="00B11108" w:rsidRDefault="00653744" w:rsidP="00653744">
      <w:pPr>
        <w:pStyle w:val="Heading1"/>
        <w:pBdr>
          <w:top w:val="single" w:sz="12" w:space="4" w:color="auto"/>
        </w:pBdr>
        <w:textAlignment w:val="auto"/>
        <w:rPr>
          <w:lang w:eastAsia="zh-CN"/>
        </w:rPr>
      </w:pPr>
      <w:bookmarkStart w:id="9" w:name="_Toc37801448"/>
      <w:r w:rsidRPr="00B11108">
        <w:rPr>
          <w:lang w:eastAsia="zh-CN"/>
        </w:rPr>
        <w:t>References</w:t>
      </w:r>
      <w:bookmarkEnd w:id="9"/>
    </w:p>
    <w:p w14:paraId="337E0E84" w14:textId="77777777" w:rsidR="0031188F" w:rsidRPr="00B11108" w:rsidRDefault="00E04529" w:rsidP="0031188F">
      <w:pPr>
        <w:pStyle w:val="ListParagraph"/>
        <w:numPr>
          <w:ilvl w:val="0"/>
          <w:numId w:val="2"/>
        </w:numPr>
        <w:rPr>
          <w:rFonts w:asciiTheme="minorHAnsi" w:eastAsiaTheme="minorHAnsi" w:hAnsiTheme="minorHAnsi"/>
        </w:rPr>
      </w:pPr>
      <w:hyperlink r:id="rId7" w:history="1">
        <w:r w:rsidR="00B63705" w:rsidRPr="00F03907">
          <w:rPr>
            <w:rStyle w:val="Hyperlink"/>
            <w:rFonts w:asciiTheme="minorHAnsi" w:eastAsiaTheme="minorHAnsi" w:hAnsiTheme="minorHAnsi"/>
          </w:rPr>
          <w:t>RP-200129</w:t>
        </w:r>
      </w:hyperlink>
      <w:r w:rsidR="0031188F" w:rsidRPr="00B11108">
        <w:rPr>
          <w:rFonts w:asciiTheme="minorHAnsi" w:eastAsiaTheme="minorHAnsi" w:hAnsiTheme="minorHAnsi"/>
        </w:rPr>
        <w:t>, “Revised WID: 5G V2X with NR sidelink”</w:t>
      </w:r>
    </w:p>
    <w:p w14:paraId="05FFA49D" w14:textId="77777777" w:rsidR="00F20BCF" w:rsidRPr="009A6C1C" w:rsidRDefault="00F20BCF" w:rsidP="00F20BCF">
      <w:pPr>
        <w:numPr>
          <w:ilvl w:val="0"/>
          <w:numId w:val="2"/>
        </w:numPr>
        <w:tabs>
          <w:tab w:val="num" w:pos="708"/>
        </w:tabs>
        <w:spacing w:after="120"/>
      </w:pPr>
      <w:r w:rsidRPr="009A6C1C">
        <w:t>TR 37.885, Study on evaluation methodology of new Vehicle-to-Everything V2X use cases for LTE and NR</w:t>
      </w:r>
    </w:p>
    <w:p w14:paraId="3B5AD987" w14:textId="77777777" w:rsidR="00D170EF" w:rsidRPr="009A6C1C" w:rsidRDefault="00D170EF" w:rsidP="00D170EF">
      <w:pPr>
        <w:numPr>
          <w:ilvl w:val="0"/>
          <w:numId w:val="2"/>
        </w:numPr>
      </w:pPr>
      <w:r w:rsidRPr="009A6C1C">
        <w:t>TR 38.885, Study on NR Vehicle-to-Everything (V2X)</w:t>
      </w:r>
    </w:p>
    <w:p w14:paraId="2757D641" w14:textId="77777777" w:rsidR="00331DF2" w:rsidRPr="009A6C1C" w:rsidRDefault="00331DF2" w:rsidP="00331DF2">
      <w:pPr>
        <w:tabs>
          <w:tab w:val="num" w:pos="708"/>
        </w:tabs>
        <w:spacing w:after="120"/>
        <w:ind w:left="420"/>
      </w:pPr>
    </w:p>
    <w:p w14:paraId="6FC336A7" w14:textId="77777777" w:rsidR="009A6757" w:rsidRPr="009A6C1C" w:rsidRDefault="009A6757" w:rsidP="00331DF2">
      <w:pPr>
        <w:tabs>
          <w:tab w:val="num" w:pos="708"/>
        </w:tabs>
        <w:spacing w:after="120"/>
        <w:ind w:left="420"/>
      </w:pPr>
    </w:p>
    <w:p w14:paraId="2F14A9F7" w14:textId="77777777" w:rsidR="009A6757" w:rsidRPr="009A6C1C" w:rsidRDefault="009A6757" w:rsidP="00331DF2">
      <w:pPr>
        <w:tabs>
          <w:tab w:val="num" w:pos="708"/>
        </w:tabs>
        <w:spacing w:after="120"/>
        <w:ind w:left="420"/>
      </w:pPr>
    </w:p>
    <w:p w14:paraId="46C947F7" w14:textId="77777777" w:rsidR="005A3BBF" w:rsidRPr="009A6C1C"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10" w:name="_Toc37801449"/>
      <w:r w:rsidRPr="009A6C1C">
        <w:rPr>
          <w:rFonts w:ascii="Arial" w:eastAsia="Times New Roman" w:hAnsi="Arial" w:cs="Arial"/>
          <w:sz w:val="36"/>
          <w:szCs w:val="36"/>
        </w:rPr>
        <w:t>Background</w:t>
      </w:r>
      <w:bookmarkEnd w:id="10"/>
    </w:p>
    <w:p w14:paraId="32DAA367" w14:textId="77777777" w:rsidR="005A3BBF" w:rsidRPr="009A6C1C"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1" w:name="_Toc37801450"/>
      <w:r w:rsidRPr="009A6C1C">
        <w:rPr>
          <w:rFonts w:ascii="Arial" w:eastAsia="Calibri" w:hAnsi="Arial" w:cs="Arial"/>
          <w:sz w:val="32"/>
          <w:szCs w:val="32"/>
        </w:rPr>
        <w:t>WI Objectives</w:t>
      </w:r>
      <w:bookmarkEnd w:id="11"/>
    </w:p>
    <w:p w14:paraId="08BB63A3" w14:textId="77777777" w:rsidR="005A3BBF" w:rsidRPr="009A6C1C" w:rsidRDefault="005A3BBF" w:rsidP="005A3BBF">
      <w:r w:rsidRPr="009A6C1C">
        <w:t xml:space="preserve">At RAN#83, a new work item “5G V2X with NR sidelink” (5G_V2X_NRSL) was approved </w:t>
      </w:r>
      <w:r w:rsidRPr="00B11108">
        <w:rPr>
          <w:cs/>
        </w:rPr>
        <w:t>‎</w:t>
      </w:r>
      <w:r w:rsidRPr="009A6C1C">
        <w:t>[1]. Two of the objectives are relevant for the present agenda item:</w:t>
      </w:r>
    </w:p>
    <w:p w14:paraId="17EA270E" w14:textId="77777777" w:rsidR="005A3BBF" w:rsidRPr="009A6C1C" w:rsidRDefault="005A3BBF" w:rsidP="005A3BBF"/>
    <w:tbl>
      <w:tblPr>
        <w:tblStyle w:val="TableGrid11"/>
        <w:tblW w:w="0" w:type="auto"/>
        <w:tblLook w:val="04A0" w:firstRow="1" w:lastRow="0" w:firstColumn="1" w:lastColumn="0" w:noHBand="0" w:noVBand="1"/>
      </w:tblPr>
      <w:tblGrid>
        <w:gridCol w:w="9017"/>
      </w:tblGrid>
      <w:tr w:rsidR="005A3BBF" w:rsidRPr="009A6C1C" w14:paraId="1F820832" w14:textId="77777777" w:rsidTr="00B71C41">
        <w:tc>
          <w:tcPr>
            <w:tcW w:w="9017" w:type="dxa"/>
          </w:tcPr>
          <w:p w14:paraId="0CE8F877" w14:textId="77777777" w:rsidR="005A3BBF" w:rsidRPr="009A6C1C" w:rsidRDefault="005A3BBF" w:rsidP="005A3BBF">
            <w:pPr>
              <w:overflowPunct w:val="0"/>
              <w:adjustRightInd w:val="0"/>
              <w:spacing w:after="180" w:line="240" w:lineRule="auto"/>
              <w:textAlignment w:val="baseline"/>
              <w:rPr>
                <w:rFonts w:eastAsia="Malgun Gothic"/>
                <w:szCs w:val="20"/>
              </w:rPr>
            </w:pPr>
            <w:r w:rsidRPr="009A6C1C">
              <w:rPr>
                <w:rFonts w:eastAsia="Malgun Gothic"/>
                <w:szCs w:val="20"/>
              </w:rPr>
              <w:t xml:space="preserve">1. NR sidelink: Specify NR sidelink solutions necessary to support sidelink unicast, sidelink groupcast, and sidelink broadcast for V2X services, considering </w:t>
            </w:r>
            <w:r w:rsidRPr="009A6C1C">
              <w:rPr>
                <w:rFonts w:eastAsia="Malgun Gothic"/>
                <w:bCs/>
                <w:szCs w:val="20"/>
                <w:lang w:eastAsia="en-GB"/>
              </w:rPr>
              <w:t>in-network coverage, out-of-network coverage, and partial network coverage</w:t>
            </w:r>
            <w:r w:rsidRPr="009A6C1C">
              <w:rPr>
                <w:rFonts w:eastAsia="Malgun Gothic"/>
                <w:szCs w:val="20"/>
              </w:rPr>
              <w:t>.</w:t>
            </w:r>
          </w:p>
          <w:p w14:paraId="60909F6E"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14:paraId="274133A0"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14:paraId="0B6653D9" w14:textId="77777777" w:rsidR="005A3BBF" w:rsidRPr="009A6C1C" w:rsidRDefault="005A3BBF" w:rsidP="005A3BBF">
            <w:pPr>
              <w:rPr>
                <w:bCs/>
              </w:rPr>
            </w:pPr>
            <w:r w:rsidRPr="009A6C1C">
              <w:rPr>
                <w:bCs/>
              </w:rPr>
              <w:t>4. Specify support for QoS management [RAN2, RAN3, RAN1]</w:t>
            </w:r>
          </w:p>
          <w:p w14:paraId="6FAB73B0" w14:textId="77777777" w:rsidR="005A3BBF" w:rsidRPr="009A6C1C" w:rsidRDefault="005A3BBF" w:rsidP="005A3BBF"/>
        </w:tc>
      </w:tr>
    </w:tbl>
    <w:p w14:paraId="5A81374F" w14:textId="77777777" w:rsidR="005A3BBF" w:rsidRPr="009A6C1C" w:rsidRDefault="005A3BBF" w:rsidP="005A3BBF"/>
    <w:p w14:paraId="2A33C70A" w14:textId="77777777" w:rsidR="00B63705" w:rsidRPr="009A6C1C"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2" w:name="_Toc37801451"/>
      <w:r w:rsidRPr="009A6C1C">
        <w:rPr>
          <w:rFonts w:ascii="Arial" w:eastAsia="Times New Roman" w:hAnsi="Arial" w:cs="Arial"/>
          <w:sz w:val="32"/>
          <w:szCs w:val="32"/>
        </w:rPr>
        <w:lastRenderedPageBreak/>
        <w:t>Earlier Agreements</w:t>
      </w:r>
      <w:bookmarkEnd w:id="12"/>
    </w:p>
    <w:p w14:paraId="1F678F58" w14:textId="77777777" w:rsidR="00B63705" w:rsidRPr="009A6C1C" w:rsidRDefault="00B63705" w:rsidP="00B63705">
      <w:r w:rsidRPr="009A6C1C">
        <w:t>The following relevant agreements have been reached in previous meetings:</w:t>
      </w:r>
    </w:p>
    <w:p w14:paraId="62F2EC19"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2"/>
      <w:r w:rsidRPr="00B11108">
        <w:rPr>
          <w:rFonts w:ascii="Arial" w:eastAsia="Times New Roman" w:hAnsi="Arial" w:cs="Arial"/>
          <w:sz w:val="28"/>
          <w:szCs w:val="28"/>
          <w:lang w:eastAsia="en-GB"/>
        </w:rPr>
        <w:t>QoS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FBB2989" w14:textId="77777777" w:rsidTr="00B71C41">
        <w:trPr>
          <w:cantSplit/>
        </w:trPr>
        <w:tc>
          <w:tcPr>
            <w:tcW w:w="9026" w:type="dxa"/>
            <w:shd w:val="clear" w:color="auto" w:fill="auto"/>
          </w:tcPr>
          <w:p w14:paraId="1C585FB7" w14:textId="77777777" w:rsidR="00B63705" w:rsidRPr="009A6C1C" w:rsidRDefault="00B63705" w:rsidP="00B71C41">
            <w:pPr>
              <w:rPr>
                <w:szCs w:val="20"/>
              </w:rPr>
            </w:pPr>
            <w:r w:rsidRPr="009A6C1C">
              <w:rPr>
                <w:szCs w:val="20"/>
                <w:highlight w:val="green"/>
              </w:rPr>
              <w:t>Agreements</w:t>
            </w:r>
            <w:r w:rsidRPr="009A6C1C">
              <w:rPr>
                <w:szCs w:val="20"/>
              </w:rPr>
              <w:t>:</w:t>
            </w:r>
          </w:p>
          <w:p w14:paraId="055CA0CA" w14:textId="77777777" w:rsidR="00B63705" w:rsidRPr="009A6C1C" w:rsidRDefault="00B63705" w:rsidP="00B71C41">
            <w:pPr>
              <w:rPr>
                <w:bCs/>
                <w:szCs w:val="20"/>
              </w:rPr>
            </w:pPr>
            <w:r w:rsidRPr="009A6C1C">
              <w:rPr>
                <w:bCs/>
                <w:szCs w:val="20"/>
              </w:rPr>
              <w:t xml:space="preserve">From RAN1 perspective, at least the following QoS-related parameters relevant to physical layer studies are considered: </w:t>
            </w:r>
          </w:p>
          <w:p w14:paraId="4D91066D"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4FB06168"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3C95BC81"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76D8604" w14:textId="77777777" w:rsidR="00B63705" w:rsidRPr="00B11108" w:rsidRDefault="00B63705" w:rsidP="00B71C41">
            <w:pPr>
              <w:ind w:left="720"/>
              <w:rPr>
                <w:rFonts w:ascii="Calibri" w:eastAsia="Calibri" w:hAnsi="Calibri"/>
                <w:bCs/>
                <w:szCs w:val="20"/>
              </w:rPr>
            </w:pPr>
          </w:p>
        </w:tc>
      </w:tr>
    </w:tbl>
    <w:p w14:paraId="6A353DB1"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5E333AF" w14:textId="77777777" w:rsidTr="00B71C41">
        <w:trPr>
          <w:cantSplit/>
        </w:trPr>
        <w:tc>
          <w:tcPr>
            <w:tcW w:w="9026" w:type="dxa"/>
            <w:shd w:val="clear" w:color="auto" w:fill="auto"/>
          </w:tcPr>
          <w:p w14:paraId="178C8FBC" w14:textId="77777777" w:rsidR="00B63705" w:rsidRPr="00B11108" w:rsidRDefault="00B63705" w:rsidP="00B71C41">
            <w:r w:rsidRPr="00B11108">
              <w:rPr>
                <w:highlight w:val="green"/>
              </w:rPr>
              <w:t>Agreements</w:t>
            </w:r>
            <w:r w:rsidRPr="00B11108">
              <w:t>:</w:t>
            </w:r>
          </w:p>
          <w:p w14:paraId="0672F060" w14:textId="77777777" w:rsidR="00B63705" w:rsidRPr="009A6C1C" w:rsidRDefault="00B63705" w:rsidP="00B71C41">
            <w:pPr>
              <w:rPr>
                <w:bCs/>
                <w:szCs w:val="20"/>
              </w:rPr>
            </w:pPr>
            <w:r w:rsidRPr="009A6C1C">
              <w:rPr>
                <w:bCs/>
                <w:szCs w:val="20"/>
              </w:rPr>
              <w:t xml:space="preserve">RAN1 studies further how to use </w:t>
            </w:r>
          </w:p>
          <w:p w14:paraId="027C3486"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 xml:space="preserve">priority, </w:t>
            </w:r>
          </w:p>
          <w:p w14:paraId="71F79B25"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latency,</w:t>
            </w:r>
          </w:p>
          <w:p w14:paraId="4307C990"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reliability,</w:t>
            </w:r>
          </w:p>
          <w:p w14:paraId="1CCC721B" w14:textId="77777777" w:rsidR="00B63705" w:rsidRPr="009A6C1C" w:rsidRDefault="00B63705" w:rsidP="00FC1365">
            <w:pPr>
              <w:numPr>
                <w:ilvl w:val="0"/>
                <w:numId w:val="16"/>
              </w:numPr>
              <w:overflowPunct w:val="0"/>
              <w:adjustRightInd w:val="0"/>
              <w:spacing w:after="180"/>
              <w:textAlignment w:val="baseline"/>
              <w:rPr>
                <w:bCs/>
                <w:szCs w:val="20"/>
              </w:rPr>
            </w:pPr>
            <w:r w:rsidRPr="009A6C1C">
              <w:rPr>
                <w:bCs/>
                <w:szCs w:val="20"/>
              </w:rPr>
              <w:t>minimum required communication range (as defined by higher layers) if agreed to use</w:t>
            </w:r>
          </w:p>
          <w:p w14:paraId="6A4232A6" w14:textId="77777777" w:rsidR="00B63705" w:rsidRPr="009A6C1C" w:rsidRDefault="00B63705" w:rsidP="00B71C41">
            <w:pPr>
              <w:rPr>
                <w:bCs/>
                <w:szCs w:val="20"/>
              </w:rPr>
            </w:pPr>
            <w:r w:rsidRPr="009A6C1C">
              <w:rPr>
                <w:bCs/>
                <w:szCs w:val="20"/>
              </w:rPr>
              <w:t xml:space="preserve">in the physical layer aspects of at least </w:t>
            </w:r>
          </w:p>
          <w:p w14:paraId="089DF708"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2F1A9086"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29273B60" w14:textId="77777777" w:rsidR="00B63705" w:rsidRPr="009A6C1C" w:rsidRDefault="00B63705" w:rsidP="00FC1365">
            <w:pPr>
              <w:numPr>
                <w:ilvl w:val="0"/>
                <w:numId w:val="15"/>
              </w:numPr>
              <w:overflowPunct w:val="0"/>
              <w:adjustRightInd w:val="0"/>
              <w:spacing w:after="180"/>
              <w:textAlignment w:val="baseline"/>
              <w:rPr>
                <w:bCs/>
                <w:szCs w:val="20"/>
              </w:rPr>
            </w:pPr>
            <w:r w:rsidRPr="009A6C1C">
              <w:rPr>
                <w:bCs/>
                <w:szCs w:val="20"/>
              </w:rPr>
              <w:t xml:space="preserve">resolution of in-device coexistence issues and </w:t>
            </w:r>
          </w:p>
          <w:p w14:paraId="611D8B6B"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power control</w:t>
            </w:r>
          </w:p>
          <w:p w14:paraId="457A74E4" w14:textId="77777777" w:rsidR="00B63705" w:rsidRPr="00B11108" w:rsidRDefault="00B63705" w:rsidP="00B71C41"/>
        </w:tc>
      </w:tr>
    </w:tbl>
    <w:p w14:paraId="784286C7" w14:textId="77777777" w:rsidR="00B63705" w:rsidRPr="00B11108" w:rsidRDefault="00B63705" w:rsidP="00B63705"/>
    <w:p w14:paraId="2B398811" w14:textId="77777777" w:rsidR="00B63705" w:rsidRPr="009A6C1C" w:rsidRDefault="00B63705" w:rsidP="00B63705">
      <w:r w:rsidRPr="009A6C1C">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2029440" w14:textId="77777777" w:rsidTr="00B71C41">
        <w:trPr>
          <w:cantSplit/>
        </w:trPr>
        <w:tc>
          <w:tcPr>
            <w:tcW w:w="9026" w:type="dxa"/>
            <w:shd w:val="clear" w:color="auto" w:fill="auto"/>
          </w:tcPr>
          <w:p w14:paraId="5925ACBF" w14:textId="77777777" w:rsidR="00B63705" w:rsidRPr="00B11108" w:rsidRDefault="00B63705" w:rsidP="00B71C41">
            <w:pPr>
              <w:rPr>
                <w:szCs w:val="20"/>
                <w:highlight w:val="darkYellow"/>
              </w:rPr>
            </w:pPr>
            <w:r w:rsidRPr="00B11108">
              <w:rPr>
                <w:szCs w:val="20"/>
                <w:highlight w:val="darkYellow"/>
              </w:rPr>
              <w:lastRenderedPageBreak/>
              <w:t>Working assumption:</w:t>
            </w:r>
          </w:p>
          <w:p w14:paraId="1560FA8C" w14:textId="77777777" w:rsidR="00B63705" w:rsidRPr="009A6C1C" w:rsidRDefault="00B63705" w:rsidP="00FC1365">
            <w:pPr>
              <w:numPr>
                <w:ilvl w:val="0"/>
                <w:numId w:val="10"/>
              </w:numPr>
              <w:rPr>
                <w:rFonts w:ascii="Calibri" w:eastAsia="Calibri" w:hAnsi="Calibri"/>
                <w:szCs w:val="20"/>
              </w:rPr>
            </w:pPr>
            <w:r w:rsidRPr="009A6C1C">
              <w:rPr>
                <w:rFonts w:ascii="Calibri" w:eastAsia="Calibri" w:hAnsi="Calibri"/>
                <w:szCs w:val="20"/>
              </w:rPr>
              <w:t>An indication of a priority of a sidelink transmission is carried by SCI payload</w:t>
            </w:r>
          </w:p>
          <w:p w14:paraId="44789A8F" w14:textId="77777777" w:rsidR="00B63705" w:rsidRPr="009A6C1C" w:rsidRDefault="00B63705" w:rsidP="00FC1365">
            <w:pPr>
              <w:numPr>
                <w:ilvl w:val="1"/>
                <w:numId w:val="10"/>
              </w:numPr>
              <w:rPr>
                <w:rFonts w:ascii="Calibri" w:eastAsia="Calibri" w:hAnsi="Calibri"/>
                <w:szCs w:val="20"/>
              </w:rPr>
            </w:pPr>
            <w:r w:rsidRPr="009A6C1C">
              <w:rPr>
                <w:rFonts w:ascii="Calibri" w:eastAsia="Calibri" w:hAnsi="Calibri"/>
                <w:szCs w:val="20"/>
              </w:rPr>
              <w:t>This indication is used for sensing and resource (re)selection procedures</w:t>
            </w:r>
          </w:p>
          <w:p w14:paraId="61CE47A6" w14:textId="77777777" w:rsidR="00B63705" w:rsidRPr="009A6C1C" w:rsidRDefault="00B63705" w:rsidP="00FC1365">
            <w:pPr>
              <w:numPr>
                <w:ilvl w:val="1"/>
                <w:numId w:val="10"/>
              </w:numPr>
              <w:rPr>
                <w:rFonts w:ascii="Calibri" w:eastAsia="Calibri" w:hAnsi="Calibri"/>
                <w:szCs w:val="20"/>
              </w:rPr>
            </w:pPr>
            <w:r w:rsidRPr="009A6C1C">
              <w:rPr>
                <w:rFonts w:ascii="Calibri" w:eastAsia="Calibri" w:hAnsi="Calibri"/>
                <w:szCs w:val="20"/>
              </w:rPr>
              <w:t>This priority is not necessarily the higher layer priority</w:t>
            </w:r>
          </w:p>
          <w:p w14:paraId="419F9421" w14:textId="77777777" w:rsidR="00B63705" w:rsidRPr="009A6C1C" w:rsidRDefault="00B63705" w:rsidP="00B71C41"/>
        </w:tc>
      </w:tr>
    </w:tbl>
    <w:p w14:paraId="57FE220E"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19254043" w14:textId="77777777" w:rsidTr="00B71C41">
        <w:trPr>
          <w:cantSplit/>
        </w:trPr>
        <w:tc>
          <w:tcPr>
            <w:tcW w:w="9026" w:type="dxa"/>
            <w:shd w:val="clear" w:color="auto" w:fill="auto"/>
          </w:tcPr>
          <w:p w14:paraId="4B6D65E0" w14:textId="77777777" w:rsidR="00B63705" w:rsidRPr="00B11108" w:rsidRDefault="00B63705" w:rsidP="00B71C41">
            <w:pPr>
              <w:rPr>
                <w:szCs w:val="20"/>
              </w:rPr>
            </w:pPr>
            <w:r w:rsidRPr="00B11108">
              <w:rPr>
                <w:szCs w:val="20"/>
                <w:highlight w:val="green"/>
              </w:rPr>
              <w:t>Agreements</w:t>
            </w:r>
            <w:r w:rsidRPr="00B11108">
              <w:rPr>
                <w:szCs w:val="20"/>
              </w:rPr>
              <w:t>:</w:t>
            </w:r>
          </w:p>
          <w:p w14:paraId="3EEA26B4" w14:textId="77777777" w:rsidR="00B63705" w:rsidRPr="009A6C1C" w:rsidRDefault="00B63705" w:rsidP="00FC1365">
            <w:pPr>
              <w:numPr>
                <w:ilvl w:val="0"/>
                <w:numId w:val="14"/>
              </w:numPr>
              <w:rPr>
                <w:szCs w:val="20"/>
              </w:rPr>
            </w:pPr>
            <w:r w:rsidRPr="009A6C1C">
              <w:rPr>
                <w:szCs w:val="20"/>
              </w:rPr>
              <w:t>For the priority indication in 1</w:t>
            </w:r>
            <w:r w:rsidRPr="009A6C1C">
              <w:rPr>
                <w:szCs w:val="20"/>
                <w:vertAlign w:val="superscript"/>
              </w:rPr>
              <w:t>st</w:t>
            </w:r>
            <w:r w:rsidRPr="009A6C1C">
              <w:rPr>
                <w:szCs w:val="20"/>
              </w:rPr>
              <w:t xml:space="preserve"> stage SCI: </w:t>
            </w:r>
          </w:p>
          <w:p w14:paraId="37DBA98C" w14:textId="77777777" w:rsidR="00B63705" w:rsidRPr="009A6C1C" w:rsidRDefault="00B63705" w:rsidP="00FC1365">
            <w:pPr>
              <w:numPr>
                <w:ilvl w:val="1"/>
                <w:numId w:val="14"/>
              </w:numPr>
              <w:rPr>
                <w:szCs w:val="20"/>
              </w:rPr>
            </w:pPr>
            <w:r w:rsidRPr="009A6C1C">
              <w:rPr>
                <w:szCs w:val="20"/>
              </w:rPr>
              <w:t>Up to RAN2 on how to define the mapping between the priority indication and the corresponding QoS</w:t>
            </w:r>
          </w:p>
          <w:p w14:paraId="010437C1" w14:textId="77777777" w:rsidR="00B63705" w:rsidRPr="009A6C1C" w:rsidRDefault="00B63705" w:rsidP="00FC1365">
            <w:pPr>
              <w:numPr>
                <w:ilvl w:val="1"/>
                <w:numId w:val="14"/>
              </w:numPr>
              <w:rPr>
                <w:szCs w:val="20"/>
              </w:rPr>
            </w:pPr>
            <w:r w:rsidRPr="009A6C1C">
              <w:rPr>
                <w:szCs w:val="20"/>
              </w:rPr>
              <w:t xml:space="preserve">Size is 3 bits (as a </w:t>
            </w:r>
            <w:r w:rsidRPr="009A6C1C">
              <w:rPr>
                <w:szCs w:val="20"/>
                <w:highlight w:val="darkYellow"/>
              </w:rPr>
              <w:t>working assumption</w:t>
            </w:r>
            <w:r w:rsidRPr="009A6C1C">
              <w:rPr>
                <w:szCs w:val="20"/>
              </w:rPr>
              <w:t>)</w:t>
            </w:r>
          </w:p>
          <w:p w14:paraId="19DB9D10" w14:textId="77777777" w:rsidR="00B63705" w:rsidRPr="009A6C1C" w:rsidRDefault="00B63705" w:rsidP="00B71C41"/>
        </w:tc>
      </w:tr>
    </w:tbl>
    <w:p w14:paraId="451F1A53" w14:textId="77777777" w:rsidR="00B63705" w:rsidRPr="009A6C1C" w:rsidRDefault="00B63705" w:rsidP="00B63705"/>
    <w:p w14:paraId="5541CB63" w14:textId="77777777" w:rsidR="00B63705" w:rsidRPr="009A6C1C" w:rsidRDefault="00B63705" w:rsidP="00B63705"/>
    <w:p w14:paraId="58248668"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4" w:name="_Toc37801453"/>
      <w:r w:rsidRPr="00B11108">
        <w:rPr>
          <w:rFonts w:ascii="Arial" w:eastAsia="Times New Roman" w:hAnsi="Arial" w:cs="Arial"/>
          <w:sz w:val="28"/>
          <w:szCs w:val="28"/>
          <w:lang w:eastAsia="en-GB"/>
        </w:rPr>
        <w:t>Sidelink Congestion Control</w:t>
      </w:r>
      <w:bookmarkEnd w:id="14"/>
    </w:p>
    <w:p w14:paraId="0C451DC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CF7AB18" w14:textId="77777777" w:rsidTr="00B71C41">
        <w:trPr>
          <w:cantSplit/>
        </w:trPr>
        <w:tc>
          <w:tcPr>
            <w:tcW w:w="9026" w:type="dxa"/>
            <w:shd w:val="clear" w:color="auto" w:fill="auto"/>
          </w:tcPr>
          <w:p w14:paraId="5293EE2D" w14:textId="77777777" w:rsidR="00B63705" w:rsidRPr="00B11108" w:rsidRDefault="00B63705" w:rsidP="00B71C41">
            <w:pPr>
              <w:rPr>
                <w:szCs w:val="20"/>
              </w:rPr>
            </w:pPr>
            <w:r w:rsidRPr="00B11108">
              <w:rPr>
                <w:szCs w:val="20"/>
                <w:highlight w:val="green"/>
              </w:rPr>
              <w:t>Agreements</w:t>
            </w:r>
            <w:r w:rsidRPr="00B11108">
              <w:rPr>
                <w:szCs w:val="20"/>
              </w:rPr>
              <w:t>:</w:t>
            </w:r>
          </w:p>
          <w:p w14:paraId="10250580" w14:textId="77777777" w:rsidR="00B63705" w:rsidRPr="009A6C1C" w:rsidRDefault="00B63705" w:rsidP="00FC1365">
            <w:pPr>
              <w:numPr>
                <w:ilvl w:val="0"/>
                <w:numId w:val="5"/>
              </w:numPr>
              <w:rPr>
                <w:bCs/>
                <w:szCs w:val="20"/>
              </w:rPr>
            </w:pPr>
            <w:r w:rsidRPr="009A6C1C">
              <w:rPr>
                <w:bCs/>
                <w:szCs w:val="20"/>
              </w:rPr>
              <w:t>Introduce at least one congestion metric for NR sidelink</w:t>
            </w:r>
          </w:p>
          <w:p w14:paraId="7750A81C" w14:textId="77777777" w:rsidR="00B63705" w:rsidRPr="009A6C1C" w:rsidRDefault="00B63705" w:rsidP="00FC1365">
            <w:pPr>
              <w:numPr>
                <w:ilvl w:val="1"/>
                <w:numId w:val="5"/>
              </w:numPr>
              <w:rPr>
                <w:bCs/>
                <w:sz w:val="40"/>
                <w:szCs w:val="20"/>
              </w:rPr>
            </w:pPr>
            <w:r w:rsidRPr="009A6C1C">
              <w:rPr>
                <w:bCs/>
                <w:szCs w:val="20"/>
              </w:rPr>
              <w:t>FFS details – to be done in WI phase (if included)</w:t>
            </w:r>
          </w:p>
          <w:p w14:paraId="6C4E253E" w14:textId="77777777" w:rsidR="00B63705" w:rsidRPr="009A6C1C" w:rsidRDefault="00B63705" w:rsidP="00B71C41"/>
        </w:tc>
      </w:tr>
    </w:tbl>
    <w:p w14:paraId="146B7D08"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2DB8810" w14:textId="77777777" w:rsidTr="00B71C41">
        <w:trPr>
          <w:cantSplit/>
        </w:trPr>
        <w:tc>
          <w:tcPr>
            <w:tcW w:w="9026" w:type="dxa"/>
            <w:shd w:val="clear" w:color="auto" w:fill="auto"/>
          </w:tcPr>
          <w:p w14:paraId="7AA8500E" w14:textId="77777777" w:rsidR="00B63705" w:rsidRPr="00B11108" w:rsidRDefault="00B63705" w:rsidP="00B71C41">
            <w:pPr>
              <w:rPr>
                <w:szCs w:val="20"/>
              </w:rPr>
            </w:pPr>
            <w:r w:rsidRPr="00B11108">
              <w:rPr>
                <w:szCs w:val="20"/>
                <w:highlight w:val="green"/>
              </w:rPr>
              <w:t>Agreements</w:t>
            </w:r>
            <w:r w:rsidRPr="00B11108">
              <w:rPr>
                <w:szCs w:val="20"/>
              </w:rPr>
              <w:t>:</w:t>
            </w:r>
          </w:p>
          <w:p w14:paraId="2614131D" w14:textId="77777777" w:rsidR="00B63705" w:rsidRPr="009A6C1C" w:rsidRDefault="00B63705" w:rsidP="00FC1365">
            <w:pPr>
              <w:numPr>
                <w:ilvl w:val="0"/>
                <w:numId w:val="5"/>
              </w:numPr>
              <w:rPr>
                <w:szCs w:val="20"/>
              </w:rPr>
            </w:pPr>
            <w:r w:rsidRPr="009A6C1C">
              <w:rPr>
                <w:szCs w:val="20"/>
              </w:rPr>
              <w:t>Congestion control is supported at least for sidelink mode 2</w:t>
            </w:r>
          </w:p>
          <w:p w14:paraId="6B2DF3E8" w14:textId="77777777" w:rsidR="00B63705" w:rsidRPr="009A6C1C" w:rsidRDefault="00B63705" w:rsidP="00FC1365">
            <w:pPr>
              <w:numPr>
                <w:ilvl w:val="1"/>
                <w:numId w:val="5"/>
              </w:numPr>
              <w:rPr>
                <w:szCs w:val="20"/>
              </w:rPr>
            </w:pPr>
            <w:r w:rsidRPr="009A6C1C">
              <w:rPr>
                <w:szCs w:val="20"/>
              </w:rPr>
              <w:t>Note: details of congestion control can be covered in the work item phase, not in this SI.</w:t>
            </w:r>
          </w:p>
          <w:p w14:paraId="5CF30A35" w14:textId="77777777" w:rsidR="00B63705" w:rsidRPr="009A6C1C" w:rsidRDefault="00B63705" w:rsidP="00B71C41"/>
        </w:tc>
      </w:tr>
    </w:tbl>
    <w:p w14:paraId="6AFFD4D5"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D5ED007" w14:textId="77777777" w:rsidTr="00B71C41">
        <w:trPr>
          <w:cantSplit/>
        </w:trPr>
        <w:tc>
          <w:tcPr>
            <w:tcW w:w="9026" w:type="dxa"/>
            <w:shd w:val="clear" w:color="auto" w:fill="auto"/>
          </w:tcPr>
          <w:p w14:paraId="7394D581" w14:textId="77777777" w:rsidR="00B63705" w:rsidRPr="00B11108" w:rsidRDefault="00B63705" w:rsidP="00B71C41">
            <w:pPr>
              <w:rPr>
                <w:szCs w:val="20"/>
              </w:rPr>
            </w:pPr>
            <w:r w:rsidRPr="00B11108">
              <w:rPr>
                <w:b/>
                <w:szCs w:val="20"/>
                <w:u w:val="single"/>
              </w:rPr>
              <w:lastRenderedPageBreak/>
              <w:t>Conclusion</w:t>
            </w:r>
            <w:r w:rsidRPr="00B11108">
              <w:rPr>
                <w:szCs w:val="20"/>
              </w:rPr>
              <w:t>:</w:t>
            </w:r>
          </w:p>
          <w:p w14:paraId="2FCFA5E2" w14:textId="77777777" w:rsidR="00B63705" w:rsidRPr="009A6C1C" w:rsidRDefault="00B63705" w:rsidP="00FC1365">
            <w:pPr>
              <w:numPr>
                <w:ilvl w:val="0"/>
                <w:numId w:val="6"/>
              </w:numPr>
              <w:rPr>
                <w:bCs/>
                <w:szCs w:val="20"/>
              </w:rPr>
            </w:pPr>
            <w:r w:rsidRPr="009A6C1C">
              <w:rPr>
                <w:bCs/>
                <w:szCs w:val="20"/>
              </w:rPr>
              <w:t>It is deemed beneficial to report Sidelink Congestion Metrics(s) to a gNB</w:t>
            </w:r>
          </w:p>
          <w:p w14:paraId="4C1B97DB" w14:textId="77777777" w:rsidR="00B63705" w:rsidRPr="009A6C1C" w:rsidRDefault="00B63705" w:rsidP="00FC1365">
            <w:pPr>
              <w:numPr>
                <w:ilvl w:val="1"/>
                <w:numId w:val="6"/>
              </w:numPr>
              <w:rPr>
                <w:bCs/>
                <w:szCs w:val="20"/>
              </w:rPr>
            </w:pPr>
            <w:r w:rsidRPr="009A6C1C">
              <w:rPr>
                <w:bCs/>
                <w:szCs w:val="20"/>
              </w:rPr>
              <w:t>Consequently, it is recommended to specify the corresponding details in the WI phase</w:t>
            </w:r>
          </w:p>
          <w:p w14:paraId="599D94B5" w14:textId="77777777" w:rsidR="00B63705" w:rsidRPr="009A6C1C" w:rsidRDefault="00B63705" w:rsidP="00B71C41"/>
        </w:tc>
      </w:tr>
    </w:tbl>
    <w:p w14:paraId="095F6215" w14:textId="77777777" w:rsidR="00B63705" w:rsidRPr="009A6C1C" w:rsidRDefault="00B63705" w:rsidP="00B63705"/>
    <w:tbl>
      <w:tblPr>
        <w:tblStyle w:val="TableGrid2"/>
        <w:tblW w:w="0" w:type="auto"/>
        <w:tblLook w:val="04A0" w:firstRow="1" w:lastRow="0" w:firstColumn="1" w:lastColumn="0" w:noHBand="0" w:noVBand="1"/>
      </w:tblPr>
      <w:tblGrid>
        <w:gridCol w:w="9017"/>
      </w:tblGrid>
      <w:tr w:rsidR="00B63705" w:rsidRPr="009A6C1C" w14:paraId="5A07B216" w14:textId="77777777" w:rsidTr="00B71C41">
        <w:tc>
          <w:tcPr>
            <w:tcW w:w="9017" w:type="dxa"/>
          </w:tcPr>
          <w:p w14:paraId="2B426253" w14:textId="77777777" w:rsidR="00B63705" w:rsidRPr="009A6C1C" w:rsidRDefault="00B63705" w:rsidP="00B71C41">
            <w:pPr>
              <w:spacing w:line="240" w:lineRule="auto"/>
              <w:rPr>
                <w:rFonts w:ascii="Times" w:eastAsia="Batang" w:hAnsi="Times"/>
                <w:szCs w:val="20"/>
              </w:rPr>
            </w:pPr>
            <w:r w:rsidRPr="009A6C1C">
              <w:rPr>
                <w:rFonts w:ascii="Times" w:eastAsia="Batang" w:hAnsi="Times"/>
                <w:szCs w:val="20"/>
                <w:highlight w:val="green"/>
              </w:rPr>
              <w:t>Agreements</w:t>
            </w:r>
            <w:r w:rsidRPr="009A6C1C">
              <w:rPr>
                <w:rFonts w:ascii="Times" w:eastAsia="Batang" w:hAnsi="Times"/>
                <w:szCs w:val="20"/>
              </w:rPr>
              <w:t>:</w:t>
            </w:r>
          </w:p>
          <w:p w14:paraId="2CC2C173" w14:textId="77777777" w:rsidR="00B63705" w:rsidRPr="009A6C1C" w:rsidRDefault="00B63705" w:rsidP="00B71C41">
            <w:pPr>
              <w:spacing w:line="240" w:lineRule="auto"/>
              <w:rPr>
                <w:rFonts w:ascii="Times" w:eastAsia="Batang" w:hAnsi="Times"/>
                <w:szCs w:val="20"/>
              </w:rPr>
            </w:pPr>
            <w:r w:rsidRPr="009A6C1C">
              <w:rPr>
                <w:rFonts w:ascii="Times" w:eastAsia="Batang" w:hAnsi="Times"/>
                <w:szCs w:val="20"/>
              </w:rPr>
              <w:t xml:space="preserve">Support at least NR CBR as congestion metric for NR sidelink congestion control. </w:t>
            </w:r>
          </w:p>
          <w:p w14:paraId="46843490" w14:textId="77777777" w:rsidR="00B63705" w:rsidRPr="009A6C1C" w:rsidRDefault="00B63705" w:rsidP="00FC1365">
            <w:pPr>
              <w:numPr>
                <w:ilvl w:val="0"/>
                <w:numId w:val="7"/>
              </w:numPr>
              <w:spacing w:line="240" w:lineRule="auto"/>
              <w:rPr>
                <w:rFonts w:ascii="Times" w:eastAsia="Batang" w:hAnsi="Times"/>
                <w:szCs w:val="20"/>
              </w:rPr>
            </w:pPr>
            <w:r w:rsidRPr="009A6C1C">
              <w:rPr>
                <w:rFonts w:ascii="Times" w:eastAsia="Batang" w:hAnsi="Times"/>
                <w:szCs w:val="20"/>
              </w:rPr>
              <w:t>LTE CBR is the baseline for defining NR CBR.</w:t>
            </w:r>
          </w:p>
          <w:p w14:paraId="58E165B5" w14:textId="77777777" w:rsidR="00B63705" w:rsidRPr="009A6C1C" w:rsidRDefault="00B63705" w:rsidP="00B71C41">
            <w:pPr>
              <w:spacing w:line="240" w:lineRule="auto"/>
              <w:rPr>
                <w:rFonts w:ascii="Times" w:eastAsia="Batang" w:hAnsi="Times"/>
                <w:szCs w:val="20"/>
                <w:highlight w:val="green"/>
              </w:rPr>
            </w:pPr>
          </w:p>
        </w:tc>
      </w:tr>
    </w:tbl>
    <w:p w14:paraId="7447CDF5"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19452744" w14:textId="77777777" w:rsidTr="00B71C41">
        <w:trPr>
          <w:cantSplit/>
        </w:trPr>
        <w:tc>
          <w:tcPr>
            <w:tcW w:w="9026" w:type="dxa"/>
            <w:shd w:val="clear" w:color="auto" w:fill="auto"/>
          </w:tcPr>
          <w:p w14:paraId="01B5134A" w14:textId="77777777" w:rsidR="00B63705" w:rsidRPr="00B11108" w:rsidRDefault="00B63705" w:rsidP="00B71C41">
            <w:pPr>
              <w:rPr>
                <w:szCs w:val="20"/>
              </w:rPr>
            </w:pPr>
            <w:r w:rsidRPr="00B11108">
              <w:rPr>
                <w:szCs w:val="20"/>
                <w:highlight w:val="green"/>
              </w:rPr>
              <w:t>Agreements</w:t>
            </w:r>
            <w:r w:rsidRPr="00B11108">
              <w:rPr>
                <w:szCs w:val="20"/>
              </w:rPr>
              <w:t>:</w:t>
            </w:r>
          </w:p>
          <w:p w14:paraId="1AB1A4EC" w14:textId="77777777" w:rsidR="00B63705" w:rsidRPr="009A6C1C" w:rsidRDefault="00B63705" w:rsidP="00FC1365">
            <w:pPr>
              <w:numPr>
                <w:ilvl w:val="0"/>
                <w:numId w:val="8"/>
              </w:numPr>
              <w:rPr>
                <w:szCs w:val="20"/>
              </w:rPr>
            </w:pPr>
            <w:r w:rsidRPr="009A6C1C">
              <w:rPr>
                <w:szCs w:val="20"/>
              </w:rPr>
              <w:t>LTE V2X sidelink congestion control is the starting point for defining NR sidelink congestion control.</w:t>
            </w:r>
          </w:p>
          <w:p w14:paraId="2C10BD91" w14:textId="77777777" w:rsidR="00B63705" w:rsidRPr="009A6C1C" w:rsidRDefault="00B63705" w:rsidP="00B71C41"/>
        </w:tc>
      </w:tr>
    </w:tbl>
    <w:p w14:paraId="0D00090A"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0B73924" w14:textId="77777777" w:rsidTr="00B71C41">
        <w:trPr>
          <w:cantSplit/>
        </w:trPr>
        <w:tc>
          <w:tcPr>
            <w:tcW w:w="9026" w:type="dxa"/>
            <w:shd w:val="clear" w:color="auto" w:fill="auto"/>
          </w:tcPr>
          <w:p w14:paraId="556773FD" w14:textId="77777777" w:rsidR="00B63705" w:rsidRPr="00B11108" w:rsidRDefault="00B63705" w:rsidP="00B71C41">
            <w:pPr>
              <w:rPr>
                <w:szCs w:val="20"/>
              </w:rPr>
            </w:pPr>
            <w:r w:rsidRPr="00B11108">
              <w:rPr>
                <w:szCs w:val="20"/>
                <w:highlight w:val="green"/>
              </w:rPr>
              <w:t>Agreements</w:t>
            </w:r>
            <w:r w:rsidRPr="00B11108">
              <w:rPr>
                <w:szCs w:val="20"/>
              </w:rPr>
              <w:t>:</w:t>
            </w:r>
          </w:p>
          <w:p w14:paraId="7CD982F4" w14:textId="77777777" w:rsidR="00B63705" w:rsidRPr="009A6C1C" w:rsidRDefault="00B63705" w:rsidP="00FC1365">
            <w:pPr>
              <w:numPr>
                <w:ilvl w:val="0"/>
                <w:numId w:val="8"/>
              </w:numPr>
              <w:rPr>
                <w:szCs w:val="20"/>
              </w:rPr>
            </w:pPr>
            <w:r w:rsidRPr="009A6C1C">
              <w:rPr>
                <w:szCs w:val="20"/>
              </w:rPr>
              <w:t>Higher-layer reporting of CBR to the gNB is supported for RRC_CONNECTED UEs.</w:t>
            </w:r>
          </w:p>
          <w:p w14:paraId="3F81C6DF" w14:textId="77777777" w:rsidR="00B63705" w:rsidRPr="009A6C1C" w:rsidRDefault="00B63705" w:rsidP="00B71C41"/>
        </w:tc>
      </w:tr>
    </w:tbl>
    <w:p w14:paraId="40181C01"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9A6C1C" w14:paraId="76E7AF06"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77F72B00" w14:textId="77777777"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t>Agreements</w:t>
            </w:r>
            <w:r w:rsidRPr="00B11108">
              <w:rPr>
                <w:rFonts w:ascii="Calibri" w:eastAsia="Calibri" w:hAnsi="Calibri" w:cs="Arial"/>
                <w:szCs w:val="20"/>
              </w:rPr>
              <w:t>:</w:t>
            </w:r>
          </w:p>
          <w:p w14:paraId="60399AA1" w14:textId="77777777" w:rsidR="00B63705" w:rsidRPr="009A6C1C" w:rsidRDefault="00B63705" w:rsidP="00FC1365">
            <w:pPr>
              <w:numPr>
                <w:ilvl w:val="0"/>
                <w:numId w:val="9"/>
              </w:numPr>
              <w:rPr>
                <w:rFonts w:ascii="Calibri" w:eastAsia="Calibri" w:hAnsi="Calibri" w:cs="Arial"/>
                <w:bCs/>
                <w:szCs w:val="20"/>
              </w:rPr>
            </w:pPr>
            <w:r w:rsidRPr="009A6C1C">
              <w:rPr>
                <w:rFonts w:ascii="Calibri" w:eastAsia="Calibri" w:hAnsi="Calibri" w:cs="Arial"/>
                <w:bCs/>
                <w:szCs w:val="20"/>
              </w:rPr>
              <w:t xml:space="preserve">For PSCCH/PSSCH multiplexing option 3, one CBR measurement over a resource pool is defined. </w:t>
            </w:r>
          </w:p>
          <w:p w14:paraId="1CEE079B" w14:textId="77777777" w:rsidR="00B63705" w:rsidRPr="009A6C1C" w:rsidRDefault="00B63705" w:rsidP="00FC1365">
            <w:pPr>
              <w:numPr>
                <w:ilvl w:val="1"/>
                <w:numId w:val="9"/>
              </w:numPr>
              <w:rPr>
                <w:rFonts w:ascii="Calibri" w:eastAsia="Calibri" w:hAnsi="Calibri" w:cs="Arial"/>
                <w:bCs/>
                <w:szCs w:val="20"/>
              </w:rPr>
            </w:pPr>
            <w:r w:rsidRPr="009A6C1C">
              <w:rPr>
                <w:rFonts w:ascii="Calibri" w:eastAsia="Calibri" w:hAnsi="Calibri" w:cs="Arial"/>
                <w:bCs/>
                <w:szCs w:val="20"/>
              </w:rPr>
              <w:t>PSFCH resources, if (pre)configured, are excluded from this CBR measurement.</w:t>
            </w:r>
          </w:p>
          <w:p w14:paraId="72A6751C" w14:textId="77777777" w:rsidR="00B63705" w:rsidRPr="009A6C1C" w:rsidRDefault="00B63705" w:rsidP="00B71C41">
            <w:pPr>
              <w:spacing w:line="256" w:lineRule="auto"/>
              <w:rPr>
                <w:rFonts w:ascii="Calibri" w:eastAsia="Calibri" w:hAnsi="Calibri" w:cs="Arial"/>
              </w:rPr>
            </w:pPr>
          </w:p>
        </w:tc>
      </w:tr>
    </w:tbl>
    <w:p w14:paraId="31328320"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7651E17" w14:textId="77777777" w:rsidTr="00B71C41">
        <w:trPr>
          <w:cantSplit/>
        </w:trPr>
        <w:tc>
          <w:tcPr>
            <w:tcW w:w="9026" w:type="dxa"/>
            <w:shd w:val="clear" w:color="auto" w:fill="auto"/>
          </w:tcPr>
          <w:p w14:paraId="79DD2588" w14:textId="77777777" w:rsidR="00B63705" w:rsidRPr="009A6C1C" w:rsidRDefault="00B63705" w:rsidP="00B71C41">
            <w:pPr>
              <w:rPr>
                <w:szCs w:val="20"/>
              </w:rPr>
            </w:pPr>
            <w:r w:rsidRPr="009A6C1C">
              <w:rPr>
                <w:szCs w:val="20"/>
                <w:highlight w:val="green"/>
              </w:rPr>
              <w:t>Agreements</w:t>
            </w:r>
            <w:r w:rsidRPr="009A6C1C">
              <w:rPr>
                <w:szCs w:val="20"/>
              </w:rPr>
              <w:t>:</w:t>
            </w:r>
          </w:p>
          <w:p w14:paraId="33F5DA7A" w14:textId="77777777" w:rsidR="00B63705" w:rsidRPr="009A6C1C" w:rsidRDefault="00B63705" w:rsidP="00B71C41">
            <w:pPr>
              <w:rPr>
                <w:szCs w:val="20"/>
              </w:rPr>
            </w:pPr>
            <w:r w:rsidRPr="009A6C1C">
              <w:rPr>
                <w:szCs w:val="20"/>
              </w:rPr>
              <w:t>Define NR sidelink Channel Occupancy Ratio (CR) measurement.</w:t>
            </w:r>
          </w:p>
          <w:p w14:paraId="79CB4EC3"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79983E2" w14:textId="77777777" w:rsidR="00B63705" w:rsidRPr="00B11108" w:rsidRDefault="00B63705" w:rsidP="00B71C41"/>
        </w:tc>
      </w:tr>
    </w:tbl>
    <w:p w14:paraId="6D40198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4F2A1C5" w14:textId="77777777" w:rsidTr="00B71C41">
        <w:trPr>
          <w:cantSplit/>
        </w:trPr>
        <w:tc>
          <w:tcPr>
            <w:tcW w:w="9026" w:type="dxa"/>
            <w:shd w:val="clear" w:color="auto" w:fill="auto"/>
          </w:tcPr>
          <w:p w14:paraId="4F20C462"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371ACA2E" w14:textId="77777777" w:rsidR="00B63705" w:rsidRPr="009A6C1C" w:rsidRDefault="00B63705" w:rsidP="00FC1365">
            <w:pPr>
              <w:numPr>
                <w:ilvl w:val="0"/>
                <w:numId w:val="12"/>
              </w:numPr>
              <w:rPr>
                <w:szCs w:val="20"/>
              </w:rPr>
            </w:pPr>
            <w:r w:rsidRPr="009A6C1C">
              <w:rPr>
                <w:szCs w:val="20"/>
              </w:rPr>
              <w:t>Congestion control can restrict the values of at least the following PSSCH/PSCCH TX parameters per resource pool:</w:t>
            </w:r>
          </w:p>
          <w:p w14:paraId="19CB13BD"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Range of MCS for a given MCS table supported within the resource pool</w:t>
            </w:r>
          </w:p>
          <w:p w14:paraId="1EC10903"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Range of number of sub-channels</w:t>
            </w:r>
          </w:p>
          <w:p w14:paraId="6E837946"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Upper bound of number of (re)transmissions – already agreed in mode 2 AI</w:t>
            </w:r>
          </w:p>
          <w:p w14:paraId="44D073AE"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Upper bound of TX power (including zero TX power)</w:t>
            </w:r>
          </w:p>
          <w:p w14:paraId="0BF2C0CB" w14:textId="77777777" w:rsidR="00B63705" w:rsidRPr="009A6C1C" w:rsidRDefault="00B63705" w:rsidP="00FC1365">
            <w:pPr>
              <w:numPr>
                <w:ilvl w:val="0"/>
                <w:numId w:val="12"/>
              </w:numPr>
              <w:rPr>
                <w:szCs w:val="20"/>
              </w:rPr>
            </w:pPr>
            <w:r w:rsidRPr="009A6C1C">
              <w:rPr>
                <w:szCs w:val="20"/>
              </w:rPr>
              <w:t>Congestion control can set an upper bound on channel occupancy ratio (CR), CR</w:t>
            </w:r>
            <w:r w:rsidRPr="009A6C1C">
              <w:rPr>
                <w:szCs w:val="20"/>
                <w:vertAlign w:val="subscript"/>
              </w:rPr>
              <w:t>limit</w:t>
            </w:r>
            <w:r w:rsidRPr="009A6C1C">
              <w:rPr>
                <w:szCs w:val="20"/>
              </w:rPr>
              <w:t>.</w:t>
            </w:r>
          </w:p>
          <w:p w14:paraId="7ADAD268" w14:textId="77777777" w:rsidR="00B63705" w:rsidRPr="009A6C1C" w:rsidRDefault="00B63705" w:rsidP="00FC1365">
            <w:pPr>
              <w:numPr>
                <w:ilvl w:val="0"/>
                <w:numId w:val="12"/>
              </w:numPr>
              <w:rPr>
                <w:szCs w:val="20"/>
              </w:rPr>
            </w:pPr>
            <w:r w:rsidRPr="009A6C1C">
              <w:rPr>
                <w:szCs w:val="20"/>
              </w:rPr>
              <w:t>Ranges/bounds of the transmission parameters and CR</w:t>
            </w:r>
            <w:r w:rsidRPr="009A6C1C">
              <w:rPr>
                <w:szCs w:val="20"/>
                <w:vertAlign w:val="subscript"/>
              </w:rPr>
              <w:t>limit</w:t>
            </w:r>
            <w:r w:rsidRPr="009A6C1C">
              <w:rPr>
                <w:szCs w:val="20"/>
              </w:rPr>
              <w:t xml:space="preserve"> are functions of QoS and CBR.</w:t>
            </w:r>
          </w:p>
          <w:p w14:paraId="37C6D57F" w14:textId="77777777" w:rsidR="00B63705" w:rsidRPr="009A6C1C" w:rsidRDefault="00B63705" w:rsidP="00FC1365">
            <w:pPr>
              <w:numPr>
                <w:ilvl w:val="0"/>
                <w:numId w:val="12"/>
              </w:numPr>
              <w:rPr>
                <w:szCs w:val="20"/>
              </w:rPr>
            </w:pPr>
            <w:r w:rsidRPr="009A6C1C">
              <w:rPr>
                <w:szCs w:val="20"/>
              </w:rPr>
              <w:t>In addition to congestion control (in use or not in use), the above parameters can be restricted by reusing the same mechanism as in LTE</w:t>
            </w:r>
          </w:p>
          <w:p w14:paraId="61F92A66" w14:textId="77777777" w:rsidR="00B63705" w:rsidRPr="009A6C1C" w:rsidRDefault="00B63705" w:rsidP="00FC1365">
            <w:pPr>
              <w:numPr>
                <w:ilvl w:val="1"/>
                <w:numId w:val="12"/>
              </w:numPr>
              <w:rPr>
                <w:szCs w:val="20"/>
              </w:rPr>
            </w:pPr>
            <w:r w:rsidRPr="009A6C1C">
              <w:rPr>
                <w:szCs w:val="20"/>
              </w:rPr>
              <w:t>For speed, further discussion on absolute vs. relative speed</w:t>
            </w:r>
          </w:p>
          <w:p w14:paraId="2EDC6CEA"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 xml:space="preserve">FFS other parameter(s) that can be restricted </w:t>
            </w:r>
          </w:p>
          <w:p w14:paraId="594B0906"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FFS whether or not to tie the speed with a UE capability</w:t>
            </w:r>
          </w:p>
          <w:p w14:paraId="2EA617FA" w14:textId="77777777" w:rsidR="00B63705" w:rsidRPr="009A6C1C" w:rsidRDefault="00B63705" w:rsidP="00B71C41"/>
        </w:tc>
      </w:tr>
    </w:tbl>
    <w:p w14:paraId="5B34D523" w14:textId="77777777" w:rsidR="00B63705" w:rsidRPr="009A6C1C"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463C3F6B" w14:textId="77777777" w:rsidTr="00B71C41">
        <w:trPr>
          <w:cantSplit/>
        </w:trPr>
        <w:tc>
          <w:tcPr>
            <w:tcW w:w="9026" w:type="dxa"/>
            <w:shd w:val="clear" w:color="auto" w:fill="auto"/>
          </w:tcPr>
          <w:p w14:paraId="14E18000" w14:textId="77777777" w:rsidR="00B63705" w:rsidRPr="009A6C1C" w:rsidRDefault="00B63705" w:rsidP="00B71C41">
            <w:pPr>
              <w:rPr>
                <w:szCs w:val="20"/>
              </w:rPr>
            </w:pPr>
            <w:r w:rsidRPr="009A6C1C">
              <w:rPr>
                <w:szCs w:val="20"/>
                <w:highlight w:val="green"/>
              </w:rPr>
              <w:t>Agreements</w:t>
            </w:r>
            <w:r w:rsidRPr="009A6C1C">
              <w:rPr>
                <w:szCs w:val="20"/>
              </w:rPr>
              <w:t>:</w:t>
            </w:r>
          </w:p>
          <w:p w14:paraId="29F84323" w14:textId="77777777" w:rsidR="00B63705" w:rsidRPr="00B11108" w:rsidRDefault="00B63705" w:rsidP="00B71C41">
            <w:pPr>
              <w:rPr>
                <w:szCs w:val="20"/>
              </w:rPr>
            </w:pPr>
            <w:r w:rsidRPr="009A6C1C">
              <w:rPr>
                <w:szCs w:val="20"/>
              </w:rPr>
              <w:t>Lookup table links CBR range with values of the transmission parameters and CR</w:t>
            </w:r>
            <w:r w:rsidRPr="009A6C1C">
              <w:rPr>
                <w:szCs w:val="20"/>
                <w:vertAlign w:val="subscript"/>
              </w:rPr>
              <w:t>limit</w:t>
            </w:r>
            <w:r w:rsidRPr="009A6C1C">
              <w:rPr>
                <w:szCs w:val="20"/>
              </w:rPr>
              <w:t xml:space="preserve"> for each value of the indication of a priority of a sidelink transmission carried by SCI payload (as per WA from RAN1#98), Lookup table is (pre)configured. </w:t>
            </w:r>
            <w:r w:rsidRPr="00B11108">
              <w:rPr>
                <w:szCs w:val="20"/>
              </w:rPr>
              <w:t xml:space="preserve">Details up to RAN2. </w:t>
            </w:r>
          </w:p>
          <w:p w14:paraId="343465F7" w14:textId="77777777" w:rsidR="00B63705" w:rsidRPr="009A6C1C" w:rsidRDefault="00B63705" w:rsidP="00FC1365">
            <w:pPr>
              <w:numPr>
                <w:ilvl w:val="0"/>
                <w:numId w:val="13"/>
              </w:numPr>
              <w:rPr>
                <w:rFonts w:ascii="Calibri" w:eastAsia="Calibri" w:hAnsi="Calibri"/>
                <w:szCs w:val="20"/>
              </w:rPr>
            </w:pPr>
            <w:r w:rsidRPr="009A6C1C">
              <w:rPr>
                <w:rFonts w:ascii="Calibri" w:eastAsia="Calibri" w:hAnsi="Calibri"/>
                <w:szCs w:val="20"/>
              </w:rPr>
              <w:t xml:space="preserve">Up to 16 (as a </w:t>
            </w:r>
            <w:r w:rsidRPr="009A6C1C">
              <w:rPr>
                <w:rFonts w:ascii="Calibri" w:eastAsia="Calibri" w:hAnsi="Calibri"/>
                <w:szCs w:val="20"/>
                <w:highlight w:val="darkYellow"/>
              </w:rPr>
              <w:t>working assumption</w:t>
            </w:r>
            <w:r w:rsidRPr="009A6C1C">
              <w:rPr>
                <w:rFonts w:ascii="Calibri" w:eastAsia="Calibri" w:hAnsi="Calibri"/>
                <w:szCs w:val="20"/>
              </w:rPr>
              <w:t>) CBR ranges are supported</w:t>
            </w:r>
          </w:p>
          <w:p w14:paraId="59387CCF" w14:textId="77777777" w:rsidR="00B63705" w:rsidRPr="009A6C1C" w:rsidRDefault="00B63705" w:rsidP="00FC1365">
            <w:pPr>
              <w:numPr>
                <w:ilvl w:val="1"/>
                <w:numId w:val="13"/>
              </w:numPr>
              <w:rPr>
                <w:rFonts w:ascii="Calibri" w:eastAsia="Calibri" w:hAnsi="Calibri"/>
                <w:szCs w:val="20"/>
              </w:rPr>
            </w:pPr>
            <w:r w:rsidRPr="009A6C1C">
              <w:rPr>
                <w:rFonts w:ascii="Calibri" w:eastAsia="Calibri" w:hAnsi="Calibri"/>
                <w:szCs w:val="20"/>
              </w:rPr>
              <w:t>The working assumption will be automatically confirmed in RAN1#99 if no further input</w:t>
            </w:r>
          </w:p>
          <w:p w14:paraId="6719075C" w14:textId="77777777" w:rsidR="00B63705" w:rsidRPr="009A6C1C" w:rsidRDefault="00B63705" w:rsidP="00B71C41"/>
        </w:tc>
      </w:tr>
      <w:tr w:rsidR="00B63705" w:rsidRPr="009A6C1C" w14:paraId="4DD3AFE6" w14:textId="77777777" w:rsidTr="00B71C41">
        <w:trPr>
          <w:cantSplit/>
        </w:trPr>
        <w:tc>
          <w:tcPr>
            <w:tcW w:w="9026" w:type="dxa"/>
            <w:shd w:val="clear" w:color="auto" w:fill="auto"/>
          </w:tcPr>
          <w:p w14:paraId="1059D466" w14:textId="77777777" w:rsidR="00B63705" w:rsidRPr="00B11108" w:rsidRDefault="00B63705" w:rsidP="00B71C41">
            <w:pPr>
              <w:rPr>
                <w:szCs w:val="20"/>
              </w:rPr>
            </w:pPr>
            <w:r w:rsidRPr="00B11108">
              <w:rPr>
                <w:szCs w:val="20"/>
                <w:highlight w:val="green"/>
              </w:rPr>
              <w:t>Agreements</w:t>
            </w:r>
            <w:r w:rsidRPr="00B11108">
              <w:rPr>
                <w:szCs w:val="20"/>
              </w:rPr>
              <w:t>:</w:t>
            </w:r>
          </w:p>
          <w:p w14:paraId="61360F71" w14:textId="77777777" w:rsidR="00B63705" w:rsidRPr="009A6C1C" w:rsidRDefault="00B63705" w:rsidP="00FC1365">
            <w:pPr>
              <w:numPr>
                <w:ilvl w:val="0"/>
                <w:numId w:val="14"/>
              </w:numPr>
              <w:rPr>
                <w:bCs/>
                <w:szCs w:val="20"/>
              </w:rPr>
            </w:pPr>
            <w:r w:rsidRPr="009A6C1C">
              <w:rPr>
                <w:bCs/>
                <w:szCs w:val="20"/>
              </w:rPr>
              <w:t>Sidelink RSSI (SL-RSSI) measurement is used for CBR estimation</w:t>
            </w:r>
          </w:p>
          <w:p w14:paraId="71FB3957" w14:textId="77777777" w:rsidR="00B63705" w:rsidRPr="009A6C1C" w:rsidRDefault="00B63705" w:rsidP="00B71C41"/>
        </w:tc>
      </w:tr>
    </w:tbl>
    <w:p w14:paraId="4D0FD69B" w14:textId="77777777" w:rsidR="00B63705" w:rsidRPr="009A6C1C" w:rsidRDefault="00B63705" w:rsidP="00B63705"/>
    <w:p w14:paraId="73A8E028"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738E59E" w14:textId="77777777" w:rsidTr="00B71C41">
        <w:trPr>
          <w:cantSplit/>
        </w:trPr>
        <w:tc>
          <w:tcPr>
            <w:tcW w:w="9026" w:type="dxa"/>
            <w:shd w:val="clear" w:color="auto" w:fill="auto"/>
          </w:tcPr>
          <w:p w14:paraId="30AC554B" w14:textId="77777777" w:rsidR="00B63705" w:rsidRPr="009A6C1C" w:rsidRDefault="00B63705" w:rsidP="00B71C41">
            <w:pPr>
              <w:rPr>
                <w:szCs w:val="20"/>
              </w:rPr>
            </w:pPr>
            <w:r w:rsidRPr="009A6C1C">
              <w:rPr>
                <w:szCs w:val="20"/>
                <w:highlight w:val="green"/>
              </w:rPr>
              <w:lastRenderedPageBreak/>
              <w:t>Agreements</w:t>
            </w:r>
            <w:r w:rsidRPr="009A6C1C">
              <w:rPr>
                <w:szCs w:val="20"/>
              </w:rPr>
              <w:t>:</w:t>
            </w:r>
          </w:p>
          <w:p w14:paraId="5E50F456" w14:textId="77777777" w:rsidR="00B63705" w:rsidRPr="009A6C1C" w:rsidRDefault="00B63705" w:rsidP="00B71C41">
            <w:pPr>
              <w:rPr>
                <w:bCs/>
                <w:szCs w:val="20"/>
              </w:rPr>
            </w:pPr>
            <w:r w:rsidRPr="009A6C1C">
              <w:rPr>
                <w:bCs/>
                <w:szCs w:val="20"/>
              </w:rPr>
              <w:t>A sidelink resource is busy for the purpose of CBR measurement if Sidelink RSSI measured by the UE in that resource exceeds a (pre-)configured threshold.</w:t>
            </w:r>
          </w:p>
          <w:p w14:paraId="62BA7C21" w14:textId="77777777" w:rsidR="00B63705" w:rsidRPr="009A6C1C" w:rsidRDefault="00B63705" w:rsidP="00B71C41"/>
        </w:tc>
      </w:tr>
    </w:tbl>
    <w:p w14:paraId="4CCD99E4"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7CA785F" w14:textId="77777777" w:rsidTr="00B71C41">
        <w:trPr>
          <w:cantSplit/>
        </w:trPr>
        <w:tc>
          <w:tcPr>
            <w:tcW w:w="9026" w:type="dxa"/>
            <w:shd w:val="clear" w:color="auto" w:fill="auto"/>
          </w:tcPr>
          <w:p w14:paraId="0695A236" w14:textId="77777777" w:rsidR="00B63705" w:rsidRPr="009A6C1C" w:rsidRDefault="00B63705" w:rsidP="00B71C41">
            <w:pPr>
              <w:rPr>
                <w:bCs/>
                <w:szCs w:val="20"/>
                <w:highlight w:val="green"/>
              </w:rPr>
            </w:pPr>
            <w:r w:rsidRPr="009A6C1C">
              <w:rPr>
                <w:bCs/>
                <w:szCs w:val="20"/>
                <w:highlight w:val="green"/>
              </w:rPr>
              <w:t>Agreements:</w:t>
            </w:r>
          </w:p>
          <w:p w14:paraId="357CB80D" w14:textId="77777777" w:rsidR="00B63705" w:rsidRPr="009A6C1C" w:rsidRDefault="00B63705" w:rsidP="00B71C41">
            <w:pPr>
              <w:rPr>
                <w:bCs/>
                <w:szCs w:val="20"/>
              </w:rPr>
            </w:pPr>
            <w:r w:rsidRPr="009A6C1C">
              <w:rPr>
                <w:bCs/>
                <w:szCs w:val="20"/>
              </w:rPr>
              <w:t>The CBR measurement time window size is 100 ms and 100 slots by (pre-)configuration.</w:t>
            </w:r>
          </w:p>
          <w:p w14:paraId="0CAD9AAD" w14:textId="77777777" w:rsidR="00B63705" w:rsidRPr="009A6C1C" w:rsidRDefault="00B63705" w:rsidP="00B71C41">
            <w:pPr>
              <w:rPr>
                <w:bCs/>
                <w:szCs w:val="20"/>
              </w:rPr>
            </w:pPr>
            <w:r w:rsidRPr="009A6C1C">
              <w:rPr>
                <w:bCs/>
                <w:szCs w:val="20"/>
              </w:rPr>
              <w:t>CR window size is { 1000 ms, 1000 slots } by (pre)-configuration</w:t>
            </w:r>
          </w:p>
          <w:p w14:paraId="7B138B0D" w14:textId="77777777" w:rsidR="00B63705" w:rsidRPr="009A6C1C" w:rsidRDefault="00B63705" w:rsidP="00B71C41"/>
        </w:tc>
      </w:tr>
    </w:tbl>
    <w:p w14:paraId="6D7897B8" w14:textId="77777777" w:rsidR="00B63705" w:rsidRPr="009A6C1C" w:rsidRDefault="00B63705" w:rsidP="00B63705">
      <w:pPr>
        <w:tabs>
          <w:tab w:val="num" w:pos="708"/>
        </w:tabs>
        <w:spacing w:after="120"/>
      </w:pPr>
    </w:p>
    <w:p w14:paraId="46616B6C" w14:textId="77777777" w:rsidR="00B63705" w:rsidRPr="009A6C1C"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48C8064" w14:textId="77777777" w:rsidTr="00B71C41">
        <w:trPr>
          <w:cantSplit/>
        </w:trPr>
        <w:tc>
          <w:tcPr>
            <w:tcW w:w="9026" w:type="dxa"/>
            <w:shd w:val="clear" w:color="auto" w:fill="auto"/>
          </w:tcPr>
          <w:p w14:paraId="2262F88F"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9E6561F" w14:textId="77777777" w:rsidR="00B63705" w:rsidRPr="009A6C1C" w:rsidRDefault="00B63705" w:rsidP="00FC1365">
            <w:pPr>
              <w:numPr>
                <w:ilvl w:val="0"/>
                <w:numId w:val="18"/>
              </w:numPr>
              <w:rPr>
                <w:rFonts w:ascii="Calibri" w:eastAsia="Times New Roman" w:hAnsi="Calibri" w:cs="Calibri"/>
                <w:color w:val="000000"/>
              </w:rPr>
            </w:pPr>
            <w:r w:rsidRPr="009A6C1C">
              <w:rPr>
                <w:rFonts w:ascii="Calibri" w:eastAsia="Times New Roman" w:hAnsi="Calibri" w:cs="Calibri"/>
                <w:color w:val="000000"/>
              </w:rPr>
              <w:t>The future segment of the CR evaluation window reuses the same behaviour as in the LTE V2X sidelink.</w:t>
            </w:r>
          </w:p>
          <w:p w14:paraId="2482CABD" w14:textId="77777777" w:rsidR="00B63705" w:rsidRPr="009A6C1C" w:rsidRDefault="00B63705" w:rsidP="00FC1365">
            <w:pPr>
              <w:numPr>
                <w:ilvl w:val="1"/>
                <w:numId w:val="18"/>
              </w:numPr>
              <w:rPr>
                <w:rFonts w:ascii="Calibri" w:eastAsia="Times New Roman" w:hAnsi="Calibri" w:cs="Calibri"/>
                <w:color w:val="000000"/>
              </w:rPr>
            </w:pPr>
            <w:r w:rsidRPr="009A6C1C">
              <w:rPr>
                <w:rFonts w:ascii="Calibri" w:eastAsia="Times New Roman" w:hAnsi="Calibri" w:cs="Calibri"/>
                <w:color w:val="000000"/>
              </w:rPr>
              <w:t>FFS whether additional constraints on UE’s choice of values for a and b are needed</w:t>
            </w:r>
          </w:p>
          <w:p w14:paraId="48A88894" w14:textId="77777777" w:rsidR="00B63705" w:rsidRPr="009A6C1C" w:rsidRDefault="00B63705" w:rsidP="00B71C41"/>
        </w:tc>
      </w:tr>
      <w:tr w:rsidR="00B63705" w:rsidRPr="009A6C1C" w14:paraId="32C96642" w14:textId="77777777" w:rsidTr="00B71C41">
        <w:trPr>
          <w:cantSplit/>
        </w:trPr>
        <w:tc>
          <w:tcPr>
            <w:tcW w:w="9026" w:type="dxa"/>
            <w:shd w:val="clear" w:color="auto" w:fill="auto"/>
          </w:tcPr>
          <w:p w14:paraId="1D264204" w14:textId="77777777" w:rsidR="00B63705" w:rsidRPr="009A6C1C" w:rsidRDefault="00B63705" w:rsidP="00B71C41">
            <w:pPr>
              <w:rPr>
                <w:szCs w:val="20"/>
              </w:rPr>
            </w:pPr>
            <w:r w:rsidRPr="009A6C1C">
              <w:rPr>
                <w:szCs w:val="20"/>
                <w:highlight w:val="green"/>
              </w:rPr>
              <w:t>Agreement</w:t>
            </w:r>
            <w:r w:rsidRPr="009A6C1C">
              <w:rPr>
                <w:szCs w:val="20"/>
              </w:rPr>
              <w:t xml:space="preserve">: </w:t>
            </w:r>
          </w:p>
          <w:p w14:paraId="5FBF4414" w14:textId="77777777" w:rsidR="00B63705" w:rsidRPr="009A6C1C" w:rsidRDefault="00B63705" w:rsidP="00B71C41">
            <w:pPr>
              <w:rPr>
                <w:szCs w:val="20"/>
              </w:rPr>
            </w:pPr>
            <w:r w:rsidRPr="009A6C1C">
              <w:rPr>
                <w:szCs w:val="20"/>
              </w:rPr>
              <w:t>For the constraints on past/future window in CR evaluation:</w:t>
            </w:r>
          </w:p>
          <w:p w14:paraId="47A3AF0C"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 xml:space="preserve">n+b shall not exceed the last transmission opportunity of the grant for the current transmission </w:t>
            </w:r>
          </w:p>
          <w:p w14:paraId="6D7F3BE5"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&gt;= 0</w:t>
            </w:r>
          </w:p>
          <w:p w14:paraId="4529A68B"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&lt; (a+b+1)/2</w:t>
            </w:r>
          </w:p>
          <w:p w14:paraId="69E70121" w14:textId="77777777" w:rsidR="00B63705" w:rsidRPr="007B5753" w:rsidRDefault="00B63705" w:rsidP="00B71C41">
            <w:pPr>
              <w:rPr>
                <w:szCs w:val="20"/>
              </w:rPr>
            </w:pPr>
            <w:r w:rsidRPr="007B5753">
              <w:rPr>
                <w:rFonts w:eastAsia="SimSun"/>
                <w:szCs w:val="20"/>
              </w:rPr>
              <w:t> </w:t>
            </w:r>
            <w:r w:rsidRPr="007B5753">
              <w:rPr>
                <w:szCs w:val="20"/>
              </w:rPr>
              <w:t>Notes:</w:t>
            </w:r>
          </w:p>
          <w:p w14:paraId="5E2338A3" w14:textId="77777777" w:rsidR="00B63705" w:rsidRPr="007B5753" w:rsidRDefault="00B63705" w:rsidP="00FC1365">
            <w:pPr>
              <w:pStyle w:val="ListParagraph"/>
              <w:numPr>
                <w:ilvl w:val="0"/>
                <w:numId w:val="20"/>
              </w:numPr>
              <w:spacing w:line="252" w:lineRule="auto"/>
              <w:rPr>
                <w:rFonts w:ascii="Times New Roman" w:hAnsi="Times New Roman"/>
                <w:szCs w:val="20"/>
              </w:rPr>
            </w:pPr>
            <w:r w:rsidRPr="007B5753">
              <w:rPr>
                <w:rFonts w:ascii="Times New Roman" w:hAnsi="Times New Roman"/>
                <w:szCs w:val="20"/>
              </w:rPr>
              <w:t>in the first bullet point above, LTE’s “should” has been replaced by “shall”</w:t>
            </w:r>
          </w:p>
          <w:p w14:paraId="0840A367" w14:textId="77777777" w:rsidR="00B63705" w:rsidRPr="009A6C1C" w:rsidRDefault="00B63705" w:rsidP="00B71C41"/>
        </w:tc>
      </w:tr>
    </w:tbl>
    <w:p w14:paraId="7364C286"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4E72D3A" w14:textId="77777777" w:rsidTr="00B71C41">
        <w:trPr>
          <w:cantSplit/>
        </w:trPr>
        <w:tc>
          <w:tcPr>
            <w:tcW w:w="9026" w:type="dxa"/>
            <w:shd w:val="clear" w:color="auto" w:fill="auto"/>
          </w:tcPr>
          <w:p w14:paraId="7B8772A1" w14:textId="77777777" w:rsidR="00B63705" w:rsidRDefault="00B63705" w:rsidP="00B71C41">
            <w:r>
              <w:rPr>
                <w:highlight w:val="green"/>
              </w:rPr>
              <w:t>Agreement:</w:t>
            </w:r>
          </w:p>
          <w:p w14:paraId="164596AF" w14:textId="77777777" w:rsidR="00B63705" w:rsidRDefault="00B63705" w:rsidP="00FC1365">
            <w:pPr>
              <w:numPr>
                <w:ilvl w:val="0"/>
                <w:numId w:val="21"/>
              </w:numPr>
              <w:rPr>
                <w:rFonts w:eastAsia="Times New Roman"/>
              </w:rPr>
            </w:pPr>
            <w:r>
              <w:rPr>
                <w:rFonts w:eastAsia="Times New Roman"/>
              </w:rPr>
              <w:t>UE evaluates CR and applies CR_limit for every (re)transmission.</w:t>
            </w:r>
          </w:p>
          <w:p w14:paraId="06B2655C" w14:textId="77777777" w:rsidR="00B63705" w:rsidRPr="009A6C1C" w:rsidRDefault="00B63705" w:rsidP="00B71C41"/>
        </w:tc>
      </w:tr>
    </w:tbl>
    <w:p w14:paraId="33BEC364"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58894F37" w14:textId="77777777" w:rsidTr="00B71C41">
        <w:trPr>
          <w:cantSplit/>
        </w:trPr>
        <w:tc>
          <w:tcPr>
            <w:tcW w:w="9026" w:type="dxa"/>
            <w:shd w:val="clear" w:color="auto" w:fill="auto"/>
          </w:tcPr>
          <w:p w14:paraId="385AAB72" w14:textId="77777777" w:rsidR="00B63705" w:rsidRPr="007A7509" w:rsidRDefault="00B63705" w:rsidP="00B71C41">
            <w:r w:rsidRPr="007A7509">
              <w:rPr>
                <w:highlight w:val="green"/>
              </w:rPr>
              <w:lastRenderedPageBreak/>
              <w:t>Agreement:</w:t>
            </w:r>
            <w:r w:rsidRPr="007A7509">
              <w:t xml:space="preserve"> </w:t>
            </w:r>
          </w:p>
          <w:p w14:paraId="096FFF45" w14:textId="77777777" w:rsidR="00B63705" w:rsidRPr="009A6C1C" w:rsidRDefault="00B63705" w:rsidP="00FC1365">
            <w:pPr>
              <w:numPr>
                <w:ilvl w:val="0"/>
                <w:numId w:val="22"/>
              </w:numPr>
            </w:pPr>
            <w:r w:rsidRPr="009A6C1C">
              <w:t>The CBR processing time is given by UE capability according to the following table</w:t>
            </w:r>
          </w:p>
          <w:p w14:paraId="28A0BF27" w14:textId="77777777" w:rsidR="00B63705" w:rsidRPr="009A6C1C"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05DA9DE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200C7"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874A25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D83D6F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151F2356"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81DB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19C84F1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4900BB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46CB9F0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9B4D4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F01E4A"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CC6EF0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49EC1F5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19D9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F26E0C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18AEE7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5307151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AC545"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AEE8849"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BEF366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51C1D193" w14:textId="77777777" w:rsidR="00B63705" w:rsidRPr="007A7509" w:rsidRDefault="00B63705" w:rsidP="00B71C41">
            <w:pPr>
              <w:rPr>
                <w:rFonts w:ascii="Calibri" w:hAnsi="Calibri" w:cs="Calibri"/>
              </w:rPr>
            </w:pPr>
          </w:p>
          <w:p w14:paraId="1391DEA7" w14:textId="77777777" w:rsidR="00B63705" w:rsidRPr="009A6C1C" w:rsidRDefault="00B63705" w:rsidP="00FC1365">
            <w:pPr>
              <w:numPr>
                <w:ilvl w:val="0"/>
                <w:numId w:val="23"/>
              </w:numPr>
            </w:pPr>
            <w:r w:rsidRPr="009A6C1C">
              <w:t>A UE shall only apply a single CBR/CR processing time capability in SL.</w:t>
            </w:r>
          </w:p>
          <w:p w14:paraId="5E1775DF" w14:textId="77777777" w:rsidR="00B63705" w:rsidRPr="009A6C1C" w:rsidRDefault="00B63705" w:rsidP="00FC1365">
            <w:pPr>
              <w:numPr>
                <w:ilvl w:val="0"/>
                <w:numId w:val="23"/>
              </w:numPr>
            </w:pPr>
            <w:r w:rsidRPr="009A6C1C">
              <w:t>CR processing time is the same as CBR processing time.</w:t>
            </w:r>
          </w:p>
          <w:p w14:paraId="4511D79C" w14:textId="77777777" w:rsidR="00B63705" w:rsidRPr="009A6C1C" w:rsidRDefault="00B63705" w:rsidP="00B71C41"/>
        </w:tc>
      </w:tr>
    </w:tbl>
    <w:p w14:paraId="26B0DF20"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159FACCC" w14:textId="77777777" w:rsidTr="00B71C41">
        <w:trPr>
          <w:cantSplit/>
        </w:trPr>
        <w:tc>
          <w:tcPr>
            <w:tcW w:w="9026" w:type="dxa"/>
            <w:shd w:val="clear" w:color="auto" w:fill="auto"/>
          </w:tcPr>
          <w:p w14:paraId="6A6CA8E9" w14:textId="77777777" w:rsidR="00B63705" w:rsidRPr="006B30E0" w:rsidRDefault="00B63705" w:rsidP="00B71C41">
            <w:r w:rsidRPr="006B30E0">
              <w:rPr>
                <w:highlight w:val="green"/>
              </w:rPr>
              <w:t>Agreement:</w:t>
            </w:r>
          </w:p>
          <w:p w14:paraId="6598EE20" w14:textId="77777777" w:rsidR="00B63705" w:rsidRPr="006B30E0" w:rsidRDefault="00B63705" w:rsidP="00FC1365">
            <w:pPr>
              <w:pStyle w:val="ListParagraph"/>
              <w:numPr>
                <w:ilvl w:val="0"/>
                <w:numId w:val="24"/>
              </w:numPr>
              <w:ind w:left="1240"/>
            </w:pPr>
            <w:r w:rsidRPr="006B30E0">
              <w:t>The slot index in the definition of CBR is the physical slot index.</w:t>
            </w:r>
          </w:p>
          <w:p w14:paraId="36F428A7" w14:textId="77777777" w:rsidR="00B63705" w:rsidRPr="009A6C1C" w:rsidRDefault="00B63705" w:rsidP="00B71C41">
            <w:pPr>
              <w:rPr>
                <w:highlight w:val="green"/>
              </w:rPr>
            </w:pPr>
          </w:p>
          <w:p w14:paraId="4FC85F24" w14:textId="77777777" w:rsidR="00B63705" w:rsidRPr="006B30E0" w:rsidRDefault="00B63705" w:rsidP="00B71C41">
            <w:bookmarkStart w:id="15" w:name="_Hlk34325238"/>
            <w:r w:rsidRPr="006B30E0">
              <w:rPr>
                <w:highlight w:val="green"/>
              </w:rPr>
              <w:t>Agreement:</w:t>
            </w:r>
          </w:p>
          <w:p w14:paraId="54F6C510" w14:textId="77777777" w:rsidR="00B63705" w:rsidRPr="006B30E0" w:rsidRDefault="00B63705" w:rsidP="00FC1365">
            <w:pPr>
              <w:pStyle w:val="ListParagraph"/>
              <w:numPr>
                <w:ilvl w:val="0"/>
                <w:numId w:val="24"/>
              </w:numPr>
              <w:ind w:left="1240"/>
            </w:pPr>
            <w:r w:rsidRPr="006B30E0">
              <w:t>The slot index in the definition of CR is the physical slot index.</w:t>
            </w:r>
            <w:bookmarkEnd w:id="15"/>
          </w:p>
          <w:p w14:paraId="19F2E09D" w14:textId="77777777" w:rsidR="00B63705" w:rsidRPr="009A6C1C" w:rsidRDefault="00B63705" w:rsidP="00B71C41"/>
        </w:tc>
      </w:tr>
    </w:tbl>
    <w:p w14:paraId="29B4C5B5" w14:textId="77777777" w:rsidR="00B63705" w:rsidRPr="009A6C1C" w:rsidRDefault="00B63705" w:rsidP="00B63705">
      <w:pPr>
        <w:tabs>
          <w:tab w:val="num" w:pos="708"/>
        </w:tabs>
        <w:spacing w:after="120"/>
      </w:pPr>
    </w:p>
    <w:p w14:paraId="1711820E" w14:textId="77777777" w:rsidR="00B63705" w:rsidRPr="009A6C1C" w:rsidRDefault="00B63705" w:rsidP="00B63705">
      <w:pPr>
        <w:tabs>
          <w:tab w:val="num" w:pos="708"/>
        </w:tabs>
        <w:spacing w:after="120"/>
      </w:pPr>
    </w:p>
    <w:p w14:paraId="15B709A3"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4"/>
      <w:r w:rsidRPr="00B11108">
        <w:rPr>
          <w:rFonts w:ascii="Arial" w:eastAsia="Times New Roman" w:hAnsi="Arial" w:cs="Arial"/>
          <w:sz w:val="28"/>
          <w:szCs w:val="28"/>
          <w:lang w:eastAsia="en-GB"/>
        </w:rPr>
        <w:t>TX Parameter Restrictions</w:t>
      </w:r>
      <w:bookmarkEnd w:id="16"/>
    </w:p>
    <w:p w14:paraId="29F96EAF"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EDF7F7A" w14:textId="77777777" w:rsidTr="00B71C41">
        <w:trPr>
          <w:cantSplit/>
        </w:trPr>
        <w:tc>
          <w:tcPr>
            <w:tcW w:w="9026" w:type="dxa"/>
            <w:shd w:val="clear" w:color="auto" w:fill="auto"/>
          </w:tcPr>
          <w:p w14:paraId="6117F974"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6FC9B4B9" w14:textId="77777777" w:rsidR="00B63705" w:rsidRPr="009A6C1C" w:rsidRDefault="00B63705" w:rsidP="00FC1365">
            <w:pPr>
              <w:numPr>
                <w:ilvl w:val="0"/>
                <w:numId w:val="17"/>
              </w:numPr>
              <w:spacing w:before="100" w:beforeAutospacing="1" w:after="100" w:afterAutospacing="1"/>
              <w:ind w:right="150"/>
              <w:rPr>
                <w:rFonts w:ascii="Calibri" w:eastAsia="Times New Roman" w:hAnsi="Calibri" w:cs="Calibri"/>
                <w:lang w:eastAsia="en-GB"/>
              </w:rPr>
            </w:pPr>
            <w:r w:rsidRPr="009A6C1C">
              <w:rPr>
                <w:rFonts w:ascii="Calibri" w:eastAsia="Times New Roman" w:hAnsi="Calibri" w:cs="Calibri"/>
                <w:szCs w:val="20"/>
                <w:lang w:eastAsia="en-GB"/>
              </w:rPr>
              <w:t>Only TX parameter restriction based on absolute speed can be (pre)configured in Rel-16.</w:t>
            </w:r>
          </w:p>
          <w:p w14:paraId="28271864" w14:textId="77777777" w:rsidR="00B63705" w:rsidRPr="009A6C1C" w:rsidRDefault="00B63705" w:rsidP="00B71C41"/>
        </w:tc>
      </w:tr>
    </w:tbl>
    <w:p w14:paraId="5F2A72A4"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9A6C1C" w14:paraId="5F6CA59D" w14:textId="77777777" w:rsidTr="00B71C41">
        <w:trPr>
          <w:cantSplit/>
        </w:trPr>
        <w:tc>
          <w:tcPr>
            <w:tcW w:w="9026" w:type="dxa"/>
            <w:shd w:val="clear" w:color="auto" w:fill="auto"/>
          </w:tcPr>
          <w:p w14:paraId="7A7CD936" w14:textId="77777777" w:rsidR="00591FBF" w:rsidRPr="00D94474" w:rsidRDefault="00591FBF" w:rsidP="00B71C41">
            <w:pPr>
              <w:rPr>
                <w:highlight w:val="green"/>
              </w:rPr>
            </w:pPr>
            <w:r w:rsidRPr="00D94474">
              <w:rPr>
                <w:rFonts w:ascii="Calibri" w:hAnsi="Calibri" w:cs="Calibri"/>
                <w:highlight w:val="green"/>
              </w:rPr>
              <w:lastRenderedPageBreak/>
              <w:t>Agreement:</w:t>
            </w:r>
          </w:p>
          <w:p w14:paraId="22A5F271" w14:textId="77777777" w:rsidR="00591FBF" w:rsidRPr="009A6C1C" w:rsidRDefault="00591FBF" w:rsidP="00FC1365">
            <w:pPr>
              <w:numPr>
                <w:ilvl w:val="0"/>
                <w:numId w:val="25"/>
              </w:numPr>
              <w:spacing w:before="100" w:beforeAutospacing="1" w:after="100" w:afterAutospacing="1"/>
              <w:rPr>
                <w:rFonts w:eastAsia="Times New Roman"/>
              </w:rPr>
            </w:pPr>
            <w:r w:rsidRPr="009A6C1C">
              <w:rPr>
                <w:rFonts w:ascii="Calibri" w:eastAsia="Times New Roman" w:hAnsi="Calibri" w:cs="Calibri"/>
              </w:rPr>
              <w:t>In addition to congestion control (in use or not in use), the following PSSCH/PSCCH TX parameters per resource pool can be restricted by reusing the same mechanism as in LTE:</w:t>
            </w:r>
            <w:r w:rsidRPr="009A6C1C">
              <w:rPr>
                <w:rFonts w:eastAsia="Times New Roman"/>
              </w:rPr>
              <w:t xml:space="preserve"> </w:t>
            </w:r>
          </w:p>
          <w:p w14:paraId="53529C69" w14:textId="77777777"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Range of MCS for a given MCS table supported within the resource pool</w:t>
            </w:r>
          </w:p>
          <w:p w14:paraId="23474D4D" w14:textId="77777777"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Range of number of sub-channels</w:t>
            </w:r>
          </w:p>
          <w:p w14:paraId="016D3EB2" w14:textId="77777777"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Upper bound of number of (re)transmissions</w:t>
            </w:r>
          </w:p>
          <w:p w14:paraId="570ADD39" w14:textId="77777777" w:rsidR="00591FBF" w:rsidRPr="009A6C1C" w:rsidRDefault="00591FBF" w:rsidP="00B71C41">
            <w:pPr>
              <w:rPr>
                <w:rFonts w:ascii="Calibri" w:hAnsi="Calibri" w:cs="Calibri"/>
              </w:rPr>
            </w:pPr>
            <w:r w:rsidRPr="009A6C1C">
              <w:rPr>
                <w:rFonts w:ascii="Calibri" w:hAnsi="Calibri" w:cs="Calibri"/>
              </w:rPr>
              <w:t>Note: This reverts the agreement made in RAN1#98b, which included “Upper bound of TX power” in the set of TX parameters that can be restricted using this mechanism.</w:t>
            </w:r>
          </w:p>
          <w:p w14:paraId="56D5B424" w14:textId="77777777" w:rsidR="00591FBF" w:rsidRPr="009A6C1C" w:rsidRDefault="00591FBF" w:rsidP="00B71C41"/>
        </w:tc>
      </w:tr>
    </w:tbl>
    <w:p w14:paraId="661A5E63" w14:textId="77777777" w:rsidR="00591FBF" w:rsidRPr="009A6C1C" w:rsidRDefault="00591FBF" w:rsidP="00B63705">
      <w:pPr>
        <w:tabs>
          <w:tab w:val="num" w:pos="708"/>
        </w:tabs>
        <w:spacing w:after="120"/>
      </w:pPr>
    </w:p>
    <w:p w14:paraId="1CA3DA74" w14:textId="77777777" w:rsidR="00591FBF" w:rsidRPr="009A6C1C" w:rsidRDefault="00591FBF" w:rsidP="00B63705">
      <w:pPr>
        <w:tabs>
          <w:tab w:val="num" w:pos="708"/>
        </w:tabs>
        <w:spacing w:after="120"/>
      </w:pPr>
    </w:p>
    <w:p w14:paraId="5500497D" w14:textId="77777777" w:rsidR="00B63705" w:rsidRPr="009A6C1C" w:rsidRDefault="00B63705" w:rsidP="00AD2A49">
      <w:pPr>
        <w:tabs>
          <w:tab w:val="num" w:pos="708"/>
        </w:tabs>
        <w:spacing w:after="120"/>
      </w:pPr>
    </w:p>
    <w:p w14:paraId="071026D7" w14:textId="77777777" w:rsidR="009A6757" w:rsidRPr="009A6C1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7" w:name="_Toc37801455"/>
      <w:r w:rsidRPr="009A6C1C">
        <w:rPr>
          <w:rFonts w:ascii="Arial" w:hAnsi="Arial"/>
          <w:sz w:val="36"/>
          <w:szCs w:val="36"/>
        </w:rPr>
        <w:t>Appendix: Contributions used as basis for the summary</w:t>
      </w:r>
      <w:bookmarkEnd w:id="17"/>
    </w:p>
    <w:p w14:paraId="11AEC533" w14:textId="77777777" w:rsidR="009A6757" w:rsidRPr="009A6C1C" w:rsidRDefault="009A6757" w:rsidP="00AD2A49">
      <w:pPr>
        <w:tabs>
          <w:tab w:val="num"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272A8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8CFE6C1" w14:textId="77777777" w:rsidR="0055415C" w:rsidRPr="0055415C" w:rsidRDefault="00E04529" w:rsidP="0055415C">
            <w:pPr>
              <w:rPr>
                <w:rFonts w:eastAsia="Times New Roman"/>
                <w:lang w:eastAsia="en-GB"/>
              </w:rPr>
            </w:pPr>
            <w:hyperlink r:id="rId8" w:history="1">
              <w:r w:rsidR="0055415C" w:rsidRPr="00F03907">
                <w:rPr>
                  <w:rStyle w:val="Hyperlink"/>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D460EA" w14:textId="77777777" w:rsidR="0055415C" w:rsidRPr="009A6C1C" w:rsidRDefault="0055415C" w:rsidP="0055415C">
            <w:pPr>
              <w:rPr>
                <w:rFonts w:eastAsia="Times New Roman"/>
                <w:lang w:eastAsia="en-GB"/>
              </w:rPr>
            </w:pPr>
            <w:r w:rsidRPr="009A6C1C">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096D2F1"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498F55C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A97B271" w14:textId="77777777" w:rsidR="0055415C" w:rsidRPr="0055415C" w:rsidRDefault="00E04529" w:rsidP="0055415C">
            <w:pPr>
              <w:rPr>
                <w:rFonts w:eastAsia="Times New Roman"/>
                <w:lang w:eastAsia="en-GB"/>
              </w:rPr>
            </w:pPr>
            <w:hyperlink r:id="rId9" w:history="1">
              <w:r w:rsidR="0055415C" w:rsidRPr="00F03907">
                <w:rPr>
                  <w:rStyle w:val="Hyperlink"/>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8A58FBE" w14:textId="77777777" w:rsidR="0055415C" w:rsidRPr="009A6C1C" w:rsidRDefault="0055415C" w:rsidP="0055415C">
            <w:pPr>
              <w:rPr>
                <w:rFonts w:eastAsia="Times New Roman"/>
                <w:lang w:eastAsia="en-GB"/>
              </w:rPr>
            </w:pPr>
            <w:r w:rsidRPr="009A6C1C">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28814B5"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6BFD7BF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ADB381F" w14:textId="77777777" w:rsidR="0055415C" w:rsidRPr="0055415C" w:rsidRDefault="00E04529" w:rsidP="0055415C">
            <w:pPr>
              <w:rPr>
                <w:rFonts w:eastAsia="Times New Roman"/>
                <w:lang w:eastAsia="en-GB"/>
              </w:rPr>
            </w:pPr>
            <w:hyperlink r:id="rId10" w:history="1">
              <w:r w:rsidR="0055415C" w:rsidRPr="00F03907">
                <w:rPr>
                  <w:rStyle w:val="Hyperlink"/>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6704BBE6" w14:textId="77777777" w:rsidR="0055415C" w:rsidRPr="009A6C1C" w:rsidRDefault="0055415C" w:rsidP="0055415C">
            <w:pPr>
              <w:rPr>
                <w:rFonts w:eastAsia="Times New Roman"/>
                <w:lang w:eastAsia="en-GB"/>
              </w:rPr>
            </w:pPr>
            <w:r w:rsidRPr="009A6C1C">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BA96110" w14:textId="77777777" w:rsidR="0055415C" w:rsidRPr="0055415C" w:rsidRDefault="0055415C" w:rsidP="0055415C">
            <w:pPr>
              <w:rPr>
                <w:rFonts w:eastAsia="Times New Roman"/>
                <w:lang w:eastAsia="en-GB"/>
              </w:rPr>
            </w:pPr>
            <w:r w:rsidRPr="0055415C">
              <w:rPr>
                <w:rFonts w:eastAsia="Times New Roman"/>
                <w:lang w:eastAsia="en-GB"/>
              </w:rPr>
              <w:t>Huawei, HiSilicon</w:t>
            </w:r>
          </w:p>
        </w:tc>
      </w:tr>
      <w:tr w:rsidR="0055415C" w:rsidRPr="0055415C" w14:paraId="0A6FFB7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68A0580" w14:textId="77777777" w:rsidR="0055415C" w:rsidRPr="0055415C" w:rsidRDefault="00E04529" w:rsidP="0055415C">
            <w:pPr>
              <w:rPr>
                <w:rFonts w:eastAsia="Times New Roman"/>
                <w:lang w:eastAsia="en-GB"/>
              </w:rPr>
            </w:pPr>
            <w:hyperlink r:id="rId11" w:history="1">
              <w:r w:rsidR="0055415C" w:rsidRPr="00F03907">
                <w:rPr>
                  <w:rStyle w:val="Hyperlink"/>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801FE0E"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F7C30FB" w14:textId="77777777" w:rsidR="0055415C" w:rsidRPr="0055415C" w:rsidRDefault="0055415C" w:rsidP="0055415C">
            <w:pPr>
              <w:rPr>
                <w:rFonts w:eastAsia="Times New Roman"/>
                <w:lang w:eastAsia="en-GB"/>
              </w:rPr>
            </w:pPr>
            <w:r w:rsidRPr="0055415C">
              <w:rPr>
                <w:rFonts w:eastAsia="Times New Roman"/>
                <w:lang w:eastAsia="en-GB"/>
              </w:rPr>
              <w:t>ZTE, Sanechips</w:t>
            </w:r>
          </w:p>
        </w:tc>
      </w:tr>
      <w:tr w:rsidR="0055415C" w:rsidRPr="0055415C" w14:paraId="30E9005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50F5F8D" w14:textId="77777777" w:rsidR="0055415C" w:rsidRPr="0055415C" w:rsidRDefault="00E04529" w:rsidP="0055415C">
            <w:pPr>
              <w:rPr>
                <w:rFonts w:eastAsia="Times New Roman"/>
                <w:lang w:eastAsia="en-GB"/>
              </w:rPr>
            </w:pPr>
            <w:hyperlink r:id="rId12" w:history="1">
              <w:r w:rsidR="0055415C" w:rsidRPr="00F03907">
                <w:rPr>
                  <w:rStyle w:val="Hyperlink"/>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9D14ABD" w14:textId="77777777" w:rsidR="0055415C" w:rsidRPr="009A6C1C" w:rsidRDefault="0055415C" w:rsidP="0055415C">
            <w:pPr>
              <w:rPr>
                <w:rFonts w:eastAsia="Times New Roman"/>
                <w:lang w:eastAsia="en-GB"/>
              </w:rPr>
            </w:pPr>
            <w:r w:rsidRPr="009A6C1C">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2CF613"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F84EDBE"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5BE9704" w14:textId="77777777" w:rsidR="0055415C" w:rsidRPr="0055415C" w:rsidRDefault="00E04529" w:rsidP="0055415C">
            <w:pPr>
              <w:rPr>
                <w:rFonts w:eastAsia="Times New Roman"/>
                <w:lang w:eastAsia="en-GB"/>
              </w:rPr>
            </w:pPr>
            <w:hyperlink r:id="rId13" w:history="1">
              <w:r w:rsidR="0055415C" w:rsidRPr="00F03907">
                <w:rPr>
                  <w:rStyle w:val="Hyperlink"/>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BB46200" w14:textId="77777777" w:rsidR="0055415C" w:rsidRPr="009A6C1C" w:rsidRDefault="0055415C" w:rsidP="0055415C">
            <w:pPr>
              <w:rPr>
                <w:rFonts w:eastAsia="Times New Roman"/>
                <w:lang w:eastAsia="en-GB"/>
              </w:rPr>
            </w:pPr>
            <w:r w:rsidRPr="009A6C1C">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220630E"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5266F5E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9A1942C" w14:textId="77777777" w:rsidR="0055415C" w:rsidRPr="0055415C" w:rsidRDefault="00E04529" w:rsidP="0055415C">
            <w:pPr>
              <w:rPr>
                <w:rFonts w:eastAsia="Times New Roman"/>
                <w:lang w:eastAsia="en-GB"/>
              </w:rPr>
            </w:pPr>
            <w:hyperlink r:id="rId14" w:history="1">
              <w:r w:rsidR="0055415C" w:rsidRPr="00F03907">
                <w:rPr>
                  <w:rStyle w:val="Hyperlink"/>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6BE4975" w14:textId="77777777" w:rsidR="0055415C" w:rsidRPr="009A6C1C" w:rsidRDefault="0055415C" w:rsidP="0055415C">
            <w:pPr>
              <w:rPr>
                <w:rFonts w:eastAsia="Times New Roman"/>
                <w:lang w:eastAsia="en-GB"/>
              </w:rPr>
            </w:pPr>
            <w:r w:rsidRPr="009A6C1C">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D14CF70"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1549B29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2F435EC" w14:textId="77777777" w:rsidR="0055415C" w:rsidRPr="0055415C" w:rsidRDefault="00E04529" w:rsidP="0055415C">
            <w:pPr>
              <w:rPr>
                <w:rFonts w:eastAsia="Times New Roman"/>
                <w:lang w:eastAsia="en-GB"/>
              </w:rPr>
            </w:pPr>
            <w:hyperlink r:id="rId15" w:history="1">
              <w:r w:rsidR="0055415C" w:rsidRPr="00F03907">
                <w:rPr>
                  <w:rStyle w:val="Hyperlink"/>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DC56F81" w14:textId="77777777" w:rsidR="0055415C" w:rsidRPr="009A6C1C" w:rsidRDefault="0055415C" w:rsidP="0055415C">
            <w:pPr>
              <w:rPr>
                <w:rFonts w:eastAsia="Times New Roman"/>
                <w:lang w:eastAsia="en-GB"/>
              </w:rPr>
            </w:pPr>
            <w:r w:rsidRPr="009A6C1C">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A53A0BA"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0844434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5565CF" w14:textId="77777777" w:rsidR="0055415C" w:rsidRPr="0055415C" w:rsidRDefault="00E04529" w:rsidP="0055415C">
            <w:pPr>
              <w:rPr>
                <w:rFonts w:eastAsia="Times New Roman"/>
                <w:lang w:eastAsia="en-GB"/>
              </w:rPr>
            </w:pPr>
            <w:hyperlink r:id="rId16" w:history="1">
              <w:r w:rsidR="0055415C" w:rsidRPr="00F03907">
                <w:rPr>
                  <w:rStyle w:val="Hyperlink"/>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2F81F4" w14:textId="77777777" w:rsidR="0055415C" w:rsidRPr="009A6C1C" w:rsidRDefault="0055415C" w:rsidP="0055415C">
            <w:pPr>
              <w:rPr>
                <w:rFonts w:eastAsia="Times New Roman"/>
                <w:lang w:eastAsia="en-GB"/>
              </w:rPr>
            </w:pPr>
            <w:r w:rsidRPr="009A6C1C">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399399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21751C30"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DD5F5AD" w14:textId="77777777" w:rsidR="0055415C" w:rsidRPr="0055415C" w:rsidRDefault="00E04529" w:rsidP="0055415C">
            <w:pPr>
              <w:rPr>
                <w:rFonts w:eastAsia="Times New Roman"/>
                <w:lang w:eastAsia="en-GB"/>
              </w:rPr>
            </w:pPr>
            <w:hyperlink r:id="rId17" w:history="1">
              <w:r w:rsidR="0055415C" w:rsidRPr="00F03907">
                <w:rPr>
                  <w:rStyle w:val="Hyperlink"/>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43EC37D" w14:textId="77777777" w:rsidR="0055415C" w:rsidRPr="009A6C1C" w:rsidRDefault="0055415C" w:rsidP="0055415C">
            <w:pPr>
              <w:rPr>
                <w:rFonts w:eastAsia="Times New Roman"/>
                <w:lang w:eastAsia="en-GB"/>
              </w:rPr>
            </w:pPr>
            <w:r w:rsidRPr="009A6C1C">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6DE83DB" w14:textId="77777777" w:rsidR="0055415C" w:rsidRPr="0055415C" w:rsidRDefault="0055415C" w:rsidP="0055415C">
            <w:pPr>
              <w:rPr>
                <w:rFonts w:eastAsia="Times New Roman"/>
                <w:lang w:eastAsia="en-GB"/>
              </w:rPr>
            </w:pPr>
            <w:r w:rsidRPr="0055415C">
              <w:rPr>
                <w:rFonts w:eastAsia="Times New Roman"/>
                <w:lang w:eastAsia="en-GB"/>
              </w:rPr>
              <w:t>InterDigital, Inc.</w:t>
            </w:r>
          </w:p>
        </w:tc>
      </w:tr>
      <w:tr w:rsidR="0055415C" w:rsidRPr="0055415C" w14:paraId="7A197FC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4C716AF" w14:textId="77777777" w:rsidR="0055415C" w:rsidRPr="0055415C" w:rsidRDefault="00E04529" w:rsidP="0055415C">
            <w:pPr>
              <w:rPr>
                <w:rFonts w:eastAsia="Times New Roman"/>
                <w:lang w:eastAsia="en-GB"/>
              </w:rPr>
            </w:pPr>
            <w:hyperlink r:id="rId18" w:history="1">
              <w:r w:rsidR="0055415C" w:rsidRPr="00F03907">
                <w:rPr>
                  <w:rStyle w:val="Hyperlink"/>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4BE08BA" w14:textId="77777777" w:rsidR="0055415C" w:rsidRPr="009A6C1C" w:rsidRDefault="0055415C" w:rsidP="0055415C">
            <w:pPr>
              <w:rPr>
                <w:rFonts w:eastAsia="Times New Roman"/>
                <w:lang w:eastAsia="en-GB"/>
              </w:rPr>
            </w:pPr>
            <w:r w:rsidRPr="009A6C1C">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961702F"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4F33C9AE" w14:textId="77777777" w:rsidTr="00B71C41">
        <w:trPr>
          <w:tblCellSpacing w:w="15" w:type="dxa"/>
        </w:trPr>
        <w:tc>
          <w:tcPr>
            <w:tcW w:w="1365" w:type="dxa"/>
            <w:vAlign w:val="center"/>
            <w:hideMark/>
          </w:tcPr>
          <w:p w14:paraId="3F480B26" w14:textId="77777777" w:rsidR="0055415C" w:rsidRPr="0055415C" w:rsidRDefault="0055415C" w:rsidP="0055415C">
            <w:pPr>
              <w:rPr>
                <w:rFonts w:eastAsia="Times New Roman"/>
                <w:szCs w:val="20"/>
                <w:lang w:eastAsia="en-GB"/>
              </w:rPr>
            </w:pPr>
          </w:p>
        </w:tc>
        <w:tc>
          <w:tcPr>
            <w:tcW w:w="5249" w:type="dxa"/>
            <w:vAlign w:val="center"/>
            <w:hideMark/>
          </w:tcPr>
          <w:p w14:paraId="49E0956F" w14:textId="77777777" w:rsidR="0055415C" w:rsidRPr="0055415C" w:rsidRDefault="0055415C" w:rsidP="0055415C">
            <w:pPr>
              <w:rPr>
                <w:rFonts w:eastAsia="Times New Roman"/>
                <w:szCs w:val="20"/>
                <w:lang w:eastAsia="en-GB"/>
              </w:rPr>
            </w:pPr>
          </w:p>
        </w:tc>
        <w:tc>
          <w:tcPr>
            <w:tcW w:w="2897" w:type="dxa"/>
            <w:vAlign w:val="center"/>
            <w:hideMark/>
          </w:tcPr>
          <w:p w14:paraId="47D19AFD" w14:textId="77777777" w:rsidR="0055415C" w:rsidRPr="0055415C" w:rsidRDefault="0055415C" w:rsidP="0055415C">
            <w:pPr>
              <w:rPr>
                <w:rFonts w:eastAsia="Times New Roman"/>
                <w:szCs w:val="20"/>
                <w:lang w:eastAsia="en-GB"/>
              </w:rPr>
            </w:pPr>
          </w:p>
        </w:tc>
      </w:tr>
    </w:tbl>
    <w:p w14:paraId="10CCF606" w14:textId="77777777" w:rsidR="009A6757" w:rsidRDefault="009A6757" w:rsidP="00AD2A49">
      <w:pPr>
        <w:tabs>
          <w:tab w:val="num" w:pos="708"/>
        </w:tabs>
        <w:spacing w:after="120"/>
      </w:pPr>
    </w:p>
    <w:p w14:paraId="2207078B" w14:textId="77777777" w:rsidR="00566E02" w:rsidRDefault="00566E02" w:rsidP="00AD2A49">
      <w:pPr>
        <w:tabs>
          <w:tab w:val="num" w:pos="708"/>
        </w:tabs>
        <w:spacing w:after="120"/>
      </w:pPr>
    </w:p>
    <w:p w14:paraId="02B91E4A" w14:textId="77777777" w:rsidR="00566E02" w:rsidRPr="00566E02" w:rsidRDefault="00E04529" w:rsidP="00566E02">
      <w:hyperlink r:id="rId19" w:history="1">
        <w:r w:rsidR="00566E02" w:rsidRPr="00F03907">
          <w:rPr>
            <w:rStyle w:val="Hyperlink"/>
          </w:rPr>
          <w:t>R1-2003314</w:t>
        </w:r>
      </w:hyperlink>
      <w:r w:rsidR="00566E02" w:rsidRPr="00566E02">
        <w:t xml:space="preserve"> Nokia, Nokia Shanghai Bell</w:t>
      </w:r>
    </w:p>
    <w:p w14:paraId="12CBB89B" w14:textId="77777777" w:rsidR="00566E02" w:rsidRPr="009A6C1C" w:rsidRDefault="00566E02" w:rsidP="00566E02">
      <w:r w:rsidRPr="009A6C1C">
        <w:rPr>
          <w:b/>
          <w:bCs/>
        </w:rPr>
        <w:lastRenderedPageBreak/>
        <w:t>Proposal 1: CBR-based power control is applied in both resource allocation modes.</w:t>
      </w:r>
    </w:p>
    <w:p w14:paraId="2C75BCDF" w14:textId="77777777" w:rsidR="00566E02" w:rsidRPr="009A6C1C" w:rsidRDefault="00566E02" w:rsidP="00566E02">
      <w:r w:rsidRPr="009A6C1C">
        <w:rPr>
          <w:b/>
          <w:bCs/>
        </w:rPr>
        <w:t>Proposal 2: For CR evaluation, past resources which had been reserved, but then released due to HARQ feedback or pre-empted, are not counted.</w:t>
      </w:r>
    </w:p>
    <w:p w14:paraId="3BDB8816" w14:textId="77777777" w:rsidR="00566E02" w:rsidRPr="009A6C1C" w:rsidRDefault="00566E02" w:rsidP="00566E02">
      <w:pPr>
        <w:rPr>
          <w:b/>
          <w:bCs/>
        </w:rPr>
      </w:pPr>
      <w:r w:rsidRPr="009A6C1C">
        <w:rPr>
          <w:b/>
          <w:bCs/>
        </w:rPr>
        <w:t>Proposal 3: For CR evaluation, do not amend the specification to support that future resources which had been reserved, but then released due to HARQ feedback or pre-empted, are not counted.</w:t>
      </w:r>
    </w:p>
    <w:p w14:paraId="70007BFF" w14:textId="77777777" w:rsidR="00566E02" w:rsidRPr="00566E02" w:rsidRDefault="00E04529" w:rsidP="00566E02">
      <w:r>
        <w:rPr>
          <w:noProof/>
        </w:rPr>
        <w:pict w14:anchorId="0D8EDDFA">
          <v:rect id="_x0000_i1025" alt="" style="width:451.15pt;height:.05pt;mso-width-percent:0;mso-height-percent:0;mso-width-percent:0;mso-height-percent:0" o:hrpct="964" o:hralign="center" o:hrstd="t" o:hr="t" fillcolor="#a0a0a0" stroked="f"/>
        </w:pict>
      </w:r>
    </w:p>
    <w:p w14:paraId="5DA1D4D4" w14:textId="77777777" w:rsidR="00566E02" w:rsidRPr="009A6C1C" w:rsidRDefault="00E04529" w:rsidP="00566E02">
      <w:hyperlink r:id="rId20" w:history="1">
        <w:r w:rsidR="00566E02" w:rsidRPr="009A6C1C">
          <w:rPr>
            <w:rStyle w:val="Hyperlink"/>
          </w:rPr>
          <w:t>R1-2003384</w:t>
        </w:r>
      </w:hyperlink>
      <w:r w:rsidR="00566E02" w:rsidRPr="009A6C1C">
        <w:t xml:space="preserve"> vivo</w:t>
      </w:r>
    </w:p>
    <w:p w14:paraId="246EB823" w14:textId="77777777" w:rsidR="00566E02" w:rsidRPr="009A6C1C" w:rsidRDefault="00566E02" w:rsidP="00566E02">
      <w:pPr>
        <w:spacing w:before="120" w:after="120"/>
        <w:rPr>
          <w:rFonts w:eastAsia="Batang"/>
          <w:b/>
          <w:bCs/>
          <w:szCs w:val="20"/>
        </w:rPr>
      </w:pPr>
      <w:bookmarkStart w:id="18" w:name="_Ref15913782"/>
      <w:r w:rsidRPr="009A6C1C">
        <w:rPr>
          <w:rFonts w:eastAsia="Times New Roman"/>
          <w:b/>
          <w:bCs/>
          <w:i/>
          <w:szCs w:val="20"/>
          <w:u w:val="single"/>
        </w:rPr>
        <w:t>Proposal 1:</w:t>
      </w:r>
      <w:r w:rsidRPr="009A6C1C">
        <w:rPr>
          <w:rFonts w:eastAsia="Times New Roman"/>
          <w:b/>
          <w:bCs/>
          <w:i/>
          <w:szCs w:val="20"/>
        </w:rPr>
        <w:t xml:space="preserve"> The reserved but not used</w:t>
      </w:r>
      <w:r w:rsidRPr="009A6C1C">
        <w:rPr>
          <w:rFonts w:eastAsia="Times New Roman"/>
          <w:b/>
          <w:bCs/>
          <w:szCs w:val="20"/>
        </w:rPr>
        <w:t xml:space="preserve"> </w:t>
      </w:r>
      <w:r w:rsidRPr="009A6C1C">
        <w:rPr>
          <w:rFonts w:eastAsia="Times New Roman"/>
          <w:b/>
          <w:bCs/>
          <w:i/>
          <w:szCs w:val="20"/>
        </w:rPr>
        <w:t>resources are still counted for CR evaluation, i.e., further enhancement for</w:t>
      </w:r>
      <w:r w:rsidRPr="009A6C1C">
        <w:rPr>
          <w:rFonts w:eastAsia="Times New Roman"/>
          <w:b/>
          <w:bCs/>
          <w:szCs w:val="20"/>
        </w:rPr>
        <w:t xml:space="preserve"> </w:t>
      </w:r>
      <w:r w:rsidRPr="009A6C1C">
        <w:rPr>
          <w:rFonts w:eastAsia="Times New Roman"/>
          <w:b/>
          <w:bCs/>
          <w:i/>
          <w:szCs w:val="20"/>
        </w:rPr>
        <w:t>CR evaluation is not needed.</w:t>
      </w:r>
      <w:bookmarkEnd w:id="18"/>
    </w:p>
    <w:p w14:paraId="469AD880" w14:textId="77777777" w:rsidR="00566E02" w:rsidRPr="009A6C1C" w:rsidRDefault="00566E02" w:rsidP="00566E02">
      <w:pPr>
        <w:spacing w:before="120" w:after="120"/>
        <w:rPr>
          <w:rFonts w:ascii="Times" w:hAnsi="Times" w:cs="Times"/>
          <w:b/>
        </w:rPr>
      </w:pPr>
    </w:p>
    <w:p w14:paraId="3D7092C6" w14:textId="77777777" w:rsidR="00566E02" w:rsidRPr="00566E02" w:rsidRDefault="00E04529" w:rsidP="00566E02">
      <w:r>
        <w:rPr>
          <w:noProof/>
        </w:rPr>
        <w:pict w14:anchorId="3CE68188">
          <v:rect id="_x0000_i1026" alt="" style="width:451.15pt;height:.05pt;mso-width-percent:0;mso-height-percent:0;mso-width-percent:0;mso-height-percent:0" o:hrpct="964" o:hralign="center" o:hrstd="t" o:hr="t" fillcolor="#a0a0a0" stroked="f"/>
        </w:pict>
      </w:r>
    </w:p>
    <w:p w14:paraId="22BB7B77" w14:textId="77777777" w:rsidR="00566E02" w:rsidRPr="009A6C1C" w:rsidRDefault="00E04529" w:rsidP="00566E02">
      <w:hyperlink r:id="rId21" w:history="1">
        <w:r w:rsidR="00566E02" w:rsidRPr="009A6C1C">
          <w:rPr>
            <w:rStyle w:val="Hyperlink"/>
          </w:rPr>
          <w:t>R1-2003499</w:t>
        </w:r>
      </w:hyperlink>
      <w:r w:rsidR="00566E02" w:rsidRPr="009A6C1C">
        <w:t xml:space="preserve"> Huawei, HiSilicon</w:t>
      </w:r>
    </w:p>
    <w:p w14:paraId="0D7C4D4A" w14:textId="77777777" w:rsidR="00566E02" w:rsidRPr="009A6C1C" w:rsidRDefault="00566E02" w:rsidP="00566E02">
      <w:pPr>
        <w:rPr>
          <w:b/>
        </w:rPr>
      </w:pPr>
      <w:r w:rsidRPr="009A6C1C">
        <w:rPr>
          <w:b/>
        </w:rPr>
        <w:t>Observation 1: For the past segment of the evaluation window, i.e., slots [n-a, n-1], the current definition of CR does not count resources which are reserved but not used due to HARQ feedback</w:t>
      </w:r>
      <w:r w:rsidRPr="009A6C1C">
        <w:t xml:space="preserve"> </w:t>
      </w:r>
      <w:r w:rsidRPr="009A6C1C">
        <w:rPr>
          <w:b/>
        </w:rPr>
        <w:t>or pre-emption.</w:t>
      </w:r>
    </w:p>
    <w:p w14:paraId="74ADC72D" w14:textId="77777777" w:rsidR="00566E02" w:rsidRPr="009A6C1C" w:rsidRDefault="00566E02" w:rsidP="00566E02">
      <w:r w:rsidRPr="009A6C1C">
        <w:t>Note: No text proposal is needed since the behavior in Observation 1 has already been specified in TS 38.215.</w:t>
      </w:r>
    </w:p>
    <w:p w14:paraId="49BF0B7F" w14:textId="77777777" w:rsidR="00566E02" w:rsidRPr="009A6C1C" w:rsidRDefault="00566E02" w:rsidP="00566E02"/>
    <w:p w14:paraId="4128F49B" w14:textId="77777777" w:rsidR="00566E02" w:rsidRPr="009A6C1C" w:rsidRDefault="00566E02" w:rsidP="00566E02">
      <w:pPr>
        <w:rPr>
          <w:b/>
        </w:rPr>
      </w:pPr>
      <w:r w:rsidRPr="009A6C1C">
        <w:rPr>
          <w:b/>
        </w:rPr>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5B3CC69C" w14:textId="77777777" w:rsidR="00566E02" w:rsidRPr="009A6C1C" w:rsidRDefault="00566E02" w:rsidP="00566E02">
      <w:r w:rsidRPr="009A6C1C">
        <w:t>Note: No text proposal is needed since the behavior in Observation 2 has already been specified in TS 38.215.</w:t>
      </w:r>
    </w:p>
    <w:p w14:paraId="459C2284" w14:textId="77777777" w:rsidR="00566E02" w:rsidRPr="009A6C1C" w:rsidRDefault="00566E02" w:rsidP="00566E02">
      <w:pPr>
        <w:rPr>
          <w:b/>
        </w:rPr>
      </w:pPr>
    </w:p>
    <w:p w14:paraId="11E5059C" w14:textId="77777777" w:rsidR="00566E02" w:rsidRPr="009A6C1C" w:rsidRDefault="00566E02" w:rsidP="00566E02">
      <w:pPr>
        <w:rPr>
          <w:b/>
        </w:rPr>
      </w:pPr>
      <w:r w:rsidRPr="009A6C1C">
        <w:rPr>
          <w:b/>
        </w:rPr>
        <w:t>Observation 3: For the future segment of the evaluation window, i.e., slots [n, n+b], resources which have been reserved by an SCI transmission but not used due to pre-emption</w:t>
      </w:r>
      <w:r w:rsidRPr="009A6C1C">
        <w:t xml:space="preserve"> </w:t>
      </w:r>
      <w:r w:rsidRPr="009A6C1C">
        <w:rPr>
          <w:b/>
        </w:rPr>
        <w:t>are, in the existing definition of CR, not counted among the “granted” resources in the future segment.</w:t>
      </w:r>
    </w:p>
    <w:p w14:paraId="1A14FB7B" w14:textId="77777777" w:rsidR="00566E02" w:rsidRPr="009A6C1C" w:rsidRDefault="00566E02" w:rsidP="00566E02">
      <w:r w:rsidRPr="009A6C1C">
        <w:t>Note: No text proposal is needed since the behavior in Observation 3 has already been specified in TS 38.215.</w:t>
      </w:r>
    </w:p>
    <w:p w14:paraId="32004DF0" w14:textId="77777777" w:rsidR="00566E02" w:rsidRPr="00566E02" w:rsidRDefault="00E04529" w:rsidP="00566E02">
      <w:r>
        <w:rPr>
          <w:noProof/>
        </w:rPr>
        <w:pict w14:anchorId="720423B5">
          <v:rect id="_x0000_i1027" alt="" style="width:451.15pt;height:.05pt;mso-width-percent:0;mso-height-percent:0;mso-width-percent:0;mso-height-percent:0" o:hrpct="964" o:hralign="center" o:hrstd="t" o:hr="t" fillcolor="#a0a0a0" stroked="f"/>
        </w:pict>
      </w:r>
    </w:p>
    <w:p w14:paraId="50BAC920" w14:textId="77777777" w:rsidR="00566E02" w:rsidRPr="009A6C1C" w:rsidRDefault="00E04529" w:rsidP="00566E02">
      <w:hyperlink r:id="rId22" w:history="1">
        <w:r w:rsidR="00566E02" w:rsidRPr="009A6C1C">
          <w:rPr>
            <w:rStyle w:val="Hyperlink"/>
          </w:rPr>
          <w:t>R1-2003553</w:t>
        </w:r>
      </w:hyperlink>
      <w:r w:rsidR="00566E02" w:rsidRPr="009A6C1C">
        <w:t xml:space="preserve"> ZTE, Sanechips</w:t>
      </w:r>
    </w:p>
    <w:p w14:paraId="28C2C1C5" w14:textId="77777777" w:rsidR="00566E02" w:rsidRPr="009A6C1C" w:rsidRDefault="00566E02" w:rsidP="00566E02">
      <w:pPr>
        <w:spacing w:before="120" w:after="120"/>
      </w:pPr>
      <w:r w:rsidRPr="009A6C1C">
        <w:t>Observation 1:</w:t>
      </w:r>
      <w:r w:rsidRPr="009A6C1C">
        <w:tab/>
        <w:t>The resources reserved by previous SCI but released due to ACK feedback are not counted in CR evaluation.</w:t>
      </w:r>
    </w:p>
    <w:p w14:paraId="529060AE" w14:textId="77777777" w:rsidR="00566E02" w:rsidRPr="009A6C1C" w:rsidRDefault="00566E02" w:rsidP="00566E02">
      <w:pPr>
        <w:spacing w:before="120" w:after="120"/>
      </w:pPr>
      <w:r w:rsidRPr="009A6C1C">
        <w:t> </w:t>
      </w:r>
    </w:p>
    <w:p w14:paraId="07D9E34F" w14:textId="77777777" w:rsidR="00566E02" w:rsidRPr="009A6C1C" w:rsidRDefault="00566E02" w:rsidP="00566E02">
      <w:pPr>
        <w:spacing w:before="120" w:after="120"/>
      </w:pPr>
      <w:r w:rsidRPr="009A6C1C">
        <w:t>Proposal 1:</w:t>
      </w:r>
      <w:r w:rsidRPr="009A6C1C">
        <w:tab/>
        <w:t>Both NR SL-CBR and LTE SL-CBR can be reported to the gNB for RRC_CONNECTED UEs.</w:t>
      </w:r>
    </w:p>
    <w:p w14:paraId="4CF1F6FC" w14:textId="77777777" w:rsidR="00566E02" w:rsidRPr="009A6C1C" w:rsidRDefault="00566E02" w:rsidP="00566E02">
      <w:pPr>
        <w:spacing w:before="120" w:after="120"/>
      </w:pPr>
      <w:r w:rsidRPr="009A6C1C">
        <w:lastRenderedPageBreak/>
        <w:t>Proposal 2:</w:t>
      </w:r>
      <w:r w:rsidRPr="009A6C1C">
        <w:tab/>
        <w:t>Rel-16 V2X does not support the function of disabling semi-persistent resource reservation by congestion control.</w:t>
      </w:r>
    </w:p>
    <w:p w14:paraId="799CFE9B" w14:textId="77777777" w:rsidR="00566E02" w:rsidRPr="00566E02" w:rsidRDefault="00E04529" w:rsidP="00566E02">
      <w:r>
        <w:rPr>
          <w:noProof/>
        </w:rPr>
        <w:pict w14:anchorId="23DAC6C6">
          <v:rect id="_x0000_i1028" alt="" style="width:451.15pt;height:.05pt;mso-width-percent:0;mso-height-percent:0;mso-width-percent:0;mso-height-percent:0" o:hrpct="964" o:hralign="center" o:hrstd="t" o:hr="t" fillcolor="#a0a0a0" stroked="f"/>
        </w:pict>
      </w:r>
    </w:p>
    <w:p w14:paraId="16E07114" w14:textId="77777777" w:rsidR="00566E02" w:rsidRPr="009A6C1C" w:rsidRDefault="00E04529" w:rsidP="00566E02">
      <w:hyperlink r:id="rId23" w:history="1">
        <w:r w:rsidR="00566E02" w:rsidRPr="009A6C1C">
          <w:rPr>
            <w:rStyle w:val="Hyperlink"/>
          </w:rPr>
          <w:t>R1-2003567</w:t>
        </w:r>
      </w:hyperlink>
      <w:r w:rsidR="00566E02" w:rsidRPr="009A6C1C">
        <w:t xml:space="preserve"> LG Electronics</w:t>
      </w:r>
    </w:p>
    <w:p w14:paraId="3B5ECDFA" w14:textId="77777777" w:rsidR="00566E02" w:rsidRPr="009A6C1C" w:rsidRDefault="00566E02" w:rsidP="001E0A03">
      <w:pPr>
        <w:adjustRightInd w:val="0"/>
        <w:snapToGrid w:val="0"/>
        <w:spacing w:afterLines="50" w:after="120" w:line="264" w:lineRule="auto"/>
        <w:rPr>
          <w:rFonts w:ascii="Calibri" w:hAnsi="Calibri"/>
          <w:b/>
          <w:i/>
        </w:rPr>
      </w:pPr>
      <w:r w:rsidRPr="009A6C1C">
        <w:rPr>
          <w:rFonts w:ascii="Calibri" w:hAnsi="Calibri"/>
          <w:b/>
          <w:i/>
        </w:rPr>
        <w:t>Proposal: No special handling is needed for the resources reserved but not used (e.g., due to HARQ feedback) in the CR valuation.</w:t>
      </w:r>
    </w:p>
    <w:p w14:paraId="3F10D520" w14:textId="77777777" w:rsidR="00566E02" w:rsidRPr="00566E02" w:rsidRDefault="00E04529" w:rsidP="00566E02">
      <w:r>
        <w:rPr>
          <w:noProof/>
        </w:rPr>
        <w:pict w14:anchorId="1B0862B0">
          <v:rect id="_x0000_i1029" alt="" style="width:451.15pt;height:.05pt;mso-width-percent:0;mso-height-percent:0;mso-width-percent:0;mso-height-percent:0" o:hrpct="964" o:hralign="center" o:hrstd="t" o:hr="t" fillcolor="#a0a0a0" stroked="f"/>
        </w:pict>
      </w:r>
    </w:p>
    <w:p w14:paraId="03CCF649" w14:textId="77777777" w:rsidR="00566E02" w:rsidRPr="009A6C1C" w:rsidRDefault="00E04529" w:rsidP="00566E02">
      <w:hyperlink r:id="rId24" w:history="1">
        <w:r w:rsidR="00566E02" w:rsidRPr="009A6C1C">
          <w:rPr>
            <w:rStyle w:val="Hyperlink"/>
          </w:rPr>
          <w:t>R1-2003619</w:t>
        </w:r>
      </w:hyperlink>
      <w:r w:rsidR="00566E02" w:rsidRPr="009A6C1C">
        <w:t xml:space="preserve"> CATT</w:t>
      </w:r>
    </w:p>
    <w:p w14:paraId="6910F0D6" w14:textId="77777777" w:rsidR="00566E02" w:rsidRPr="009A6C1C" w:rsidRDefault="00566E02" w:rsidP="00566E02">
      <w:pPr>
        <w:spacing w:after="120"/>
        <w:rPr>
          <w:rFonts w:ascii="Times" w:hAnsi="Times" w:cs="Times"/>
          <w:b/>
          <w:i/>
        </w:rPr>
      </w:pPr>
      <w:r w:rsidRPr="009A6C1C">
        <w:rPr>
          <w:rFonts w:ascii="Times" w:hAnsi="Times" w:cs="Times"/>
          <w:b/>
          <w:i/>
        </w:rPr>
        <w:t>Proposal 1: The future reserved resource but released due to ACK feedback is excluded from the CR evaluation.</w:t>
      </w:r>
    </w:p>
    <w:p w14:paraId="49F422ED" w14:textId="77777777" w:rsidR="00566E02" w:rsidRPr="009A6C1C" w:rsidRDefault="00566E02" w:rsidP="00566E02">
      <w:pPr>
        <w:spacing w:after="120"/>
        <w:rPr>
          <w:rFonts w:ascii="Times" w:hAnsi="Times" w:cs="Times"/>
          <w:b/>
          <w:i/>
        </w:rPr>
      </w:pPr>
      <w:r w:rsidRPr="009A6C1C">
        <w:rPr>
          <w:rFonts w:ascii="Times" w:hAnsi="Times" w:cs="Times"/>
          <w:b/>
          <w:i/>
        </w:rPr>
        <w:t xml:space="preserve">Proposal 2: It is unnecessary to explicitly disable the SPS resource reservation due to congestion control, and it is left for UE implementation. </w:t>
      </w:r>
    </w:p>
    <w:p w14:paraId="35ECA821" w14:textId="77777777" w:rsidR="00566E02" w:rsidRPr="00566E02" w:rsidRDefault="00E04529" w:rsidP="00566E02">
      <w:r>
        <w:rPr>
          <w:noProof/>
        </w:rPr>
        <w:pict w14:anchorId="2BBEBBBA">
          <v:rect id="_x0000_i1030" alt="" style="width:451.15pt;height:.05pt;mso-width-percent:0;mso-height-percent:0;mso-width-percent:0;mso-height-percent:0" o:hrpct="964" o:hralign="center" o:hrstd="t" o:hr="t" fillcolor="#a0a0a0" stroked="f"/>
        </w:pict>
      </w:r>
    </w:p>
    <w:p w14:paraId="52FABF25" w14:textId="77777777" w:rsidR="00566E02" w:rsidRPr="009A6C1C" w:rsidRDefault="00E04529" w:rsidP="00566E02">
      <w:hyperlink r:id="rId25" w:history="1">
        <w:r w:rsidR="00566E02" w:rsidRPr="009A6C1C">
          <w:rPr>
            <w:rStyle w:val="Hyperlink"/>
          </w:rPr>
          <w:t>R1-2003878</w:t>
        </w:r>
      </w:hyperlink>
      <w:r w:rsidR="00566E02" w:rsidRPr="009A6C1C">
        <w:t xml:space="preserve"> Samsung</w:t>
      </w:r>
    </w:p>
    <w:p w14:paraId="7883E161" w14:textId="77777777" w:rsidR="00566E02" w:rsidRPr="009A6C1C" w:rsidRDefault="00566E02" w:rsidP="00566E02">
      <w:pPr>
        <w:spacing w:before="60" w:after="60" w:line="288" w:lineRule="auto"/>
        <w:rPr>
          <w:rFonts w:ascii="Malgun Gothic" w:eastAsia="Malgun Gothic" w:hAnsi="Malgun Gothic" w:cs="Batang"/>
          <w:b/>
          <w:i/>
          <w:spacing w:val="-2"/>
        </w:rPr>
      </w:pPr>
      <w:r w:rsidRPr="009A6C1C">
        <w:rPr>
          <w:rFonts w:ascii="Malgun Gothic" w:eastAsia="Malgun Gothic" w:hAnsi="Malgun Gothic" w:cs="Batang"/>
          <w:b/>
          <w:i/>
          <w:u w:val="single"/>
        </w:rPr>
        <w:t>Proposal 1</w:t>
      </w:r>
      <w:r w:rsidRPr="009A6C1C">
        <w:rPr>
          <w:rFonts w:ascii="Malgun Gothic" w:eastAsia="Malgun Gothic" w:hAnsi="Malgun Gothic" w:cs="Batang"/>
          <w:b/>
          <w:i/>
        </w:rPr>
        <w:t>:</w:t>
      </w:r>
      <w:r w:rsidRPr="009A6C1C">
        <w:rPr>
          <w:rFonts w:ascii="Malgun Gothic" w:eastAsia="Malgun Gothic" w:hAnsi="Malgun Gothic" w:cs="Batang"/>
          <w:i/>
        </w:rPr>
        <w:t xml:space="preserve"> </w:t>
      </w:r>
      <w:r w:rsidRPr="009A6C1C">
        <w:rPr>
          <w:rFonts w:ascii="Malgun Gothic" w:eastAsia="Malgun Gothic" w:hAnsi="Malgun Gothic" w:cs="Batang"/>
          <w:i/>
          <w:spacing w:val="-2"/>
        </w:rPr>
        <w:t>The followings are proposed for CR evaluation:</w:t>
      </w:r>
    </w:p>
    <w:p w14:paraId="766A3880" w14:textId="77777777" w:rsidR="00566E02" w:rsidRPr="009A6C1C" w:rsidRDefault="00566E02" w:rsidP="00FC1365">
      <w:pPr>
        <w:numPr>
          <w:ilvl w:val="0"/>
          <w:numId w:val="26"/>
        </w:numPr>
        <w:overflowPunct w:val="0"/>
        <w:adjustRightInd w:val="0"/>
        <w:spacing w:after="120"/>
        <w:textAlignment w:val="baseline"/>
        <w:rPr>
          <w:rFonts w:eastAsia="MS Mincho"/>
          <w:i/>
          <w:lang w:eastAsia="en-GB"/>
        </w:rPr>
      </w:pPr>
      <w:r w:rsidRPr="009A6C1C">
        <w:rPr>
          <w:rFonts w:eastAsia="MS Mincho"/>
          <w:i/>
          <w:lang w:eastAsia="en-GB"/>
        </w:rPr>
        <w:t>In evaluating SL CR, the UE shall assume the transmission parameter used at slot n is reused according to the existing grant(s) in slot [n+1, n+b] without packet dropping</w:t>
      </w:r>
      <w:r w:rsidRPr="009A6C1C">
        <w:t xml:space="preserve"> </w:t>
      </w:r>
      <w:r w:rsidRPr="009A6C1C">
        <w:rPr>
          <w:rFonts w:eastAsia="MS Mincho"/>
          <w:i/>
          <w:lang w:eastAsia="en-GB"/>
        </w:rPr>
        <w:t>if SL HARQ feedback is disabled.</w:t>
      </w:r>
    </w:p>
    <w:p w14:paraId="640686DA" w14:textId="77777777" w:rsidR="00566E02" w:rsidRPr="009A6C1C" w:rsidRDefault="00566E02" w:rsidP="00FC1365">
      <w:pPr>
        <w:numPr>
          <w:ilvl w:val="0"/>
          <w:numId w:val="26"/>
        </w:numPr>
        <w:overflowPunct w:val="0"/>
        <w:adjustRightInd w:val="0"/>
        <w:spacing w:after="120"/>
        <w:textAlignment w:val="baseline"/>
        <w:rPr>
          <w:rFonts w:eastAsia="MS Mincho"/>
          <w:i/>
          <w:lang w:eastAsia="en-GB"/>
        </w:rPr>
      </w:pPr>
      <w:r w:rsidRPr="009A6C1C">
        <w:rPr>
          <w:rFonts w:eastAsia="MS Mincho"/>
          <w:i/>
          <w:lang w:eastAsia="en-GB"/>
        </w:rPr>
        <w:t>In evaluating SL CR, the UE shall assume the transmission parameter used at slot n is reused according to the existing grant(s) in slot [n+1, n+b] and the existing grant(s) can be released by the UE if SL HARQ feedback is enabled.</w:t>
      </w:r>
    </w:p>
    <w:p w14:paraId="697038E0" w14:textId="77777777" w:rsidR="00566E02" w:rsidRPr="00566E02" w:rsidRDefault="00E04529" w:rsidP="00566E02">
      <w:r>
        <w:rPr>
          <w:noProof/>
        </w:rPr>
        <w:pict w14:anchorId="4F34947A">
          <v:rect id="_x0000_i1031" alt="" style="width:451.15pt;height:.05pt;mso-width-percent:0;mso-height-percent:0;mso-width-percent:0;mso-height-percent:0" o:hrpct="964" o:hralign="center" o:hrstd="t" o:hr="t" fillcolor="#a0a0a0" stroked="f"/>
        </w:pict>
      </w:r>
    </w:p>
    <w:p w14:paraId="1142E7DB" w14:textId="77777777" w:rsidR="00566E02" w:rsidRPr="009A6C1C" w:rsidRDefault="00E04529" w:rsidP="00566E02">
      <w:hyperlink r:id="rId26" w:history="1">
        <w:r w:rsidR="00566E02" w:rsidRPr="009A6C1C">
          <w:rPr>
            <w:rStyle w:val="Hyperlink"/>
          </w:rPr>
          <w:t>R1-2004077</w:t>
        </w:r>
      </w:hyperlink>
      <w:r w:rsidR="00566E02" w:rsidRPr="009A6C1C">
        <w:t xml:space="preserve"> OPPO</w:t>
      </w:r>
    </w:p>
    <w:p w14:paraId="4EC58769" w14:textId="77777777" w:rsidR="00566E02" w:rsidRPr="009A6C1C" w:rsidRDefault="00566E02" w:rsidP="00566E02">
      <w:pPr>
        <w:spacing w:after="240"/>
        <w:rPr>
          <w:rFonts w:ascii="Times" w:hAnsi="Times" w:cs="Times"/>
          <w:b/>
          <w:i/>
          <w:color w:val="000000" w:themeColor="text1"/>
          <w:szCs w:val="20"/>
        </w:rPr>
      </w:pPr>
      <w:r w:rsidRPr="009A6C1C">
        <w:rPr>
          <w:rFonts w:ascii="Times" w:hAnsi="Times" w:cs="Times"/>
          <w:b/>
          <w:i/>
          <w:color w:val="000000" w:themeColor="text1"/>
          <w:szCs w:val="20"/>
        </w:rPr>
        <w:t>Proposal 1: It is proposed to also support CBR reporting of Type 1 CG resources to LTE eNB.</w:t>
      </w:r>
    </w:p>
    <w:p w14:paraId="0AE8B298" w14:textId="77777777" w:rsidR="00566E02" w:rsidRPr="009A6C1C" w:rsidRDefault="00566E02" w:rsidP="00566E02">
      <w:pPr>
        <w:spacing w:after="240"/>
        <w:rPr>
          <w:rFonts w:ascii="Times" w:hAnsi="Times" w:cs="Times"/>
          <w:b/>
          <w:i/>
          <w:color w:val="000000" w:themeColor="text1"/>
          <w:szCs w:val="20"/>
        </w:rPr>
      </w:pPr>
      <w:r w:rsidRPr="009A6C1C">
        <w:rPr>
          <w:rFonts w:ascii="Times" w:hAnsi="Times" w:cs="Times"/>
          <w:b/>
          <w:i/>
          <w:color w:val="000000" w:themeColor="text1"/>
          <w:szCs w:val="20"/>
        </w:rPr>
        <w:t>Proposal 2: No update is needed to the existing CR definition due to reserved but unused resources in the future segment of the CR computation.</w:t>
      </w:r>
    </w:p>
    <w:p w14:paraId="1C1836D4" w14:textId="77777777" w:rsidR="00566E02" w:rsidRPr="00566E02" w:rsidRDefault="00E04529" w:rsidP="00566E02">
      <w:r>
        <w:rPr>
          <w:noProof/>
        </w:rPr>
        <w:pict w14:anchorId="2F30F838">
          <v:rect id="_x0000_i1032" alt="" style="width:451.15pt;height:.05pt;mso-width-percent:0;mso-height-percent:0;mso-width-percent:0;mso-height-percent:0" o:hrpct="964" o:hralign="center" o:hrstd="t" o:hr="t" fillcolor="#a0a0a0" stroked="f"/>
        </w:pict>
      </w:r>
    </w:p>
    <w:p w14:paraId="67FC3309" w14:textId="77777777" w:rsidR="00566E02" w:rsidRPr="009A6C1C" w:rsidRDefault="00E04529" w:rsidP="00566E02">
      <w:hyperlink r:id="rId27" w:history="1">
        <w:r w:rsidR="00566E02" w:rsidRPr="009A6C1C">
          <w:rPr>
            <w:rStyle w:val="Hyperlink"/>
          </w:rPr>
          <w:t>R1-2004220</w:t>
        </w:r>
      </w:hyperlink>
      <w:r w:rsidR="00566E02" w:rsidRPr="009A6C1C">
        <w:t xml:space="preserve"> Apple</w:t>
      </w:r>
    </w:p>
    <w:p w14:paraId="513EE02C" w14:textId="77777777" w:rsidR="00566E02" w:rsidRPr="009A6C1C" w:rsidRDefault="00566E02" w:rsidP="00566E02">
      <w:pPr>
        <w:rPr>
          <w:i/>
        </w:rPr>
      </w:pPr>
      <w:r w:rsidRPr="009A6C1C">
        <w:rPr>
          <w:b/>
          <w:i/>
          <w:u w:val="single"/>
        </w:rPr>
        <w:t>Proposal 1:</w:t>
      </w:r>
      <w:r w:rsidRPr="009A6C1C">
        <w:rPr>
          <w:i/>
        </w:rPr>
        <w:t xml:space="preserve"> In evaluating sidelink CR, the reserved but released resources, due to HARQ ACK feedback or pre-emption, are not counted as granted or used. </w:t>
      </w:r>
    </w:p>
    <w:p w14:paraId="742AD425" w14:textId="77777777" w:rsidR="00566E02" w:rsidRPr="009A6C1C" w:rsidRDefault="00566E02" w:rsidP="00566E02">
      <w:r w:rsidRPr="009A6C1C">
        <w:rPr>
          <w:b/>
          <w:i/>
          <w:u w:val="single"/>
        </w:rPr>
        <w:t>Proposal 2:</w:t>
      </w:r>
      <w:r w:rsidRPr="009A6C1C">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9A6C1C">
        <w:rPr>
          <w:i/>
        </w:rPr>
        <w:t xml:space="preserve"> in the PSSCH transmit power formula is set to infinite for mode 1</w:t>
      </w:r>
      <w:r w:rsidRPr="009A6C1C">
        <w:rPr>
          <w:i/>
          <w:iCs/>
        </w:rPr>
        <w:t xml:space="preserve">. </w:t>
      </w:r>
      <w:r w:rsidRPr="009A6C1C">
        <w:rPr>
          <w:i/>
        </w:rPr>
        <w:t xml:space="preserve"> </w:t>
      </w:r>
    </w:p>
    <w:p w14:paraId="2A197951" w14:textId="77777777" w:rsidR="00566E02" w:rsidRPr="00566E02" w:rsidRDefault="00E04529" w:rsidP="00566E02">
      <w:r>
        <w:rPr>
          <w:noProof/>
        </w:rPr>
        <w:pict w14:anchorId="04AF4567">
          <v:rect id="_x0000_i1033" alt="" style="width:451.15pt;height:.05pt;mso-width-percent:0;mso-height-percent:0;mso-width-percent:0;mso-height-percent:0" o:hrpct="964" o:hralign="center" o:hrstd="t" o:hr="t" fillcolor="#a0a0a0" stroked="f"/>
        </w:pict>
      </w:r>
    </w:p>
    <w:p w14:paraId="2E4FE53B" w14:textId="77777777" w:rsidR="00566E02" w:rsidRPr="009A6C1C" w:rsidRDefault="00E04529" w:rsidP="00566E02">
      <w:hyperlink r:id="rId28" w:history="1">
        <w:r w:rsidR="00566E02" w:rsidRPr="009A6C1C">
          <w:rPr>
            <w:rStyle w:val="Hyperlink"/>
          </w:rPr>
          <w:t>R1-2004297</w:t>
        </w:r>
      </w:hyperlink>
      <w:r w:rsidR="00566E02" w:rsidRPr="009A6C1C">
        <w:t xml:space="preserve"> InterDigital, Inc.</w:t>
      </w:r>
    </w:p>
    <w:p w14:paraId="4A19C2E1" w14:textId="77777777" w:rsidR="00566E02" w:rsidRPr="009A6C1C" w:rsidRDefault="00566E02" w:rsidP="00566E02">
      <w:pPr>
        <w:rPr>
          <w:i/>
        </w:rPr>
      </w:pPr>
      <w:r w:rsidRPr="009A6C1C">
        <w:rPr>
          <w:b/>
          <w:iCs/>
          <w:u w:val="single"/>
        </w:rPr>
        <w:t>Proposal 1:</w:t>
      </w:r>
      <w:r w:rsidRPr="009A6C1C">
        <w:rPr>
          <w:i/>
        </w:rPr>
        <w:t xml:space="preserve"> The reserved resources but then released are not counted in CR evaluation.</w:t>
      </w:r>
    </w:p>
    <w:p w14:paraId="5955FF4A" w14:textId="77777777" w:rsidR="00566E02" w:rsidRPr="009A6C1C" w:rsidRDefault="00566E02" w:rsidP="00566E02">
      <w:pPr>
        <w:contextualSpacing/>
        <w:rPr>
          <w:rFonts w:cs="Arial"/>
          <w:b/>
          <w:bCs/>
          <w:u w:val="single"/>
        </w:rPr>
      </w:pPr>
    </w:p>
    <w:p w14:paraId="532F93A5" w14:textId="77777777" w:rsidR="00566E02" w:rsidRPr="009A6C1C" w:rsidRDefault="00566E02" w:rsidP="00566E02">
      <w:pPr>
        <w:contextualSpacing/>
        <w:rPr>
          <w:rFonts w:cs="Arial"/>
          <w:i/>
        </w:rPr>
      </w:pPr>
      <w:r w:rsidRPr="009A6C1C">
        <w:rPr>
          <w:rFonts w:cs="Arial"/>
          <w:b/>
          <w:bCs/>
          <w:u w:val="single"/>
        </w:rPr>
        <w:lastRenderedPageBreak/>
        <w:t>Proposal 2:</w:t>
      </w:r>
      <w:r w:rsidRPr="009A6C1C">
        <w:rPr>
          <w:rFonts w:cs="Arial"/>
          <w:i/>
        </w:rPr>
        <w:t xml:space="preserve"> Congestion control considers disabling of semi-persistent resource reservation when CBR is greater than a threshold.</w:t>
      </w:r>
    </w:p>
    <w:p w14:paraId="63401202" w14:textId="77777777" w:rsidR="00566E02" w:rsidRPr="009A6C1C" w:rsidRDefault="00566E02" w:rsidP="00566E02">
      <w:pPr>
        <w:rPr>
          <w:rFonts w:cs="Arial"/>
          <w:bCs/>
          <w:i/>
          <w:color w:val="000000"/>
        </w:rPr>
      </w:pPr>
      <w:r w:rsidRPr="009A6C1C">
        <w:rPr>
          <w:rFonts w:cs="Arial"/>
          <w:b/>
          <w:bCs/>
          <w:color w:val="000000"/>
          <w:u w:val="single"/>
        </w:rPr>
        <w:t>Proposal 3:</w:t>
      </w:r>
      <w:r w:rsidRPr="009A6C1C">
        <w:rPr>
          <w:rFonts w:cs="Arial"/>
          <w:color w:val="000000"/>
        </w:rPr>
        <w:t xml:space="preserve"> </w:t>
      </w:r>
      <w:r w:rsidRPr="009A6C1C">
        <w:rPr>
          <w:rFonts w:cs="Arial"/>
          <w:bCs/>
          <w:i/>
          <w:color w:val="000000"/>
        </w:rPr>
        <w:t>A resource pool can be configured with an allowed QoS for the data that can be transmitted using that resource pool.</w:t>
      </w:r>
    </w:p>
    <w:p w14:paraId="2BFFB43D" w14:textId="77777777" w:rsidR="00566E02" w:rsidRPr="00566E02" w:rsidRDefault="00E04529" w:rsidP="00566E02">
      <w:r>
        <w:rPr>
          <w:noProof/>
        </w:rPr>
        <w:pict w14:anchorId="530637B7">
          <v:rect id="_x0000_i1034" alt="" style="width:451.15pt;height:.05pt;mso-width-percent:0;mso-height-percent:0;mso-width-percent:0;mso-height-percent:0" o:hrpct="964" o:hralign="center" o:hrstd="t" o:hr="t" fillcolor="#a0a0a0" stroked="f"/>
        </w:pict>
      </w:r>
    </w:p>
    <w:p w14:paraId="0BB25604" w14:textId="77777777" w:rsidR="00566E02" w:rsidRPr="009A6C1C" w:rsidRDefault="00E04529" w:rsidP="00566E02">
      <w:hyperlink r:id="rId29" w:history="1">
        <w:r w:rsidR="00566E02" w:rsidRPr="009A6C1C">
          <w:rPr>
            <w:rStyle w:val="Hyperlink"/>
          </w:rPr>
          <w:t>R1-2004549</w:t>
        </w:r>
      </w:hyperlink>
      <w:r w:rsidR="00566E02" w:rsidRPr="009A6C1C">
        <w:t xml:space="preserve"> Ericsson</w:t>
      </w:r>
    </w:p>
    <w:p w14:paraId="539A805D" w14:textId="77777777" w:rsidR="00566E02" w:rsidRPr="009A6C1C" w:rsidRDefault="00566E02" w:rsidP="00566E02">
      <w:pPr>
        <w:tabs>
          <w:tab w:val="right" w:leader="dot" w:pos="9629"/>
        </w:tabs>
        <w:spacing w:after="120" w:line="256" w:lineRule="auto"/>
        <w:ind w:left="1701" w:hanging="1701"/>
        <w:rPr>
          <w:rFonts w:ascii="Arial" w:hAnsi="Arial"/>
          <w:bCs/>
        </w:rPr>
      </w:pPr>
      <w:r w:rsidRPr="009A6C1C">
        <w:rPr>
          <w:rFonts w:ascii="Arial" w:hAnsi="Arial"/>
          <w:bCs/>
        </w:rPr>
        <w:t>Proposal 1</w:t>
      </w:r>
      <w:r w:rsidRPr="009A6C1C">
        <w:rPr>
          <w:rFonts w:ascii="Arial" w:hAnsi="Arial"/>
          <w:bCs/>
        </w:rPr>
        <w:tab/>
        <w:t>Do not count reserved-but-not-used resources in CR evaluation.</w:t>
      </w:r>
    </w:p>
    <w:p w14:paraId="693B505E" w14:textId="77777777" w:rsidR="00566E02" w:rsidRPr="00566E02" w:rsidRDefault="00E04529" w:rsidP="00566E02">
      <w:r>
        <w:rPr>
          <w:noProof/>
        </w:rPr>
        <w:pict w14:anchorId="30944345">
          <v:rect id="_x0000_i1035" alt="" style="width:451.15pt;height:.05pt;mso-width-percent:0;mso-height-percent:0;mso-width-percent:0;mso-height-percent:0" o:hrpct="964" o:hralign="center" o:hrstd="t" o:hr="t" fillcolor="#a0a0a0" stroked="f"/>
        </w:pict>
      </w:r>
    </w:p>
    <w:p w14:paraId="23870529" w14:textId="77777777" w:rsidR="00566E02" w:rsidRPr="00566E02" w:rsidRDefault="00566E02" w:rsidP="00566E02"/>
    <w:p w14:paraId="0DDDB5A9"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06F6C" w14:textId="77777777" w:rsidR="00E04529" w:rsidRDefault="00E04529">
      <w:r>
        <w:separator/>
      </w:r>
    </w:p>
  </w:endnote>
  <w:endnote w:type="continuationSeparator" w:id="0">
    <w:p w14:paraId="4B272415" w14:textId="77777777" w:rsidR="00E04529" w:rsidRDefault="00E0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1AAA7" w14:textId="77777777" w:rsidR="00E04529" w:rsidRDefault="00E04529">
      <w:r>
        <w:separator/>
      </w:r>
    </w:p>
  </w:footnote>
  <w:footnote w:type="continuationSeparator" w:id="0">
    <w:p w14:paraId="78ADEDEF" w14:textId="77777777" w:rsidR="00E04529" w:rsidRDefault="00E04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977F7"/>
    <w:multiLevelType w:val="hybridMultilevel"/>
    <w:tmpl w:val="DEB6A8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58022F"/>
    <w:multiLevelType w:val="hybridMultilevel"/>
    <w:tmpl w:val="568A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620E3"/>
    <w:multiLevelType w:val="hybridMultilevel"/>
    <w:tmpl w:val="B7FE33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6"/>
  </w:num>
  <w:num w:numId="5">
    <w:abstractNumId w:val="24"/>
  </w:num>
  <w:num w:numId="6">
    <w:abstractNumId w:val="3"/>
  </w:num>
  <w:num w:numId="7">
    <w:abstractNumId w:val="21"/>
  </w:num>
  <w:num w:numId="8">
    <w:abstractNumId w:val="2"/>
  </w:num>
  <w:num w:numId="9">
    <w:abstractNumId w:val="14"/>
  </w:num>
  <w:num w:numId="10">
    <w:abstractNumId w:val="22"/>
  </w:num>
  <w:num w:numId="11">
    <w:abstractNumId w:val="1"/>
  </w:num>
  <w:num w:numId="12">
    <w:abstractNumId w:val="20"/>
  </w:num>
  <w:num w:numId="13">
    <w:abstractNumId w:val="15"/>
  </w:num>
  <w:num w:numId="14">
    <w:abstractNumId w:val="4"/>
  </w:num>
  <w:num w:numId="15">
    <w:abstractNumId w:val="27"/>
  </w:num>
  <w:num w:numId="16">
    <w:abstractNumId w:val="12"/>
  </w:num>
  <w:num w:numId="17">
    <w:abstractNumId w:val="30"/>
  </w:num>
  <w:num w:numId="18">
    <w:abstractNumId w:val="10"/>
  </w:num>
  <w:num w:numId="19">
    <w:abstractNumId w:val="9"/>
  </w:num>
  <w:num w:numId="20">
    <w:abstractNumId w:val="29"/>
  </w:num>
  <w:num w:numId="21">
    <w:abstractNumId w:val="8"/>
  </w:num>
  <w:num w:numId="22">
    <w:abstractNumId w:val="18"/>
  </w:num>
  <w:num w:numId="23">
    <w:abstractNumId w:val="6"/>
  </w:num>
  <w:num w:numId="24">
    <w:abstractNumId w:val="25"/>
  </w:num>
  <w:num w:numId="25">
    <w:abstractNumId w:val="7"/>
  </w:num>
  <w:num w:numId="26">
    <w:abstractNumId w:val="17"/>
  </w:num>
  <w:num w:numId="27">
    <w:abstractNumId w:val="19"/>
  </w:num>
  <w:num w:numId="28">
    <w:abstractNumId w:val="26"/>
  </w:num>
  <w:num w:numId="29">
    <w:abstractNumId w:val="23"/>
  </w:num>
  <w:num w:numId="3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150" w:vendorID="64" w:dllVersion="0"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649"/>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6E5"/>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3C6"/>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1D6"/>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0F797D"/>
    <w:rsid w:val="00100097"/>
    <w:rsid w:val="001000E9"/>
    <w:rsid w:val="00100169"/>
    <w:rsid w:val="0010067A"/>
    <w:rsid w:val="00101240"/>
    <w:rsid w:val="00101242"/>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BB0"/>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295"/>
    <w:rsid w:val="001D63DF"/>
    <w:rsid w:val="001D6A53"/>
    <w:rsid w:val="001D6E61"/>
    <w:rsid w:val="001D6F30"/>
    <w:rsid w:val="001D7260"/>
    <w:rsid w:val="001D72D6"/>
    <w:rsid w:val="001D76B0"/>
    <w:rsid w:val="001D7816"/>
    <w:rsid w:val="001D7B96"/>
    <w:rsid w:val="001D7CFF"/>
    <w:rsid w:val="001D7DB0"/>
    <w:rsid w:val="001D7FE2"/>
    <w:rsid w:val="001E09F4"/>
    <w:rsid w:val="001E0A03"/>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209"/>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969"/>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7F5"/>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1D1"/>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3F9A"/>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838"/>
    <w:rsid w:val="004239D3"/>
    <w:rsid w:val="00424619"/>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57"/>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20E"/>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B59"/>
    <w:rsid w:val="005F7D9C"/>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3C1"/>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E9"/>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0BC"/>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BD3"/>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8CB"/>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8C9"/>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8EC"/>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4E9C"/>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16"/>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4EF"/>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AD7"/>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560"/>
    <w:rsid w:val="0095762E"/>
    <w:rsid w:val="0095799C"/>
    <w:rsid w:val="00957D9C"/>
    <w:rsid w:val="00957FCA"/>
    <w:rsid w:val="009603AB"/>
    <w:rsid w:val="0096042B"/>
    <w:rsid w:val="00960534"/>
    <w:rsid w:val="009607AF"/>
    <w:rsid w:val="00960A88"/>
    <w:rsid w:val="00960C68"/>
    <w:rsid w:val="00960CB6"/>
    <w:rsid w:val="00960D27"/>
    <w:rsid w:val="00960DE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1C"/>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20C"/>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1DB0"/>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19D"/>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2DE3"/>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102"/>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227"/>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8FE"/>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75A"/>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529"/>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095"/>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5D0"/>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36A"/>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B12"/>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5D5"/>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0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555D5"/>
    <w:pPr>
      <w:spacing w:after="160" w:line="259" w:lineRule="auto"/>
    </w:pPr>
    <w:rPr>
      <w:rFonts w:asciiTheme="minorHAnsi" w:eastAsiaTheme="minorHAnsi" w:hAnsiTheme="minorHAnsi" w:cstheme="minorBidi"/>
      <w:sz w:val="22"/>
      <w:szCs w:val="22"/>
      <w:lang w:val="en-150" w:eastAsia="en-US"/>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F555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55D5"/>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5F7B59"/>
    <w:rPr>
      <w:rFonts w:ascii="Arial" w:hAnsi="Arial"/>
      <w:vanish w:val="0"/>
      <w:color w:val="FF0000"/>
      <w:sz w:val="24"/>
    </w:rPr>
  </w:style>
  <w:style w:type="paragraph" w:styleId="BodyText3">
    <w:name w:val="Body Text 3"/>
    <w:basedOn w:val="Normal"/>
    <w:rsid w:val="005F7B59"/>
    <w:rPr>
      <w:i/>
    </w:rPr>
  </w:style>
  <w:style w:type="paragraph" w:styleId="DocumentMap">
    <w:name w:val="Document Map"/>
    <w:basedOn w:val="Normal"/>
    <w:semiHidden/>
    <w:rsid w:val="005F7B59"/>
    <w:pPr>
      <w:shd w:val="clear" w:color="auto" w:fill="000080"/>
    </w:pPr>
    <w:rPr>
      <w:rFonts w:ascii="Tahoma" w:hAnsi="Tahoma"/>
    </w:rPr>
  </w:style>
  <w:style w:type="paragraph" w:customStyle="1" w:styleId="Bulletedo1">
    <w:name w:val="Bulleted o 1"/>
    <w:basedOn w:val="Normal"/>
    <w:rsid w:val="005F7B59"/>
    <w:pPr>
      <w:numPr>
        <w:numId w:val="1"/>
      </w:numPr>
    </w:pPr>
  </w:style>
  <w:style w:type="paragraph" w:customStyle="1" w:styleId="text">
    <w:name w:val="text"/>
    <w:basedOn w:val="Normal"/>
    <w:rsid w:val="005F7B59"/>
    <w:pPr>
      <w:spacing w:after="240"/>
    </w:pPr>
    <w:rPr>
      <w:rFonts w:eastAsia="SimSun"/>
    </w:rPr>
  </w:style>
  <w:style w:type="paragraph" w:customStyle="1" w:styleId="Equation">
    <w:name w:val="Equation"/>
    <w:basedOn w:val="Normal"/>
    <w:next w:val="Normal"/>
    <w:rsid w:val="005F7B59"/>
    <w:pPr>
      <w:tabs>
        <w:tab w:val="right" w:pos="10206"/>
      </w:tabs>
      <w:spacing w:after="220"/>
      <w:ind w:left="1298"/>
    </w:pPr>
    <w:rPr>
      <w:rFonts w:ascii="Arial" w:hAnsi="Arial"/>
    </w:rPr>
  </w:style>
  <w:style w:type="paragraph" w:customStyle="1" w:styleId="00BodyText">
    <w:name w:val="00 BodyText"/>
    <w:basedOn w:val="Normal"/>
    <w:rsid w:val="005F7B59"/>
    <w:pPr>
      <w:spacing w:after="220"/>
    </w:pPr>
    <w:rPr>
      <w:rFonts w:ascii="Arial" w:hAnsi="Arial"/>
    </w:rPr>
  </w:style>
  <w:style w:type="paragraph" w:customStyle="1" w:styleId="11BodyText">
    <w:name w:val="11 BodyText"/>
    <w:basedOn w:val="Normal"/>
    <w:rsid w:val="005F7B59"/>
    <w:pPr>
      <w:spacing w:after="220"/>
      <w:ind w:left="1298"/>
    </w:pPr>
    <w:rPr>
      <w:rFonts w:ascii="Arial" w:hAnsi="Arial"/>
    </w:rPr>
  </w:style>
  <w:style w:type="paragraph" w:customStyle="1" w:styleId="table">
    <w:name w:val="table"/>
    <w:basedOn w:val="text"/>
    <w:next w:val="text"/>
    <w:rsid w:val="005F7B59"/>
    <w:pPr>
      <w:spacing w:after="0"/>
      <w:jc w:val="center"/>
    </w:pPr>
  </w:style>
  <w:style w:type="paragraph" w:styleId="Caption">
    <w:name w:val="caption"/>
    <w:aliases w:val="cap,3GPP Caption Table"/>
    <w:basedOn w:val="Normal"/>
    <w:next w:val="Normal"/>
    <w:link w:val="CaptionChar"/>
    <w:qFormat/>
    <w:rsid w:val="005F7B59"/>
    <w:pPr>
      <w:spacing w:before="120" w:after="120"/>
    </w:pPr>
    <w:rPr>
      <w:b/>
      <w:bCs/>
    </w:rPr>
  </w:style>
  <w:style w:type="paragraph" w:customStyle="1" w:styleId="bodyCharCharChar">
    <w:name w:val="body Char Char Char"/>
    <w:basedOn w:val="Normal"/>
    <w:rsid w:val="005F7B59"/>
    <w:pPr>
      <w:tabs>
        <w:tab w:val="left" w:pos="2160"/>
      </w:tabs>
      <w:spacing w:before="120" w:after="120" w:line="280" w:lineRule="atLeast"/>
    </w:pPr>
    <w:rPr>
      <w:rFonts w:ascii="New York" w:hAnsi="New York"/>
    </w:rPr>
  </w:style>
  <w:style w:type="paragraph" w:styleId="BodyText">
    <w:name w:val="Body Text"/>
    <w:aliases w:val="bt"/>
    <w:basedOn w:val="Normal"/>
    <w:rsid w:val="005F7B59"/>
    <w:pPr>
      <w:spacing w:after="120"/>
    </w:pPr>
    <w:rPr>
      <w:rFonts w:ascii="Times" w:hAnsi="Times"/>
    </w:rPr>
  </w:style>
  <w:style w:type="paragraph" w:styleId="BodyText2">
    <w:name w:val="Body Text 2"/>
    <w:basedOn w:val="Normal"/>
    <w:rsid w:val="005F7B59"/>
    <w:pPr>
      <w:tabs>
        <w:tab w:val="left" w:pos="1985"/>
      </w:tabs>
    </w:pPr>
    <w:rPr>
      <w:rFonts w:ascii="Arial" w:hAnsi="Arial"/>
    </w:rPr>
  </w:style>
  <w:style w:type="character" w:customStyle="1" w:styleId="Heading1Char">
    <w:name w:val="Heading 1 Char"/>
    <w:rsid w:val="005F7B59"/>
    <w:rPr>
      <w:rFonts w:ascii="Arial" w:hAnsi="Arial"/>
      <w:sz w:val="36"/>
      <w:lang w:val="en-GB" w:eastAsia="en-US" w:bidi="ar-SA"/>
    </w:rPr>
  </w:style>
  <w:style w:type="paragraph" w:customStyle="1" w:styleId="body">
    <w:name w:val="body"/>
    <w:basedOn w:val="Normal"/>
    <w:rsid w:val="005F7B59"/>
    <w:pPr>
      <w:tabs>
        <w:tab w:val="left" w:pos="2160"/>
      </w:tabs>
      <w:spacing w:before="120" w:after="120" w:line="280" w:lineRule="atLeast"/>
    </w:pPr>
    <w:rPr>
      <w:rFonts w:ascii="New York" w:hAnsi="New York"/>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ind w:left="720"/>
    </w:pPr>
    <w:rPr>
      <w:rFonts w:ascii="Calibri" w:eastAsia="Calibri" w:hAnsi="Calibri"/>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snapToGrid w:val="0"/>
      <w:spacing w:afterLines="50" w:line="264" w:lineRule="auto"/>
    </w:pPr>
    <w:rPr>
      <w:rFonts w:eastAsia="Batang"/>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customStyle="1" w:styleId="UnresolvedMention1">
    <w:name w:val="Unresolved Mention1"/>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4117</Words>
  <Characters>23473</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2020-05-29T09:44:00Z</dcterms:created>
  <dcterms:modified xsi:type="dcterms:W3CDTF">2020-05-29T09:46:00Z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(3)xog0BBLHsACXiclqPRA0oGd65kpeY1l/nIcZj+VyZaD8EeFrq17ROunGENuwklCe2PoEa8Ha
LseCHQRscKrlenUuaRTjLfJuU0UgIOVREtXdJVkJCqs/w0SqwtTCK64xsZIz9xo8FyulGzzL
QRYOFkGKUk8uQl/SrGY7hs8IvtYsLhhJQTr7CKez4sbTJRmoCwoXrDXD2bIl2oKMSr9ndq27
ch+ZA87zNpPtyRYfqS</vt:lpwstr>
  </property>
  <property fmtid="{D5CDD505-2E9C-101B-9397-08002B2CF9AE}" pid="3" name="_2015_ms_pID_7253431">
    <vt:lpwstr>UVXvzJWsBHU5iRqCDPMUjSvQMRbrf+r4R/nS0mmwkacIfuX9nL44Yv
Zqr0VCWCU1SxBqQL1zXayF+MZXigxwrxmvnyQ9wwscVMxKC4KdTSQIQArqUNDC5GMm13HxbD
nY7VfBZ+uD+WpM+olFf1c7xrewiQG9rDXM3H/rM0BD1iCBcbNkCH2n5R+3FW9YdrsEh6+Dow
R42dZGq/pA7+Duq7CfYwR2eEKNa56DRrx0kE</vt:lpwstr>
  </property>
  <property fmtid="{D5CDD505-2E9C-101B-9397-08002B2CF9AE}" pid="4" name="TitusGUID">
    <vt:lpwstr>21255a9a-eb8b-4dca-8859-a256edf3d3d1</vt:lpwstr>
  </property>
  <property fmtid="{D5CDD505-2E9C-101B-9397-08002B2CF9AE}" pid="5" name="CTP_TimeStamp">
    <vt:lpwstr>2020-05-26 06:24:34Z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D:\3GPPMeeting101-e\QoS\draft-R1-200XXXX-AI7.2.4.6-QoS-Thread1-v005-OPPO-Intel.docx</vt:lpwstr>
  </property>
  <property fmtid="{D5CDD505-2E9C-101B-9397-08002B2CF9AE}" pid="11" name="_2015_ms_pID_7253432">
    <vt:lpwstr>/w==</vt:lpwstr>
  </property>
</Properties>
</file>