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155E8367"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CB7339">
        <w:rPr>
          <w:rFonts w:cs="Arial"/>
          <w:bCs/>
          <w:sz w:val="22"/>
          <w:szCs w:val="22"/>
        </w:rPr>
        <w:t>1</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CB5F9C">
        <w:rPr>
          <w:rFonts w:cs="Arial"/>
          <w:bCs/>
          <w:sz w:val="22"/>
        </w:rPr>
        <w:t>003</w:t>
      </w:r>
      <w:r w:rsidR="003A7DBF">
        <w:rPr>
          <w:rFonts w:cs="Arial"/>
          <w:bCs/>
          <w:sz w:val="22"/>
        </w:rPr>
        <w:t>919</w:t>
      </w:r>
    </w:p>
    <w:p w14:paraId="06810961" w14:textId="77777777" w:rsidR="0019242F" w:rsidRPr="00EA59F7" w:rsidRDefault="0019242F" w:rsidP="0019242F">
      <w:pPr>
        <w:pStyle w:val="ab"/>
        <w:rPr>
          <w:rFonts w:cs="Arial"/>
          <w:bCs/>
          <w:sz w:val="22"/>
          <w:lang w:val="en-GB"/>
        </w:rPr>
      </w:pPr>
      <w:r w:rsidRPr="00EA59F7">
        <w:rPr>
          <w:rFonts w:cs="Arial"/>
          <w:bCs/>
          <w:sz w:val="22"/>
          <w:lang w:val="en-GB"/>
        </w:rPr>
        <w:t xml:space="preserve">e-Meeting, </w:t>
      </w:r>
      <w:r w:rsidRPr="001265E4">
        <w:rPr>
          <w:rFonts w:cs="Arial"/>
          <w:bCs/>
          <w:sz w:val="22"/>
          <w:lang w:val="en-GB"/>
        </w:rPr>
        <w:t>May 25th – June 5th, 2020</w:t>
      </w:r>
    </w:p>
    <w:p w14:paraId="24151F8B" w14:textId="77777777" w:rsidR="00EA5A61" w:rsidRPr="005C4731" w:rsidRDefault="00EA5A61"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487EE31C"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D1E3E" w:rsidRPr="00D14944">
        <w:rPr>
          <w:rFonts w:cs="Arial" w:hint="eastAsia"/>
          <w:sz w:val="22"/>
          <w:szCs w:val="22"/>
        </w:rPr>
        <w:t>Assumptions</w:t>
      </w:r>
      <w:r w:rsidR="00ED1E3E">
        <w:rPr>
          <w:rFonts w:cs="Arial"/>
          <w:sz w:val="22"/>
          <w:szCs w:val="22"/>
        </w:rPr>
        <w:t xml:space="preserve"> </w:t>
      </w:r>
      <w:r w:rsidR="00ED1E3E" w:rsidRPr="00D14944">
        <w:rPr>
          <w:rFonts w:cs="Arial" w:hint="eastAsia"/>
          <w:sz w:val="22"/>
          <w:szCs w:val="22"/>
        </w:rPr>
        <w:t>for</w:t>
      </w:r>
      <w:r w:rsidR="00ED1E3E">
        <w:rPr>
          <w:rFonts w:cs="Arial"/>
          <w:sz w:val="22"/>
          <w:szCs w:val="22"/>
        </w:rPr>
        <w:t xml:space="preserve"> NR </w:t>
      </w:r>
      <w:r w:rsidR="00A059C2">
        <w:rPr>
          <w:rFonts w:cs="Arial"/>
          <w:sz w:val="22"/>
          <w:szCs w:val="22"/>
        </w:rPr>
        <w:t>C</w:t>
      </w:r>
      <w:r w:rsidR="00ED1E3E">
        <w:rPr>
          <w:rFonts w:cs="Arial"/>
          <w:sz w:val="22"/>
          <w:szCs w:val="22"/>
        </w:rPr>
        <w:t>overage Evaluation</w:t>
      </w:r>
    </w:p>
    <w:p w14:paraId="3A196801" w14:textId="5EC3BE55"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8.4.</w:t>
      </w:r>
      <w:r w:rsidR="00D50FDD">
        <w:rPr>
          <w:rFonts w:eastAsia="宋体" w:cs="Arial"/>
          <w:sz w:val="22"/>
          <w:szCs w:val="22"/>
          <w:lang w:eastAsia="zh-CN"/>
        </w:rPr>
        <w:t>1</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AF8A811" w14:textId="653571B0" w:rsidR="0011731B" w:rsidRPr="00257DEF" w:rsidRDefault="005064D0" w:rsidP="00D6695E">
      <w:pPr>
        <w:pStyle w:val="a0"/>
        <w:spacing w:beforeLines="50" w:before="120" w:afterLines="50"/>
        <w:contextualSpacing/>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s guided by SID</w:t>
      </w:r>
      <w:r w:rsidR="00A8481C">
        <w:rPr>
          <w:rFonts w:ascii="Times New Roman" w:eastAsia="宋体" w:hAnsi="Times New Roman"/>
          <w:lang w:val="en-GB" w:eastAsia="zh-CN"/>
        </w:rPr>
        <w:fldChar w:fldCharType="begin"/>
      </w:r>
      <w:r w:rsidR="00A8481C">
        <w:rPr>
          <w:rFonts w:ascii="Times New Roman" w:eastAsia="宋体" w:hAnsi="Times New Roman"/>
          <w:lang w:val="en-GB" w:eastAsia="zh-CN"/>
        </w:rPr>
        <w:instrText xml:space="preserve"> REF _Ref40002419 \r \h </w:instrText>
      </w:r>
      <w:r w:rsidR="00A8481C">
        <w:rPr>
          <w:rFonts w:ascii="Times New Roman" w:eastAsia="宋体" w:hAnsi="Times New Roman"/>
          <w:lang w:val="en-GB" w:eastAsia="zh-CN"/>
        </w:rPr>
      </w:r>
      <w:r w:rsidR="00A8481C">
        <w:rPr>
          <w:rFonts w:ascii="Times New Roman" w:eastAsia="宋体" w:hAnsi="Times New Roman"/>
          <w:lang w:val="en-GB" w:eastAsia="zh-CN"/>
        </w:rPr>
        <w:fldChar w:fldCharType="separate"/>
      </w:r>
      <w:r w:rsidR="00A8481C">
        <w:rPr>
          <w:rFonts w:ascii="Times New Roman" w:eastAsia="宋体" w:hAnsi="Times New Roman"/>
          <w:lang w:val="en-GB" w:eastAsia="zh-CN"/>
        </w:rPr>
        <w:t>[1]</w:t>
      </w:r>
      <w:r w:rsidR="00A8481C">
        <w:rPr>
          <w:rFonts w:ascii="Times New Roman" w:eastAsia="宋体" w:hAnsi="Times New Roman"/>
          <w:lang w:val="en-GB" w:eastAsia="zh-CN"/>
        </w:rPr>
        <w:fldChar w:fldCharType="end"/>
      </w:r>
      <w:r>
        <w:rPr>
          <w:rFonts w:ascii="Times New Roman" w:eastAsia="宋体" w:hAnsi="Times New Roman"/>
          <w:lang w:val="en-GB" w:eastAsia="zh-CN"/>
        </w:rPr>
        <w:t>, the bottleneck of the NR physical channels should be identified first, and then study the potential enhancement solutions for the bottleneck channels.</w:t>
      </w:r>
      <w:r w:rsidR="00A8481C">
        <w:rPr>
          <w:rFonts w:ascii="Times New Roman" w:eastAsia="宋体" w:hAnsi="Times New Roman" w:hint="eastAsia"/>
          <w:lang w:val="en-GB" w:eastAsia="zh-CN"/>
        </w:rPr>
        <w:t xml:space="preserve"> </w:t>
      </w:r>
      <w:r w:rsidR="00257DEF">
        <w:rPr>
          <w:rFonts w:ascii="Times New Roman" w:eastAsia="宋体" w:hAnsi="Times New Roman"/>
          <w:lang w:val="en-GB" w:eastAsia="zh-CN"/>
        </w:rPr>
        <w:t xml:space="preserve">In </w:t>
      </w:r>
      <w:r w:rsidR="00E863FF">
        <w:rPr>
          <w:rFonts w:ascii="Times New Roman" w:eastAsia="宋体" w:hAnsi="Times New Roman"/>
          <w:lang w:val="en-GB" w:eastAsia="zh-CN"/>
        </w:rPr>
        <w:t>this contribution, we discuss</w:t>
      </w:r>
      <w:r w:rsidR="00480F66">
        <w:rPr>
          <w:rFonts w:ascii="Times New Roman" w:eastAsia="宋体" w:hAnsi="Times New Roman"/>
          <w:lang w:val="en-GB" w:eastAsia="zh-CN"/>
        </w:rPr>
        <w:t xml:space="preserve"> the evaluation </w:t>
      </w:r>
      <w:r w:rsidR="00632B1C">
        <w:rPr>
          <w:rFonts w:ascii="Times New Roman" w:eastAsia="宋体" w:hAnsi="Times New Roman"/>
          <w:lang w:val="en-GB" w:eastAsia="zh-CN"/>
        </w:rPr>
        <w:t>methodology and assumptions for NR coverage enhancement.</w:t>
      </w:r>
    </w:p>
    <w:p w14:paraId="60924EC1" w14:textId="71D697B4" w:rsidR="003D5B2A" w:rsidRDefault="003D5B2A">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r>
        <w:rPr>
          <w:rFonts w:cs="Times New Roman" w:hint="eastAsia"/>
          <w:b w:val="0"/>
          <w:bCs w:val="0"/>
          <w:kern w:val="0"/>
          <w:sz w:val="36"/>
          <w:szCs w:val="20"/>
          <w:lang w:val="fr-FR"/>
        </w:rPr>
        <w:t>Evaluation</w:t>
      </w:r>
      <w:r>
        <w:rPr>
          <w:rFonts w:cs="Times New Roman"/>
          <w:b w:val="0"/>
          <w:bCs w:val="0"/>
          <w:kern w:val="0"/>
          <w:sz w:val="36"/>
          <w:szCs w:val="20"/>
          <w:lang w:val="fr-FR"/>
        </w:rPr>
        <w:t xml:space="preserve"> of </w:t>
      </w:r>
      <w:r w:rsidR="00E8504B">
        <w:rPr>
          <w:rFonts w:cs="Times New Roman"/>
          <w:b w:val="0"/>
          <w:bCs w:val="0"/>
          <w:kern w:val="0"/>
          <w:sz w:val="36"/>
          <w:szCs w:val="20"/>
          <w:lang w:val="fr-FR"/>
        </w:rPr>
        <w:t>methodology</w:t>
      </w:r>
    </w:p>
    <w:p w14:paraId="67E42B76" w14:textId="77777777" w:rsidR="003D5B2A" w:rsidRPr="009242F3" w:rsidRDefault="003D5B2A"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3" w:name="_Hlk521582650"/>
    </w:p>
    <w:p w14:paraId="3764368B" w14:textId="77777777" w:rsidR="003D5B2A" w:rsidRPr="009242F3" w:rsidRDefault="003D5B2A"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609507C" w14:textId="4D963715" w:rsidR="0069026B" w:rsidRDefault="003D5B2A" w:rsidP="00EB4770">
      <w:pPr>
        <w:pStyle w:val="a0"/>
        <w:spacing w:beforeLines="50" w:before="120"/>
        <w:rPr>
          <w:rFonts w:ascii="Times New Roman" w:eastAsia="宋体" w:hAnsi="Times New Roman"/>
          <w:lang w:eastAsia="zh-CN"/>
        </w:rPr>
      </w:pPr>
      <w:bookmarkStart w:id="4" w:name="_Ref32326212"/>
      <w:r w:rsidRPr="00EB4770">
        <w:rPr>
          <w:rFonts w:ascii="Times New Roman" w:eastAsia="宋体" w:hAnsi="Times New Roman"/>
          <w:lang w:eastAsia="zh-CN"/>
        </w:rPr>
        <w:t xml:space="preserve">In </w:t>
      </w:r>
      <w:r w:rsidR="00192F1D">
        <w:rPr>
          <w:rFonts w:ascii="Times New Roman" w:eastAsia="宋体" w:hAnsi="Times New Roman"/>
          <w:lang w:eastAsia="zh-CN"/>
        </w:rPr>
        <w:t>the ITU self-evaluation</w:t>
      </w:r>
      <w:r w:rsidR="00A71050">
        <w:rPr>
          <w:rFonts w:ascii="Times New Roman" w:eastAsia="宋体" w:hAnsi="Times New Roman"/>
          <w:lang w:eastAsia="zh-CN"/>
        </w:rPr>
        <w:t xml:space="preserve"> SI</w:t>
      </w:r>
      <w:r w:rsidR="00192F1D">
        <w:rPr>
          <w:rFonts w:ascii="Times New Roman" w:eastAsia="宋体" w:hAnsi="Times New Roman"/>
          <w:lang w:eastAsia="zh-CN"/>
        </w:rPr>
        <w:t>, the coverage of NR physical channels, i.e. PDCCH, PDSCH, PUCCH and PUSCH are evaluated</w:t>
      </w:r>
      <w:r w:rsidR="008C7EE7">
        <w:rPr>
          <w:rFonts w:ascii="Times New Roman" w:eastAsia="宋体" w:hAnsi="Times New Roman"/>
          <w:lang w:eastAsia="zh-CN"/>
        </w:rPr>
        <w:t xml:space="preserve"> in several scenarios with selected configurations</w:t>
      </w:r>
      <w:r w:rsidR="00192F1D">
        <w:rPr>
          <w:rFonts w:ascii="Times New Roman" w:eastAsia="宋体" w:hAnsi="Times New Roman"/>
          <w:lang w:eastAsia="zh-CN"/>
        </w:rPr>
        <w:t xml:space="preserve">. </w:t>
      </w:r>
      <w:r w:rsidR="00A71050">
        <w:rPr>
          <w:rFonts w:ascii="Times New Roman" w:eastAsia="宋体" w:hAnsi="Times New Roman"/>
          <w:lang w:eastAsia="zh-CN"/>
        </w:rPr>
        <w:t xml:space="preserve">The evaluation methodologies and </w:t>
      </w:r>
      <w:r w:rsidR="00361FB0">
        <w:rPr>
          <w:rFonts w:ascii="Times New Roman" w:eastAsia="宋体" w:hAnsi="Times New Roman"/>
          <w:lang w:eastAsia="zh-CN"/>
        </w:rPr>
        <w:t xml:space="preserve">assumptions were </w:t>
      </w:r>
      <w:r w:rsidR="0038278C">
        <w:rPr>
          <w:rFonts w:ascii="Times New Roman" w:eastAsia="宋体" w:hAnsi="Times New Roman"/>
          <w:lang w:eastAsia="zh-CN"/>
        </w:rPr>
        <w:t>developed</w:t>
      </w:r>
      <w:r w:rsidR="00361FB0">
        <w:rPr>
          <w:rFonts w:ascii="Times New Roman" w:eastAsia="宋体" w:hAnsi="Times New Roman"/>
          <w:lang w:eastAsia="zh-CN"/>
        </w:rPr>
        <w:t>. The evaluation methodology</w:t>
      </w:r>
      <w:r w:rsidR="0069026B">
        <w:rPr>
          <w:rFonts w:ascii="Times New Roman" w:eastAsia="宋体" w:hAnsi="Times New Roman"/>
          <w:lang w:eastAsia="zh-CN"/>
        </w:rPr>
        <w:t xml:space="preserve"> can be summarized as</w:t>
      </w:r>
      <w:r w:rsidR="00BB7999">
        <w:rPr>
          <w:rFonts w:ascii="Times New Roman" w:eastAsia="宋体" w:hAnsi="Times New Roman"/>
          <w:lang w:eastAsia="zh-CN"/>
        </w:rPr>
        <w:t xml:space="preserve"> </w:t>
      </w:r>
      <w:r w:rsidR="0069026B">
        <w:rPr>
          <w:rFonts w:ascii="Times New Roman" w:eastAsia="宋体" w:hAnsi="Times New Roman"/>
          <w:lang w:eastAsia="zh-CN"/>
        </w:rPr>
        <w:t xml:space="preserve">follows: </w:t>
      </w:r>
    </w:p>
    <w:p w14:paraId="1F619E51" w14:textId="5D4258B9" w:rsidR="0069026B" w:rsidRDefault="0069026B" w:rsidP="00EB4770">
      <w:pPr>
        <w:pStyle w:val="a0"/>
        <w:spacing w:beforeLines="50" w:before="120"/>
        <w:rPr>
          <w:rFonts w:ascii="Times New Roman" w:eastAsia="宋体" w:hAnsi="Times New Roman"/>
          <w:lang w:eastAsia="zh-CN"/>
        </w:rPr>
      </w:pPr>
      <w:r>
        <w:rPr>
          <w:rFonts w:ascii="Times New Roman" w:eastAsia="宋体" w:hAnsi="Times New Roman"/>
          <w:lang w:eastAsia="zh-CN"/>
        </w:rPr>
        <w:t>Step 1: get</w:t>
      </w:r>
      <w:r w:rsidR="00C1148D">
        <w:rPr>
          <w:rFonts w:ascii="Times New Roman" w:eastAsia="宋体" w:hAnsi="Times New Roman"/>
          <w:lang w:eastAsia="zh-CN"/>
        </w:rPr>
        <w:t xml:space="preserve"> the required SINR through link level simulation</w:t>
      </w:r>
      <w:r w:rsidR="00BB7999">
        <w:rPr>
          <w:rFonts w:ascii="Times New Roman" w:eastAsia="宋体" w:hAnsi="Times New Roman"/>
          <w:lang w:eastAsia="zh-CN"/>
        </w:rPr>
        <w:t xml:space="preserve">, </w:t>
      </w:r>
    </w:p>
    <w:p w14:paraId="0C025DCD" w14:textId="5C0D3196" w:rsidR="00286262" w:rsidRDefault="0069026B"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Step 2: </w:t>
      </w:r>
      <w:r w:rsidR="00BF7277">
        <w:rPr>
          <w:rFonts w:ascii="Times New Roman" w:eastAsia="宋体" w:hAnsi="Times New Roman"/>
          <w:lang w:eastAsia="zh-CN"/>
        </w:rPr>
        <w:t xml:space="preserve">based on the required SINR, </w:t>
      </w:r>
      <w:r w:rsidR="00BB7999">
        <w:rPr>
          <w:rFonts w:ascii="Times New Roman" w:eastAsia="宋体" w:hAnsi="Times New Roman"/>
          <w:lang w:eastAsia="zh-CN"/>
        </w:rPr>
        <w:t xml:space="preserve">calculate the link budget using </w:t>
      </w:r>
      <w:r w:rsidR="00296ABA">
        <w:rPr>
          <w:rFonts w:ascii="Times New Roman" w:eastAsia="宋体" w:hAnsi="Times New Roman"/>
          <w:lang w:eastAsia="zh-CN"/>
        </w:rPr>
        <w:t xml:space="preserve">the </w:t>
      </w:r>
      <w:r w:rsidR="00BF7277">
        <w:rPr>
          <w:rFonts w:ascii="Times New Roman" w:eastAsia="宋体" w:hAnsi="Times New Roman"/>
          <w:lang w:eastAsia="zh-CN"/>
        </w:rPr>
        <w:t xml:space="preserve">link budget </w:t>
      </w:r>
      <w:r w:rsidR="00296ABA">
        <w:rPr>
          <w:rFonts w:ascii="Times New Roman" w:eastAsia="宋体" w:hAnsi="Times New Roman"/>
          <w:lang w:eastAsia="zh-CN"/>
        </w:rPr>
        <w:t>template</w:t>
      </w:r>
      <w:r w:rsidR="00564246">
        <w:rPr>
          <w:rFonts w:ascii="Times New Roman" w:eastAsia="宋体" w:hAnsi="Times New Roman"/>
          <w:lang w:eastAsia="zh-CN"/>
        </w:rPr>
        <w:t>,</w:t>
      </w:r>
      <w:r w:rsidR="00BF7277">
        <w:rPr>
          <w:rFonts w:ascii="Times New Roman" w:eastAsia="宋体" w:hAnsi="Times New Roman"/>
          <w:lang w:eastAsia="zh-CN"/>
        </w:rPr>
        <w:t xml:space="preserve"> in which the antenna gain, beamforming gain, and loss due to e.g. body loss</w:t>
      </w:r>
      <w:r w:rsidR="00C14E34">
        <w:rPr>
          <w:rFonts w:ascii="Times New Roman" w:eastAsia="宋体" w:hAnsi="Times New Roman"/>
          <w:lang w:eastAsia="zh-CN"/>
        </w:rPr>
        <w:t xml:space="preserve"> and</w:t>
      </w:r>
      <w:r w:rsidR="00BF7277">
        <w:rPr>
          <w:rFonts w:ascii="Times New Roman" w:eastAsia="宋体" w:hAnsi="Times New Roman"/>
          <w:lang w:eastAsia="zh-CN"/>
        </w:rPr>
        <w:t xml:space="preserve"> cable loss</w:t>
      </w:r>
      <w:r w:rsidR="00C14E34">
        <w:rPr>
          <w:rFonts w:ascii="Times New Roman" w:eastAsia="宋体" w:hAnsi="Times New Roman"/>
          <w:lang w:eastAsia="zh-CN"/>
        </w:rPr>
        <w:t>,</w:t>
      </w:r>
      <w:r w:rsidR="00BF7277">
        <w:rPr>
          <w:rFonts w:ascii="Times New Roman" w:eastAsia="宋体" w:hAnsi="Times New Roman"/>
          <w:lang w:eastAsia="zh-CN"/>
        </w:rPr>
        <w:t xml:space="preserve"> </w:t>
      </w:r>
      <w:r w:rsidR="00C14E34">
        <w:rPr>
          <w:rFonts w:ascii="Times New Roman" w:eastAsia="宋体" w:hAnsi="Times New Roman"/>
          <w:lang w:eastAsia="zh-CN"/>
        </w:rPr>
        <w:t>is</w:t>
      </w:r>
      <w:r w:rsidR="00BF7277">
        <w:rPr>
          <w:rFonts w:ascii="Times New Roman" w:eastAsia="宋体" w:hAnsi="Times New Roman"/>
          <w:lang w:eastAsia="zh-CN"/>
        </w:rPr>
        <w:t xml:space="preserve"> also considered.</w:t>
      </w:r>
    </w:p>
    <w:p w14:paraId="45265448" w14:textId="5A32E106" w:rsidR="0069026B" w:rsidRDefault="0069026B"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tep 3: obtain the available pathloss in </w:t>
      </w:r>
      <w:r>
        <w:rPr>
          <w:rFonts w:ascii="Times New Roman" w:eastAsia="宋体" w:hAnsi="Times New Roman" w:hint="eastAsia"/>
          <w:lang w:eastAsia="zh-CN"/>
        </w:rPr>
        <w:t>dB</w:t>
      </w:r>
      <w:r>
        <w:rPr>
          <w:rFonts w:ascii="Times New Roman" w:eastAsia="宋体" w:hAnsi="Times New Roman"/>
          <w:lang w:eastAsia="zh-CN"/>
        </w:rPr>
        <w:t xml:space="preserve">, and the </w:t>
      </w:r>
      <w:r>
        <w:rPr>
          <w:rFonts w:ascii="Times New Roman" w:eastAsia="宋体" w:hAnsi="Times New Roman" w:hint="eastAsia"/>
          <w:lang w:eastAsia="zh-CN"/>
        </w:rPr>
        <w:t>calculate</w:t>
      </w:r>
      <w:r>
        <w:rPr>
          <w:rFonts w:ascii="Times New Roman" w:eastAsia="宋体" w:hAnsi="Times New Roman"/>
          <w:lang w:eastAsia="zh-CN"/>
        </w:rPr>
        <w:t xml:space="preserve"> coverage range based on the pathloss model.</w:t>
      </w:r>
    </w:p>
    <w:p w14:paraId="7218B095" w14:textId="2D3E0935" w:rsidR="00BB7999" w:rsidRDefault="003E6188"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Since, the </w:t>
      </w:r>
      <w:r w:rsidR="00BF7277">
        <w:rPr>
          <w:rFonts w:ascii="Times New Roman" w:eastAsia="宋体" w:hAnsi="Times New Roman"/>
          <w:lang w:eastAsia="zh-CN"/>
        </w:rPr>
        <w:t>evaluation methodology provided in ITU</w:t>
      </w:r>
      <w:r w:rsidR="00C14E34">
        <w:rPr>
          <w:rFonts w:ascii="Times New Roman" w:eastAsia="宋体" w:hAnsi="Times New Roman"/>
          <w:lang w:eastAsia="zh-CN"/>
        </w:rPr>
        <w:t xml:space="preserve"> self-evaluation are well discussed, it can be considered as baseline for evaluation methodology for NR coverage evaluation.</w:t>
      </w:r>
    </w:p>
    <w:p w14:paraId="068DF56A" w14:textId="23509C11" w:rsidR="005869E4" w:rsidRPr="005F6477" w:rsidRDefault="007371E4" w:rsidP="007371E4">
      <w:pPr>
        <w:pStyle w:val="a0"/>
        <w:spacing w:beforeLines="50" w:before="120"/>
        <w:rPr>
          <w:rFonts w:ascii="Times New Roman" w:eastAsiaTheme="minorEastAsia" w:hAnsi="Times New Roman"/>
          <w:b/>
          <w:szCs w:val="20"/>
          <w:lang w:eastAsia="zh-CN"/>
        </w:rPr>
      </w:pPr>
      <w:bookmarkStart w:id="5" w:name="_Hlk40392195"/>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Pr>
          <w:rFonts w:ascii="Times New Roman" w:hAnsi="Times New Roman"/>
          <w:b/>
          <w:noProof/>
        </w:rPr>
        <w:t>1</w:t>
      </w:r>
      <w:r w:rsidRPr="009E1580">
        <w:rPr>
          <w:rFonts w:ascii="Times New Roman" w:hAnsi="Times New Roman"/>
          <w:b/>
        </w:rPr>
        <w:fldChar w:fldCharType="end"/>
      </w:r>
      <w:r w:rsidRPr="00E73DDE">
        <w:rPr>
          <w:rFonts w:ascii="Times New Roman" w:eastAsia="宋体" w:hAnsi="Times New Roman"/>
          <w:b/>
          <w:lang w:eastAsia="zh-CN"/>
        </w:rPr>
        <w:t>:</w:t>
      </w:r>
      <w:r w:rsidRPr="005F6477">
        <w:rPr>
          <w:rFonts w:ascii="Times New Roman" w:hAnsi="Times New Roman"/>
          <w:b/>
        </w:rPr>
        <w:t xml:space="preserve"> </w:t>
      </w:r>
      <w:r w:rsidRPr="005F6477">
        <w:rPr>
          <w:rFonts w:ascii="Times New Roman" w:eastAsiaTheme="minorEastAsia" w:hAnsi="Times New Roman"/>
          <w:b/>
          <w:szCs w:val="20"/>
          <w:lang w:eastAsia="zh-CN"/>
        </w:rPr>
        <w:t>T</w:t>
      </w:r>
      <w:r>
        <w:rPr>
          <w:rFonts w:ascii="Times New Roman" w:eastAsiaTheme="minorEastAsia" w:hAnsi="Times New Roman"/>
          <w:b/>
          <w:szCs w:val="20"/>
          <w:lang w:eastAsia="zh-CN"/>
        </w:rPr>
        <w:t xml:space="preserve">he </w:t>
      </w:r>
      <w:r w:rsidR="00754F59">
        <w:rPr>
          <w:rFonts w:ascii="Times New Roman" w:eastAsiaTheme="minorEastAsia" w:hAnsi="Times New Roman"/>
          <w:b/>
          <w:szCs w:val="20"/>
          <w:lang w:eastAsia="zh-CN"/>
        </w:rPr>
        <w:t>coverage evaluation methodology based on link budget calculation</w:t>
      </w:r>
      <w:r w:rsidR="007D116B">
        <w:rPr>
          <w:rFonts w:ascii="Times New Roman" w:eastAsiaTheme="minorEastAsia" w:hAnsi="Times New Roman"/>
          <w:b/>
          <w:szCs w:val="20"/>
          <w:lang w:eastAsia="zh-CN"/>
        </w:rPr>
        <w:t xml:space="preserve"> and link level simulation</w:t>
      </w:r>
      <w:r w:rsidR="00754F59">
        <w:rPr>
          <w:rFonts w:ascii="Times New Roman" w:eastAsiaTheme="minorEastAsia" w:hAnsi="Times New Roman"/>
          <w:b/>
          <w:szCs w:val="20"/>
          <w:lang w:eastAsia="zh-CN"/>
        </w:rPr>
        <w:t xml:space="preserve"> in ITU self-evaluation can be considered as baseline </w:t>
      </w:r>
      <w:r w:rsidR="00017D1B">
        <w:rPr>
          <w:rFonts w:ascii="Times New Roman" w:eastAsiaTheme="minorEastAsia" w:hAnsi="Times New Roman"/>
          <w:b/>
          <w:szCs w:val="20"/>
          <w:lang w:eastAsia="zh-CN"/>
        </w:rPr>
        <w:t>in</w:t>
      </w:r>
      <w:r w:rsidR="00754F59">
        <w:rPr>
          <w:rFonts w:ascii="Times New Roman" w:eastAsiaTheme="minorEastAsia" w:hAnsi="Times New Roman"/>
          <w:b/>
          <w:szCs w:val="20"/>
          <w:lang w:eastAsia="zh-CN"/>
        </w:rPr>
        <w:t xml:space="preserve"> </w:t>
      </w:r>
      <w:r w:rsidR="00017D1B">
        <w:rPr>
          <w:rFonts w:ascii="Times New Roman" w:eastAsiaTheme="minorEastAsia" w:hAnsi="Times New Roman"/>
          <w:b/>
          <w:szCs w:val="20"/>
          <w:lang w:eastAsia="zh-CN"/>
        </w:rPr>
        <w:t xml:space="preserve">NR coverage enhancement </w:t>
      </w:r>
      <w:r w:rsidR="00017D1B">
        <w:rPr>
          <w:rFonts w:ascii="Times New Roman" w:eastAsiaTheme="minorEastAsia" w:hAnsi="Times New Roman" w:hint="eastAsia"/>
          <w:b/>
          <w:szCs w:val="20"/>
          <w:lang w:eastAsia="zh-CN"/>
        </w:rPr>
        <w:t>SI</w:t>
      </w:r>
      <w:r w:rsidR="00017D1B">
        <w:rPr>
          <w:rFonts w:ascii="Times New Roman" w:eastAsiaTheme="minorEastAsia" w:hAnsi="Times New Roman"/>
          <w:b/>
          <w:szCs w:val="20"/>
          <w:lang w:eastAsia="zh-CN"/>
        </w:rPr>
        <w:t>.</w:t>
      </w:r>
    </w:p>
    <w:bookmarkEnd w:id="5"/>
    <w:p w14:paraId="456B85FF" w14:textId="2425661F" w:rsidR="007775B2" w:rsidRDefault="009A1391"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Link level simulation assumptions</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28C57D6D" w14:textId="2117CB66" w:rsidR="009A1391" w:rsidRPr="009A1391" w:rsidRDefault="009A1391" w:rsidP="009A1391">
      <w:pPr>
        <w:pStyle w:val="20"/>
        <w:rPr>
          <w:sz w:val="28"/>
          <w:lang w:val="fr-FR"/>
        </w:rPr>
      </w:pPr>
      <w:r w:rsidRPr="009A1391">
        <w:rPr>
          <w:sz w:val="28"/>
          <w:lang w:val="fr-FR"/>
        </w:rPr>
        <w:t>Evaluation assumptions for data channels</w:t>
      </w:r>
    </w:p>
    <w:p w14:paraId="7B19B3AD" w14:textId="41841DB5" w:rsidR="00A71FD3" w:rsidRDefault="00A71FD3"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each scenario, the target data rates </w:t>
      </w:r>
      <w:r w:rsidR="00DB5130">
        <w:rPr>
          <w:rFonts w:ascii="Times New Roman" w:eastAsia="宋体" w:hAnsi="Times New Roman"/>
          <w:lang w:eastAsia="zh-CN"/>
        </w:rPr>
        <w:t xml:space="preserve">for </w:t>
      </w:r>
      <w:proofErr w:type="spellStart"/>
      <w:r w:rsidR="00DB5130">
        <w:rPr>
          <w:rFonts w:ascii="Times New Roman" w:eastAsia="宋体" w:hAnsi="Times New Roman"/>
          <w:lang w:eastAsia="zh-CN"/>
        </w:rPr>
        <w:t>eMBB</w:t>
      </w:r>
      <w:proofErr w:type="spellEnd"/>
      <w:r w:rsidR="00DB5130">
        <w:rPr>
          <w:rFonts w:ascii="Times New Roman" w:eastAsia="宋体" w:hAnsi="Times New Roman"/>
          <w:lang w:eastAsia="zh-CN"/>
        </w:rPr>
        <w:t xml:space="preserve"> services </w:t>
      </w:r>
      <w:r>
        <w:rPr>
          <w:rFonts w:ascii="Times New Roman" w:eastAsia="宋体" w:hAnsi="Times New Roman"/>
          <w:lang w:eastAsia="zh-CN"/>
        </w:rPr>
        <w:t xml:space="preserve">are provided in </w:t>
      </w:r>
      <w:r w:rsidR="00FE7A50">
        <w:rPr>
          <w:rFonts w:ascii="Times New Roman" w:eastAsia="宋体" w:hAnsi="Times New Roman"/>
          <w:lang w:eastAsia="zh-CN"/>
        </w:rPr>
        <w:t>SID</w:t>
      </w:r>
      <w:r w:rsidR="00FE7A50">
        <w:rPr>
          <w:rFonts w:ascii="Times New Roman" w:eastAsia="宋体" w:hAnsi="Times New Roman"/>
          <w:lang w:eastAsia="zh-CN"/>
        </w:rPr>
        <w:fldChar w:fldCharType="begin"/>
      </w:r>
      <w:r w:rsidR="00FE7A50">
        <w:rPr>
          <w:rFonts w:ascii="Times New Roman" w:eastAsia="宋体" w:hAnsi="Times New Roman"/>
          <w:lang w:eastAsia="zh-CN"/>
        </w:rPr>
        <w:instrText xml:space="preserve"> REF _Ref40002419 \r \h </w:instrText>
      </w:r>
      <w:r w:rsidR="00FE7A50">
        <w:rPr>
          <w:rFonts w:ascii="Times New Roman" w:eastAsia="宋体" w:hAnsi="Times New Roman"/>
          <w:lang w:eastAsia="zh-CN"/>
        </w:rPr>
      </w:r>
      <w:r w:rsidR="00FE7A50">
        <w:rPr>
          <w:rFonts w:ascii="Times New Roman" w:eastAsia="宋体" w:hAnsi="Times New Roman"/>
          <w:lang w:eastAsia="zh-CN"/>
        </w:rPr>
        <w:fldChar w:fldCharType="separate"/>
      </w:r>
      <w:r w:rsidR="00FE7A50">
        <w:rPr>
          <w:rFonts w:ascii="Times New Roman" w:eastAsia="宋体" w:hAnsi="Times New Roman"/>
          <w:lang w:eastAsia="zh-CN"/>
        </w:rPr>
        <w:t>[1]</w:t>
      </w:r>
      <w:r w:rsidR="00FE7A50">
        <w:rPr>
          <w:rFonts w:ascii="Times New Roman" w:eastAsia="宋体" w:hAnsi="Times New Roman"/>
          <w:lang w:eastAsia="zh-CN"/>
        </w:rPr>
        <w:fldChar w:fldCharType="end"/>
      </w:r>
      <w:r w:rsidR="00125D5C">
        <w:rPr>
          <w:rFonts w:ascii="Times New Roman" w:eastAsia="宋体" w:hAnsi="Times New Roman"/>
          <w:lang w:eastAsia="zh-CN"/>
        </w:rPr>
        <w:t>.</w:t>
      </w:r>
      <w:r w:rsidR="00B95B3A">
        <w:rPr>
          <w:rFonts w:ascii="Times New Roman" w:eastAsia="宋体" w:hAnsi="Times New Roman"/>
          <w:lang w:eastAsia="zh-CN"/>
        </w:rPr>
        <w:t xml:space="preserve"> </w:t>
      </w:r>
      <w:r w:rsidR="00125D5C">
        <w:rPr>
          <w:rFonts w:ascii="Times New Roman" w:eastAsia="宋体" w:hAnsi="Times New Roman"/>
          <w:lang w:eastAsia="zh-CN"/>
        </w:rPr>
        <w:t>F</w:t>
      </w:r>
      <w:r w:rsidR="00A85753">
        <w:rPr>
          <w:rFonts w:ascii="Times New Roman" w:eastAsia="宋体" w:hAnsi="Times New Roman"/>
          <w:lang w:eastAsia="zh-CN"/>
        </w:rPr>
        <w:t xml:space="preserve">or PUSCH and PDSCH, the TB size should be selected to meet the target data rate. Besides, since the required SINR is obtained at a certain </w:t>
      </w:r>
      <w:r w:rsidR="00FE673A">
        <w:rPr>
          <w:rFonts w:ascii="Times New Roman" w:eastAsia="宋体" w:hAnsi="Times New Roman"/>
          <w:lang w:eastAsia="zh-CN"/>
        </w:rPr>
        <w:t>target performance</w:t>
      </w:r>
      <w:r w:rsidR="00A85753">
        <w:rPr>
          <w:rFonts w:ascii="Times New Roman" w:eastAsia="宋体" w:hAnsi="Times New Roman"/>
          <w:lang w:eastAsia="zh-CN"/>
        </w:rPr>
        <w:t>, e.g. 10%</w:t>
      </w:r>
      <w:r w:rsidR="00FE673A">
        <w:rPr>
          <w:rFonts w:ascii="Times New Roman" w:eastAsia="宋体" w:hAnsi="Times New Roman"/>
          <w:lang w:eastAsia="zh-CN"/>
        </w:rPr>
        <w:t xml:space="preserve"> initial BLER</w:t>
      </w:r>
      <w:r w:rsidR="00A85753">
        <w:rPr>
          <w:rFonts w:ascii="Times New Roman" w:eastAsia="宋体" w:hAnsi="Times New Roman"/>
          <w:lang w:eastAsia="zh-CN"/>
        </w:rPr>
        <w:t xml:space="preserve">, the selected TBS determination should take the BLER into account. Besides, since not all slots can be allocated </w:t>
      </w:r>
      <w:r w:rsidR="00356B2D">
        <w:rPr>
          <w:rFonts w:ascii="Times New Roman" w:eastAsia="宋体" w:hAnsi="Times New Roman"/>
          <w:lang w:eastAsia="zh-CN"/>
        </w:rPr>
        <w:t xml:space="preserve">for </w:t>
      </w:r>
      <w:r w:rsidR="00356B2D">
        <w:rPr>
          <w:rFonts w:ascii="Times New Roman" w:eastAsia="宋体" w:hAnsi="Times New Roman" w:hint="eastAsia"/>
          <w:lang w:eastAsia="zh-CN"/>
        </w:rPr>
        <w:t>DL</w:t>
      </w:r>
      <w:r w:rsidR="00356B2D">
        <w:rPr>
          <w:rFonts w:ascii="Times New Roman" w:eastAsia="宋体" w:hAnsi="Times New Roman"/>
          <w:lang w:eastAsia="zh-CN"/>
        </w:rPr>
        <w:t xml:space="preserve"> or UL transmission in TDD band, the slot configuration sho</w:t>
      </w:r>
      <w:r w:rsidR="00407A5E">
        <w:rPr>
          <w:rFonts w:ascii="Times New Roman" w:eastAsia="宋体" w:hAnsi="Times New Roman"/>
          <w:lang w:eastAsia="zh-CN"/>
        </w:rPr>
        <w:t>uld also be considered in TBS determination.</w:t>
      </w:r>
      <w:r w:rsidR="00125D5C">
        <w:rPr>
          <w:rFonts w:ascii="Times New Roman" w:eastAsia="宋体" w:hAnsi="Times New Roman"/>
          <w:lang w:eastAsia="zh-CN"/>
        </w:rPr>
        <w:t xml:space="preserve"> Assuming there are </w:t>
      </w:r>
      <w:r w:rsidR="00125D5C" w:rsidRPr="00397DE4">
        <w:rPr>
          <w:rFonts w:ascii="Times New Roman" w:eastAsia="宋体" w:hAnsi="Times New Roman"/>
          <w:i/>
          <w:lang w:eastAsia="zh-CN"/>
        </w:rPr>
        <w:t>X</w:t>
      </w:r>
      <w:r w:rsidR="00125D5C">
        <w:rPr>
          <w:rFonts w:ascii="Times New Roman" w:eastAsia="宋体" w:hAnsi="Times New Roman"/>
          <w:lang w:eastAsia="zh-CN"/>
        </w:rPr>
        <w:t xml:space="preserve"> slots in a frame</w:t>
      </w:r>
      <w:r w:rsidR="00A220C8">
        <w:rPr>
          <w:rFonts w:ascii="Times New Roman" w:eastAsia="宋体" w:hAnsi="Times New Roman"/>
          <w:lang w:eastAsia="zh-CN"/>
        </w:rPr>
        <w:t xml:space="preserve"> for UL</w:t>
      </w:r>
      <w:r w:rsidR="00125D5C">
        <w:rPr>
          <w:rFonts w:ascii="Times New Roman" w:eastAsia="宋体" w:hAnsi="Times New Roman"/>
          <w:lang w:eastAsia="zh-CN"/>
        </w:rPr>
        <w:t>,</w:t>
      </w:r>
      <w:r w:rsidR="00FE673A">
        <w:rPr>
          <w:rFonts w:ascii="Times New Roman" w:eastAsia="宋体" w:hAnsi="Times New Roman"/>
          <w:lang w:eastAsia="zh-CN"/>
        </w:rPr>
        <w:t xml:space="preserve"> the target date rate is </w:t>
      </w:r>
      <w:r w:rsidR="00B4376F" w:rsidRPr="00397DE4">
        <w:rPr>
          <w:rFonts w:ascii="Times New Roman" w:eastAsia="宋体" w:hAnsi="Times New Roman"/>
          <w:i/>
          <w:lang w:eastAsia="zh-CN"/>
        </w:rPr>
        <w:t>R</w:t>
      </w:r>
      <w:r w:rsidR="00FE673A">
        <w:rPr>
          <w:rFonts w:ascii="Times New Roman" w:eastAsia="宋体" w:hAnsi="Times New Roman"/>
          <w:lang w:eastAsia="zh-CN"/>
        </w:rPr>
        <w:t xml:space="preserve">, and </w:t>
      </w:r>
      <w:proofErr w:type="spellStart"/>
      <w:r w:rsidR="00A220C8">
        <w:rPr>
          <w:rFonts w:ascii="Times New Roman" w:eastAsia="宋体" w:hAnsi="Times New Roman"/>
          <w:lang w:eastAsia="zh-CN"/>
        </w:rPr>
        <w:t>i</w:t>
      </w:r>
      <w:r w:rsidR="00A220C8">
        <w:rPr>
          <w:rFonts w:ascii="Times New Roman" w:eastAsia="宋体" w:hAnsi="Times New Roman" w:hint="eastAsia"/>
          <w:lang w:eastAsia="zh-CN"/>
        </w:rPr>
        <w:t>BLER</w:t>
      </w:r>
      <w:proofErr w:type="spellEnd"/>
      <w:r w:rsidR="00A220C8">
        <w:rPr>
          <w:rFonts w:ascii="Times New Roman" w:eastAsia="宋体" w:hAnsi="Times New Roman"/>
          <w:lang w:eastAsia="zh-CN"/>
        </w:rPr>
        <w:t xml:space="preserve"> </w:t>
      </w:r>
      <w:r w:rsidR="00A220C8">
        <w:rPr>
          <w:rFonts w:ascii="Times New Roman" w:eastAsia="宋体" w:hAnsi="Times New Roman" w:hint="eastAsia"/>
          <w:lang w:eastAsia="zh-CN"/>
        </w:rPr>
        <w:t>is</w:t>
      </w:r>
      <w:r w:rsidR="00A220C8">
        <w:rPr>
          <w:rFonts w:ascii="Times New Roman" w:eastAsia="宋体" w:hAnsi="Times New Roman"/>
          <w:lang w:eastAsia="zh-CN"/>
        </w:rPr>
        <w:t xml:space="preserve"> 10%, the TB</w:t>
      </w:r>
      <w:r w:rsidR="00B4376F">
        <w:rPr>
          <w:rFonts w:ascii="Times New Roman" w:eastAsia="宋体" w:hAnsi="Times New Roman"/>
          <w:lang w:eastAsia="zh-CN"/>
        </w:rPr>
        <w:t xml:space="preserve"> size</w:t>
      </w:r>
      <w:r w:rsidR="00A220C8">
        <w:rPr>
          <w:rFonts w:ascii="Times New Roman" w:eastAsia="宋体" w:hAnsi="Times New Roman"/>
          <w:lang w:eastAsia="zh-CN"/>
        </w:rPr>
        <w:t xml:space="preserve"> can be calculated using the following </w:t>
      </w:r>
      <w:r w:rsidR="000A2874">
        <w:rPr>
          <w:rFonts w:ascii="Times New Roman" w:eastAsia="宋体" w:hAnsi="Times New Roman"/>
          <w:lang w:eastAsia="zh-CN"/>
        </w:rPr>
        <w:t>formula</w:t>
      </w:r>
      <w:r w:rsidR="00A220C8">
        <w:rPr>
          <w:rFonts w:ascii="Times New Roman" w:eastAsia="宋体" w:hAnsi="Times New Roman"/>
          <w:lang w:eastAsia="zh-CN"/>
        </w:rPr>
        <w:t>.</w:t>
      </w:r>
    </w:p>
    <w:p w14:paraId="4964C413" w14:textId="567011C4" w:rsidR="00AF3B70" w:rsidRDefault="00AF3B70" w:rsidP="00EB4770">
      <w:pPr>
        <w:pStyle w:val="a0"/>
        <w:spacing w:beforeLines="50" w:before="120"/>
        <w:rPr>
          <w:rFonts w:ascii="Times New Roman" w:eastAsia="宋体" w:hAnsi="Times New Roman"/>
          <w:lang w:eastAsia="zh-CN"/>
        </w:rPr>
      </w:pPr>
      <m:oMathPara>
        <m:oMath>
          <m:r>
            <w:rPr>
              <w:rFonts w:ascii="Cambria Math" w:eastAsiaTheme="minorEastAsia" w:hAnsi="Cambria Math" w:cs="Cambria Math" w:hint="eastAsia"/>
              <w:lang w:eastAsia="zh-CN"/>
            </w:rPr>
            <m:t>TB</m:t>
          </m:r>
          <m:r>
            <w:rPr>
              <w:rFonts w:ascii="Cambria Math" w:eastAsia="Cambria Math" w:hAnsi="Cambria Math" w:cs="Cambria Math"/>
              <w:lang w:eastAsia="zh-CN"/>
            </w:rPr>
            <m:t xml:space="preserve"> </m:t>
          </m:r>
          <m:r>
            <w:rPr>
              <w:rFonts w:ascii="Cambria Math" w:eastAsiaTheme="minorEastAsia" w:hAnsi="Cambria Math" w:cs="Cambria Math" w:hint="eastAsia"/>
              <w:lang w:eastAsia="zh-CN"/>
            </w:rPr>
            <m:t>size</m:t>
          </m:r>
          <m:r>
            <m:rPr>
              <m:sty m:val="p"/>
            </m:rPr>
            <w:rPr>
              <w:rFonts w:ascii="Cambria Math" w:eastAsia="Cambria Math" w:hAnsi="Cambria Math" w:cs="Cambria Math"/>
              <w:lang w:eastAsia="zh-CN"/>
            </w:rPr>
            <m:t>=</m:t>
          </m:r>
          <m:f>
            <m:fPr>
              <m:ctrlPr>
                <w:rPr>
                  <w:rFonts w:ascii="Cambria Math" w:eastAsia="Cambria Math" w:hAnsi="Cambria Math"/>
                  <w:lang w:eastAsia="zh-CN"/>
                </w:rPr>
              </m:ctrlPr>
            </m:fPr>
            <m:num>
              <m:r>
                <w:rPr>
                  <w:rFonts w:ascii="Cambria Math" w:eastAsia="Cambria Math" w:hAnsi="Cambria Math" w:cs="Cambria Math"/>
                  <w:lang w:eastAsia="zh-CN"/>
                </w:rPr>
                <m:t>R</m:t>
              </m:r>
            </m:num>
            <m:den>
              <m:d>
                <m:dPr>
                  <m:ctrlPr>
                    <w:rPr>
                      <w:rFonts w:ascii="Cambria Math" w:eastAsia="Cambria Math" w:hAnsi="Cambria Math" w:cs="Cambria Math"/>
                      <w:lang w:eastAsia="zh-CN"/>
                    </w:rPr>
                  </m:ctrlPr>
                </m:dPr>
                <m:e>
                  <m:r>
                    <m:rPr>
                      <m:sty m:val="p"/>
                    </m:rPr>
                    <w:rPr>
                      <w:rFonts w:ascii="Cambria Math" w:eastAsia="Cambria Math" w:hAnsi="Cambria Math" w:cs="Cambria Math"/>
                      <w:lang w:eastAsia="zh-CN"/>
                    </w:rPr>
                    <m:t>1-iBLER</m:t>
                  </m:r>
                </m:e>
              </m:d>
              <m:r>
                <w:rPr>
                  <w:rFonts w:ascii="MS Mincho" w:hAnsi="MS Mincho" w:cs="MS Mincho" w:hint="eastAsia"/>
                  <w:lang w:eastAsia="zh-CN"/>
                </w:rPr>
                <m:t>*</m:t>
              </m:r>
              <m:r>
                <w:rPr>
                  <w:rFonts w:ascii="Cambria Math" w:eastAsiaTheme="minorEastAsia" w:hAnsi="Cambria Math" w:cs="Cambria Math" w:hint="eastAsia"/>
                  <w:lang w:eastAsia="zh-CN"/>
                </w:rPr>
                <m:t>X</m:t>
              </m:r>
              <m:r>
                <w:rPr>
                  <w:rFonts w:ascii="MS Mincho" w:hAnsi="MS Mincho" w:cs="MS Mincho" w:hint="eastAsia"/>
                  <w:lang w:eastAsia="zh-CN"/>
                </w:rPr>
                <m:t>*</m:t>
              </m:r>
              <m:r>
                <w:rPr>
                  <w:rFonts w:ascii="Cambria Math" w:eastAsia="Cambria Math" w:hAnsi="Cambria Math" w:cs="Cambria Math"/>
                  <w:lang w:eastAsia="zh-CN"/>
                </w:rPr>
                <m:t>100</m:t>
              </m:r>
            </m:den>
          </m:f>
        </m:oMath>
      </m:oMathPara>
    </w:p>
    <w:p w14:paraId="3FF410FE" w14:textId="15F87186" w:rsidR="000D1967" w:rsidRPr="007371E4" w:rsidRDefault="00EC7FBE"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the slot configuration in TDD band, different slot configuration may lead to different </w:t>
      </w:r>
      <w:r>
        <w:rPr>
          <w:rFonts w:ascii="Times New Roman" w:eastAsia="宋体" w:hAnsi="Times New Roman" w:hint="eastAsia"/>
          <w:lang w:eastAsia="zh-CN"/>
        </w:rPr>
        <w:t>DL</w:t>
      </w:r>
      <w:r>
        <w:rPr>
          <w:rFonts w:ascii="Times New Roman" w:eastAsia="宋体" w:hAnsi="Times New Roman"/>
          <w:lang w:eastAsia="zh-CN"/>
        </w:rPr>
        <w:t xml:space="preserve"> and UL coverage comparison results. In a typical TDD band, the UL slots are less than the DL slots. For example, DDDSUDDSUU, which is one of the slot </w:t>
      </w:r>
      <w:r w:rsidR="006D78B5">
        <w:rPr>
          <w:rFonts w:ascii="Times New Roman" w:eastAsia="宋体" w:hAnsi="Times New Roman"/>
          <w:lang w:eastAsia="zh-CN"/>
        </w:rPr>
        <w:t>configurations</w:t>
      </w:r>
      <w:r>
        <w:rPr>
          <w:rFonts w:ascii="Times New Roman" w:eastAsia="宋体" w:hAnsi="Times New Roman"/>
          <w:lang w:eastAsia="zh-CN"/>
        </w:rPr>
        <w:t xml:space="preserve"> used in the NR self-evaluation, can be considered as a start</w:t>
      </w:r>
      <w:r w:rsidR="003D1A71">
        <w:rPr>
          <w:rFonts w:ascii="Times New Roman" w:eastAsia="宋体" w:hAnsi="Times New Roman"/>
          <w:lang w:eastAsia="zh-CN"/>
        </w:rPr>
        <w:t>ing</w:t>
      </w:r>
      <w:r>
        <w:rPr>
          <w:rFonts w:ascii="Times New Roman" w:eastAsia="宋体" w:hAnsi="Times New Roman"/>
          <w:lang w:eastAsia="zh-CN"/>
        </w:rPr>
        <w:t xml:space="preserve"> point</w:t>
      </w:r>
      <w:r w:rsidR="00DE6DD0">
        <w:rPr>
          <w:rFonts w:ascii="Times New Roman" w:eastAsia="宋体" w:hAnsi="Times New Roman"/>
          <w:lang w:eastAsia="zh-CN"/>
        </w:rPr>
        <w:t>, and</w:t>
      </w:r>
      <w:r>
        <w:rPr>
          <w:rFonts w:ascii="Times New Roman" w:eastAsia="宋体" w:hAnsi="Times New Roman"/>
          <w:lang w:eastAsia="zh-CN"/>
        </w:rPr>
        <w:t xml:space="preserve"> </w:t>
      </w:r>
      <w:r w:rsidR="00DE6DD0">
        <w:rPr>
          <w:rFonts w:ascii="Times New Roman" w:eastAsia="宋体" w:hAnsi="Times New Roman"/>
          <w:lang w:eastAsia="zh-CN"/>
        </w:rPr>
        <w:t>t</w:t>
      </w:r>
      <w:r>
        <w:rPr>
          <w:rFonts w:ascii="Times New Roman" w:eastAsia="宋体" w:hAnsi="Times New Roman"/>
          <w:lang w:eastAsia="zh-CN"/>
        </w:rPr>
        <w:t xml:space="preserve">he </w:t>
      </w:r>
      <w:r w:rsidR="003C6581">
        <w:rPr>
          <w:rFonts w:ascii="Times New Roman" w:eastAsia="宋体" w:hAnsi="Times New Roman"/>
          <w:lang w:eastAsia="zh-CN"/>
        </w:rPr>
        <w:t xml:space="preserve">special </w:t>
      </w:r>
      <w:r>
        <w:rPr>
          <w:rFonts w:ascii="Times New Roman" w:eastAsia="宋体" w:hAnsi="Times New Roman"/>
          <w:lang w:eastAsia="zh-CN"/>
        </w:rPr>
        <w:t>slot</w:t>
      </w:r>
      <w:r w:rsidR="003D1A71">
        <w:rPr>
          <w:rFonts w:ascii="Times New Roman" w:eastAsia="宋体" w:hAnsi="Times New Roman"/>
          <w:lang w:eastAsia="zh-CN"/>
        </w:rPr>
        <w:t xml:space="preserve"> is configured as</w:t>
      </w:r>
      <w:r>
        <w:rPr>
          <w:rFonts w:ascii="Times New Roman" w:eastAsia="宋体" w:hAnsi="Times New Roman"/>
          <w:lang w:eastAsia="zh-CN"/>
        </w:rPr>
        <w:t xml:space="preserve"> </w:t>
      </w:r>
      <w:r w:rsidR="006D78B5">
        <w:rPr>
          <w:rFonts w:ascii="Times New Roman" w:eastAsia="宋体" w:hAnsi="Times New Roman"/>
          <w:lang w:eastAsia="zh-CN"/>
        </w:rPr>
        <w:t>DL:</w:t>
      </w:r>
      <w:r w:rsidR="005A24BB">
        <w:rPr>
          <w:rFonts w:ascii="Times New Roman" w:eastAsia="宋体" w:hAnsi="Times New Roman"/>
          <w:lang w:eastAsia="zh-CN"/>
        </w:rPr>
        <w:t xml:space="preserve"> </w:t>
      </w:r>
      <w:r w:rsidR="006D78B5">
        <w:rPr>
          <w:rFonts w:ascii="Times New Roman" w:eastAsia="宋体" w:hAnsi="Times New Roman"/>
          <w:lang w:eastAsia="zh-CN"/>
        </w:rPr>
        <w:t>UL= 11:3</w:t>
      </w:r>
      <w:r w:rsidR="00283C01">
        <w:rPr>
          <w:rFonts w:ascii="Times New Roman" w:eastAsia="宋体" w:hAnsi="Times New Roman"/>
          <w:lang w:eastAsia="zh-CN"/>
        </w:rPr>
        <w:t xml:space="preserve"> for this frame structure.</w:t>
      </w:r>
    </w:p>
    <w:p w14:paraId="6C6D3C24" w14:textId="3E53A68C" w:rsidR="0069026B" w:rsidRDefault="00B958C0" w:rsidP="00EB4770">
      <w:pPr>
        <w:pStyle w:val="a0"/>
        <w:spacing w:beforeLines="50" w:before="120"/>
        <w:rPr>
          <w:rFonts w:ascii="Times New Roman" w:eastAsia="宋体" w:hAnsi="Times New Roman"/>
          <w:lang w:eastAsia="zh-CN"/>
        </w:rPr>
      </w:pPr>
      <w:r>
        <w:rPr>
          <w:rFonts w:ascii="Times New Roman" w:eastAsia="宋体" w:hAnsi="Times New Roman"/>
          <w:lang w:eastAsia="zh-CN"/>
        </w:rPr>
        <w:t>In ITU self-evaluation, 1</w:t>
      </w:r>
      <w:r>
        <w:rPr>
          <w:rFonts w:ascii="Times New Roman" w:eastAsia="宋体" w:hAnsi="Times New Roman" w:hint="eastAsia"/>
          <w:lang w:eastAsia="zh-CN"/>
        </w:rPr>
        <w:t>/</w:t>
      </w:r>
      <w:r>
        <w:rPr>
          <w:rFonts w:ascii="Times New Roman" w:eastAsia="宋体" w:hAnsi="Times New Roman"/>
          <w:lang w:eastAsia="zh-CN"/>
        </w:rPr>
        <w:t xml:space="preserve">3 </w:t>
      </w:r>
      <w:r>
        <w:rPr>
          <w:rFonts w:ascii="Times New Roman" w:eastAsia="宋体" w:hAnsi="Times New Roman" w:hint="eastAsia"/>
          <w:lang w:eastAsia="zh-CN"/>
        </w:rPr>
        <w:t>code</w:t>
      </w:r>
      <w:r>
        <w:rPr>
          <w:rFonts w:ascii="Times New Roman" w:eastAsia="宋体" w:hAnsi="Times New Roman"/>
          <w:lang w:eastAsia="zh-CN"/>
        </w:rPr>
        <w:t xml:space="preserve"> </w:t>
      </w:r>
      <w:r w:rsidR="00132767">
        <w:rPr>
          <w:rFonts w:ascii="Times New Roman" w:eastAsia="宋体" w:hAnsi="Times New Roman"/>
          <w:lang w:eastAsia="zh-CN"/>
        </w:rPr>
        <w:t>is assumed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sidR="00132767">
        <w:rPr>
          <w:rFonts w:ascii="Times New Roman" w:eastAsia="宋体" w:hAnsi="Times New Roman"/>
          <w:lang w:eastAsia="zh-CN"/>
        </w:rPr>
        <w:t xml:space="preserve">PDSCH and PUSCH in link level simulation, which is </w:t>
      </w:r>
      <w:r w:rsidR="00AB0F1B">
        <w:rPr>
          <w:rFonts w:ascii="Times New Roman" w:eastAsia="宋体" w:hAnsi="Times New Roman"/>
          <w:lang w:eastAsia="zh-CN"/>
        </w:rPr>
        <w:t>a relatively low MCS for data channel, it can be considered as the starting point for link level simulation.</w:t>
      </w:r>
      <w:r w:rsidR="00397DE4">
        <w:rPr>
          <w:rFonts w:ascii="Times New Roman" w:eastAsia="宋体" w:hAnsi="Times New Roman"/>
          <w:lang w:eastAsia="zh-CN"/>
        </w:rPr>
        <w:t xml:space="preserve"> After the coding rate is determined, the allocated </w:t>
      </w:r>
      <w:r w:rsidR="000B339A">
        <w:rPr>
          <w:rFonts w:ascii="Times New Roman" w:eastAsia="宋体" w:hAnsi="Times New Roman"/>
          <w:lang w:eastAsia="zh-CN"/>
        </w:rPr>
        <w:t xml:space="preserve">number of </w:t>
      </w:r>
      <w:r w:rsidR="00397DE4">
        <w:rPr>
          <w:rFonts w:ascii="Times New Roman" w:eastAsia="宋体" w:hAnsi="Times New Roman"/>
          <w:lang w:eastAsia="zh-CN"/>
        </w:rPr>
        <w:t>RB</w:t>
      </w:r>
      <w:r w:rsidR="000B339A">
        <w:rPr>
          <w:rFonts w:ascii="Times New Roman" w:eastAsia="宋体" w:hAnsi="Times New Roman"/>
          <w:lang w:eastAsia="zh-CN"/>
        </w:rPr>
        <w:t>s</w:t>
      </w:r>
      <w:r w:rsidR="00397DE4">
        <w:rPr>
          <w:rFonts w:ascii="Times New Roman" w:eastAsia="宋体" w:hAnsi="Times New Roman"/>
          <w:lang w:eastAsia="zh-CN"/>
        </w:rPr>
        <w:t xml:space="preserve"> can be obtained, given by the following formula.</w:t>
      </w:r>
    </w:p>
    <w:p w14:paraId="25F1317A" w14:textId="3E2C3B07" w:rsidR="00EC0ADF" w:rsidRDefault="00EC0ADF" w:rsidP="00EC0ADF">
      <w:pPr>
        <w:pStyle w:val="a0"/>
        <w:spacing w:beforeLines="50" w:before="120"/>
        <w:rPr>
          <w:rFonts w:ascii="Times New Roman" w:eastAsia="宋体" w:hAnsi="Times New Roman"/>
          <w:lang w:eastAsia="zh-CN"/>
        </w:rPr>
      </w:pPr>
      <m:oMathPara>
        <m:oMath>
          <m:r>
            <w:rPr>
              <w:rFonts w:ascii="Cambria Math" w:eastAsiaTheme="minorEastAsia" w:hAnsi="Cambria Math" w:cs="Cambria Math"/>
              <w:lang w:eastAsia="zh-CN"/>
            </w:rPr>
            <w:lastRenderedPageBreak/>
            <m:t>RB number</m:t>
          </m:r>
          <m:r>
            <m:rPr>
              <m:sty m:val="p"/>
            </m:rPr>
            <w:rPr>
              <w:rFonts w:ascii="Cambria Math" w:eastAsia="Cambria Math" w:hAnsi="Cambria Math" w:cs="Cambria Math"/>
              <w:lang w:eastAsia="zh-CN"/>
            </w:rPr>
            <m:t>=ceil</m:t>
          </m:r>
          <m:d>
            <m:dPr>
              <m:ctrlPr>
                <w:rPr>
                  <w:rFonts w:ascii="Cambria Math" w:eastAsia="Cambria Math" w:hAnsi="Cambria Math" w:cs="Cambria Math"/>
                  <w:lang w:eastAsia="zh-CN"/>
                </w:rPr>
              </m:ctrlPr>
            </m:dPr>
            <m:e>
              <m:f>
                <m:fPr>
                  <m:ctrlPr>
                    <w:rPr>
                      <w:rFonts w:ascii="Cambria Math" w:eastAsia="Cambria Math" w:hAnsi="Cambria Math"/>
                      <w:lang w:eastAsia="zh-CN"/>
                    </w:rPr>
                  </m:ctrlPr>
                </m:fPr>
                <m:num>
                  <m:r>
                    <w:rPr>
                      <w:rFonts w:ascii="Cambria Math" w:eastAsiaTheme="minorEastAsia" w:hAnsi="Cambria Math" w:cs="Cambria Math" w:hint="eastAsia"/>
                      <w:lang w:eastAsia="zh-CN"/>
                    </w:rPr>
                    <m:t>TB</m:t>
                  </m:r>
                  <m:r>
                    <w:rPr>
                      <w:rFonts w:ascii="Cambria Math" w:eastAsia="Cambria Math" w:hAnsi="Cambria Math" w:cs="Cambria Math"/>
                      <w:lang w:eastAsia="zh-CN"/>
                    </w:rPr>
                    <m:t xml:space="preserve"> </m:t>
                  </m:r>
                  <m:r>
                    <w:rPr>
                      <w:rFonts w:ascii="Cambria Math" w:eastAsiaTheme="minorEastAsia" w:hAnsi="Cambria Math" w:cs="Cambria Math" w:hint="eastAsia"/>
                      <w:lang w:eastAsia="zh-CN"/>
                    </w:rPr>
                    <m:t>size</m:t>
                  </m:r>
                </m:num>
                <m:den>
                  <m:r>
                    <m:rPr>
                      <m:sty m:val="p"/>
                    </m:rPr>
                    <w:rPr>
                      <w:rFonts w:ascii="Cambria Math" w:eastAsia="Cambria Math" w:hAnsi="Cambria Math" w:cs="Cambria Math"/>
                      <w:lang w:eastAsia="zh-CN"/>
                    </w:rPr>
                    <m:t>r*Q*</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RE</m:t>
                      </m:r>
                    </m:sup>
                  </m:sSubSup>
                </m:den>
              </m:f>
            </m:e>
          </m:d>
        </m:oMath>
      </m:oMathPara>
    </w:p>
    <w:p w14:paraId="68B87393" w14:textId="3D373847" w:rsidR="00397DE4" w:rsidRDefault="009C031C" w:rsidP="00EB4770">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C54331">
        <w:rPr>
          <w:rFonts w:ascii="Times New Roman" w:eastAsia="宋体" w:hAnsi="Times New Roman"/>
          <w:lang w:eastAsia="zh-CN"/>
        </w:rPr>
        <w:t>here, r is the coding rate, Q is the modulation order, an</w:t>
      </w:r>
      <w:r w:rsidR="00AE65ED">
        <w:rPr>
          <w:rFonts w:ascii="Times New Roman" w:eastAsia="宋体" w:hAnsi="Times New Roman"/>
          <w:lang w:eastAsia="zh-CN"/>
        </w:rPr>
        <w:t xml:space="preserve">d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RE</m:t>
            </m:r>
          </m:sup>
        </m:sSubSup>
      </m:oMath>
      <w:r w:rsidR="00AE65ED">
        <w:rPr>
          <w:rFonts w:ascii="Times New Roman" w:eastAsia="宋体" w:hAnsi="Times New Roman" w:hint="eastAsia"/>
          <w:lang w:eastAsia="zh-CN"/>
        </w:rPr>
        <w:t xml:space="preserve"> </w:t>
      </w:r>
      <w:r w:rsidR="00AE65ED">
        <w:rPr>
          <w:rFonts w:ascii="Times New Roman" w:eastAsia="宋体" w:hAnsi="Times New Roman"/>
          <w:lang w:eastAsia="zh-CN"/>
        </w:rPr>
        <w:t xml:space="preserve">is the </w:t>
      </w:r>
      <w:r w:rsidR="005869E4">
        <w:rPr>
          <w:rFonts w:ascii="Times New Roman" w:eastAsia="宋体" w:hAnsi="Times New Roman"/>
          <w:lang w:eastAsia="zh-CN"/>
        </w:rPr>
        <w:t xml:space="preserve">number of RE for data symbols in </w:t>
      </w:r>
      <w:proofErr w:type="gramStart"/>
      <w:r w:rsidR="005869E4">
        <w:rPr>
          <w:rFonts w:ascii="Times New Roman" w:eastAsia="宋体" w:hAnsi="Times New Roman"/>
          <w:lang w:eastAsia="zh-CN"/>
        </w:rPr>
        <w:t>a</w:t>
      </w:r>
      <w:proofErr w:type="gramEnd"/>
      <w:r w:rsidR="005869E4">
        <w:rPr>
          <w:rFonts w:ascii="Times New Roman" w:eastAsia="宋体" w:hAnsi="Times New Roman"/>
          <w:lang w:eastAsia="zh-CN"/>
        </w:rPr>
        <w:t xml:space="preserve"> RB.</w:t>
      </w:r>
    </w:p>
    <w:p w14:paraId="272B152D" w14:textId="67891D91" w:rsidR="00896909" w:rsidRDefault="00D606FD"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w:t>
      </w:r>
      <w:proofErr w:type="spellStart"/>
      <w:r>
        <w:rPr>
          <w:rFonts w:ascii="Times New Roman" w:eastAsia="宋体" w:hAnsi="Times New Roman"/>
          <w:lang w:eastAsia="zh-CN"/>
        </w:rPr>
        <w:t>voip</w:t>
      </w:r>
      <w:proofErr w:type="spellEnd"/>
      <w:r>
        <w:rPr>
          <w:rFonts w:ascii="Times New Roman" w:eastAsia="宋体" w:hAnsi="Times New Roman"/>
          <w:lang w:eastAsia="zh-CN"/>
        </w:rPr>
        <w:t xml:space="preserve"> services, the </w:t>
      </w:r>
      <w:r w:rsidR="00886240">
        <w:rPr>
          <w:rFonts w:ascii="Times New Roman" w:eastAsia="宋体" w:hAnsi="Times New Roman"/>
          <w:lang w:eastAsia="zh-CN"/>
        </w:rPr>
        <w:t>traffic model is 320bits packet per 2 frames</w:t>
      </w:r>
      <w:r w:rsidR="008A72C8">
        <w:rPr>
          <w:rFonts w:ascii="Times New Roman" w:eastAsia="宋体" w:hAnsi="Times New Roman"/>
          <w:lang w:eastAsia="zh-CN"/>
        </w:rPr>
        <w:t>, as given by TR36.824</w:t>
      </w:r>
      <w:r w:rsidR="008A72C8" w:rsidRPr="0000202A">
        <w:rPr>
          <w:rFonts w:ascii="Times New Roman" w:eastAsia="宋体" w:hAnsi="Times New Roman"/>
          <w:lang w:val="fr-FR" w:eastAsia="zh-CN"/>
        </w:rPr>
        <w:fldChar w:fldCharType="begin"/>
      </w:r>
      <w:r w:rsidR="008A72C8" w:rsidRPr="0000202A">
        <w:rPr>
          <w:rFonts w:ascii="Times New Roman" w:eastAsia="宋体" w:hAnsi="Times New Roman"/>
          <w:lang w:val="fr-FR" w:eastAsia="zh-CN"/>
        </w:rPr>
        <w:instrText xml:space="preserve"> REF _Ref40446205 \r \h </w:instrText>
      </w:r>
      <w:r w:rsidR="008A72C8" w:rsidRPr="0000202A">
        <w:rPr>
          <w:rFonts w:ascii="Times New Roman" w:eastAsia="宋体" w:hAnsi="Times New Roman"/>
          <w:lang w:val="fr-FR" w:eastAsia="zh-CN"/>
        </w:rPr>
      </w:r>
      <w:r w:rsidR="008A72C8" w:rsidRPr="0000202A">
        <w:rPr>
          <w:rFonts w:ascii="Times New Roman" w:eastAsia="宋体" w:hAnsi="Times New Roman"/>
          <w:lang w:val="fr-FR" w:eastAsia="zh-CN"/>
        </w:rPr>
        <w:fldChar w:fldCharType="separate"/>
      </w:r>
      <w:r w:rsidR="008A72C8" w:rsidRPr="0000202A">
        <w:rPr>
          <w:rFonts w:ascii="Times New Roman" w:eastAsia="宋体" w:hAnsi="Times New Roman"/>
          <w:lang w:val="fr-FR" w:eastAsia="zh-CN"/>
        </w:rPr>
        <w:t>[2]</w:t>
      </w:r>
      <w:r w:rsidR="008A72C8" w:rsidRPr="0000202A">
        <w:rPr>
          <w:rFonts w:ascii="Times New Roman" w:eastAsia="宋体" w:hAnsi="Times New Roman"/>
          <w:lang w:val="fr-FR" w:eastAsia="zh-CN"/>
        </w:rPr>
        <w:fldChar w:fldCharType="end"/>
      </w:r>
      <w:r w:rsidR="00DB47C0">
        <w:rPr>
          <w:rFonts w:ascii="Times New Roman" w:eastAsia="宋体" w:hAnsi="Times New Roman"/>
          <w:lang w:eastAsia="zh-CN"/>
        </w:rPr>
        <w:t xml:space="preserve">. </w:t>
      </w:r>
      <w:r w:rsidR="007C0BB5">
        <w:rPr>
          <w:rFonts w:ascii="Times New Roman" w:eastAsia="宋体" w:hAnsi="Times New Roman"/>
          <w:lang w:eastAsia="zh-CN"/>
        </w:rPr>
        <w:t xml:space="preserve">Since the packet size is limited, the </w:t>
      </w:r>
      <w:r w:rsidR="000B339A">
        <w:rPr>
          <w:rFonts w:ascii="Times New Roman" w:eastAsia="宋体" w:hAnsi="Times New Roman"/>
          <w:lang w:eastAsia="zh-CN"/>
        </w:rPr>
        <w:t xml:space="preserve">number of occupied </w:t>
      </w:r>
      <w:r w:rsidR="007C0BB5">
        <w:rPr>
          <w:rFonts w:ascii="Times New Roman" w:eastAsia="宋体" w:hAnsi="Times New Roman"/>
          <w:lang w:eastAsia="zh-CN"/>
        </w:rPr>
        <w:t>RB</w:t>
      </w:r>
      <w:r w:rsidR="000B339A">
        <w:rPr>
          <w:rFonts w:ascii="Times New Roman" w:eastAsia="宋体" w:hAnsi="Times New Roman"/>
          <w:lang w:eastAsia="zh-CN"/>
        </w:rPr>
        <w:t>s</w:t>
      </w:r>
      <w:r w:rsidR="007C0BB5">
        <w:rPr>
          <w:rFonts w:ascii="Times New Roman" w:eastAsia="宋体" w:hAnsi="Times New Roman"/>
          <w:lang w:eastAsia="zh-CN"/>
        </w:rPr>
        <w:t xml:space="preserve"> can be simply set to 4. Due to the limited coverage for UL channels, </w:t>
      </w:r>
      <w:proofErr w:type="spellStart"/>
      <w:r w:rsidR="007C0BB5">
        <w:rPr>
          <w:rFonts w:ascii="Times New Roman" w:eastAsia="宋体" w:hAnsi="Times New Roman"/>
          <w:lang w:eastAsia="zh-CN"/>
        </w:rPr>
        <w:t>voip</w:t>
      </w:r>
      <w:proofErr w:type="spellEnd"/>
      <w:r w:rsidR="007C0BB5">
        <w:rPr>
          <w:rFonts w:ascii="Times New Roman" w:eastAsia="宋体" w:hAnsi="Times New Roman"/>
          <w:lang w:eastAsia="zh-CN"/>
        </w:rPr>
        <w:t xml:space="preserve"> for PUSCH is repeated in all UL resources. While for DL </w:t>
      </w:r>
      <w:proofErr w:type="spellStart"/>
      <w:r w:rsidR="007C0BB5">
        <w:rPr>
          <w:rFonts w:ascii="Times New Roman" w:eastAsia="宋体" w:hAnsi="Times New Roman"/>
          <w:lang w:eastAsia="zh-CN"/>
        </w:rPr>
        <w:t>voip</w:t>
      </w:r>
      <w:proofErr w:type="spellEnd"/>
      <w:r w:rsidR="007C0BB5">
        <w:rPr>
          <w:rFonts w:ascii="Times New Roman" w:eastAsia="宋体" w:hAnsi="Times New Roman"/>
          <w:lang w:eastAsia="zh-CN"/>
        </w:rPr>
        <w:t>, 1 slot can be considered if target coverage can be met.</w:t>
      </w:r>
    </w:p>
    <w:p w14:paraId="1DC8FCC5" w14:textId="55A760E1" w:rsidR="008C6780" w:rsidRPr="009A1391" w:rsidRDefault="008C6780" w:rsidP="008C6780">
      <w:pPr>
        <w:pStyle w:val="20"/>
        <w:rPr>
          <w:sz w:val="28"/>
          <w:lang w:val="fr-FR"/>
        </w:rPr>
      </w:pPr>
      <w:r w:rsidRPr="009A1391">
        <w:rPr>
          <w:sz w:val="28"/>
          <w:lang w:val="fr-FR"/>
        </w:rPr>
        <w:t xml:space="preserve">Evaluation assumptions for </w:t>
      </w:r>
      <w:r>
        <w:rPr>
          <w:sz w:val="28"/>
          <w:lang w:val="fr-FR"/>
        </w:rPr>
        <w:t>control</w:t>
      </w:r>
      <w:r w:rsidRPr="009A1391">
        <w:rPr>
          <w:sz w:val="28"/>
          <w:lang w:val="fr-FR"/>
        </w:rPr>
        <w:t xml:space="preserve"> channels</w:t>
      </w:r>
    </w:p>
    <w:p w14:paraId="5A818818" w14:textId="4CD3D085" w:rsidR="00990C55" w:rsidRDefault="008C6780" w:rsidP="00EB4770">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 xml:space="preserve">For PDCCH, </w:t>
      </w:r>
      <w:r w:rsidR="002B1774">
        <w:rPr>
          <w:rFonts w:ascii="Times New Roman" w:eastAsia="宋体" w:hAnsi="Times New Roman"/>
          <w:lang w:val="fr-FR" w:eastAsia="zh-CN"/>
        </w:rPr>
        <w:t>the parameter of PDCCH monitored in CORESET#0 can be considered</w:t>
      </w:r>
      <w:r>
        <w:rPr>
          <w:rFonts w:ascii="Times New Roman" w:eastAsia="宋体" w:hAnsi="Times New Roman"/>
          <w:lang w:val="fr-FR" w:eastAsia="zh-CN"/>
        </w:rPr>
        <w:t xml:space="preserve">. </w:t>
      </w:r>
      <w:r w:rsidR="002B1774">
        <w:rPr>
          <w:rFonts w:ascii="Times New Roman" w:eastAsia="宋体" w:hAnsi="Times New Roman"/>
          <w:lang w:val="fr-FR" w:eastAsia="zh-CN"/>
        </w:rPr>
        <w:t xml:space="preserve">For example, </w:t>
      </w:r>
      <w:r>
        <w:rPr>
          <w:rFonts w:ascii="Times New Roman" w:eastAsia="宋体" w:hAnsi="Times New Roman"/>
          <w:lang w:val="fr-FR" w:eastAsia="zh-CN"/>
        </w:rPr>
        <w:t xml:space="preserve">20MHz BWP with 30kHz SCS, the number of </w:t>
      </w:r>
      <w:r w:rsidR="002B1774">
        <w:rPr>
          <w:rFonts w:ascii="Times New Roman" w:eastAsia="宋体" w:hAnsi="Times New Roman"/>
          <w:lang w:val="fr-FR" w:eastAsia="zh-CN"/>
        </w:rPr>
        <w:t xml:space="preserve">CORESET RBs is 48, then the DCI size is 39, the REG bundle size is 6, and interleaver size is </w:t>
      </w:r>
      <w:r w:rsidR="009F7DD8">
        <w:rPr>
          <w:rFonts w:ascii="Times New Roman" w:eastAsia="宋体" w:hAnsi="Times New Roman"/>
          <w:lang w:val="fr-FR" w:eastAsia="zh-CN"/>
        </w:rPr>
        <w:t>2.</w:t>
      </w:r>
    </w:p>
    <w:p w14:paraId="74F3541B" w14:textId="56EC25A3" w:rsidR="00F5476F" w:rsidRDefault="00F5476F" w:rsidP="00EB4770">
      <w:pPr>
        <w:pStyle w:val="a0"/>
        <w:spacing w:beforeLines="50" w:before="120"/>
        <w:rPr>
          <w:rFonts w:ascii="Times New Roman" w:eastAsia="宋体" w:hAnsi="Times New Roman"/>
          <w:lang w:val="fr-FR" w:eastAsia="zh-CN"/>
        </w:rPr>
      </w:pPr>
      <w:r>
        <w:rPr>
          <w:rFonts w:ascii="Times New Roman" w:eastAsia="宋体" w:hAnsi="Times New Roman" w:hint="eastAsia"/>
          <w:lang w:val="fr-FR" w:eastAsia="zh-CN"/>
        </w:rPr>
        <w:t>F</w:t>
      </w:r>
      <w:r>
        <w:rPr>
          <w:rFonts w:ascii="Times New Roman" w:eastAsia="宋体" w:hAnsi="Times New Roman"/>
          <w:lang w:val="fr-FR" w:eastAsia="zh-CN"/>
        </w:rPr>
        <w:t>or PUCCH, long PUCCH formats, i.e., PUCCH format 1, 3 and 4 have better performance compared with short PUCCH formats, i.e. PUCCH format 0 and format 2. For UCI bits less than or equal to 2bits, PUCCH format 1 should be selected, and for UCI bits greater than 2bits, PUCCH format 3 is prioritize compared with PUCCH format 4, since PUCCH format 4 is used for</w:t>
      </w:r>
      <w:r w:rsidR="00D140F6">
        <w:rPr>
          <w:rFonts w:ascii="Times New Roman" w:eastAsia="宋体" w:hAnsi="Times New Roman"/>
          <w:lang w:val="fr-FR" w:eastAsia="zh-CN"/>
        </w:rPr>
        <w:t xml:space="preserve"> multiplexing multiple </w:t>
      </w:r>
      <w:r w:rsidR="00D140F6">
        <w:rPr>
          <w:rFonts w:ascii="Times New Roman" w:eastAsia="宋体" w:hAnsi="Times New Roman" w:hint="eastAsia"/>
          <w:lang w:val="fr-FR" w:eastAsia="zh-CN"/>
        </w:rPr>
        <w:t>user,</w:t>
      </w:r>
      <w:r w:rsidR="00D140F6">
        <w:rPr>
          <w:rFonts w:ascii="Times New Roman" w:eastAsia="宋体" w:hAnsi="Times New Roman"/>
          <w:lang w:val="fr-FR" w:eastAsia="zh-CN"/>
        </w:rPr>
        <w:t xml:space="preserve"> which is less likely to be configured for cell edge UEs.</w:t>
      </w:r>
    </w:p>
    <w:p w14:paraId="3C6CB415" w14:textId="161AEB73" w:rsidR="00D140F6" w:rsidRDefault="00D140F6" w:rsidP="00EB4770">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 xml:space="preserve">For SSB, 20ms </w:t>
      </w:r>
      <w:r>
        <w:rPr>
          <w:rFonts w:ascii="Times New Roman" w:eastAsia="宋体" w:hAnsi="Times New Roman" w:hint="eastAsia"/>
          <w:lang w:val="fr-FR" w:eastAsia="zh-CN"/>
        </w:rPr>
        <w:t>p</w:t>
      </w:r>
      <w:r>
        <w:rPr>
          <w:rFonts w:ascii="Times New Roman" w:eastAsia="宋体" w:hAnsi="Times New Roman"/>
          <w:lang w:val="fr-FR" w:eastAsia="zh-CN"/>
        </w:rPr>
        <w:t>eriodicity is assumed, and the performance of SSB is obtained assuming UE combines 4 SSBs in a 80ms TTI.</w:t>
      </w:r>
    </w:p>
    <w:p w14:paraId="25F5763E" w14:textId="6DFA8191" w:rsidR="00CA1EBD" w:rsidRPr="003C4093" w:rsidRDefault="00D140F6" w:rsidP="00EB4770">
      <w:pPr>
        <w:pStyle w:val="a0"/>
        <w:spacing w:beforeLines="50" w:before="120"/>
        <w:rPr>
          <w:rFonts w:ascii="Times New Roman" w:eastAsia="宋体" w:hAnsi="Times New Roman"/>
          <w:lang w:val="fr-FR" w:eastAsia="zh-CN"/>
        </w:rPr>
      </w:pPr>
      <w:r>
        <w:rPr>
          <w:rFonts w:ascii="Times New Roman" w:eastAsia="宋体" w:hAnsi="Times New Roman" w:hint="eastAsia"/>
          <w:lang w:val="fr-FR" w:eastAsia="zh-CN"/>
        </w:rPr>
        <w:t>F</w:t>
      </w:r>
      <w:r>
        <w:rPr>
          <w:rFonts w:ascii="Times New Roman" w:eastAsia="宋体" w:hAnsi="Times New Roman"/>
          <w:lang w:val="fr-FR" w:eastAsia="zh-CN"/>
        </w:rPr>
        <w:t>or PRACH MSG1, PRACH format B4, which have the most number of repetitions in PRACH formats, is preferred. Besides, PRACH format B4 can be configured with the same SCS as that for PUSCH</w:t>
      </w:r>
      <w:r>
        <w:rPr>
          <w:rFonts w:ascii="Times New Roman" w:eastAsia="宋体" w:hAnsi="Times New Roman" w:hint="eastAsia"/>
          <w:lang w:val="fr-FR" w:eastAsia="zh-CN"/>
        </w:rPr>
        <w:t xml:space="preserve"> </w:t>
      </w:r>
      <w:r>
        <w:rPr>
          <w:rFonts w:ascii="Times New Roman" w:eastAsia="宋体" w:hAnsi="Times New Roman"/>
          <w:lang w:val="fr-FR" w:eastAsia="zh-CN"/>
        </w:rPr>
        <w:t xml:space="preserve">and PUCCH, e.g. 15kHz and 30kHz in FR1, </w:t>
      </w:r>
      <w:r w:rsidR="00880015">
        <w:rPr>
          <w:rFonts w:ascii="Times New Roman" w:eastAsia="宋体" w:hAnsi="Times New Roman" w:hint="eastAsia"/>
          <w:lang w:val="fr-FR" w:eastAsia="zh-CN"/>
        </w:rPr>
        <w:t>which</w:t>
      </w:r>
      <w:r w:rsidR="00880015">
        <w:rPr>
          <w:rFonts w:ascii="Times New Roman" w:eastAsia="宋体" w:hAnsi="Times New Roman"/>
          <w:lang w:val="fr-FR" w:eastAsia="zh-CN"/>
        </w:rPr>
        <w:t xml:space="preserve"> </w:t>
      </w:r>
      <w:r w:rsidR="00880015">
        <w:rPr>
          <w:rFonts w:ascii="Times New Roman" w:eastAsia="宋体" w:hAnsi="Times New Roman" w:hint="eastAsia"/>
          <w:lang w:val="fr-FR" w:eastAsia="zh-CN"/>
        </w:rPr>
        <w:t>is</w:t>
      </w:r>
      <w:r w:rsidR="00880015">
        <w:rPr>
          <w:rFonts w:ascii="Times New Roman" w:eastAsia="宋体" w:hAnsi="Times New Roman"/>
          <w:lang w:val="fr-FR" w:eastAsia="zh-CN"/>
        </w:rPr>
        <w:t xml:space="preserve"> preferred for multiplexing between UL channels, </w:t>
      </w:r>
      <w:r>
        <w:rPr>
          <w:rFonts w:ascii="Times New Roman" w:eastAsia="宋体" w:hAnsi="Times New Roman"/>
          <w:lang w:val="fr-FR" w:eastAsia="zh-CN"/>
        </w:rPr>
        <w:t>comapred with 1.25kHz and 5kHz SCS for PUCCH format 0-</w:t>
      </w:r>
      <w:r w:rsidR="00DB7F19">
        <w:rPr>
          <w:rFonts w:ascii="Times New Roman" w:eastAsia="宋体" w:hAnsi="Times New Roman"/>
          <w:lang w:val="fr-FR" w:eastAsia="zh-CN"/>
        </w:rPr>
        <w:t xml:space="preserve"> format </w:t>
      </w:r>
      <w:r>
        <w:rPr>
          <w:rFonts w:ascii="Times New Roman" w:eastAsia="宋体" w:hAnsi="Times New Roman"/>
          <w:lang w:val="fr-FR" w:eastAsia="zh-CN"/>
        </w:rPr>
        <w:t>4.</w:t>
      </w:r>
      <w:r w:rsidR="003055B6">
        <w:rPr>
          <w:rFonts w:ascii="Times New Roman" w:eastAsia="宋体" w:hAnsi="Times New Roman"/>
          <w:lang w:val="fr-FR" w:eastAsia="zh-CN"/>
        </w:rPr>
        <w:t xml:space="preserve"> </w:t>
      </w:r>
      <w:r w:rsidR="00CA1EBD" w:rsidRPr="008C0778">
        <w:rPr>
          <w:rFonts w:ascii="Times New Roman" w:eastAsia="宋体" w:hAnsi="Times New Roman"/>
          <w:lang w:val="fr-FR" w:eastAsia="zh-CN"/>
        </w:rPr>
        <w:t xml:space="preserve">For MSG3 in PRACH procedure, 56 bits and 144 bits can be assumed, as </w:t>
      </w:r>
      <w:r w:rsidR="00C7251A">
        <w:rPr>
          <w:rFonts w:ascii="Times New Roman" w:eastAsia="宋体" w:hAnsi="Times New Roman"/>
          <w:lang w:val="fr-FR" w:eastAsia="zh-CN"/>
        </w:rPr>
        <w:t>that</w:t>
      </w:r>
      <w:r w:rsidR="00C7251A" w:rsidRPr="008C0778">
        <w:rPr>
          <w:rFonts w:ascii="Times New Roman" w:eastAsia="宋体" w:hAnsi="Times New Roman"/>
          <w:lang w:val="fr-FR" w:eastAsia="zh-CN"/>
        </w:rPr>
        <w:t xml:space="preserve"> </w:t>
      </w:r>
      <w:r w:rsidR="00CA1EBD" w:rsidRPr="008C0778">
        <w:rPr>
          <w:rFonts w:ascii="Times New Roman" w:eastAsia="宋体" w:hAnsi="Times New Roman"/>
          <w:lang w:val="fr-FR" w:eastAsia="zh-CN"/>
        </w:rPr>
        <w:t xml:space="preserve">in </w:t>
      </w:r>
      <w:r w:rsidR="008C0778" w:rsidRPr="003C4093">
        <w:rPr>
          <w:rFonts w:ascii="Times New Roman" w:eastAsia="宋体" w:hAnsi="Times New Roman"/>
          <w:lang w:val="fr-FR" w:eastAsia="zh-CN"/>
        </w:rPr>
        <w:fldChar w:fldCharType="begin"/>
      </w:r>
      <w:r w:rsidR="008C0778" w:rsidRPr="008C0778">
        <w:rPr>
          <w:rFonts w:ascii="Times New Roman" w:eastAsia="宋体" w:hAnsi="Times New Roman"/>
          <w:lang w:val="fr-FR" w:eastAsia="zh-CN"/>
        </w:rPr>
        <w:instrText xml:space="preserve"> REF _Ref40446205 \r \h </w:instrText>
      </w:r>
      <w:r w:rsidR="008C0778" w:rsidRPr="003C4093">
        <w:rPr>
          <w:rFonts w:ascii="Times New Roman" w:eastAsia="宋体" w:hAnsi="Times New Roman"/>
          <w:lang w:val="fr-FR" w:eastAsia="zh-CN"/>
        </w:rPr>
      </w:r>
      <w:r w:rsidR="008C0778" w:rsidRPr="003C4093">
        <w:rPr>
          <w:rFonts w:ascii="Times New Roman" w:eastAsia="宋体" w:hAnsi="Times New Roman"/>
          <w:lang w:val="fr-FR" w:eastAsia="zh-CN"/>
        </w:rPr>
        <w:fldChar w:fldCharType="separate"/>
      </w:r>
      <w:r w:rsidR="008C0778" w:rsidRPr="008C0778">
        <w:rPr>
          <w:rFonts w:ascii="Times New Roman" w:eastAsia="宋体" w:hAnsi="Times New Roman"/>
          <w:lang w:val="fr-FR" w:eastAsia="zh-CN"/>
        </w:rPr>
        <w:t>[2]</w:t>
      </w:r>
      <w:r w:rsidR="008C0778" w:rsidRPr="003C4093">
        <w:rPr>
          <w:rFonts w:ascii="Times New Roman" w:eastAsia="宋体" w:hAnsi="Times New Roman"/>
          <w:lang w:val="fr-FR" w:eastAsia="zh-CN"/>
        </w:rPr>
        <w:fldChar w:fldCharType="end"/>
      </w:r>
      <w:r w:rsidR="008C0778" w:rsidRPr="003C4093">
        <w:rPr>
          <w:rFonts w:ascii="Times New Roman" w:eastAsia="宋体" w:hAnsi="Times New Roman"/>
          <w:lang w:val="fr-FR" w:eastAsia="zh-CN"/>
        </w:rPr>
        <w:t>.</w:t>
      </w:r>
    </w:p>
    <w:p w14:paraId="0002B019" w14:textId="0EEC49B2" w:rsidR="000527AA" w:rsidRPr="00D140F6" w:rsidRDefault="000527AA" w:rsidP="00EB4770">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The target performance of required SINR can be 1% for all the control channels.</w:t>
      </w:r>
    </w:p>
    <w:p w14:paraId="6B642DDC" w14:textId="3937B0D8" w:rsidR="00902F53" w:rsidRPr="00902F53" w:rsidRDefault="00902F53" w:rsidP="00902F5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Channel model</w:t>
      </w:r>
      <w:r w:rsidR="0001303F">
        <w:rPr>
          <w:rFonts w:cs="Times New Roman"/>
          <w:b w:val="0"/>
          <w:bCs w:val="0"/>
          <w:kern w:val="0"/>
          <w:sz w:val="36"/>
          <w:szCs w:val="20"/>
          <w:lang w:val="fr-FR"/>
        </w:rPr>
        <w:t xml:space="preserve"> &amp; pathloss model</w:t>
      </w:r>
    </w:p>
    <w:p w14:paraId="5A751F24" w14:textId="7B9257BA" w:rsidR="00902F53" w:rsidRPr="00990C55" w:rsidRDefault="00902F53" w:rsidP="00902F53">
      <w:pPr>
        <w:pStyle w:val="a0"/>
        <w:spacing w:beforeLines="50" w:before="120"/>
        <w:rPr>
          <w:rFonts w:ascii="Times New Roman" w:eastAsia="宋体" w:hAnsi="Times New Roman"/>
          <w:lang w:eastAsia="zh-CN"/>
        </w:rPr>
      </w:pPr>
      <w:r w:rsidRPr="00990C55">
        <w:rPr>
          <w:rFonts w:ascii="Times New Roman" w:eastAsia="宋体" w:hAnsi="Times New Roman"/>
          <w:lang w:eastAsia="zh-CN"/>
        </w:rPr>
        <w:t xml:space="preserve">According to the SID, the coverage evaluation </w:t>
      </w:r>
      <w:r w:rsidR="0001303F">
        <w:rPr>
          <w:rFonts w:ascii="Times New Roman" w:eastAsia="宋体" w:hAnsi="Times New Roman"/>
          <w:lang w:eastAsia="zh-CN"/>
        </w:rPr>
        <w:t>is</w:t>
      </w:r>
      <w:r w:rsidRPr="00990C55">
        <w:rPr>
          <w:rFonts w:ascii="Times New Roman" w:eastAsia="宋体" w:hAnsi="Times New Roman"/>
          <w:lang w:eastAsia="zh-CN"/>
        </w:rPr>
        <w:t xml:space="preserve"> needed for the following scenarios,</w:t>
      </w:r>
    </w:p>
    <w:p w14:paraId="5234F4C3" w14:textId="2AF1D489" w:rsidR="00596A33" w:rsidRDefault="00902F53" w:rsidP="00902F53">
      <w:pPr>
        <w:pStyle w:val="a0"/>
        <w:numPr>
          <w:ilvl w:val="0"/>
          <w:numId w:val="40"/>
        </w:numPr>
        <w:spacing w:beforeLines="50" w:before="120"/>
        <w:rPr>
          <w:rFonts w:ascii="Times New Roman" w:eastAsia="宋体" w:hAnsi="Times New Roman"/>
          <w:lang w:eastAsia="zh-CN"/>
        </w:rPr>
      </w:pPr>
      <w:r w:rsidRPr="00990C55">
        <w:rPr>
          <w:rFonts w:ascii="Times New Roman" w:eastAsia="宋体" w:hAnsi="Times New Roman" w:hint="eastAsia"/>
          <w:lang w:eastAsia="zh-CN"/>
        </w:rPr>
        <w:t>F</w:t>
      </w:r>
      <w:r w:rsidRPr="00990C55">
        <w:rPr>
          <w:rFonts w:ascii="Times New Roman" w:eastAsia="宋体" w:hAnsi="Times New Roman"/>
          <w:lang w:eastAsia="zh-CN"/>
        </w:rPr>
        <w:t xml:space="preserve">R1: Urban, </w:t>
      </w:r>
      <w:r w:rsidRPr="00990C55">
        <w:rPr>
          <w:rFonts w:ascii="Times New Roman" w:eastAsia="宋体" w:hAnsi="Times New Roman" w:hint="eastAsia"/>
          <w:lang w:eastAsia="zh-CN"/>
        </w:rPr>
        <w:t>R</w:t>
      </w:r>
      <w:r w:rsidRPr="00990C55">
        <w:rPr>
          <w:rFonts w:ascii="Times New Roman" w:eastAsia="宋体" w:hAnsi="Times New Roman"/>
          <w:lang w:eastAsia="zh-CN"/>
        </w:rPr>
        <w:t>ural</w:t>
      </w:r>
      <w:r w:rsidR="00F136BF">
        <w:rPr>
          <w:rFonts w:ascii="Times New Roman" w:eastAsia="宋体" w:hAnsi="Times New Roman"/>
          <w:lang w:eastAsia="zh-CN"/>
        </w:rPr>
        <w:t xml:space="preserve"> </w:t>
      </w:r>
      <w:r w:rsidRPr="00990C55">
        <w:rPr>
          <w:rFonts w:ascii="Times New Roman" w:eastAsia="宋体" w:hAnsi="Times New Roman"/>
          <w:lang w:eastAsia="zh-CN"/>
        </w:rPr>
        <w:t xml:space="preserve">(4GHz TDD or 2GHz FDD) and </w:t>
      </w:r>
      <w:r w:rsidRPr="00990C55">
        <w:rPr>
          <w:rFonts w:ascii="Times New Roman" w:eastAsia="宋体" w:hAnsi="Times New Roman" w:hint="eastAsia"/>
          <w:lang w:eastAsia="zh-CN"/>
        </w:rPr>
        <w:t>R</w:t>
      </w:r>
      <w:r w:rsidRPr="00990C55">
        <w:rPr>
          <w:rFonts w:ascii="Times New Roman" w:eastAsia="宋体" w:hAnsi="Times New Roman"/>
          <w:lang w:eastAsia="zh-CN"/>
        </w:rPr>
        <w:t>ural</w:t>
      </w:r>
      <w:r w:rsidR="00973DFE">
        <w:rPr>
          <w:rFonts w:ascii="Times New Roman" w:eastAsia="宋体" w:hAnsi="Times New Roman"/>
          <w:lang w:eastAsia="zh-CN"/>
        </w:rPr>
        <w:t xml:space="preserve"> </w:t>
      </w:r>
      <w:r w:rsidRPr="00990C55">
        <w:rPr>
          <w:rFonts w:ascii="Times New Roman" w:eastAsia="宋体" w:hAnsi="Times New Roman"/>
          <w:lang w:eastAsia="zh-CN"/>
        </w:rPr>
        <w:t>(700MHz,</w:t>
      </w:r>
      <w:r w:rsidR="00973DFE">
        <w:rPr>
          <w:rFonts w:ascii="Times New Roman" w:eastAsia="宋体" w:hAnsi="Times New Roman"/>
          <w:lang w:eastAsia="zh-CN"/>
        </w:rPr>
        <w:t xml:space="preserve"> </w:t>
      </w:r>
      <w:r w:rsidRPr="00990C55">
        <w:rPr>
          <w:rFonts w:ascii="Times New Roman" w:eastAsia="宋体" w:hAnsi="Times New Roman"/>
          <w:lang w:eastAsia="zh-CN"/>
        </w:rPr>
        <w:t>extreme long distance)</w:t>
      </w:r>
    </w:p>
    <w:p w14:paraId="45F9793D" w14:textId="68D86F5B" w:rsidR="00902F53" w:rsidRPr="00596A33" w:rsidRDefault="00902F53" w:rsidP="00902F53">
      <w:pPr>
        <w:pStyle w:val="a0"/>
        <w:numPr>
          <w:ilvl w:val="0"/>
          <w:numId w:val="40"/>
        </w:numPr>
        <w:spacing w:beforeLines="50" w:before="120"/>
        <w:rPr>
          <w:rFonts w:ascii="Times New Roman" w:eastAsia="宋体" w:hAnsi="Times New Roman"/>
          <w:lang w:eastAsia="zh-CN"/>
        </w:rPr>
      </w:pPr>
      <w:r w:rsidRPr="00596A33">
        <w:rPr>
          <w:rFonts w:ascii="Times New Roman" w:eastAsia="宋体" w:hAnsi="Times New Roman" w:hint="eastAsia"/>
          <w:lang w:eastAsia="zh-CN"/>
        </w:rPr>
        <w:t>F</w:t>
      </w:r>
      <w:r w:rsidRPr="00596A33">
        <w:rPr>
          <w:rFonts w:ascii="Times New Roman" w:eastAsia="宋体" w:hAnsi="Times New Roman"/>
          <w:lang w:eastAsia="zh-CN"/>
        </w:rPr>
        <w:t>R2: Urban and indoor Hotspot.</w:t>
      </w:r>
    </w:p>
    <w:p w14:paraId="245E8DDD" w14:textId="63EC6678" w:rsidR="00902F53" w:rsidRDefault="0001303F"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different scenarios, </w:t>
      </w:r>
      <w:r w:rsidR="005B213E">
        <w:rPr>
          <w:rFonts w:ascii="Times New Roman" w:eastAsia="宋体" w:hAnsi="Times New Roman"/>
          <w:lang w:eastAsia="zh-CN"/>
        </w:rPr>
        <w:t>the power delay profile may be different. Thus, different channel model would be used for different scenarios or frequency range. For urban and rural scenario in FR1, the propagation delay is relatively long</w:t>
      </w:r>
      <w:r w:rsidR="006B65E9">
        <w:rPr>
          <w:rFonts w:ascii="Times New Roman" w:eastAsia="宋体" w:hAnsi="Times New Roman"/>
          <w:lang w:eastAsia="zh-CN"/>
        </w:rPr>
        <w:t xml:space="preserve">, and TDL-C with 300ns desired delay spread can be considered. For rural with extremely long distance, the signal is likely to be transmitted in LOS manner, therefore TDL-D can be considered. For FR2, due to the limited coverage in high frequency, the delay spread is limited, TDL-A with 30ns can be considered for both urban and </w:t>
      </w:r>
      <w:proofErr w:type="spellStart"/>
      <w:r w:rsidR="006B65E9">
        <w:rPr>
          <w:rFonts w:ascii="Times New Roman" w:eastAsia="宋体" w:hAnsi="Times New Roman"/>
          <w:lang w:eastAsia="zh-CN"/>
        </w:rPr>
        <w:t>InH</w:t>
      </w:r>
      <w:proofErr w:type="spellEnd"/>
      <w:r w:rsidR="006B65E9">
        <w:rPr>
          <w:rFonts w:ascii="Times New Roman" w:eastAsia="宋体" w:hAnsi="Times New Roman"/>
          <w:lang w:eastAsia="zh-CN"/>
        </w:rPr>
        <w:t xml:space="preserve"> scenario.</w:t>
      </w:r>
    </w:p>
    <w:p w14:paraId="7F23F749" w14:textId="5D56CB38" w:rsidR="00CA5489" w:rsidRDefault="00CA5489"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pathloss model, the </w:t>
      </w:r>
      <w:r w:rsidR="00D7638A">
        <w:rPr>
          <w:rFonts w:ascii="Times New Roman" w:eastAsia="宋体" w:hAnsi="Times New Roman"/>
          <w:lang w:eastAsia="zh-CN"/>
        </w:rPr>
        <w:t>L</w:t>
      </w:r>
      <w:r w:rsidR="00ED6E97">
        <w:rPr>
          <w:rFonts w:ascii="Times New Roman" w:eastAsia="宋体" w:hAnsi="Times New Roman"/>
          <w:lang w:eastAsia="zh-CN"/>
        </w:rPr>
        <w:t>OS</w:t>
      </w:r>
      <w:r w:rsidR="00D7638A">
        <w:rPr>
          <w:rFonts w:ascii="Times New Roman" w:eastAsia="宋体" w:hAnsi="Times New Roman"/>
          <w:lang w:eastAsia="zh-CN"/>
        </w:rPr>
        <w:t xml:space="preserve"> model is considered for rural with extremely long distance. And NLOS pathloss model is used for other scenarios.</w:t>
      </w:r>
    </w:p>
    <w:p w14:paraId="69B83B2B" w14:textId="23DE1648" w:rsidR="005869E4" w:rsidRDefault="0082222B" w:rsidP="005869E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w:t>
      </w:r>
      <w:r w:rsidR="008F35A5">
        <w:rPr>
          <w:rFonts w:cs="Times New Roman"/>
          <w:b w:val="0"/>
          <w:bCs w:val="0"/>
          <w:kern w:val="0"/>
          <w:sz w:val="36"/>
          <w:szCs w:val="20"/>
          <w:lang w:val="fr-FR"/>
        </w:rPr>
        <w:t>ransmission power</w:t>
      </w:r>
      <w:r w:rsidR="00D8501D">
        <w:rPr>
          <w:rFonts w:cs="Times New Roman"/>
          <w:b w:val="0"/>
          <w:bCs w:val="0"/>
          <w:kern w:val="0"/>
          <w:sz w:val="36"/>
          <w:szCs w:val="20"/>
          <w:lang w:val="fr-FR"/>
        </w:rPr>
        <w:t xml:space="preserve">, </w:t>
      </w:r>
      <w:r>
        <w:rPr>
          <w:rFonts w:cs="Times New Roman"/>
          <w:b w:val="0"/>
          <w:bCs w:val="0"/>
          <w:kern w:val="0"/>
          <w:sz w:val="36"/>
          <w:szCs w:val="20"/>
          <w:lang w:val="fr-FR"/>
        </w:rPr>
        <w:t>b</w:t>
      </w:r>
      <w:r w:rsidR="005869E4">
        <w:rPr>
          <w:rFonts w:cs="Times New Roman"/>
          <w:b w:val="0"/>
          <w:bCs w:val="0"/>
          <w:kern w:val="0"/>
          <w:sz w:val="36"/>
          <w:szCs w:val="20"/>
          <w:lang w:val="fr-FR"/>
        </w:rPr>
        <w:t>eamforming gain</w:t>
      </w:r>
      <w:r w:rsidR="00D8501D">
        <w:rPr>
          <w:rFonts w:cs="Times New Roman"/>
          <w:b w:val="0"/>
          <w:bCs w:val="0"/>
          <w:kern w:val="0"/>
          <w:sz w:val="36"/>
          <w:szCs w:val="20"/>
          <w:lang w:val="fr-FR"/>
        </w:rPr>
        <w:t xml:space="preserve"> and antenna configuration</w:t>
      </w:r>
    </w:p>
    <w:p w14:paraId="68ED1129" w14:textId="4F869A01" w:rsidR="005869E4" w:rsidRDefault="00784248"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The coverage is highly dependent on the transmission EIRP. While the EIRP is </w:t>
      </w:r>
      <w:r w:rsidR="004D64ED">
        <w:rPr>
          <w:rFonts w:ascii="Times New Roman" w:eastAsia="宋体" w:hAnsi="Times New Roman"/>
          <w:lang w:eastAsia="zh-CN"/>
        </w:rPr>
        <w:t xml:space="preserve">usually </w:t>
      </w:r>
      <w:r>
        <w:rPr>
          <w:rFonts w:ascii="Times New Roman" w:eastAsia="宋体" w:hAnsi="Times New Roman"/>
          <w:lang w:eastAsia="zh-CN"/>
        </w:rPr>
        <w:t>determined based on transmission power and beamforming gain.</w:t>
      </w:r>
    </w:p>
    <w:p w14:paraId="68C2ED0E" w14:textId="1925E339" w:rsidR="00784248" w:rsidRDefault="007D1762" w:rsidP="00EB4770">
      <w:pPr>
        <w:pStyle w:val="a0"/>
        <w:spacing w:beforeLines="50" w:before="120"/>
        <w:rPr>
          <w:rFonts w:ascii="Times New Roman" w:eastAsia="宋体" w:hAnsi="Times New Roman"/>
          <w:lang w:eastAsia="zh-CN"/>
        </w:rPr>
      </w:pPr>
      <w:r>
        <w:rPr>
          <w:rFonts w:ascii="Times New Roman" w:eastAsia="宋体" w:hAnsi="Times New Roman"/>
          <w:lang w:eastAsia="zh-CN"/>
        </w:rPr>
        <w:lastRenderedPageBreak/>
        <w:t>T</w:t>
      </w:r>
      <w:r w:rsidR="004E001C">
        <w:rPr>
          <w:rFonts w:ascii="Times New Roman" w:eastAsia="宋体" w:hAnsi="Times New Roman"/>
          <w:lang w:eastAsia="zh-CN"/>
        </w:rPr>
        <w:t xml:space="preserve">he </w:t>
      </w:r>
      <w:proofErr w:type="spellStart"/>
      <w:r w:rsidR="001E7801">
        <w:rPr>
          <w:rFonts w:ascii="Times New Roman" w:eastAsia="宋体" w:hAnsi="Times New Roman"/>
          <w:lang w:eastAsia="zh-CN"/>
        </w:rPr>
        <w:t>gNB</w:t>
      </w:r>
      <w:proofErr w:type="spellEnd"/>
      <w:r w:rsidR="001E7801">
        <w:rPr>
          <w:rFonts w:ascii="Times New Roman" w:eastAsia="宋体" w:hAnsi="Times New Roman"/>
          <w:lang w:eastAsia="zh-CN"/>
        </w:rPr>
        <w:t xml:space="preserve"> </w:t>
      </w:r>
      <w:r w:rsidR="004E001C">
        <w:rPr>
          <w:rFonts w:ascii="Times New Roman" w:eastAsia="宋体" w:hAnsi="Times New Roman"/>
          <w:lang w:eastAsia="zh-CN"/>
        </w:rPr>
        <w:t xml:space="preserve">transmission power </w:t>
      </w:r>
      <w:r w:rsidR="001E7801">
        <w:rPr>
          <w:rFonts w:ascii="Times New Roman" w:eastAsia="宋体" w:hAnsi="Times New Roman"/>
          <w:lang w:eastAsia="zh-CN"/>
        </w:rPr>
        <w:t>in different scenarios are</w:t>
      </w:r>
      <w:r w:rsidR="004E001C">
        <w:rPr>
          <w:rFonts w:ascii="Times New Roman" w:eastAsia="宋体" w:hAnsi="Times New Roman"/>
          <w:lang w:eastAsia="zh-CN"/>
        </w:rPr>
        <w:t xml:space="preserve"> provided for a certain channel bandwidth</w:t>
      </w:r>
      <w:r w:rsidR="00CE424B">
        <w:rPr>
          <w:rFonts w:ascii="Times New Roman" w:eastAsia="宋体" w:hAnsi="Times New Roman"/>
          <w:lang w:eastAsia="zh-CN"/>
        </w:rPr>
        <w:t xml:space="preserve"> in TR 38.913 </w:t>
      </w:r>
      <w:r w:rsidR="00CE424B">
        <w:rPr>
          <w:rFonts w:ascii="Times New Roman" w:eastAsia="宋体" w:hAnsi="Times New Roman"/>
          <w:color w:val="FF0000"/>
          <w:lang w:eastAsia="zh-CN"/>
        </w:rPr>
        <w:fldChar w:fldCharType="begin"/>
      </w:r>
      <w:r w:rsidR="00CE424B">
        <w:rPr>
          <w:rFonts w:ascii="Times New Roman" w:eastAsia="宋体" w:hAnsi="Times New Roman"/>
          <w:lang w:eastAsia="zh-CN"/>
        </w:rPr>
        <w:instrText xml:space="preserve"> REF _Ref40446224 \r \h </w:instrText>
      </w:r>
      <w:r w:rsidR="00CE424B">
        <w:rPr>
          <w:rFonts w:ascii="Times New Roman" w:eastAsia="宋体" w:hAnsi="Times New Roman"/>
          <w:color w:val="FF0000"/>
          <w:lang w:eastAsia="zh-CN"/>
        </w:rPr>
      </w:r>
      <w:r w:rsidR="00CE424B">
        <w:rPr>
          <w:rFonts w:ascii="Times New Roman" w:eastAsia="宋体" w:hAnsi="Times New Roman"/>
          <w:color w:val="FF0000"/>
          <w:lang w:eastAsia="zh-CN"/>
        </w:rPr>
        <w:fldChar w:fldCharType="separate"/>
      </w:r>
      <w:r w:rsidR="00CE424B">
        <w:rPr>
          <w:rFonts w:ascii="Times New Roman" w:eastAsia="宋体" w:hAnsi="Times New Roman"/>
          <w:lang w:eastAsia="zh-CN"/>
        </w:rPr>
        <w:t>[3]</w:t>
      </w:r>
      <w:r w:rsidR="00CE424B">
        <w:rPr>
          <w:rFonts w:ascii="Times New Roman" w:eastAsia="宋体" w:hAnsi="Times New Roman"/>
          <w:color w:val="FF0000"/>
          <w:lang w:eastAsia="zh-CN"/>
        </w:rPr>
        <w:fldChar w:fldCharType="end"/>
      </w:r>
      <w:r w:rsidR="00B15B33">
        <w:rPr>
          <w:rFonts w:ascii="Times New Roman" w:eastAsia="宋体" w:hAnsi="Times New Roman"/>
          <w:lang w:eastAsia="zh-CN"/>
        </w:rPr>
        <w:t xml:space="preserve">, </w:t>
      </w:r>
      <w:r w:rsidR="00F41BF5">
        <w:rPr>
          <w:rFonts w:ascii="Times New Roman" w:eastAsia="宋体" w:hAnsi="Times New Roman"/>
          <w:lang w:eastAsia="zh-CN"/>
        </w:rPr>
        <w:t xml:space="preserve">and it </w:t>
      </w:r>
      <w:r w:rsidR="00B15B33">
        <w:rPr>
          <w:rFonts w:ascii="Times New Roman" w:eastAsia="宋体" w:hAnsi="Times New Roman"/>
          <w:lang w:eastAsia="zh-CN"/>
        </w:rPr>
        <w:t xml:space="preserve">can be used as a baseline. If the channel bandwidth is extended, the transmission power is linearly scaled. For example, if the transmission power is P(dBm) for 10MHz channel bandwidth at </w:t>
      </w:r>
      <w:proofErr w:type="spellStart"/>
      <w:r w:rsidR="00B15B33">
        <w:rPr>
          <w:rFonts w:ascii="Times New Roman" w:eastAsia="宋体" w:hAnsi="Times New Roman"/>
          <w:lang w:eastAsia="zh-CN"/>
        </w:rPr>
        <w:t>gNB</w:t>
      </w:r>
      <w:proofErr w:type="spellEnd"/>
      <w:r w:rsidR="00B15B33">
        <w:rPr>
          <w:rFonts w:ascii="Times New Roman" w:eastAsia="宋体" w:hAnsi="Times New Roman"/>
          <w:lang w:eastAsia="zh-CN"/>
        </w:rPr>
        <w:t>, the 3dBm higher transmission power compared with P is assumed when the channel BW is 20MHz, which means the transmission power density is constant regardless of the channel bandwidth.</w:t>
      </w:r>
      <w:r w:rsidR="00301AB6">
        <w:rPr>
          <w:rFonts w:ascii="Times New Roman" w:eastAsia="宋体" w:hAnsi="Times New Roman"/>
          <w:lang w:eastAsia="zh-CN"/>
        </w:rPr>
        <w:t xml:space="preserve"> The transmission </w:t>
      </w:r>
      <w:r w:rsidR="004F3A87">
        <w:rPr>
          <w:rFonts w:ascii="Times New Roman" w:eastAsia="宋体" w:hAnsi="Times New Roman"/>
          <w:lang w:eastAsia="zh-CN"/>
        </w:rPr>
        <w:t xml:space="preserve">power </w:t>
      </w:r>
      <w:proofErr w:type="gramStart"/>
      <w:r w:rsidR="004F3A87">
        <w:rPr>
          <w:rFonts w:ascii="Times New Roman" w:eastAsia="宋体" w:hAnsi="Times New Roman"/>
          <w:lang w:eastAsia="zh-CN"/>
        </w:rPr>
        <w:t>are</w:t>
      </w:r>
      <w:proofErr w:type="gramEnd"/>
      <w:r w:rsidR="004F3A87">
        <w:rPr>
          <w:rFonts w:ascii="Times New Roman" w:eastAsia="宋体" w:hAnsi="Times New Roman"/>
          <w:lang w:eastAsia="zh-CN"/>
        </w:rPr>
        <w:t xml:space="preserve"> uniformly distributed in the DL channel bandwidth, additional power boosting gain can be considered on the allocated resources for DL channels if needed.</w:t>
      </w:r>
    </w:p>
    <w:p w14:paraId="7724EC2F" w14:textId="1745A3DB" w:rsidR="004E001C" w:rsidRDefault="00ED794F"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beamforming gain at </w:t>
      </w:r>
      <w:proofErr w:type="spellStart"/>
      <w:r>
        <w:rPr>
          <w:rFonts w:ascii="Times New Roman" w:eastAsia="宋体" w:hAnsi="Times New Roman"/>
          <w:lang w:eastAsia="zh-CN"/>
        </w:rPr>
        <w:t>gNB</w:t>
      </w:r>
      <w:proofErr w:type="spellEnd"/>
      <w:r w:rsidR="00664EB5">
        <w:rPr>
          <w:rFonts w:ascii="Times New Roman" w:eastAsia="宋体" w:hAnsi="Times New Roman"/>
          <w:lang w:eastAsia="zh-CN"/>
        </w:rPr>
        <w:t>,</w:t>
      </w:r>
      <w:r w:rsidR="00582D56">
        <w:rPr>
          <w:rFonts w:ascii="Times New Roman" w:eastAsia="宋体" w:hAnsi="Times New Roman"/>
          <w:lang w:eastAsia="zh-CN"/>
        </w:rPr>
        <w:t xml:space="preserve"> the ideal beamforming gain is </w:t>
      </w:r>
      <w:r w:rsidR="00755C8A">
        <w:rPr>
          <w:rFonts w:ascii="Times New Roman" w:eastAsia="宋体" w:hAnsi="Times New Roman"/>
          <w:lang w:eastAsia="zh-CN"/>
        </w:rPr>
        <w:t>determined</w:t>
      </w:r>
      <w:r w:rsidR="00582D56">
        <w:rPr>
          <w:rFonts w:ascii="Times New Roman" w:eastAsia="宋体" w:hAnsi="Times New Roman"/>
          <w:lang w:eastAsia="zh-CN"/>
        </w:rPr>
        <w:t xml:space="preserve"> based on the number of antenna elements </w:t>
      </w:r>
      <w:r w:rsidR="00755C8A">
        <w:rPr>
          <w:rFonts w:ascii="Times New Roman" w:eastAsia="宋体" w:hAnsi="Times New Roman"/>
          <w:lang w:eastAsia="zh-CN"/>
        </w:rPr>
        <w:t xml:space="preserve">per </w:t>
      </w:r>
      <w:proofErr w:type="spellStart"/>
      <w:r w:rsidR="00755C8A">
        <w:rPr>
          <w:rFonts w:ascii="Times New Roman" w:eastAsia="宋体" w:hAnsi="Times New Roman"/>
          <w:lang w:eastAsia="zh-CN"/>
        </w:rPr>
        <w:t>TxRU</w:t>
      </w:r>
      <w:proofErr w:type="spellEnd"/>
      <w:r w:rsidR="00755C8A">
        <w:rPr>
          <w:rFonts w:ascii="Times New Roman" w:eastAsia="宋体" w:hAnsi="Times New Roman"/>
          <w:lang w:eastAsia="zh-CN"/>
        </w:rPr>
        <w:t>, shown in the following formula</w:t>
      </w:r>
      <w:r w:rsidR="002A2AEE">
        <w:rPr>
          <w:rFonts w:ascii="Times New Roman" w:eastAsia="宋体" w:hAnsi="Times New Roman"/>
          <w:lang w:eastAsia="zh-CN"/>
        </w:rPr>
        <w:t>.</w:t>
      </w:r>
    </w:p>
    <w:p w14:paraId="5AB0A512" w14:textId="72B38EB5" w:rsidR="000001A4" w:rsidRDefault="000001A4" w:rsidP="000001A4">
      <w:pPr>
        <w:pStyle w:val="a0"/>
        <w:spacing w:beforeLines="50" w:before="120"/>
        <w:rPr>
          <w:rFonts w:ascii="Times New Roman" w:eastAsia="宋体" w:hAnsi="Times New Roman"/>
          <w:lang w:eastAsia="zh-CN"/>
        </w:rPr>
      </w:pPr>
      <m:oMathPara>
        <m:oMath>
          <m:r>
            <w:rPr>
              <w:rFonts w:ascii="Cambria Math" w:eastAsiaTheme="minorEastAsia" w:hAnsi="Cambria Math" w:cs="Cambria Math"/>
              <w:lang w:eastAsia="zh-CN"/>
            </w:rPr>
            <m:t>ideal BF gain</m:t>
          </m:r>
          <m:r>
            <m:rPr>
              <m:sty m:val="p"/>
            </m:rPr>
            <w:rPr>
              <w:rFonts w:ascii="Cambria Math" w:eastAsia="Cambria Math" w:hAnsi="Cambria Math" w:cs="Cambria Math"/>
              <w:lang w:eastAsia="zh-CN"/>
            </w:rPr>
            <m:t>=10*log10</m:t>
          </m:r>
          <m:d>
            <m:dPr>
              <m:ctrlPr>
                <w:rPr>
                  <w:rFonts w:ascii="Cambria Math" w:eastAsia="Cambria Math" w:hAnsi="Cambria Math" w:cs="Cambria Math"/>
                  <w:lang w:eastAsia="zh-CN"/>
                </w:rPr>
              </m:ctrlPr>
            </m:dPr>
            <m:e>
              <m:f>
                <m:fPr>
                  <m:ctrlPr>
                    <w:rPr>
                      <w:rFonts w:ascii="Cambria Math" w:eastAsia="Cambria Math" w:hAnsi="Cambria Math"/>
                      <w:lang w:eastAsia="zh-CN"/>
                    </w:rPr>
                  </m:ctrlPr>
                </m:fPr>
                <m:num>
                  <m:r>
                    <w:rPr>
                      <w:rFonts w:ascii="Cambria Math" w:eastAsiaTheme="minorEastAsia" w:hAnsi="Cambria Math" w:cs="Cambria Math"/>
                      <w:lang w:eastAsia="zh-CN"/>
                    </w:rPr>
                    <m:t>num of tx antennas</m:t>
                  </m:r>
                </m:num>
                <m:den>
                  <m:r>
                    <m:rPr>
                      <m:sty m:val="p"/>
                    </m:rPr>
                    <w:rPr>
                      <w:rFonts w:ascii="Cambria Math" w:eastAsia="Cambria Math" w:hAnsi="Cambria Math" w:cs="Cambria Math"/>
                      <w:lang w:eastAsia="zh-CN"/>
                    </w:rPr>
                    <m:t>number of TXRU</m:t>
                  </m:r>
                </m:den>
              </m:f>
            </m:e>
          </m:d>
        </m:oMath>
      </m:oMathPara>
    </w:p>
    <w:p w14:paraId="42AAA76B" w14:textId="30F7E0BA" w:rsidR="002A2AEE" w:rsidRDefault="000001A4"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both transmission and reception at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cross-polarized antenna array can be assumed, thus number of </w:t>
      </w:r>
      <w:proofErr w:type="spellStart"/>
      <w:r>
        <w:rPr>
          <w:rFonts w:ascii="Times New Roman" w:eastAsia="宋体" w:hAnsi="Times New Roman"/>
          <w:lang w:eastAsia="zh-CN"/>
        </w:rPr>
        <w:t>TxRUs</w:t>
      </w:r>
      <w:proofErr w:type="spellEnd"/>
      <w:r>
        <w:rPr>
          <w:rFonts w:ascii="Times New Roman" w:eastAsia="宋体" w:hAnsi="Times New Roman"/>
          <w:lang w:eastAsia="zh-CN"/>
        </w:rPr>
        <w:t xml:space="preserve"> can be 2, where a </w:t>
      </w:r>
      <w:proofErr w:type="spellStart"/>
      <w:r>
        <w:rPr>
          <w:rFonts w:ascii="Times New Roman" w:eastAsia="宋体" w:hAnsi="Times New Roman"/>
          <w:lang w:eastAsia="zh-CN"/>
        </w:rPr>
        <w:t>Tx</w:t>
      </w:r>
      <w:r>
        <w:rPr>
          <w:rFonts w:ascii="Times New Roman" w:eastAsia="宋体" w:hAnsi="Times New Roman" w:hint="eastAsia"/>
          <w:lang w:eastAsia="zh-CN"/>
        </w:rPr>
        <w:t>RU</w:t>
      </w:r>
      <w:proofErr w:type="spellEnd"/>
      <w:r>
        <w:rPr>
          <w:rFonts w:ascii="Times New Roman" w:eastAsia="宋体" w:hAnsi="Times New Roman"/>
          <w:lang w:eastAsia="zh-CN"/>
        </w:rPr>
        <w:t xml:space="preserve"> is composed by antennas with the same polarization. </w:t>
      </w:r>
      <w:r w:rsidR="005736DA">
        <w:rPr>
          <w:rFonts w:ascii="Times New Roman" w:eastAsia="宋体" w:hAnsi="Times New Roman"/>
          <w:lang w:eastAsia="zh-CN"/>
        </w:rPr>
        <w:t>The total number of antennas used in ITU self-evaluation FR1 is 192,</w:t>
      </w:r>
      <w:r w:rsidR="002C0FB8">
        <w:rPr>
          <w:rFonts w:ascii="Times New Roman" w:eastAsia="宋体" w:hAnsi="Times New Roman"/>
          <w:lang w:eastAsia="zh-CN"/>
        </w:rPr>
        <w:t xml:space="preserve"> which can be reused for coverage evaluation in FR1. And for FR2 urban, 256 and 32 antennas can be assumed for urban and indoor hotspot as a starting point.</w:t>
      </w:r>
    </w:p>
    <w:p w14:paraId="307518D0" w14:textId="5D8AD22E" w:rsidR="004D64ED" w:rsidRDefault="0030476A" w:rsidP="00EB4770">
      <w:pPr>
        <w:pStyle w:val="a0"/>
        <w:spacing w:beforeLines="50" w:before="120"/>
        <w:rPr>
          <w:rFonts w:ascii="Times New Roman" w:eastAsia="宋体" w:hAnsi="Times New Roman"/>
          <w:lang w:eastAsia="zh-CN"/>
        </w:rPr>
      </w:pPr>
      <w:r>
        <w:rPr>
          <w:rFonts w:ascii="Times New Roman" w:eastAsia="宋体" w:hAnsi="Times New Roman"/>
          <w:lang w:eastAsia="zh-CN"/>
        </w:rPr>
        <w:t>In Rel-15/Rel-16</w:t>
      </w:r>
      <w:r w:rsidR="00962C86">
        <w:rPr>
          <w:rFonts w:ascii="Times New Roman" w:eastAsia="宋体" w:hAnsi="Times New Roman"/>
          <w:lang w:eastAsia="zh-CN"/>
        </w:rPr>
        <w:t xml:space="preserve">, for a UE specific downlink transmission, </w:t>
      </w:r>
      <w:proofErr w:type="spellStart"/>
      <w:r w:rsidR="00D47491">
        <w:rPr>
          <w:rFonts w:ascii="Times New Roman" w:eastAsia="宋体" w:hAnsi="Times New Roman"/>
          <w:lang w:eastAsia="zh-CN"/>
        </w:rPr>
        <w:t>gNB</w:t>
      </w:r>
      <w:proofErr w:type="spellEnd"/>
      <w:r w:rsidR="00D47491">
        <w:rPr>
          <w:rFonts w:ascii="Times New Roman" w:eastAsia="宋体" w:hAnsi="Times New Roman"/>
          <w:lang w:eastAsia="zh-CN"/>
        </w:rPr>
        <w:t xml:space="preserve"> </w:t>
      </w:r>
      <w:r w:rsidR="00962C86">
        <w:rPr>
          <w:rFonts w:ascii="Times New Roman" w:eastAsia="宋体" w:hAnsi="Times New Roman"/>
          <w:lang w:eastAsia="zh-CN"/>
        </w:rPr>
        <w:t xml:space="preserve">may select beam with better quality to serve a UE through beam management procedure or taking </w:t>
      </w:r>
      <w:r w:rsidR="00743796">
        <w:rPr>
          <w:rFonts w:ascii="Times New Roman" w:eastAsia="宋体" w:hAnsi="Times New Roman"/>
          <w:lang w:eastAsia="zh-CN"/>
        </w:rPr>
        <w:t>advantage of channel reciprocity</w:t>
      </w:r>
      <w:r>
        <w:rPr>
          <w:rFonts w:ascii="Times New Roman" w:eastAsia="宋体" w:hAnsi="Times New Roman"/>
          <w:lang w:eastAsia="zh-CN"/>
        </w:rPr>
        <w:t xml:space="preserve">, hence the ideal BF gain can be considered </w:t>
      </w:r>
      <w:r w:rsidR="00D47491">
        <w:rPr>
          <w:rFonts w:ascii="Times New Roman" w:eastAsia="宋体" w:hAnsi="Times New Roman"/>
          <w:lang w:eastAsia="zh-CN"/>
        </w:rPr>
        <w:t>for</w:t>
      </w:r>
      <w:r>
        <w:rPr>
          <w:rFonts w:ascii="Times New Roman" w:eastAsia="宋体" w:hAnsi="Times New Roman"/>
          <w:lang w:eastAsia="zh-CN"/>
        </w:rPr>
        <w:t xml:space="preserve"> transmissions or receptions other than DL broadcast channels.</w:t>
      </w:r>
    </w:p>
    <w:p w14:paraId="41ECCD2D" w14:textId="31AE0BB3" w:rsidR="00FC66CE" w:rsidRDefault="0030476A"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DL broadcast channels, e.g. SSBs and PDCCH in type 0-2 CSSs, </w:t>
      </w:r>
      <w:r w:rsidR="00645EBD">
        <w:rPr>
          <w:rFonts w:ascii="Times New Roman" w:eastAsia="宋体" w:hAnsi="Times New Roman"/>
          <w:lang w:eastAsia="zh-CN"/>
        </w:rPr>
        <w:t>typically these channels are served by fixed wider beams, the beamforming gain would be reduced compared with UE</w:t>
      </w:r>
      <w:r w:rsidR="00BF0412">
        <w:rPr>
          <w:rFonts w:ascii="Times New Roman" w:eastAsia="宋体" w:hAnsi="Times New Roman"/>
          <w:lang w:eastAsia="zh-CN"/>
        </w:rPr>
        <w:t xml:space="preserve"> </w:t>
      </w:r>
      <w:r w:rsidR="00645EBD">
        <w:rPr>
          <w:rFonts w:ascii="Times New Roman" w:eastAsia="宋体" w:hAnsi="Times New Roman"/>
          <w:lang w:eastAsia="zh-CN"/>
        </w:rPr>
        <w:t>s</w:t>
      </w:r>
      <w:r w:rsidR="00BF0412">
        <w:rPr>
          <w:rFonts w:ascii="Times New Roman" w:eastAsia="宋体" w:hAnsi="Times New Roman"/>
          <w:lang w:eastAsia="zh-CN"/>
        </w:rPr>
        <w:t>pecific channels</w:t>
      </w:r>
      <w:r w:rsidR="00645EBD">
        <w:rPr>
          <w:rFonts w:ascii="Times New Roman" w:eastAsia="宋体" w:hAnsi="Times New Roman"/>
          <w:lang w:eastAsia="zh-CN"/>
        </w:rPr>
        <w:t xml:space="preserve">. Furthermore, the propagation between </w:t>
      </w:r>
      <w:proofErr w:type="spellStart"/>
      <w:r w:rsidR="00645EBD">
        <w:rPr>
          <w:rFonts w:ascii="Times New Roman" w:eastAsia="宋体" w:hAnsi="Times New Roman"/>
          <w:lang w:eastAsia="zh-CN"/>
        </w:rPr>
        <w:t>gNB</w:t>
      </w:r>
      <w:proofErr w:type="spellEnd"/>
      <w:r w:rsidR="00645EBD">
        <w:rPr>
          <w:rFonts w:ascii="Times New Roman" w:eastAsia="宋体" w:hAnsi="Times New Roman"/>
          <w:lang w:eastAsia="zh-CN"/>
        </w:rPr>
        <w:t xml:space="preserve"> and UE may </w:t>
      </w:r>
      <w:r w:rsidR="008E296F">
        <w:rPr>
          <w:rFonts w:ascii="Times New Roman" w:eastAsia="宋体" w:hAnsi="Times New Roman"/>
          <w:lang w:eastAsia="zh-CN"/>
        </w:rPr>
        <w:t>deviate</w:t>
      </w:r>
      <w:r w:rsidR="00645EBD">
        <w:rPr>
          <w:rFonts w:ascii="Times New Roman" w:eastAsia="宋体" w:hAnsi="Times New Roman"/>
          <w:lang w:eastAsia="zh-CN"/>
        </w:rPr>
        <w:t xml:space="preserve"> from the center of the broadcast beams, which would further </w:t>
      </w:r>
      <w:r w:rsidR="0060515B">
        <w:rPr>
          <w:rFonts w:ascii="Times New Roman" w:eastAsia="宋体" w:hAnsi="Times New Roman"/>
          <w:lang w:eastAsia="zh-CN"/>
        </w:rPr>
        <w:t>reduce the beamforming gain, these non-ideal factors are not considered in ITU link budget template.</w:t>
      </w:r>
      <w:r w:rsidR="008E296F">
        <w:rPr>
          <w:rFonts w:ascii="Times New Roman" w:eastAsia="宋体" w:hAnsi="Times New Roman"/>
          <w:lang w:eastAsia="zh-CN"/>
        </w:rPr>
        <w:t xml:space="preserve"> In this case, the BF model for broadcast beams should be developed for coverage evaluation for broadcast channels.</w:t>
      </w:r>
      <w:r w:rsidR="00FC66CE">
        <w:rPr>
          <w:rFonts w:ascii="Times New Roman" w:eastAsia="宋体" w:hAnsi="Times New Roman"/>
          <w:lang w:eastAsia="zh-CN"/>
        </w:rPr>
        <w:t xml:space="preserve"> </w:t>
      </w:r>
    </w:p>
    <w:p w14:paraId="695C9DCE" w14:textId="6EEE6DCF" w:rsidR="00297603" w:rsidRDefault="00FC66CE"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A simplified broadcast beamforming model </w:t>
      </w:r>
      <w:r w:rsidR="00BF0412">
        <w:rPr>
          <w:rFonts w:ascii="Times New Roman" w:eastAsia="宋体" w:hAnsi="Times New Roman"/>
          <w:lang w:eastAsia="zh-CN"/>
        </w:rPr>
        <w:t xml:space="preserve">is </w:t>
      </w:r>
      <w:r>
        <w:rPr>
          <w:rFonts w:ascii="Times New Roman" w:eastAsia="宋体" w:hAnsi="Times New Roman"/>
          <w:lang w:eastAsia="zh-CN"/>
        </w:rPr>
        <w:t xml:space="preserve">given as follows. </w:t>
      </w:r>
      <w:r w:rsidR="0046056B">
        <w:rPr>
          <w:rFonts w:ascii="Times New Roman" w:eastAsia="宋体" w:hAnsi="Times New Roman"/>
          <w:lang w:eastAsia="zh-CN"/>
        </w:rPr>
        <w:t>I</w:t>
      </w:r>
      <w:r>
        <w:rPr>
          <w:rFonts w:ascii="Times New Roman" w:eastAsia="宋体" w:hAnsi="Times New Roman"/>
          <w:lang w:eastAsia="zh-CN"/>
        </w:rPr>
        <w:t>f there is only 1 SSB covering the whole cell</w:t>
      </w:r>
      <w:r w:rsidR="0046056B">
        <w:rPr>
          <w:rFonts w:ascii="Times New Roman" w:eastAsia="宋体" w:hAnsi="Times New Roman"/>
          <w:lang w:eastAsia="zh-CN"/>
        </w:rPr>
        <w:t>, no beamforming gain (0dB) will be achieved</w:t>
      </w:r>
      <w:r>
        <w:rPr>
          <w:rFonts w:ascii="Times New Roman" w:eastAsia="宋体" w:hAnsi="Times New Roman"/>
          <w:lang w:eastAsia="zh-CN"/>
        </w:rPr>
        <w:t>,</w:t>
      </w:r>
      <w:r w:rsidR="0046056B">
        <w:rPr>
          <w:rFonts w:ascii="Times New Roman" w:eastAsia="宋体" w:hAnsi="Times New Roman"/>
          <w:lang w:eastAsia="zh-CN"/>
        </w:rPr>
        <w:t xml:space="preserve"> and</w:t>
      </w:r>
      <w:r>
        <w:rPr>
          <w:rFonts w:ascii="Times New Roman" w:eastAsia="宋体" w:hAnsi="Times New Roman"/>
          <w:lang w:eastAsia="zh-CN"/>
        </w:rPr>
        <w:t xml:space="preserve"> 3dB BF gain can be assumed if 2 SSB is used, which means the BF gain of the broadcast channel is linearly increased with the number of SSBs.</w:t>
      </w:r>
      <w:r w:rsidR="00B803E6">
        <w:rPr>
          <w:rFonts w:ascii="Times New Roman" w:eastAsia="宋体" w:hAnsi="Times New Roman"/>
          <w:lang w:eastAsia="zh-CN"/>
        </w:rPr>
        <w:t xml:space="preserve"> </w:t>
      </w:r>
    </w:p>
    <w:p w14:paraId="6983DD89" w14:textId="228CF08A" w:rsidR="00297603" w:rsidRDefault="00297603" w:rsidP="00297603">
      <w:pPr>
        <w:pStyle w:val="a0"/>
        <w:spacing w:beforeLines="50" w:before="120"/>
        <w:rPr>
          <w:rFonts w:ascii="Times New Roman" w:eastAsia="宋体" w:hAnsi="Times New Roman"/>
          <w:lang w:eastAsia="zh-CN"/>
        </w:rPr>
      </w:pPr>
      <m:oMathPara>
        <m:oMath>
          <m:r>
            <w:rPr>
              <w:rFonts w:ascii="Cambria Math" w:eastAsiaTheme="minorEastAsia" w:hAnsi="Cambria Math" w:cs="Cambria Math"/>
              <w:lang w:eastAsia="zh-CN"/>
            </w:rPr>
            <m:t>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m:rPr>
              <m:sty m:val="p"/>
            </m:rPr>
            <w:rPr>
              <w:rFonts w:ascii="Cambria Math" w:eastAsia="Cambria Math" w:hAnsi="Cambria Math" w:cs="Cambria Math"/>
              <w:lang w:eastAsia="zh-CN"/>
            </w:rPr>
            <m:t>=10*log10</m:t>
          </m:r>
          <m:d>
            <m:dPr>
              <m:ctrlPr>
                <w:rPr>
                  <w:rFonts w:ascii="Cambria Math" w:eastAsia="Cambria Math" w:hAnsi="Cambria Math" w:cs="Cambria Math"/>
                  <w:lang w:eastAsia="zh-CN"/>
                </w:rPr>
              </m:ctrlPr>
            </m:dPr>
            <m:e>
              <m:r>
                <m:rPr>
                  <m:sty m:val="p"/>
                </m:rPr>
                <w:rPr>
                  <w:rFonts w:ascii="Cambria Math" w:eastAsia="Cambria Math" w:hAnsi="Cambria Math" w:cs="Cambria Math"/>
                  <w:lang w:eastAsia="zh-CN"/>
                </w:rPr>
                <m:t>number of SSBs</m:t>
              </m:r>
            </m:e>
          </m:d>
        </m:oMath>
      </m:oMathPara>
    </w:p>
    <w:p w14:paraId="62172E93" w14:textId="6EBF0472" w:rsidR="0030476A" w:rsidRDefault="00B803E6"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Besides, </w:t>
      </w:r>
      <w:r w:rsidR="00BF0412">
        <w:rPr>
          <w:rFonts w:ascii="Times New Roman" w:eastAsia="宋体" w:hAnsi="Times New Roman"/>
          <w:lang w:eastAsia="zh-CN"/>
        </w:rPr>
        <w:t xml:space="preserve">loss in </w:t>
      </w:r>
      <w:r>
        <w:rPr>
          <w:rFonts w:ascii="Times New Roman" w:eastAsia="宋体" w:hAnsi="Times New Roman"/>
          <w:lang w:eastAsia="zh-CN"/>
        </w:rPr>
        <w:t xml:space="preserve">the beamforming gain caused by the deviation from the </w:t>
      </w:r>
      <w:r w:rsidR="00F71605">
        <w:rPr>
          <w:rFonts w:ascii="Times New Roman" w:eastAsia="宋体" w:hAnsi="Times New Roman"/>
          <w:lang w:eastAsia="zh-CN"/>
        </w:rPr>
        <w:t>normal direction are illustrated i</w:t>
      </w:r>
      <w:r w:rsidR="00F71605" w:rsidRPr="00F71605">
        <w:rPr>
          <w:rFonts w:ascii="Times New Roman" w:eastAsia="宋体" w:hAnsi="Times New Roman"/>
          <w:lang w:eastAsia="zh-CN"/>
        </w:rPr>
        <w:t xml:space="preserve">n </w:t>
      </w:r>
      <w:r w:rsidR="00F71605" w:rsidRPr="00F71605">
        <w:rPr>
          <w:rFonts w:ascii="Times New Roman" w:eastAsia="宋体" w:hAnsi="Times New Roman"/>
          <w:lang w:eastAsia="zh-CN"/>
        </w:rPr>
        <w:fldChar w:fldCharType="begin"/>
      </w:r>
      <w:r w:rsidR="00F71605" w:rsidRPr="00F71605">
        <w:rPr>
          <w:rFonts w:ascii="Times New Roman" w:eastAsia="宋体" w:hAnsi="Times New Roman"/>
          <w:lang w:eastAsia="zh-CN"/>
        </w:rPr>
        <w:instrText xml:space="preserve"> REF _Ref40420125 \h </w:instrText>
      </w:r>
      <w:r w:rsidR="00F71605">
        <w:rPr>
          <w:rFonts w:ascii="Times New Roman" w:eastAsia="宋体" w:hAnsi="Times New Roman"/>
          <w:lang w:eastAsia="zh-CN"/>
        </w:rPr>
        <w:instrText xml:space="preserve"> \* MERGEFORMAT </w:instrText>
      </w:r>
      <w:r w:rsidR="00F71605" w:rsidRPr="00F71605">
        <w:rPr>
          <w:rFonts w:ascii="Times New Roman" w:eastAsia="宋体" w:hAnsi="Times New Roman"/>
          <w:lang w:eastAsia="zh-CN"/>
        </w:rPr>
      </w:r>
      <w:r w:rsidR="00F71605" w:rsidRPr="00F71605">
        <w:rPr>
          <w:rFonts w:ascii="Times New Roman" w:eastAsia="宋体" w:hAnsi="Times New Roman"/>
          <w:lang w:eastAsia="zh-CN"/>
        </w:rPr>
        <w:fldChar w:fldCharType="separate"/>
      </w:r>
      <w:r w:rsidR="00F71605" w:rsidRPr="00F71605">
        <w:rPr>
          <w:rFonts w:ascii="Times New Roman" w:hAnsi="Times New Roman"/>
        </w:rPr>
        <w:t xml:space="preserve">Figure </w:t>
      </w:r>
      <w:r w:rsidR="00F71605" w:rsidRPr="00F71605">
        <w:rPr>
          <w:rFonts w:ascii="Times New Roman" w:hAnsi="Times New Roman"/>
          <w:noProof/>
        </w:rPr>
        <w:t>1</w:t>
      </w:r>
      <w:r w:rsidR="00F71605" w:rsidRPr="00F71605">
        <w:rPr>
          <w:rFonts w:ascii="Times New Roman" w:eastAsia="宋体" w:hAnsi="Times New Roman"/>
          <w:lang w:eastAsia="zh-CN"/>
        </w:rPr>
        <w:fldChar w:fldCharType="end"/>
      </w:r>
      <w:r w:rsidR="00BF0412">
        <w:rPr>
          <w:rFonts w:ascii="Times New Roman" w:eastAsia="宋体" w:hAnsi="Times New Roman"/>
          <w:lang w:eastAsia="zh-CN"/>
        </w:rPr>
        <w:t xml:space="preserve"> should also be considered</w:t>
      </w:r>
      <w:r w:rsidR="00F71605" w:rsidRPr="00F71605">
        <w:rPr>
          <w:rFonts w:ascii="Times New Roman" w:eastAsia="宋体" w:hAnsi="Times New Roman"/>
          <w:lang w:eastAsia="zh-CN"/>
        </w:rPr>
        <w:t>.</w:t>
      </w:r>
      <w:r w:rsidR="0046056B">
        <w:rPr>
          <w:rFonts w:ascii="Times New Roman" w:eastAsia="宋体" w:hAnsi="Times New Roman"/>
          <w:lang w:eastAsia="zh-CN"/>
        </w:rPr>
        <w:t xml:space="preserve"> Assuming the</w:t>
      </w:r>
      <w:r w:rsidR="00E15A2E" w:rsidRPr="00E15A2E">
        <w:rPr>
          <w:rFonts w:ascii="Times New Roman" w:eastAsia="宋体" w:hAnsi="Times New Roman"/>
          <w:lang w:eastAsia="zh-CN"/>
        </w:rPr>
        <w:t xml:space="preserve"> </w:t>
      </w:r>
      <w:proofErr w:type="spellStart"/>
      <w:r w:rsidR="00E15A2E">
        <w:rPr>
          <w:rFonts w:ascii="Times New Roman" w:eastAsia="宋体" w:hAnsi="Times New Roman"/>
          <w:lang w:eastAsia="zh-CN"/>
        </w:rPr>
        <w:t>gNB</w:t>
      </w:r>
      <w:proofErr w:type="spellEnd"/>
      <w:r w:rsidR="0046056B">
        <w:rPr>
          <w:rFonts w:ascii="Times New Roman" w:eastAsia="宋体" w:hAnsi="Times New Roman"/>
          <w:lang w:eastAsia="zh-CN"/>
        </w:rPr>
        <w:t xml:space="preserve"> antenna panel down tilt </w:t>
      </w:r>
      <w:r w:rsidR="004D0AF6">
        <w:rPr>
          <w:rFonts w:ascii="Times New Roman" w:eastAsia="宋体" w:hAnsi="Times New Roman" w:hint="eastAsia"/>
          <w:lang w:eastAsia="zh-CN"/>
        </w:rPr>
        <w:t>angle</w:t>
      </w:r>
      <w:r w:rsidR="004D0AF6">
        <w:rPr>
          <w:rFonts w:ascii="Times New Roman" w:eastAsia="宋体" w:hAnsi="Times New Roman"/>
          <w:lang w:eastAsia="zh-CN"/>
        </w:rPr>
        <w:t xml:space="preserve"> </w:t>
      </w:r>
      <w:r w:rsidR="00E15A2E">
        <w:rPr>
          <w:rFonts w:ascii="Times New Roman" w:eastAsia="宋体" w:hAnsi="Times New Roman"/>
          <w:lang w:eastAsia="zh-CN"/>
        </w:rPr>
        <w:t xml:space="preserve">is </w:t>
      </w:r>
      <w:r w:rsidR="00AD1941">
        <w:rPr>
          <w:rFonts w:ascii="Times New Roman" w:eastAsia="宋体" w:hAnsi="Times New Roman"/>
          <w:lang w:eastAsia="zh-CN"/>
        </w:rPr>
        <w:t>0</w:t>
      </w:r>
      <w:r w:rsidR="00AD1941" w:rsidRPr="003C4093">
        <w:rPr>
          <w:rFonts w:ascii="Times New Roman" w:eastAsia="宋体" w:hAnsi="Times New Roman"/>
          <w:lang w:eastAsia="zh-CN"/>
        </w:rPr>
        <w:t xml:space="preserve"> </w:t>
      </w:r>
      <w:r w:rsidR="0046056B">
        <w:rPr>
          <w:rFonts w:ascii="Times New Roman" w:eastAsia="宋体" w:hAnsi="Times New Roman"/>
          <w:lang w:eastAsia="zh-CN"/>
        </w:rPr>
        <w:t>degree</w:t>
      </w:r>
      <w:r w:rsidR="00AD1941">
        <w:rPr>
          <w:rFonts w:ascii="Times New Roman" w:eastAsia="宋体" w:hAnsi="Times New Roman"/>
          <w:lang w:eastAsia="zh-CN"/>
        </w:rPr>
        <w:t xml:space="preserve"> (other assumptions are not precluded)</w:t>
      </w:r>
      <w:r w:rsidR="0046056B">
        <w:rPr>
          <w:rFonts w:ascii="Times New Roman" w:eastAsia="宋体" w:hAnsi="Times New Roman"/>
          <w:lang w:eastAsia="zh-CN"/>
        </w:rPr>
        <w:t>, and UE is assumed to be located at the cell edge</w:t>
      </w:r>
      <w:r w:rsidR="00527D04">
        <w:rPr>
          <w:rFonts w:ascii="Times New Roman" w:eastAsia="宋体" w:hAnsi="Times New Roman"/>
          <w:lang w:eastAsia="zh-CN"/>
        </w:rPr>
        <w:t xml:space="preserve"> assuming the target ISD is met, which means the ‘d_2D’ is the cell radius</w:t>
      </w:r>
      <w:r w:rsidR="0046056B">
        <w:rPr>
          <w:rFonts w:ascii="Times New Roman" w:eastAsia="宋体" w:hAnsi="Times New Roman"/>
          <w:lang w:eastAsia="zh-CN"/>
        </w:rPr>
        <w:t>, the propagation path ’d_3D’ is deviated from the center of the broadcast beam</w:t>
      </w:r>
      <w:r w:rsidR="00527D04">
        <w:rPr>
          <w:rFonts w:ascii="Times New Roman" w:eastAsia="宋体" w:hAnsi="Times New Roman"/>
          <w:lang w:eastAsia="zh-CN"/>
        </w:rPr>
        <w:t xml:space="preserve"> and leads to beamforming gain loss. The degree of deviation can be calculated first, and then obtain the gain loss using the</w:t>
      </w:r>
      <w:r w:rsidR="00297603">
        <w:rPr>
          <w:rFonts w:ascii="Times New Roman" w:eastAsia="宋体" w:hAnsi="Times New Roman"/>
          <w:lang w:eastAsia="zh-CN"/>
        </w:rPr>
        <w:t xml:space="preserve"> radiation pattern</w:t>
      </w:r>
      <w:r w:rsidR="00527D04">
        <w:rPr>
          <w:rFonts w:ascii="Times New Roman" w:eastAsia="宋体" w:hAnsi="Times New Roman"/>
          <w:lang w:eastAsia="zh-CN"/>
        </w:rPr>
        <w:t xml:space="preserve"> model provided in </w:t>
      </w:r>
      <w:r w:rsidR="006E216E">
        <w:rPr>
          <w:rFonts w:ascii="Times New Roman" w:eastAsia="宋体" w:hAnsi="Times New Roman"/>
          <w:color w:val="FF0000"/>
          <w:lang w:eastAsia="zh-CN"/>
        </w:rPr>
        <w:fldChar w:fldCharType="begin"/>
      </w:r>
      <w:r w:rsidR="006E216E">
        <w:rPr>
          <w:rFonts w:ascii="Times New Roman" w:eastAsia="宋体" w:hAnsi="Times New Roman"/>
          <w:lang w:eastAsia="zh-CN"/>
        </w:rPr>
        <w:instrText xml:space="preserve"> REF _Ref40446385 \r \h </w:instrText>
      </w:r>
      <w:r w:rsidR="006E216E">
        <w:rPr>
          <w:rFonts w:ascii="Times New Roman" w:eastAsia="宋体" w:hAnsi="Times New Roman"/>
          <w:color w:val="FF0000"/>
          <w:lang w:eastAsia="zh-CN"/>
        </w:rPr>
      </w:r>
      <w:r w:rsidR="006E216E">
        <w:rPr>
          <w:rFonts w:ascii="Times New Roman" w:eastAsia="宋体" w:hAnsi="Times New Roman"/>
          <w:color w:val="FF0000"/>
          <w:lang w:eastAsia="zh-CN"/>
        </w:rPr>
        <w:fldChar w:fldCharType="separate"/>
      </w:r>
      <w:r w:rsidR="006E216E">
        <w:rPr>
          <w:rFonts w:ascii="Times New Roman" w:eastAsia="宋体" w:hAnsi="Times New Roman"/>
          <w:lang w:eastAsia="zh-CN"/>
        </w:rPr>
        <w:t>[4]</w:t>
      </w:r>
      <w:r w:rsidR="006E216E">
        <w:rPr>
          <w:rFonts w:ascii="Times New Roman" w:eastAsia="宋体" w:hAnsi="Times New Roman"/>
          <w:color w:val="FF0000"/>
          <w:lang w:eastAsia="zh-CN"/>
        </w:rPr>
        <w:fldChar w:fldCharType="end"/>
      </w:r>
      <w:r w:rsidR="002F7D04">
        <w:rPr>
          <w:rFonts w:ascii="Times New Roman" w:eastAsia="宋体" w:hAnsi="Times New Roman"/>
          <w:lang w:eastAsia="zh-CN"/>
        </w:rPr>
        <w:t>, given as follows,</w:t>
      </w:r>
    </w:p>
    <w:p w14:paraId="6939AB0C" w14:textId="667E9C5C" w:rsidR="00D40BAE" w:rsidRPr="00297603" w:rsidRDefault="00297603" w:rsidP="00297603">
      <w:pPr>
        <w:pStyle w:val="a0"/>
        <w:spacing w:beforeLines="50" w:before="120"/>
        <w:rPr>
          <w:rFonts w:ascii="Times New Roman" w:eastAsia="宋体" w:hAnsi="Times New Roman"/>
          <w:sz w:val="18"/>
        </w:rPr>
      </w:pPr>
      <m:oMathPara>
        <m:oMath>
          <m:r>
            <w:rPr>
              <w:rFonts w:ascii="Cambria Math" w:hAnsi="Arial"/>
              <w:sz w:val="18"/>
            </w:rPr>
            <m:t>gain loss=</m:t>
          </m:r>
          <m:r>
            <w:rPr>
              <w:rFonts w:ascii="Cambria Math" w:hAnsi="Arial"/>
              <w:sz w:val="18"/>
            </w:rPr>
            <m:t>-</m:t>
          </m:r>
          <m:func>
            <m:funcPr>
              <m:ctrlPr>
                <w:rPr>
                  <w:rFonts w:ascii="Cambria Math" w:hAnsi="Arial"/>
                  <w:i/>
                  <w:sz w:val="18"/>
                </w:rPr>
              </m:ctrlPr>
            </m:funcPr>
            <m:fName>
              <m:r>
                <w:rPr>
                  <w:rFonts w:ascii="Cambria Math" w:hAnsi="Arial"/>
                  <w:sz w:val="18"/>
                </w:rPr>
                <m:t>min</m:t>
              </m:r>
            </m:fName>
            <m:e>
              <m:d>
                <m:dPr>
                  <m:begChr m:val="{"/>
                  <m:endChr m:val="}"/>
                  <m:ctrlPr>
                    <w:rPr>
                      <w:rFonts w:ascii="Cambria Math" w:hAnsi="Arial"/>
                      <w:i/>
                      <w:sz w:val="18"/>
                    </w:rPr>
                  </m:ctrlPr>
                </m:dPr>
                <m:e>
                  <m:r>
                    <w:rPr>
                      <w:rFonts w:ascii="Cambria Math" w:hAnsi="Arial"/>
                      <w:sz w:val="18"/>
                    </w:rPr>
                    <m:t>12</m:t>
                  </m:r>
                  <m:sSup>
                    <m:sSupPr>
                      <m:ctrlPr>
                        <w:rPr>
                          <w:rFonts w:ascii="Cambria Math" w:hAnsi="Arial"/>
                          <w:i/>
                          <w:sz w:val="18"/>
                        </w:rPr>
                      </m:ctrlPr>
                    </m:sSupPr>
                    <m:e>
                      <m:d>
                        <m:dPr>
                          <m:ctrlPr>
                            <w:rPr>
                              <w:rFonts w:ascii="Cambria Math" w:hAnsi="Arial"/>
                              <w:i/>
                              <w:sz w:val="18"/>
                            </w:rPr>
                          </m:ctrlPr>
                        </m:dPr>
                        <m:e>
                          <m:f>
                            <m:fPr>
                              <m:ctrlPr>
                                <w:rPr>
                                  <w:rFonts w:ascii="Cambria Math" w:hAnsi="Arial"/>
                                  <w:i/>
                                  <w:sz w:val="18"/>
                                </w:rPr>
                              </m:ctrlPr>
                            </m:fPr>
                            <m:num>
                              <m:sSub>
                                <m:sSubPr>
                                  <m:ctrlPr>
                                    <w:rPr>
                                      <w:rFonts w:ascii="Cambria Math" w:hAnsi="Arial"/>
                                      <w:i/>
                                      <w:sz w:val="18"/>
                                    </w:rPr>
                                  </m:ctrlPr>
                                </m:sSubPr>
                                <m:e>
                                  <m:r>
                                    <w:rPr>
                                      <w:rFonts w:ascii="Cambria Math" w:hAnsi="Arial"/>
                                      <w:sz w:val="18"/>
                                    </w:rPr>
                                    <m:t>φ</m:t>
                                  </m:r>
                                </m:e>
                                <m:sub>
                                  <m:r>
                                    <m:rPr>
                                      <m:nor/>
                                    </m:rPr>
                                    <w:rPr>
                                      <w:rFonts w:ascii="Cambria Math" w:hAnsi="Arial"/>
                                      <w:sz w:val="18"/>
                                    </w:rPr>
                                    <m:t>dev</m:t>
                                  </m:r>
                                  <m:ctrlPr>
                                    <w:rPr>
                                      <w:rFonts w:ascii="Cambria Math" w:hAnsi="Arial"/>
                                      <w:sz w:val="18"/>
                                    </w:rPr>
                                  </m:ctrlPr>
                                </m:sub>
                              </m:sSub>
                              <m:ctrlPr>
                                <w:rPr>
                                  <w:rFonts w:ascii="Cambria Math" w:hAnsi="Cambria Math"/>
                                  <w:i/>
                                  <w:sz w:val="18"/>
                                </w:rPr>
                              </m:ctrlPr>
                            </m:num>
                            <m:den>
                              <m:sSub>
                                <m:sSubPr>
                                  <m:ctrlPr>
                                    <w:rPr>
                                      <w:rFonts w:ascii="Cambria Math" w:hAnsi="Arial"/>
                                      <w:i/>
                                      <w:sz w:val="18"/>
                                    </w:rPr>
                                  </m:ctrlPr>
                                </m:sSubPr>
                                <m:e>
                                  <m:r>
                                    <w:rPr>
                                      <w:rFonts w:ascii="Cambria Math" w:hAnsi="Arial"/>
                                      <w:sz w:val="18"/>
                                    </w:rPr>
                                    <m:t>φ</m:t>
                                  </m:r>
                                </m:e>
                                <m:sub>
                                  <m:r>
                                    <m:rPr>
                                      <m:nor/>
                                    </m:rPr>
                                    <w:rPr>
                                      <w:rFonts w:ascii="Cambria Math" w:hAnsi="Arial"/>
                                      <w:sz w:val="18"/>
                                    </w:rPr>
                                    <m:t>3dB</m:t>
                                  </m:r>
                                  <m:ctrlPr>
                                    <w:rPr>
                                      <w:rFonts w:ascii="Cambria Math" w:hAnsi="Arial"/>
                                      <w:sz w:val="18"/>
                                    </w:rPr>
                                  </m:ctrlPr>
                                </m:sub>
                              </m:sSub>
                              <m:ctrlPr>
                                <w:rPr>
                                  <w:rFonts w:ascii="Cambria Math" w:hAnsi="Cambria Math"/>
                                  <w:i/>
                                  <w:sz w:val="18"/>
                                </w:rPr>
                              </m:ctrlPr>
                            </m:den>
                          </m:f>
                          <m:ctrlPr>
                            <w:rPr>
                              <w:rFonts w:ascii="Cambria Math" w:hAnsi="Cambria Math"/>
                              <w:i/>
                              <w:sz w:val="18"/>
                            </w:rPr>
                          </m:ctrlPr>
                        </m:e>
                      </m:d>
                    </m:e>
                    <m:sup>
                      <m:r>
                        <w:rPr>
                          <w:rFonts w:ascii="Cambria Math" w:hAnsi="Arial"/>
                          <w:sz w:val="18"/>
                        </w:rPr>
                        <m:t>2</m:t>
                      </m:r>
                    </m:sup>
                  </m:sSup>
                  <m:r>
                    <w:rPr>
                      <w:rFonts w:ascii="Cambria Math" w:hAnsi="Arial"/>
                      <w:sz w:val="18"/>
                    </w:rPr>
                    <m:t>,</m:t>
                  </m:r>
                  <m:sSub>
                    <m:sSubPr>
                      <m:ctrlPr>
                        <w:rPr>
                          <w:rFonts w:ascii="Cambria Math" w:hAnsi="Arial"/>
                          <w:i/>
                          <w:sz w:val="18"/>
                        </w:rPr>
                      </m:ctrlPr>
                    </m:sSubPr>
                    <m:e>
                      <m:r>
                        <w:rPr>
                          <w:rFonts w:ascii="Cambria Math" w:hAnsi="Arial"/>
                          <w:sz w:val="18"/>
                        </w:rPr>
                        <m:t>A</m:t>
                      </m:r>
                    </m:e>
                    <m:sub>
                      <m:r>
                        <w:rPr>
                          <w:rFonts w:ascii="Cambria Math" w:hAnsi="Arial"/>
                          <w:sz w:val="18"/>
                        </w:rPr>
                        <m:t>max</m:t>
                      </m:r>
                      <m:ctrlPr>
                        <w:rPr>
                          <w:rFonts w:ascii="Cambria Math" w:hAnsi="Cambria Math"/>
                          <w:i/>
                          <w:sz w:val="18"/>
                        </w:rPr>
                      </m:ctrlPr>
                    </m:sub>
                  </m:sSub>
                  <m:ctrlPr>
                    <w:rPr>
                      <w:rFonts w:ascii="Cambria Math" w:hAnsi="Cambria Math"/>
                      <w:i/>
                      <w:sz w:val="18"/>
                    </w:rPr>
                  </m:ctrlPr>
                </m:e>
              </m:d>
              <m:ctrlPr>
                <w:rPr>
                  <w:rFonts w:ascii="Cambria Math" w:hAnsi="Cambria Math"/>
                  <w:i/>
                  <w:sz w:val="18"/>
                </w:rPr>
              </m:ctrlPr>
            </m:e>
          </m:func>
          <m:r>
            <m:rPr>
              <m:sty m:val="p"/>
            </m:rPr>
            <w:rPr>
              <w:rFonts w:ascii="Cambria Math" w:hAnsi="Arial"/>
              <w:sz w:val="18"/>
            </w:rPr>
            <m:t xml:space="preserve">, </m:t>
          </m:r>
          <m:sSub>
            <m:sSubPr>
              <m:ctrlPr>
                <w:rPr>
                  <w:rFonts w:ascii="Cambria Math" w:hAnsi="Arial"/>
                  <w:i/>
                  <w:sz w:val="18"/>
                </w:rPr>
              </m:ctrlPr>
            </m:sSubPr>
            <m:e>
              <m:r>
                <w:rPr>
                  <w:rFonts w:ascii="Cambria Math" w:hAnsi="Arial"/>
                  <w:sz w:val="18"/>
                </w:rPr>
                <m:t>A</m:t>
              </m:r>
            </m:e>
            <m:sub>
              <m:r>
                <w:rPr>
                  <w:rFonts w:ascii="Cambria Math" w:hAnsi="Arial"/>
                  <w:sz w:val="18"/>
                </w:rPr>
                <m:t>max</m:t>
              </m:r>
              <m:ctrlPr>
                <w:rPr>
                  <w:rFonts w:ascii="Cambria Math" w:hAnsi="Cambria Math"/>
                  <w:i/>
                  <w:sz w:val="18"/>
                </w:rPr>
              </m:ctrlPr>
            </m:sub>
          </m:sSub>
          <m:r>
            <w:rPr>
              <w:rFonts w:ascii="Cambria Math" w:hAnsi="Arial"/>
              <w:sz w:val="18"/>
            </w:rPr>
            <m:t>=30</m:t>
          </m:r>
          <m:r>
            <m:rPr>
              <m:nor/>
            </m:rPr>
            <w:rPr>
              <w:rFonts w:ascii="Cambria Math" w:hAnsi="Arial"/>
              <w:sz w:val="18"/>
            </w:rPr>
            <m:t xml:space="preserve">dB </m:t>
          </m:r>
        </m:oMath>
      </m:oMathPara>
    </w:p>
    <w:p w14:paraId="22415495" w14:textId="5DF6B3FF" w:rsidR="00297603" w:rsidRDefault="00E842DB" w:rsidP="00297603">
      <w:pPr>
        <w:pStyle w:val="a0"/>
        <w:spacing w:beforeLines="50" w:before="120"/>
        <w:rPr>
          <w:rFonts w:ascii="Times New Roman" w:eastAsia="宋体" w:hAnsi="Times New Roman"/>
          <w:szCs w:val="20"/>
          <w:lang w:eastAsia="zh-CN"/>
        </w:rPr>
      </w:pPr>
      <w:r w:rsidRPr="006E063A">
        <w:rPr>
          <w:rFonts w:ascii="Times New Roman" w:eastAsia="宋体" w:hAnsi="Times New Roman"/>
          <w:szCs w:val="20"/>
          <w:lang w:eastAsia="zh-CN"/>
        </w:rPr>
        <w:t>w</w:t>
      </w:r>
      <w:r w:rsidR="00297603" w:rsidRPr="006E063A">
        <w:rPr>
          <w:rFonts w:ascii="Times New Roman" w:eastAsia="宋体" w:hAnsi="Times New Roman"/>
          <w:szCs w:val="20"/>
          <w:lang w:eastAsia="zh-CN"/>
        </w:rPr>
        <w:t xml:space="preserve">here the </w:t>
      </w:r>
      <m:oMath>
        <m:sSub>
          <m:sSubPr>
            <m:ctrlPr>
              <w:rPr>
                <w:rFonts w:ascii="Cambria Math" w:hAnsi="Cambria Math"/>
                <w:i/>
                <w:szCs w:val="20"/>
              </w:rPr>
            </m:ctrlPr>
          </m:sSubPr>
          <m:e>
            <m:r>
              <w:rPr>
                <w:rFonts w:ascii="Cambria Math" w:hAnsi="Cambria Math"/>
                <w:szCs w:val="20"/>
              </w:rPr>
              <m:t>φ</m:t>
            </m:r>
          </m:e>
          <m:sub>
            <m:r>
              <m:rPr>
                <m:nor/>
              </m:rPr>
              <w:rPr>
                <w:rFonts w:ascii="Times New Roman" w:hAnsi="Times New Roman"/>
                <w:szCs w:val="20"/>
              </w:rPr>
              <m:t>dev</m:t>
            </m:r>
            <m:ctrlPr>
              <w:rPr>
                <w:rFonts w:ascii="Cambria Math" w:hAnsi="Cambria Math"/>
                <w:szCs w:val="20"/>
              </w:rPr>
            </m:ctrlPr>
          </m:sub>
        </m:sSub>
      </m:oMath>
      <w:r w:rsidR="00297603" w:rsidRPr="006E063A">
        <w:rPr>
          <w:rFonts w:ascii="Times New Roman" w:eastAsia="宋体" w:hAnsi="Times New Roman"/>
          <w:szCs w:val="20"/>
          <w:lang w:eastAsia="zh-CN"/>
        </w:rPr>
        <w:t xml:space="preserve"> is the deviation angle in degree, </w:t>
      </w:r>
      <m:oMath>
        <m:sSub>
          <m:sSubPr>
            <m:ctrlPr>
              <w:rPr>
                <w:rFonts w:ascii="Cambria Math" w:hAnsi="Cambria Math"/>
                <w:i/>
                <w:szCs w:val="20"/>
              </w:rPr>
            </m:ctrlPr>
          </m:sSubPr>
          <m:e>
            <m:r>
              <w:rPr>
                <w:rFonts w:ascii="Cambria Math" w:hAnsi="Cambria Math"/>
                <w:szCs w:val="20"/>
              </w:rPr>
              <m:t>φ</m:t>
            </m:r>
          </m:e>
          <m:sub>
            <m:r>
              <m:rPr>
                <m:nor/>
              </m:rPr>
              <w:rPr>
                <w:rFonts w:ascii="Times New Roman" w:hAnsi="Times New Roman"/>
                <w:szCs w:val="20"/>
              </w:rPr>
              <m:t>3dB</m:t>
            </m:r>
            <m:ctrlPr>
              <w:rPr>
                <w:rFonts w:ascii="Cambria Math" w:hAnsi="Cambria Math"/>
                <w:szCs w:val="20"/>
              </w:rPr>
            </m:ctrlPr>
          </m:sub>
        </m:sSub>
      </m:oMath>
      <w:r w:rsidR="00297603" w:rsidRPr="006E063A">
        <w:rPr>
          <w:rFonts w:ascii="Times New Roman" w:eastAsia="宋体" w:hAnsi="Times New Roman"/>
          <w:szCs w:val="20"/>
          <w:lang w:eastAsia="zh-CN"/>
        </w:rPr>
        <w:t xml:space="preserve"> is the beam width in degree within which the gain loss is </w:t>
      </w:r>
      <w:r w:rsidR="008C600D">
        <w:rPr>
          <w:rFonts w:ascii="Times New Roman" w:eastAsia="宋体" w:hAnsi="Times New Roman"/>
          <w:szCs w:val="20"/>
          <w:lang w:eastAsia="zh-CN"/>
        </w:rPr>
        <w:t>less than</w:t>
      </w:r>
      <w:r w:rsidR="00297603" w:rsidRPr="006E063A">
        <w:rPr>
          <w:rFonts w:ascii="Times New Roman" w:eastAsia="宋体" w:hAnsi="Times New Roman"/>
          <w:szCs w:val="20"/>
          <w:lang w:eastAsia="zh-CN"/>
        </w:rPr>
        <w:t xml:space="preserve"> 3dB</w:t>
      </w:r>
      <w:r w:rsidR="006F0797">
        <w:rPr>
          <w:rFonts w:ascii="Times New Roman" w:eastAsia="宋体" w:hAnsi="Times New Roman"/>
          <w:szCs w:val="20"/>
          <w:lang w:eastAsia="zh-CN"/>
        </w:rPr>
        <w:t xml:space="preserve">, where the </w:t>
      </w:r>
      <w:r w:rsidR="004E7600">
        <w:rPr>
          <w:rFonts w:ascii="Times New Roman" w:eastAsia="宋体" w:hAnsi="Times New Roman" w:hint="eastAsia"/>
          <w:szCs w:val="20"/>
          <w:lang w:eastAsia="zh-CN"/>
        </w:rPr>
        <w:t>1</w:t>
      </w:r>
      <w:r w:rsidR="004E7600">
        <w:rPr>
          <w:rFonts w:ascii="Times New Roman" w:eastAsia="宋体" w:hAnsi="Times New Roman"/>
          <w:szCs w:val="20"/>
          <w:lang w:eastAsia="zh-CN"/>
        </w:rPr>
        <w:t xml:space="preserve">0 degree can be assumed for </w:t>
      </w:r>
      <m:oMath>
        <m:sSub>
          <m:sSubPr>
            <m:ctrlPr>
              <w:rPr>
                <w:rFonts w:ascii="Cambria Math" w:hAnsi="Arial"/>
                <w:i/>
                <w:sz w:val="18"/>
              </w:rPr>
            </m:ctrlPr>
          </m:sSubPr>
          <m:e>
            <m:r>
              <w:rPr>
                <w:rFonts w:ascii="Cambria Math" w:hAnsi="Arial"/>
                <w:sz w:val="18"/>
              </w:rPr>
              <m:t>φ</m:t>
            </m:r>
          </m:e>
          <m:sub>
            <m:r>
              <m:rPr>
                <m:nor/>
              </m:rPr>
              <w:rPr>
                <w:rFonts w:ascii="Cambria Math" w:hAnsi="Arial"/>
                <w:sz w:val="18"/>
              </w:rPr>
              <m:t>3dB</m:t>
            </m:r>
            <m:ctrlPr>
              <w:rPr>
                <w:rFonts w:ascii="Cambria Math" w:hAnsi="Arial"/>
                <w:sz w:val="18"/>
              </w:rPr>
            </m:ctrlPr>
          </m:sub>
        </m:sSub>
      </m:oMath>
      <w:r w:rsidR="00297603" w:rsidRPr="006E063A">
        <w:rPr>
          <w:rFonts w:ascii="Times New Roman" w:eastAsia="宋体" w:hAnsi="Times New Roman"/>
          <w:szCs w:val="20"/>
          <w:lang w:eastAsia="zh-CN"/>
        </w:rPr>
        <w:t>.</w:t>
      </w:r>
      <w:r w:rsidR="0074714B">
        <w:rPr>
          <w:rFonts w:ascii="Times New Roman" w:eastAsia="宋体" w:hAnsi="Times New Roman"/>
          <w:szCs w:val="20"/>
          <w:lang w:eastAsia="zh-CN"/>
        </w:rPr>
        <w:t xml:space="preserve"> Hence, the actual BF again for broadcast channels are given by</w:t>
      </w:r>
    </w:p>
    <w:p w14:paraId="7701D8C1" w14:textId="0ABF8840" w:rsidR="0074714B" w:rsidRPr="006E063A" w:rsidRDefault="0074714B" w:rsidP="00297603">
      <w:pPr>
        <w:pStyle w:val="a0"/>
        <w:spacing w:beforeLines="50" w:before="120"/>
        <w:rPr>
          <w:rFonts w:ascii="Times New Roman" w:eastAsia="宋体" w:hAnsi="Times New Roman"/>
          <w:szCs w:val="20"/>
          <w:lang w:eastAsia="zh-CN"/>
        </w:rPr>
      </w:pPr>
      <m:oMathPara>
        <m:oMath>
          <m:r>
            <w:rPr>
              <w:rFonts w:ascii="Cambria Math" w:eastAsiaTheme="minorEastAsia" w:hAnsi="Cambria Math" w:cs="Cambria Math"/>
              <w:lang w:eastAsia="zh-CN"/>
            </w:rPr>
            <m:t>BF gain broadcast= 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w:rPr>
              <w:rFonts w:ascii="Cambria Math" w:eastAsiaTheme="minorEastAsia" w:hAnsi="Cambria Math" w:cs="Cambria Math"/>
              <w:lang w:eastAsia="zh-CN"/>
            </w:rPr>
            <m:t xml:space="preserve">- </m:t>
          </m:r>
          <m:r>
            <w:rPr>
              <w:rFonts w:ascii="Cambria Math" w:hAnsi="Arial"/>
              <w:sz w:val="18"/>
            </w:rPr>
            <m:t>gain loss</m:t>
          </m:r>
        </m:oMath>
      </m:oMathPara>
    </w:p>
    <w:p w14:paraId="4CC1EF00" w14:textId="6D0E4B44" w:rsidR="00F71605" w:rsidRDefault="00F71605" w:rsidP="00E842DB">
      <w:pPr>
        <w:rPr>
          <w:rFonts w:eastAsiaTheme="minorEastAsia"/>
          <w:lang w:eastAsia="zh-CN"/>
        </w:rPr>
      </w:pPr>
      <w:r>
        <w:rPr>
          <w:noProof/>
          <w:lang w:eastAsia="zh-CN"/>
        </w:rPr>
        <w:lastRenderedPageBreak/>
        <w:drawing>
          <wp:inline distT="0" distB="0" distL="0" distR="0" wp14:anchorId="197ACC77" wp14:editId="37FB4E88">
            <wp:extent cx="2818263" cy="1574165"/>
            <wp:effectExtent l="0" t="0" r="1270" b="0"/>
            <wp:docPr id="32" name="图片 11">
              <a:extLst xmlns:a="http://schemas.openxmlformats.org/drawingml/2006/main">
                <a:ext uri="{FF2B5EF4-FFF2-40B4-BE49-F238E27FC236}">
                  <a16:creationId xmlns:a16="http://schemas.microsoft.com/office/drawing/2014/main" id="{CF9045C1-8813-4129-8258-DDD9A3352F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F9045C1-8813-4129-8258-DDD9A3352FB5}"/>
                        </a:ext>
                      </a:extLst>
                    </pic:cNvPr>
                    <pic:cNvPicPr>
                      <a:picLocks noChangeAspect="1"/>
                    </pic:cNvPicPr>
                  </pic:nvPicPr>
                  <pic:blipFill>
                    <a:blip r:embed="rId8"/>
                    <a:stretch>
                      <a:fillRect/>
                    </a:stretch>
                  </pic:blipFill>
                  <pic:spPr>
                    <a:xfrm>
                      <a:off x="0" y="0"/>
                      <a:ext cx="2872037" cy="1604201"/>
                    </a:xfrm>
                    <a:prstGeom prst="rect">
                      <a:avLst/>
                    </a:prstGeom>
                  </pic:spPr>
                </pic:pic>
              </a:graphicData>
            </a:graphic>
          </wp:inline>
        </w:drawing>
      </w:r>
      <w:r w:rsidR="00E842DB" w:rsidRPr="00F71605">
        <w:rPr>
          <w:rFonts w:eastAsiaTheme="minorEastAsia"/>
          <w:noProof/>
          <w:lang w:eastAsia="zh-CN"/>
        </w:rPr>
        <w:drawing>
          <wp:inline distT="0" distB="0" distL="0" distR="0" wp14:anchorId="586A5CDF" wp14:editId="06BDD711">
            <wp:extent cx="2606542" cy="1622316"/>
            <wp:effectExtent l="0" t="0" r="3810" b="0"/>
            <wp:docPr id="2" name="图片 1">
              <a:extLst xmlns:a="http://schemas.openxmlformats.org/drawingml/2006/main">
                <a:ext uri="{FF2B5EF4-FFF2-40B4-BE49-F238E27FC236}">
                  <a16:creationId xmlns:a16="http://schemas.microsoft.com/office/drawing/2014/main" id="{F73BA81C-3B48-48E6-955C-232F9F7C60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73BA81C-3B48-48E6-955C-232F9F7C606D}"/>
                        </a:ext>
                      </a:extLst>
                    </pic:cNvPr>
                    <pic:cNvPicPr>
                      <a:picLocks noChangeAspect="1"/>
                    </pic:cNvPicPr>
                  </pic:nvPicPr>
                  <pic:blipFill>
                    <a:blip r:embed="rId9"/>
                    <a:stretch>
                      <a:fillRect/>
                    </a:stretch>
                  </pic:blipFill>
                  <pic:spPr>
                    <a:xfrm>
                      <a:off x="0" y="0"/>
                      <a:ext cx="2638717" cy="1642341"/>
                    </a:xfrm>
                    <a:prstGeom prst="rect">
                      <a:avLst/>
                    </a:prstGeom>
                  </pic:spPr>
                </pic:pic>
              </a:graphicData>
            </a:graphic>
          </wp:inline>
        </w:drawing>
      </w:r>
    </w:p>
    <w:p w14:paraId="1797DEDF" w14:textId="4750A917" w:rsidR="00F71605" w:rsidRPr="00DC3E3C" w:rsidRDefault="00F71605" w:rsidP="00DC3E3C">
      <w:pPr>
        <w:jc w:val="center"/>
        <w:rPr>
          <w:rFonts w:ascii="Times New Roman" w:eastAsiaTheme="minorEastAsia" w:hAnsi="Times New Roman"/>
          <w:lang w:eastAsia="zh-CN"/>
        </w:rPr>
      </w:pPr>
      <w:bookmarkStart w:id="6" w:name="_Ref40420125"/>
      <w:r w:rsidRPr="00F71605">
        <w:rPr>
          <w:rFonts w:ascii="Times New Roman" w:hAnsi="Times New Roman"/>
        </w:rPr>
        <w:t xml:space="preserve">Figure </w:t>
      </w:r>
      <w:r w:rsidRPr="00F71605">
        <w:rPr>
          <w:rFonts w:ascii="Times New Roman" w:hAnsi="Times New Roman"/>
        </w:rPr>
        <w:fldChar w:fldCharType="begin"/>
      </w:r>
      <w:r w:rsidRPr="00F71605">
        <w:rPr>
          <w:rFonts w:ascii="Times New Roman" w:hAnsi="Times New Roman"/>
        </w:rPr>
        <w:instrText xml:space="preserve"> SEQ Figure \* ARABIC </w:instrText>
      </w:r>
      <w:r w:rsidRPr="00F71605">
        <w:rPr>
          <w:rFonts w:ascii="Times New Roman" w:hAnsi="Times New Roman"/>
        </w:rPr>
        <w:fldChar w:fldCharType="separate"/>
      </w:r>
      <w:r w:rsidRPr="00F71605">
        <w:rPr>
          <w:rFonts w:ascii="Times New Roman" w:hAnsi="Times New Roman"/>
          <w:noProof/>
        </w:rPr>
        <w:t>1</w:t>
      </w:r>
      <w:r w:rsidRPr="00F71605">
        <w:rPr>
          <w:rFonts w:ascii="Times New Roman" w:hAnsi="Times New Roman"/>
          <w:noProof/>
        </w:rPr>
        <w:fldChar w:fldCharType="end"/>
      </w:r>
      <w:bookmarkEnd w:id="6"/>
      <w:r w:rsidRPr="00F71605">
        <w:rPr>
          <w:rFonts w:ascii="Times New Roman" w:hAnsi="Times New Roman"/>
        </w:rPr>
        <w:t xml:space="preserve"> typical </w:t>
      </w:r>
      <w:r w:rsidR="006E063A">
        <w:rPr>
          <w:rFonts w:ascii="Times New Roman" w:hAnsi="Times New Roman"/>
        </w:rPr>
        <w:t>propagation</w:t>
      </w:r>
      <w:r w:rsidRPr="00F71605">
        <w:rPr>
          <w:rFonts w:ascii="Times New Roman" w:hAnsi="Times New Roman"/>
        </w:rPr>
        <w:t xml:space="preserve"> model</w:t>
      </w:r>
      <w:r w:rsidR="006E063A">
        <w:rPr>
          <w:rFonts w:ascii="Times New Roman" w:hAnsi="Times New Roman"/>
        </w:rPr>
        <w:t xml:space="preserve"> and radiation pattern for broadcast beams</w:t>
      </w:r>
    </w:p>
    <w:p w14:paraId="0653CBB0" w14:textId="52B9626F" w:rsidR="00490C64" w:rsidRDefault="00E21B9B"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w:t>
      </w:r>
      <w:r>
        <w:rPr>
          <w:rFonts w:ascii="Times New Roman" w:eastAsia="宋体" w:hAnsi="Times New Roman" w:hint="eastAsia"/>
          <w:lang w:eastAsia="zh-CN"/>
        </w:rPr>
        <w:t>UE</w:t>
      </w:r>
      <w:r>
        <w:rPr>
          <w:rFonts w:ascii="Times New Roman" w:eastAsia="宋体" w:hAnsi="Times New Roman"/>
          <w:lang w:eastAsia="zh-CN"/>
        </w:rPr>
        <w:t xml:space="preserve"> in FR1, 1Tx and 2Rx</w:t>
      </w:r>
      <w:r>
        <w:rPr>
          <w:rFonts w:ascii="Times New Roman" w:eastAsia="宋体" w:hAnsi="Times New Roman" w:hint="eastAsia"/>
          <w:lang w:eastAsia="zh-CN"/>
        </w:rPr>
        <w:t>/</w:t>
      </w:r>
      <w:r>
        <w:rPr>
          <w:rFonts w:ascii="Times New Roman" w:eastAsia="宋体" w:hAnsi="Times New Roman"/>
          <w:lang w:eastAsia="zh-CN"/>
        </w:rPr>
        <w:t xml:space="preserve">4Rx </w:t>
      </w:r>
      <w:r w:rsidR="003F19C4">
        <w:rPr>
          <w:rFonts w:ascii="Times New Roman" w:eastAsia="宋体" w:hAnsi="Times New Roman"/>
          <w:lang w:eastAsia="zh-CN"/>
        </w:rPr>
        <w:t xml:space="preserve">with low correlation </w:t>
      </w:r>
      <w:r>
        <w:rPr>
          <w:rFonts w:ascii="Times New Roman" w:eastAsia="宋体" w:hAnsi="Times New Roman"/>
          <w:lang w:eastAsia="zh-CN"/>
        </w:rPr>
        <w:t xml:space="preserve">is assumed for UL and DL respectively, </w:t>
      </w:r>
      <w:r w:rsidR="003F19C4">
        <w:rPr>
          <w:rFonts w:ascii="Times New Roman" w:eastAsia="宋体" w:hAnsi="Times New Roman"/>
          <w:lang w:eastAsia="zh-CN"/>
        </w:rPr>
        <w:t>thus no Tx or Rx beamforming gain need to be modeled.</w:t>
      </w:r>
      <w:r w:rsidR="003F19C4">
        <w:rPr>
          <w:rFonts w:ascii="Times New Roman" w:eastAsia="宋体" w:hAnsi="Times New Roman" w:hint="eastAsia"/>
          <w:lang w:eastAsia="zh-CN"/>
        </w:rPr>
        <w:t xml:space="preserve"> </w:t>
      </w:r>
      <w:r w:rsidR="003F19C4">
        <w:rPr>
          <w:rFonts w:ascii="Times New Roman" w:eastAsia="宋体" w:hAnsi="Times New Roman"/>
          <w:lang w:eastAsia="zh-CN"/>
        </w:rPr>
        <w:t>While for UR in FR2, the minimum peak EIRP</w:t>
      </w:r>
      <w:r w:rsidR="002A7752">
        <w:rPr>
          <w:rFonts w:ascii="Times New Roman" w:eastAsia="宋体" w:hAnsi="Times New Roman"/>
          <w:lang w:eastAsia="zh-CN"/>
        </w:rPr>
        <w:t xml:space="preserve"> (MPE)</w:t>
      </w:r>
      <w:r w:rsidR="003F19C4">
        <w:rPr>
          <w:rFonts w:ascii="Times New Roman" w:eastAsia="宋体" w:hAnsi="Times New Roman"/>
          <w:lang w:eastAsia="zh-CN"/>
        </w:rPr>
        <w:t xml:space="preserve"> is 22.4dBm according to RAN4 requirement, the actual EIRP </w:t>
      </w:r>
      <w:r w:rsidR="008C1997">
        <w:rPr>
          <w:rFonts w:ascii="Times New Roman" w:eastAsia="宋体" w:hAnsi="Times New Roman"/>
          <w:lang w:eastAsia="zh-CN"/>
        </w:rPr>
        <w:t xml:space="preserve">is </w:t>
      </w:r>
      <w:r w:rsidR="003F19C4">
        <w:rPr>
          <w:rFonts w:ascii="Times New Roman" w:eastAsia="宋体" w:hAnsi="Times New Roman"/>
          <w:lang w:eastAsia="zh-CN"/>
        </w:rPr>
        <w:t xml:space="preserve">usually 4 dB higher than MPE </w:t>
      </w:r>
      <w:r w:rsidR="001E5B6D">
        <w:rPr>
          <w:rFonts w:ascii="Times New Roman" w:eastAsia="宋体" w:hAnsi="Times New Roman"/>
          <w:lang w:eastAsia="zh-CN"/>
        </w:rPr>
        <w:fldChar w:fldCharType="begin"/>
      </w:r>
      <w:r w:rsidR="001E5B6D">
        <w:rPr>
          <w:rFonts w:ascii="Times New Roman" w:eastAsia="宋体" w:hAnsi="Times New Roman"/>
          <w:lang w:eastAsia="zh-CN"/>
        </w:rPr>
        <w:instrText xml:space="preserve"> REF _Ref40449064 \r \h </w:instrText>
      </w:r>
      <w:r w:rsidR="001E5B6D">
        <w:rPr>
          <w:rFonts w:ascii="Times New Roman" w:eastAsia="宋体" w:hAnsi="Times New Roman"/>
          <w:lang w:eastAsia="zh-CN"/>
        </w:rPr>
      </w:r>
      <w:r w:rsidR="001E5B6D">
        <w:rPr>
          <w:rFonts w:ascii="Times New Roman" w:eastAsia="宋体" w:hAnsi="Times New Roman"/>
          <w:lang w:eastAsia="zh-CN"/>
        </w:rPr>
        <w:fldChar w:fldCharType="separate"/>
      </w:r>
      <w:r w:rsidR="001E5B6D">
        <w:rPr>
          <w:rFonts w:ascii="Times New Roman" w:eastAsia="宋体" w:hAnsi="Times New Roman"/>
          <w:lang w:eastAsia="zh-CN"/>
        </w:rPr>
        <w:t>[5]</w:t>
      </w:r>
      <w:r w:rsidR="001E5B6D">
        <w:rPr>
          <w:rFonts w:ascii="Times New Roman" w:eastAsia="宋体" w:hAnsi="Times New Roman"/>
          <w:lang w:eastAsia="zh-CN"/>
        </w:rPr>
        <w:fldChar w:fldCharType="end"/>
      </w:r>
      <w:r w:rsidR="003F19C4">
        <w:rPr>
          <w:rFonts w:ascii="Times New Roman" w:eastAsia="宋体" w:hAnsi="Times New Roman"/>
          <w:lang w:eastAsia="zh-CN"/>
        </w:rPr>
        <w:t>. Due to the EIRP constraints, UE in FR2 is not able to obtain full beam forming gain for UL transmission. Therefore, the EIRP for UE transmission can be set to 22.4 +</w:t>
      </w:r>
      <w:r w:rsidR="003C5BAA">
        <w:rPr>
          <w:rFonts w:ascii="Times New Roman" w:eastAsia="宋体" w:hAnsi="Times New Roman"/>
          <w:lang w:eastAsia="zh-CN"/>
        </w:rPr>
        <w:t>x</w:t>
      </w:r>
      <w:r w:rsidR="003F19C4">
        <w:rPr>
          <w:rFonts w:ascii="Times New Roman" w:eastAsia="宋体" w:hAnsi="Times New Roman"/>
          <w:lang w:eastAsia="zh-CN"/>
        </w:rPr>
        <w:t xml:space="preserve"> dBm</w:t>
      </w:r>
      <w:r w:rsidR="00490C64">
        <w:rPr>
          <w:rFonts w:ascii="Times New Roman" w:eastAsia="宋体" w:hAnsi="Times New Roman"/>
          <w:lang w:eastAsia="zh-CN"/>
        </w:rPr>
        <w:t xml:space="preserve">, </w:t>
      </w:r>
      <w:r w:rsidR="00490C64">
        <w:rPr>
          <w:rFonts w:ascii="Times New Roman" w:eastAsia="宋体" w:hAnsi="Times New Roman" w:hint="eastAsia"/>
          <w:lang w:eastAsia="zh-CN"/>
        </w:rPr>
        <w:t>x</w:t>
      </w:r>
      <w:r w:rsidR="00490C64">
        <w:rPr>
          <w:rFonts w:ascii="Times New Roman" w:eastAsia="宋体" w:hAnsi="Times New Roman"/>
          <w:lang w:eastAsia="zh-CN"/>
        </w:rPr>
        <w:t xml:space="preserve"> = 4</w:t>
      </w:r>
      <w:r w:rsidR="000527AA">
        <w:rPr>
          <w:rFonts w:ascii="Times New Roman" w:eastAsia="宋体" w:hAnsi="Times New Roman"/>
          <w:lang w:eastAsia="zh-CN"/>
        </w:rPr>
        <w:t>, regardless of the antenna array configuration.</w:t>
      </w:r>
    </w:p>
    <w:p w14:paraId="7595B716" w14:textId="3A16057B" w:rsidR="006573E9" w:rsidRDefault="006573E9"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UL transmission, the total transmission power is concentrated in the occupied channel bandwidth.</w:t>
      </w:r>
    </w:p>
    <w:bookmarkEnd w:id="2"/>
    <w:bookmarkEnd w:id="3"/>
    <w:bookmarkEnd w:id="4"/>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379DD41D" w:rsidR="003B51A4" w:rsidRPr="005A24BB" w:rsidRDefault="003B51A4" w:rsidP="003B51A4">
      <w:pPr>
        <w:pStyle w:val="a0"/>
        <w:spacing w:beforeLines="50" w:before="120"/>
        <w:rPr>
          <w:rFonts w:ascii="Times New Roman" w:eastAsia="宋体" w:hAnsi="Times New Roman"/>
          <w:lang w:eastAsia="zh-CN"/>
        </w:rPr>
      </w:pPr>
      <w:r>
        <w:rPr>
          <w:rFonts w:ascii="Times New Roman" w:eastAsia="宋体" w:hAnsi="Times New Roman"/>
          <w:lang w:eastAsia="zh-CN"/>
        </w:rPr>
        <w:t>Based on the discussion in previous sections, the proposed simulation assumptions are provided in Appendix</w:t>
      </w:r>
      <w:r w:rsidR="00320EA4">
        <w:rPr>
          <w:rFonts w:ascii="Times New Roman" w:eastAsia="宋体" w:hAnsi="Times New Roman"/>
          <w:lang w:eastAsia="zh-CN"/>
        </w:rPr>
        <w:t>, and we have the following proposals:</w:t>
      </w:r>
    </w:p>
    <w:p w14:paraId="1DAE3A9F" w14:textId="22713DB6" w:rsidR="00921191" w:rsidRPr="005F6477" w:rsidRDefault="00921191" w:rsidP="00921191">
      <w:pPr>
        <w:pStyle w:val="a0"/>
        <w:spacing w:beforeLines="50" w:before="120"/>
        <w:rPr>
          <w:rFonts w:ascii="Times New Roman" w:eastAsiaTheme="minorEastAsia" w:hAnsi="Times New Roman"/>
          <w:b/>
          <w:szCs w:val="20"/>
          <w:lang w:eastAsia="zh-CN"/>
        </w:rPr>
      </w:pPr>
      <w:r w:rsidRPr="00E73DDE">
        <w:rPr>
          <w:rFonts w:ascii="Times New Roman" w:eastAsia="宋体" w:hAnsi="Times New Roman"/>
          <w:b/>
          <w:lang w:eastAsia="zh-CN"/>
        </w:rPr>
        <w:t>Proposal</w:t>
      </w:r>
      <w:r>
        <w:rPr>
          <w:rFonts w:ascii="Times New Roman" w:eastAsia="宋体" w:hAnsi="Times New Roman"/>
          <w:b/>
          <w:lang w:eastAsia="zh-CN"/>
        </w:rPr>
        <w:t xml:space="preserve"> </w:t>
      </w:r>
      <w:r>
        <w:rPr>
          <w:rFonts w:ascii="Times New Roman" w:hAnsi="Times New Roman"/>
          <w:b/>
        </w:rPr>
        <w:t>1</w:t>
      </w:r>
      <w:r w:rsidRPr="00E73DDE">
        <w:rPr>
          <w:rFonts w:ascii="Times New Roman" w:eastAsia="宋体" w:hAnsi="Times New Roman"/>
          <w:b/>
          <w:lang w:eastAsia="zh-CN"/>
        </w:rPr>
        <w:t>:</w:t>
      </w:r>
      <w:r w:rsidRPr="005F6477">
        <w:rPr>
          <w:rFonts w:ascii="Times New Roman" w:hAnsi="Times New Roman"/>
          <w:b/>
        </w:rPr>
        <w:t xml:space="preserve"> </w:t>
      </w:r>
      <w:r w:rsidRPr="005F6477">
        <w:rPr>
          <w:rFonts w:ascii="Times New Roman" w:eastAsiaTheme="minorEastAsia" w:hAnsi="Times New Roman"/>
          <w:b/>
          <w:szCs w:val="20"/>
          <w:lang w:eastAsia="zh-CN"/>
        </w:rPr>
        <w:t>T</w:t>
      </w:r>
      <w:r>
        <w:rPr>
          <w:rFonts w:ascii="Times New Roman" w:eastAsiaTheme="minorEastAsia" w:hAnsi="Times New Roman"/>
          <w:b/>
          <w:szCs w:val="20"/>
          <w:lang w:eastAsia="zh-CN"/>
        </w:rPr>
        <w:t xml:space="preserve">he coverage evaluation methodology based on link budget calculation and link level simulation in ITU self-evaluation can be considered as baseline in NR coverage enhancement </w:t>
      </w:r>
      <w:r>
        <w:rPr>
          <w:rFonts w:ascii="Times New Roman" w:eastAsiaTheme="minorEastAsia" w:hAnsi="Times New Roman" w:hint="eastAsia"/>
          <w:b/>
          <w:szCs w:val="20"/>
          <w:lang w:eastAsia="zh-CN"/>
        </w:rPr>
        <w:t>SI</w:t>
      </w:r>
      <w:r>
        <w:rPr>
          <w:rFonts w:ascii="Times New Roman" w:eastAsiaTheme="minorEastAsia" w:hAnsi="Times New Roman"/>
          <w:b/>
          <w:szCs w:val="20"/>
          <w:lang w:eastAsia="zh-CN"/>
        </w:rPr>
        <w:t>.</w:t>
      </w:r>
    </w:p>
    <w:p w14:paraId="1810EA30" w14:textId="7AC0E2CD" w:rsidR="00921191" w:rsidRPr="005F6477" w:rsidRDefault="00921191" w:rsidP="00921191">
      <w:pPr>
        <w:pStyle w:val="a0"/>
        <w:spacing w:beforeLines="50" w:before="120"/>
        <w:rPr>
          <w:rFonts w:ascii="Times New Roman" w:eastAsiaTheme="minorEastAsia" w:hAnsi="Times New Roman"/>
          <w:b/>
          <w:szCs w:val="20"/>
          <w:lang w:eastAsia="zh-CN"/>
        </w:rPr>
      </w:pPr>
      <w:r w:rsidRPr="00E73DDE">
        <w:rPr>
          <w:rFonts w:ascii="Times New Roman" w:eastAsia="宋体" w:hAnsi="Times New Roman"/>
          <w:b/>
          <w:lang w:eastAsia="zh-CN"/>
        </w:rPr>
        <w:t>Proposal</w:t>
      </w:r>
      <w:r>
        <w:rPr>
          <w:rFonts w:ascii="Times New Roman" w:eastAsia="宋体" w:hAnsi="Times New Roman"/>
          <w:b/>
          <w:lang w:eastAsia="zh-CN"/>
        </w:rPr>
        <w:t xml:space="preserve"> </w:t>
      </w:r>
      <w:r>
        <w:rPr>
          <w:rFonts w:ascii="Times New Roman" w:hAnsi="Times New Roman"/>
          <w:b/>
        </w:rPr>
        <w:t>2</w:t>
      </w:r>
      <w:r w:rsidRPr="00E73DDE">
        <w:rPr>
          <w:rFonts w:ascii="Times New Roman" w:eastAsia="宋体" w:hAnsi="Times New Roman"/>
          <w:b/>
          <w:lang w:eastAsia="zh-CN"/>
        </w:rPr>
        <w:t>:</w:t>
      </w:r>
      <w:r w:rsidRPr="005F6477">
        <w:rPr>
          <w:rFonts w:ascii="Times New Roman" w:hAnsi="Times New Roman"/>
          <w:b/>
        </w:rPr>
        <w:t xml:space="preserve"> </w:t>
      </w:r>
      <w:r w:rsidR="00E2740F">
        <w:rPr>
          <w:rFonts w:ascii="Times New Roman" w:eastAsiaTheme="minorEastAsia" w:hAnsi="Times New Roman"/>
          <w:b/>
          <w:szCs w:val="20"/>
          <w:lang w:eastAsia="zh-CN"/>
        </w:rPr>
        <w:t>T</w:t>
      </w:r>
      <w:r>
        <w:rPr>
          <w:rFonts w:ascii="Times New Roman" w:eastAsiaTheme="minorEastAsia" w:hAnsi="Times New Roman"/>
          <w:b/>
          <w:szCs w:val="20"/>
          <w:lang w:eastAsia="zh-CN"/>
        </w:rPr>
        <w:t>he simulation assumptions in Appendix</w:t>
      </w:r>
      <w:r w:rsidR="00E2740F">
        <w:rPr>
          <w:rFonts w:ascii="Times New Roman" w:eastAsiaTheme="minorEastAsia" w:hAnsi="Times New Roman"/>
          <w:b/>
          <w:szCs w:val="20"/>
          <w:lang w:eastAsia="zh-CN"/>
        </w:rPr>
        <w:t xml:space="preserve"> can be considered as a starting point</w:t>
      </w:r>
      <w:r w:rsidR="0062449F">
        <w:rPr>
          <w:rFonts w:ascii="Times New Roman" w:eastAsiaTheme="minorEastAsia" w:hAnsi="Times New Roman"/>
          <w:b/>
          <w:szCs w:val="20"/>
          <w:lang w:eastAsia="zh-CN"/>
        </w:rPr>
        <w:t xml:space="preserve"> for </w:t>
      </w:r>
      <w:r w:rsidR="007E45FA">
        <w:rPr>
          <w:rFonts w:ascii="Times New Roman" w:eastAsiaTheme="minorEastAsia" w:hAnsi="Times New Roman"/>
          <w:b/>
          <w:szCs w:val="20"/>
          <w:lang w:eastAsia="zh-CN"/>
        </w:rPr>
        <w:t>coverage evaluation.</w:t>
      </w:r>
    </w:p>
    <w:p w14:paraId="3BB9C98B" w14:textId="5D762340" w:rsidR="00EB34D3" w:rsidRPr="005B0B73" w:rsidRDefault="00553AE8" w:rsidP="00576543">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PP15 \h </w:instrText>
      </w:r>
      <w:r>
        <w:rPr>
          <w:rFonts w:ascii="Times New Roman" w:eastAsia="宋体" w:hAnsi="Times New Roman"/>
          <w:lang w:eastAsia="zh-CN"/>
        </w:rPr>
      </w:r>
      <w:r>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577CEBA2" w14:textId="1245214D" w:rsidR="00691A31" w:rsidRPr="00691A31" w:rsidRDefault="00FE12E8" w:rsidP="00691A31">
      <w:pPr>
        <w:pStyle w:val="a0"/>
        <w:numPr>
          <w:ilvl w:val="0"/>
          <w:numId w:val="7"/>
        </w:numPr>
        <w:snapToGrid w:val="0"/>
        <w:spacing w:line="268" w:lineRule="auto"/>
        <w:contextualSpacing/>
        <w:rPr>
          <w:rFonts w:ascii="Times New Roman" w:eastAsia="Times New Roman" w:hAnsi="Times New Roman"/>
          <w:color w:val="000000"/>
        </w:rPr>
      </w:pPr>
      <w:bookmarkStart w:id="7" w:name="_Ref40432026"/>
      <w:bookmarkStart w:id="8" w:name="_Ref32217893"/>
      <w:bookmarkStart w:id="9" w:name="_Ref40002419"/>
      <w:r w:rsidRPr="003C4093">
        <w:rPr>
          <w:rFonts w:ascii="Times New Roman" w:eastAsiaTheme="minorEastAsia" w:hAnsi="Times New Roman"/>
          <w:lang w:eastAsia="zh-CN"/>
        </w:rPr>
        <w:t xml:space="preserve">RP-193147, </w:t>
      </w:r>
      <w:r w:rsidR="00447215">
        <w:rPr>
          <w:rFonts w:ascii="Times New Roman" w:eastAsiaTheme="minorEastAsia" w:hAnsi="Times New Roman"/>
          <w:lang w:eastAsia="zh-CN"/>
        </w:rPr>
        <w:t>‘</w:t>
      </w:r>
      <w:r w:rsidR="00447215" w:rsidRPr="0000202A">
        <w:rPr>
          <w:rFonts w:ascii="Times New Roman" w:hAnsi="Times New Roman"/>
        </w:rPr>
        <w:t>New SID on NR coverage enhancement</w:t>
      </w:r>
      <w:r w:rsidR="00447215">
        <w:rPr>
          <w:rFonts w:ascii="Times New Roman" w:eastAsiaTheme="minorEastAsia" w:hAnsi="Times New Roman"/>
          <w:lang w:eastAsia="zh-CN"/>
        </w:rPr>
        <w:t>’</w:t>
      </w:r>
      <w:bookmarkEnd w:id="7"/>
      <w:r w:rsidRPr="003C4093">
        <w:rPr>
          <w:rFonts w:ascii="Times New Roman" w:hAnsi="Times New Roman"/>
        </w:rPr>
        <w:t>, RAN 86.</w:t>
      </w:r>
      <w:bookmarkStart w:id="10" w:name="_Ref40446205"/>
    </w:p>
    <w:p w14:paraId="57551756" w14:textId="7D4CF893" w:rsidR="00691A31" w:rsidRPr="00691A31" w:rsidRDefault="00211438">
      <w:pPr>
        <w:pStyle w:val="a0"/>
        <w:numPr>
          <w:ilvl w:val="0"/>
          <w:numId w:val="7"/>
        </w:numPr>
        <w:snapToGrid w:val="0"/>
        <w:spacing w:line="268" w:lineRule="auto"/>
        <w:contextualSpacing/>
        <w:rPr>
          <w:rFonts w:ascii="Times New Roman" w:eastAsia="Times New Roman" w:hAnsi="Times New Roman"/>
          <w:color w:val="000000"/>
        </w:rPr>
      </w:pPr>
      <w:r w:rsidRPr="003C4093">
        <w:rPr>
          <w:rFonts w:ascii="Times New Roman" w:eastAsia="宋体" w:hAnsi="Times New Roman"/>
          <w:lang w:val="fr-FR" w:eastAsia="zh-CN"/>
        </w:rPr>
        <w:t>TR</w:t>
      </w:r>
      <w:r w:rsidR="008C600D" w:rsidRPr="00691A31">
        <w:rPr>
          <w:rFonts w:ascii="Times New Roman" w:eastAsia="宋体" w:hAnsi="Times New Roman"/>
          <w:lang w:val="fr-FR" w:eastAsia="zh-CN"/>
        </w:rPr>
        <w:t xml:space="preserve"> </w:t>
      </w:r>
      <w:r w:rsidRPr="003C4093">
        <w:rPr>
          <w:rFonts w:ascii="Times New Roman" w:eastAsia="宋体" w:hAnsi="Times New Roman"/>
          <w:lang w:val="fr-FR" w:eastAsia="zh-CN"/>
        </w:rPr>
        <w:t xml:space="preserve">36.824, </w:t>
      </w:r>
      <w:r w:rsidR="00F87B1B">
        <w:rPr>
          <w:rFonts w:ascii="Times New Roman" w:eastAsiaTheme="minorEastAsia" w:hAnsi="Times New Roman"/>
          <w:lang w:eastAsia="zh-CN"/>
        </w:rPr>
        <w:t>‘</w:t>
      </w:r>
      <w:r w:rsidR="001778F0" w:rsidRPr="0000202A">
        <w:rPr>
          <w:rFonts w:ascii="Times New Roman" w:eastAsiaTheme="minorEastAsia" w:hAnsi="Times New Roman"/>
          <w:lang w:eastAsia="zh-CN"/>
        </w:rPr>
        <w:t>LTE</w:t>
      </w:r>
      <w:r w:rsidR="001778F0" w:rsidRPr="0000202A">
        <w:rPr>
          <w:rFonts w:ascii="Times New Roman" w:hAnsi="Times New Roman"/>
        </w:rPr>
        <w:t xml:space="preserve"> </w:t>
      </w:r>
      <w:r w:rsidR="001778F0" w:rsidRPr="0000202A">
        <w:rPr>
          <w:rFonts w:ascii="Times New Roman" w:eastAsiaTheme="minorEastAsia" w:hAnsi="Times New Roman"/>
          <w:lang w:eastAsia="zh-CN"/>
        </w:rPr>
        <w:t>coverage</w:t>
      </w:r>
      <w:r w:rsidR="001778F0" w:rsidRPr="0000202A">
        <w:rPr>
          <w:rFonts w:ascii="Times New Roman" w:hAnsi="Times New Roman"/>
        </w:rPr>
        <w:t xml:space="preserve"> </w:t>
      </w:r>
      <w:r w:rsidR="001778F0" w:rsidRPr="0000202A">
        <w:rPr>
          <w:rFonts w:ascii="Times New Roman" w:eastAsiaTheme="minorEastAsia" w:hAnsi="Times New Roman"/>
          <w:lang w:eastAsia="zh-CN"/>
        </w:rPr>
        <w:t>Enhancements</w:t>
      </w:r>
      <w:r w:rsidR="00F87B1B">
        <w:rPr>
          <w:rFonts w:ascii="Times New Roman" w:eastAsiaTheme="minorEastAsia" w:hAnsi="Times New Roman"/>
          <w:lang w:eastAsia="zh-CN"/>
        </w:rPr>
        <w:t>’</w:t>
      </w:r>
      <w:r w:rsidRPr="003C4093">
        <w:rPr>
          <w:rFonts w:ascii="Times New Roman" w:eastAsiaTheme="minorEastAsia" w:hAnsi="Times New Roman"/>
          <w:lang w:eastAsia="zh-CN"/>
        </w:rPr>
        <w:t>, v11.0.0</w:t>
      </w:r>
      <w:r w:rsidR="001146F6" w:rsidRPr="00691A31">
        <w:rPr>
          <w:rFonts w:ascii="Times New Roman" w:eastAsiaTheme="minorEastAsia" w:hAnsi="Times New Roman"/>
          <w:lang w:eastAsia="zh-CN"/>
        </w:rPr>
        <w:t>.</w:t>
      </w:r>
      <w:bookmarkStart w:id="11" w:name="_Ref40446224"/>
      <w:bookmarkEnd w:id="10"/>
    </w:p>
    <w:p w14:paraId="414911BB" w14:textId="282B8504" w:rsidR="00BA2C03" w:rsidRPr="003C4093" w:rsidRDefault="00BA2C03" w:rsidP="00691A31">
      <w:pPr>
        <w:pStyle w:val="a0"/>
        <w:numPr>
          <w:ilvl w:val="0"/>
          <w:numId w:val="7"/>
        </w:numPr>
        <w:snapToGrid w:val="0"/>
        <w:spacing w:line="268" w:lineRule="auto"/>
        <w:contextualSpacing/>
        <w:rPr>
          <w:rFonts w:ascii="Times New Roman" w:eastAsia="Times New Roman" w:hAnsi="Times New Roman"/>
          <w:color w:val="000000"/>
        </w:rPr>
      </w:pPr>
      <w:r w:rsidRPr="00691A31">
        <w:rPr>
          <w:rFonts w:ascii="Times New Roman" w:eastAsia="宋体" w:hAnsi="Times New Roman"/>
          <w:lang w:val="fr-FR" w:eastAsia="zh-CN"/>
        </w:rPr>
        <w:t xml:space="preserve">TR 38.913, </w:t>
      </w:r>
      <w:r w:rsidR="00AE13D4">
        <w:rPr>
          <w:rFonts w:ascii="Times New Roman" w:eastAsia="宋体" w:hAnsi="Times New Roman"/>
          <w:lang w:val="fr-FR" w:eastAsia="zh-CN"/>
        </w:rPr>
        <w:t>‘</w:t>
      </w:r>
      <w:r w:rsidR="00AE13D4" w:rsidRPr="0000202A">
        <w:rPr>
          <w:rFonts w:ascii="Times New Roman" w:eastAsia="宋体" w:hAnsi="Times New Roman"/>
          <w:lang w:val="fr-FR" w:eastAsia="zh-CN"/>
        </w:rPr>
        <w:t>Study on Scenarios and Requirements for Next Generation Access Technologies</w:t>
      </w:r>
      <w:r w:rsidR="00AE13D4">
        <w:rPr>
          <w:rFonts w:ascii="Times New Roman" w:eastAsia="宋体" w:hAnsi="Times New Roman"/>
          <w:lang w:val="fr-FR" w:eastAsia="zh-CN"/>
        </w:rPr>
        <w:t>’</w:t>
      </w:r>
      <w:r w:rsidRPr="00691A31">
        <w:rPr>
          <w:rFonts w:ascii="Times New Roman" w:eastAsia="宋体" w:hAnsi="Times New Roman"/>
          <w:lang w:val="fr-FR" w:eastAsia="zh-CN"/>
        </w:rPr>
        <w:t>, v15.0.0</w:t>
      </w:r>
      <w:bookmarkEnd w:id="11"/>
      <w:r w:rsidR="00B06AB6">
        <w:rPr>
          <w:rFonts w:ascii="Times New Roman" w:eastAsia="宋体" w:hAnsi="Times New Roman"/>
          <w:lang w:val="fr-FR" w:eastAsia="zh-CN"/>
        </w:rPr>
        <w:t>.</w:t>
      </w:r>
    </w:p>
    <w:p w14:paraId="397340EC" w14:textId="65B5D4FC" w:rsidR="00691A31" w:rsidRPr="003C4093" w:rsidRDefault="00691A31" w:rsidP="00691A31">
      <w:pPr>
        <w:pStyle w:val="a0"/>
        <w:numPr>
          <w:ilvl w:val="0"/>
          <w:numId w:val="7"/>
        </w:numPr>
        <w:snapToGrid w:val="0"/>
        <w:spacing w:line="268" w:lineRule="auto"/>
        <w:contextualSpacing/>
        <w:rPr>
          <w:rFonts w:ascii="Times New Roman" w:eastAsia="Times New Roman" w:hAnsi="Times New Roman"/>
          <w:color w:val="000000"/>
        </w:rPr>
      </w:pPr>
      <w:bookmarkStart w:id="12" w:name="_Ref40446385"/>
      <w:r w:rsidRPr="00691A31">
        <w:rPr>
          <w:rFonts w:ascii="Times New Roman" w:eastAsia="宋体" w:hAnsi="Times New Roman"/>
          <w:lang w:val="fr-FR" w:eastAsia="zh-CN"/>
        </w:rPr>
        <w:t xml:space="preserve">TR 38.901, </w:t>
      </w:r>
      <w:r w:rsidR="00C01FAF">
        <w:rPr>
          <w:rFonts w:ascii="Times New Roman" w:eastAsia="宋体" w:hAnsi="Times New Roman"/>
          <w:lang w:val="fr-FR" w:eastAsia="zh-CN"/>
        </w:rPr>
        <w:t>‘</w:t>
      </w:r>
      <w:r w:rsidR="00D1303B" w:rsidRPr="0000202A">
        <w:rPr>
          <w:rFonts w:ascii="Times New Roman" w:hAnsi="Times New Roman"/>
          <w:lang w:eastAsia="ko-KR"/>
        </w:rPr>
        <w:t>Study on channel model for frequencies from 0.5 to 100 GHz</w:t>
      </w:r>
      <w:r w:rsidR="00C01FAF">
        <w:rPr>
          <w:rFonts w:ascii="Times New Roman" w:eastAsia="宋体" w:hAnsi="Times New Roman"/>
          <w:lang w:val="fr-FR" w:eastAsia="zh-CN"/>
        </w:rPr>
        <w:t>’</w:t>
      </w:r>
      <w:r w:rsidRPr="00691A31">
        <w:rPr>
          <w:rFonts w:ascii="Times New Roman" w:eastAsia="宋体" w:hAnsi="Times New Roman"/>
          <w:lang w:val="fr-FR" w:eastAsia="zh-CN"/>
        </w:rPr>
        <w:t>, v15.0.0</w:t>
      </w:r>
      <w:r w:rsidR="00B06AB6">
        <w:rPr>
          <w:rFonts w:ascii="Times New Roman" w:eastAsia="宋体" w:hAnsi="Times New Roman"/>
          <w:lang w:val="fr-FR" w:eastAsia="zh-CN"/>
        </w:rPr>
        <w:t>.</w:t>
      </w:r>
      <w:bookmarkEnd w:id="12"/>
    </w:p>
    <w:p w14:paraId="7F7C8908" w14:textId="4246802A" w:rsidR="006A7BB8" w:rsidRPr="003C4093" w:rsidRDefault="006A7BB8">
      <w:pPr>
        <w:pStyle w:val="a0"/>
        <w:numPr>
          <w:ilvl w:val="0"/>
          <w:numId w:val="7"/>
        </w:numPr>
        <w:snapToGrid w:val="0"/>
        <w:spacing w:line="268" w:lineRule="auto"/>
        <w:contextualSpacing/>
        <w:rPr>
          <w:rFonts w:ascii="Times New Roman" w:eastAsia="Times New Roman" w:hAnsi="Times New Roman"/>
          <w:color w:val="000000"/>
        </w:rPr>
      </w:pPr>
      <w:bookmarkStart w:id="13" w:name="_Ref40449064"/>
      <w:r>
        <w:rPr>
          <w:rFonts w:ascii="Times New Roman" w:eastAsia="宋体" w:hAnsi="Times New Roman"/>
          <w:lang w:eastAsia="zh-CN"/>
        </w:rPr>
        <w:t>TR 38.817</w:t>
      </w:r>
      <w:r w:rsidR="00C04962">
        <w:rPr>
          <w:rFonts w:ascii="Times New Roman" w:eastAsia="宋体" w:hAnsi="Times New Roman"/>
          <w:lang w:eastAsia="zh-CN"/>
        </w:rPr>
        <w:t>, ‘</w:t>
      </w:r>
      <w:r w:rsidR="00027CFE" w:rsidRPr="00027CFE">
        <w:rPr>
          <w:rFonts w:ascii="Times New Roman" w:eastAsia="宋体" w:hAnsi="Times New Roman"/>
          <w:lang w:eastAsia="zh-CN"/>
        </w:rPr>
        <w:t>General aspects for User Equipment (UE) Radio Frequency (RF) for NR</w:t>
      </w:r>
      <w:r w:rsidR="00C04962">
        <w:rPr>
          <w:rFonts w:ascii="Times New Roman" w:eastAsia="宋体" w:hAnsi="Times New Roman"/>
          <w:lang w:eastAsia="zh-CN"/>
        </w:rPr>
        <w:t>’</w:t>
      </w:r>
      <w:r w:rsidR="00A83681">
        <w:rPr>
          <w:rFonts w:ascii="Times New Roman" w:eastAsia="宋体" w:hAnsi="Times New Roman"/>
          <w:lang w:eastAsia="zh-CN"/>
        </w:rPr>
        <w:t>, v16.1.0.</w:t>
      </w:r>
      <w:bookmarkEnd w:id="13"/>
    </w:p>
    <w:bookmarkEnd w:id="8"/>
    <w:bookmarkEnd w:id="9"/>
    <w:p w14:paraId="4BD6A1D5" w14:textId="766B7EB0" w:rsidR="00BB2E21" w:rsidRDefault="00BB2E21" w:rsidP="00BB2E2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Appendix</w:t>
      </w:r>
      <w:r w:rsidR="00B833B7">
        <w:rPr>
          <w:rFonts w:cs="Times New Roman"/>
          <w:b w:val="0"/>
          <w:bCs w:val="0"/>
          <w:kern w:val="0"/>
          <w:sz w:val="36"/>
          <w:szCs w:val="20"/>
          <w:lang w:val="fr-FR"/>
        </w:rPr>
        <w:t xml:space="preserve"> A : Evaluation assumptions for FR1</w:t>
      </w:r>
    </w:p>
    <w:p w14:paraId="2F8F9BD1" w14:textId="4397608D" w:rsidR="00B451C1" w:rsidRPr="00443C13" w:rsidRDefault="00B451C1" w:rsidP="00B451C1">
      <w:pPr>
        <w:pStyle w:val="a7"/>
        <w:jc w:val="center"/>
        <w:rPr>
          <w:rFonts w:ascii="Times New Roman" w:hAnsi="Times New Roman"/>
          <w:lang w:eastAsia="zh-CN"/>
        </w:rPr>
      </w:pPr>
      <w:r w:rsidRPr="00443C13">
        <w:rPr>
          <w:rFonts w:ascii="Times New Roman" w:hAnsi="Times New Roman"/>
        </w:rPr>
        <w:t xml:space="preserve">Table </w:t>
      </w:r>
      <w:r w:rsidR="00AE6D99" w:rsidRPr="00443C13">
        <w:rPr>
          <w:rFonts w:ascii="Times New Roman" w:hAnsi="Times New Roman"/>
        </w:rPr>
        <w:t>A</w:t>
      </w:r>
      <w:r w:rsidRPr="00443C13">
        <w:rPr>
          <w:rFonts w:ascii="Times New Roman" w:hAnsi="Times New Roman"/>
        </w:rPr>
        <w:fldChar w:fldCharType="begin"/>
      </w:r>
      <w:r w:rsidRPr="00443C13">
        <w:rPr>
          <w:rFonts w:ascii="Times New Roman" w:hAnsi="Times New Roman"/>
        </w:rPr>
        <w:instrText xml:space="preserve"> SEQ Table \* ARABIC </w:instrText>
      </w:r>
      <w:r w:rsidRPr="00443C13">
        <w:rPr>
          <w:rFonts w:ascii="Times New Roman" w:hAnsi="Times New Roman"/>
        </w:rPr>
        <w:fldChar w:fldCharType="separate"/>
      </w:r>
      <w:r w:rsidRPr="00443C13">
        <w:rPr>
          <w:rFonts w:ascii="Times New Roman" w:hAnsi="Times New Roman"/>
          <w:noProof/>
        </w:rPr>
        <w:t>1</w:t>
      </w:r>
      <w:r w:rsidRPr="00443C13">
        <w:rPr>
          <w:rFonts w:ascii="Times New Roman" w:hAnsi="Times New Roman"/>
        </w:rPr>
        <w:fldChar w:fldCharType="end"/>
      </w:r>
      <w:r w:rsidR="00AE6D99" w:rsidRPr="00443C13">
        <w:rPr>
          <w:rFonts w:ascii="Times New Roman" w:hAnsi="Times New Roman"/>
        </w:rPr>
        <w:t>:</w:t>
      </w:r>
      <w:r w:rsidRPr="00443C13">
        <w:rPr>
          <w:rFonts w:ascii="Times New Roman" w:hAnsi="Times New Roman"/>
        </w:rPr>
        <w:t xml:space="preserve"> </w:t>
      </w:r>
      <w:r w:rsidRPr="00443C13">
        <w:rPr>
          <w:rFonts w:ascii="Times New Roman" w:hAnsi="Times New Roman"/>
          <w:lang w:eastAsia="zh-CN"/>
        </w:rPr>
        <w:t>Evaluation parameters for downlink data channels</w:t>
      </w:r>
    </w:p>
    <w:tbl>
      <w:tblPr>
        <w:tblStyle w:val="af6"/>
        <w:tblW w:w="0" w:type="auto"/>
        <w:tblLook w:val="04A0" w:firstRow="1" w:lastRow="0" w:firstColumn="1" w:lastColumn="0" w:noHBand="0" w:noVBand="1"/>
      </w:tblPr>
      <w:tblGrid>
        <w:gridCol w:w="2074"/>
        <w:gridCol w:w="2074"/>
        <w:gridCol w:w="2074"/>
        <w:gridCol w:w="2074"/>
      </w:tblGrid>
      <w:tr w:rsidR="00B451C1" w:rsidRPr="00443C13" w14:paraId="2244C5EF" w14:textId="77777777" w:rsidTr="00B53838">
        <w:tc>
          <w:tcPr>
            <w:tcW w:w="2074" w:type="dxa"/>
          </w:tcPr>
          <w:p w14:paraId="335974EC"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Parameters</w:t>
            </w:r>
          </w:p>
        </w:tc>
        <w:tc>
          <w:tcPr>
            <w:tcW w:w="2074" w:type="dxa"/>
          </w:tcPr>
          <w:p w14:paraId="09E74CF7"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PDCSH 10Mbps</w:t>
            </w:r>
          </w:p>
        </w:tc>
        <w:tc>
          <w:tcPr>
            <w:tcW w:w="2074" w:type="dxa"/>
          </w:tcPr>
          <w:p w14:paraId="0980614C"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PDSCH 1Mbps</w:t>
            </w:r>
          </w:p>
        </w:tc>
        <w:tc>
          <w:tcPr>
            <w:tcW w:w="2074" w:type="dxa"/>
          </w:tcPr>
          <w:p w14:paraId="1D21519D"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PDSCH </w:t>
            </w:r>
            <w:proofErr w:type="spellStart"/>
            <w:r w:rsidRPr="00443C13">
              <w:rPr>
                <w:rFonts w:ascii="Times New Roman" w:eastAsiaTheme="minorEastAsia" w:hAnsi="Times New Roman"/>
                <w:lang w:eastAsia="zh-CN"/>
              </w:rPr>
              <w:t>voip</w:t>
            </w:r>
            <w:proofErr w:type="spellEnd"/>
          </w:p>
        </w:tc>
      </w:tr>
      <w:tr w:rsidR="00C26C18" w:rsidRPr="00443C13" w14:paraId="7227594B" w14:textId="77777777" w:rsidTr="00024128">
        <w:tc>
          <w:tcPr>
            <w:tcW w:w="2074" w:type="dxa"/>
          </w:tcPr>
          <w:p w14:paraId="436A29C1" w14:textId="77777777" w:rsidR="00C26C18" w:rsidRPr="00443C13" w:rsidRDefault="00C26C18" w:rsidP="00B53838">
            <w:pPr>
              <w:rPr>
                <w:rFonts w:ascii="Times New Roman" w:eastAsiaTheme="minorEastAsia" w:hAnsi="Times New Roman"/>
                <w:lang w:eastAsia="zh-CN"/>
              </w:rPr>
            </w:pPr>
            <w:r w:rsidRPr="00443C13">
              <w:rPr>
                <w:rFonts w:ascii="Times New Roman" w:hAnsi="Times New Roman"/>
                <w:lang w:eastAsia="zh-CN"/>
              </w:rPr>
              <w:t>Frame structure for TDD</w:t>
            </w:r>
          </w:p>
        </w:tc>
        <w:tc>
          <w:tcPr>
            <w:tcW w:w="6222" w:type="dxa"/>
            <w:gridSpan w:val="3"/>
          </w:tcPr>
          <w:p w14:paraId="36BC5576" w14:textId="030D0AC2" w:rsidR="00C26C18" w:rsidRPr="00443C13" w:rsidRDefault="00C26C18">
            <w:pPr>
              <w:jc w:val="center"/>
              <w:rPr>
                <w:rFonts w:ascii="Times New Roman" w:eastAsiaTheme="minorEastAsia" w:hAnsi="Times New Roman"/>
                <w:lang w:eastAsia="zh-CN"/>
              </w:rPr>
            </w:pPr>
            <w:r w:rsidRPr="00443C13">
              <w:rPr>
                <w:rFonts w:ascii="Times New Roman" w:eastAsiaTheme="minorEastAsia" w:hAnsi="Times New Roman"/>
                <w:lang w:eastAsia="zh-CN"/>
              </w:rPr>
              <w:t>DDDSU DDSUU</w:t>
            </w:r>
          </w:p>
        </w:tc>
      </w:tr>
      <w:tr w:rsidR="00B451C1" w:rsidRPr="00443C13" w14:paraId="4A480900" w14:textId="77777777" w:rsidTr="00B53838">
        <w:tc>
          <w:tcPr>
            <w:tcW w:w="2074" w:type="dxa"/>
          </w:tcPr>
          <w:p w14:paraId="6A9992BF" w14:textId="77777777" w:rsidR="00B451C1" w:rsidRPr="00443C13" w:rsidRDefault="00B451C1" w:rsidP="00B53838">
            <w:pPr>
              <w:rPr>
                <w:rFonts w:ascii="Times New Roman" w:eastAsiaTheme="minorEastAsia" w:hAnsi="Times New Roman"/>
                <w:lang w:eastAsia="zh-CN"/>
              </w:rPr>
            </w:pPr>
            <w:r w:rsidRPr="00443C13">
              <w:rPr>
                <w:rFonts w:ascii="Times New Roman" w:hAnsi="Times New Roman"/>
                <w:lang w:eastAsia="zh-CN"/>
              </w:rPr>
              <w:t>Occupied channel bandwidth</w:t>
            </w:r>
          </w:p>
        </w:tc>
        <w:tc>
          <w:tcPr>
            <w:tcW w:w="2074" w:type="dxa"/>
          </w:tcPr>
          <w:p w14:paraId="209F9702"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82RB for 30kHz</w:t>
            </w:r>
          </w:p>
        </w:tc>
        <w:tc>
          <w:tcPr>
            <w:tcW w:w="2074" w:type="dxa"/>
          </w:tcPr>
          <w:p w14:paraId="2570F79A"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8RB for 30kHz</w:t>
            </w:r>
          </w:p>
          <w:p w14:paraId="79D79A8B"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11RB for 15kHz</w:t>
            </w:r>
          </w:p>
        </w:tc>
        <w:tc>
          <w:tcPr>
            <w:tcW w:w="2074" w:type="dxa"/>
          </w:tcPr>
          <w:p w14:paraId="5F50D143"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15 or 30kHz</w:t>
            </w:r>
          </w:p>
          <w:p w14:paraId="3A78E077" w14:textId="77777777" w:rsidR="00B451C1" w:rsidRPr="00443C13" w:rsidRDefault="00B451C1" w:rsidP="00B53838">
            <w:pPr>
              <w:jc w:val="center"/>
              <w:rPr>
                <w:rFonts w:ascii="Times New Roman" w:eastAsiaTheme="minorEastAsia" w:hAnsi="Times New Roman"/>
                <w:lang w:eastAsia="zh-CN"/>
              </w:rPr>
            </w:pPr>
          </w:p>
        </w:tc>
      </w:tr>
      <w:tr w:rsidR="00B451C1" w:rsidRPr="00443C13" w14:paraId="598A411C" w14:textId="77777777" w:rsidTr="00B53838">
        <w:tc>
          <w:tcPr>
            <w:tcW w:w="2074" w:type="dxa"/>
          </w:tcPr>
          <w:p w14:paraId="488E21B0" w14:textId="690A1151" w:rsidR="00B451C1" w:rsidRPr="00443C13" w:rsidRDefault="00B451C1" w:rsidP="00B53838">
            <w:pPr>
              <w:rPr>
                <w:rFonts w:ascii="Times New Roman" w:eastAsiaTheme="minorEastAsia" w:hAnsi="Times New Roman"/>
                <w:lang w:eastAsia="zh-CN"/>
              </w:rPr>
            </w:pPr>
            <w:r w:rsidRPr="00443C13">
              <w:rPr>
                <w:rFonts w:ascii="Times New Roman" w:eastAsiaTheme="minorEastAsia" w:hAnsi="Times New Roman"/>
                <w:lang w:eastAsia="zh-CN"/>
              </w:rPr>
              <w:t>TB</w:t>
            </w:r>
            <w:r w:rsidR="00497526">
              <w:rPr>
                <w:rFonts w:ascii="Times New Roman" w:eastAsiaTheme="minorEastAsia" w:hAnsi="Times New Roman"/>
                <w:lang w:eastAsia="zh-CN"/>
              </w:rPr>
              <w:t xml:space="preserve"> </w:t>
            </w:r>
            <w:r w:rsidRPr="00443C13">
              <w:rPr>
                <w:rFonts w:ascii="Times New Roman" w:eastAsiaTheme="minorEastAsia" w:hAnsi="Times New Roman"/>
                <w:lang w:eastAsia="zh-CN"/>
              </w:rPr>
              <w:t>s</w:t>
            </w:r>
            <w:r w:rsidR="00497526">
              <w:rPr>
                <w:rFonts w:ascii="Times New Roman" w:eastAsiaTheme="minorEastAsia" w:hAnsi="Times New Roman"/>
                <w:lang w:eastAsia="zh-CN"/>
              </w:rPr>
              <w:t>ize</w:t>
            </w:r>
          </w:p>
          <w:p w14:paraId="0FAF2ADE" w14:textId="786B639A" w:rsidR="00B451C1" w:rsidRPr="00443C13" w:rsidRDefault="00B451C1" w:rsidP="00B53838">
            <w:pPr>
              <w:rPr>
                <w:rFonts w:ascii="Times New Roman" w:eastAsiaTheme="minorEastAsia" w:hAnsi="Times New Roman"/>
                <w:lang w:eastAsia="zh-CN"/>
              </w:rPr>
            </w:pPr>
            <w:r w:rsidRPr="00443C13">
              <w:rPr>
                <w:rFonts w:ascii="Times New Roman" w:eastAsiaTheme="minorEastAsia" w:hAnsi="Times New Roman"/>
                <w:lang w:eastAsia="zh-CN"/>
              </w:rPr>
              <w:t>(code</w:t>
            </w:r>
            <w:r w:rsidR="00682A93">
              <w:rPr>
                <w:rFonts w:ascii="Times New Roman" w:eastAsiaTheme="minorEastAsia" w:hAnsi="Times New Roman"/>
                <w:lang w:eastAsia="zh-CN"/>
              </w:rPr>
              <w:t xml:space="preserve"> </w:t>
            </w:r>
            <w:r w:rsidRPr="00443C13">
              <w:rPr>
                <w:rFonts w:ascii="Times New Roman" w:eastAsiaTheme="minorEastAsia" w:hAnsi="Times New Roman"/>
                <w:lang w:eastAsia="zh-CN"/>
              </w:rPr>
              <w:t>rate around 1/3)</w:t>
            </w:r>
          </w:p>
        </w:tc>
        <w:tc>
          <w:tcPr>
            <w:tcW w:w="2074" w:type="dxa"/>
          </w:tcPr>
          <w:p w14:paraId="4E0C3687"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8472 for 30kHz</w:t>
            </w:r>
          </w:p>
        </w:tc>
        <w:tc>
          <w:tcPr>
            <w:tcW w:w="2074" w:type="dxa"/>
          </w:tcPr>
          <w:p w14:paraId="4594B581"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848 for 30kHz</w:t>
            </w:r>
          </w:p>
          <w:p w14:paraId="7503F53E"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1128 for 15kHz</w:t>
            </w:r>
          </w:p>
        </w:tc>
        <w:tc>
          <w:tcPr>
            <w:tcW w:w="2074" w:type="dxa"/>
          </w:tcPr>
          <w:p w14:paraId="33E4547E"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320 for 15 or 30kHz</w:t>
            </w:r>
          </w:p>
        </w:tc>
      </w:tr>
      <w:tr w:rsidR="00C26C18" w:rsidRPr="00443C13" w14:paraId="0AC35F7C" w14:textId="77777777" w:rsidTr="00024128">
        <w:tc>
          <w:tcPr>
            <w:tcW w:w="2074" w:type="dxa"/>
          </w:tcPr>
          <w:p w14:paraId="27F0B91F" w14:textId="77777777" w:rsidR="00C26C18" w:rsidRPr="00443C13" w:rsidRDefault="00C26C18" w:rsidP="00B53838">
            <w:pPr>
              <w:rPr>
                <w:rFonts w:ascii="Times New Roman" w:eastAsiaTheme="minorEastAsia" w:hAnsi="Times New Roman"/>
                <w:lang w:eastAsia="zh-CN"/>
              </w:rPr>
            </w:pPr>
            <w:r w:rsidRPr="00443C13">
              <w:rPr>
                <w:rFonts w:ascii="Times New Roman" w:eastAsiaTheme="minorEastAsia" w:hAnsi="Times New Roman"/>
                <w:lang w:eastAsia="zh-CN"/>
              </w:rPr>
              <w:t>Target BLER</w:t>
            </w:r>
          </w:p>
        </w:tc>
        <w:tc>
          <w:tcPr>
            <w:tcW w:w="6222" w:type="dxa"/>
            <w:gridSpan w:val="3"/>
          </w:tcPr>
          <w:p w14:paraId="587B3C41" w14:textId="7F1C11F2" w:rsidR="00C26C18" w:rsidRPr="00443C13" w:rsidRDefault="00C26C18">
            <w:pPr>
              <w:jc w:val="center"/>
              <w:rPr>
                <w:rFonts w:ascii="Times New Roman" w:eastAsiaTheme="minorEastAsia" w:hAnsi="Times New Roman"/>
                <w:lang w:eastAsia="zh-CN"/>
              </w:rPr>
            </w:pPr>
            <w:r w:rsidRPr="00443C13">
              <w:rPr>
                <w:rFonts w:ascii="Times New Roman" w:eastAsiaTheme="minorEastAsia" w:hAnsi="Times New Roman"/>
                <w:lang w:eastAsia="zh-CN"/>
              </w:rPr>
              <w:t>0.1</w:t>
            </w:r>
          </w:p>
        </w:tc>
      </w:tr>
      <w:tr w:rsidR="00C26C18" w:rsidRPr="00443C13" w14:paraId="60F45D81" w14:textId="77777777" w:rsidTr="00024128">
        <w:tc>
          <w:tcPr>
            <w:tcW w:w="2074" w:type="dxa"/>
          </w:tcPr>
          <w:p w14:paraId="0432D1AC" w14:textId="77777777" w:rsidR="00C26C18" w:rsidRPr="00443C13" w:rsidRDefault="00C26C18" w:rsidP="00B53838">
            <w:pPr>
              <w:rPr>
                <w:rFonts w:ascii="Times New Roman" w:eastAsiaTheme="minorEastAsia" w:hAnsi="Times New Roman"/>
                <w:lang w:eastAsia="zh-CN"/>
              </w:rPr>
            </w:pPr>
            <w:r w:rsidRPr="00443C13">
              <w:rPr>
                <w:rFonts w:ascii="Times New Roman" w:eastAsiaTheme="minorEastAsia" w:hAnsi="Times New Roman"/>
                <w:lang w:eastAsia="zh-CN"/>
              </w:rPr>
              <w:lastRenderedPageBreak/>
              <w:t>Channel model</w:t>
            </w:r>
          </w:p>
        </w:tc>
        <w:tc>
          <w:tcPr>
            <w:tcW w:w="6222" w:type="dxa"/>
            <w:gridSpan w:val="3"/>
          </w:tcPr>
          <w:p w14:paraId="300F95D8" w14:textId="43E87727" w:rsidR="00C26C18" w:rsidRPr="00443C13" w:rsidRDefault="00C26C18">
            <w:pPr>
              <w:jc w:val="center"/>
              <w:rPr>
                <w:rFonts w:ascii="Times New Roman" w:eastAsiaTheme="minorEastAsia" w:hAnsi="Times New Roman"/>
                <w:lang w:eastAsia="zh-CN"/>
              </w:rPr>
            </w:pPr>
            <w:r w:rsidRPr="00443C13">
              <w:rPr>
                <w:rFonts w:ascii="Times New Roman" w:eastAsiaTheme="minorEastAsia" w:hAnsi="Times New Roman"/>
                <w:lang w:eastAsia="zh-CN"/>
              </w:rPr>
              <w:t>TDL-C</w:t>
            </w:r>
          </w:p>
        </w:tc>
      </w:tr>
      <w:tr w:rsidR="00C26C18" w:rsidRPr="00443C13" w14:paraId="2A3949E7" w14:textId="77777777" w:rsidTr="00024128">
        <w:tc>
          <w:tcPr>
            <w:tcW w:w="2074" w:type="dxa"/>
          </w:tcPr>
          <w:p w14:paraId="19B3F622" w14:textId="77777777" w:rsidR="00C26C18" w:rsidRPr="00443C13" w:rsidRDefault="00C26C18" w:rsidP="00B53838">
            <w:pPr>
              <w:rPr>
                <w:rFonts w:ascii="Times New Roman" w:eastAsiaTheme="minorEastAsia" w:hAnsi="Times New Roman"/>
                <w:lang w:eastAsia="zh-CN"/>
              </w:rPr>
            </w:pPr>
            <w:r w:rsidRPr="00443C13">
              <w:rPr>
                <w:rFonts w:ascii="Times New Roman" w:eastAsiaTheme="minorEastAsia" w:hAnsi="Times New Roman"/>
                <w:lang w:eastAsia="zh-CN"/>
              </w:rPr>
              <w:t>Delay spread</w:t>
            </w:r>
          </w:p>
        </w:tc>
        <w:tc>
          <w:tcPr>
            <w:tcW w:w="6222" w:type="dxa"/>
            <w:gridSpan w:val="3"/>
          </w:tcPr>
          <w:p w14:paraId="444F1DDC" w14:textId="3C1A5EFC" w:rsidR="00C26C18" w:rsidRPr="00443C13" w:rsidRDefault="00C26C18">
            <w:pPr>
              <w:jc w:val="center"/>
              <w:rPr>
                <w:rFonts w:ascii="Times New Roman" w:eastAsiaTheme="minorEastAsia" w:hAnsi="Times New Roman"/>
                <w:lang w:eastAsia="zh-CN"/>
              </w:rPr>
            </w:pPr>
            <w:r w:rsidRPr="00443C13">
              <w:rPr>
                <w:rFonts w:ascii="Times New Roman" w:eastAsiaTheme="minorEastAsia" w:hAnsi="Times New Roman"/>
                <w:lang w:eastAsia="zh-CN"/>
              </w:rPr>
              <w:t>300ns</w:t>
            </w:r>
          </w:p>
        </w:tc>
      </w:tr>
      <w:tr w:rsidR="007238AB" w:rsidRPr="00443C13" w14:paraId="04DADBCA" w14:textId="77777777" w:rsidTr="00B53838">
        <w:tc>
          <w:tcPr>
            <w:tcW w:w="2074" w:type="dxa"/>
          </w:tcPr>
          <w:p w14:paraId="72D4F99B" w14:textId="05C5ED31" w:rsidR="007238AB" w:rsidRPr="00443C13" w:rsidRDefault="007238AB" w:rsidP="007238AB">
            <w:pPr>
              <w:rPr>
                <w:rFonts w:ascii="Times New Roman" w:eastAsiaTheme="minorEastAsia" w:hAnsi="Times New Roman"/>
                <w:szCs w:val="20"/>
                <w:lang w:eastAsia="zh-CN"/>
              </w:rPr>
            </w:pPr>
            <w:r w:rsidRPr="00751AED">
              <w:rPr>
                <w:rFonts w:ascii="Times New Roman" w:eastAsiaTheme="minorEastAsia" w:hAnsi="Times New Roman"/>
                <w:lang w:eastAsia="zh-CN"/>
              </w:rPr>
              <w:t>DMRS Config</w:t>
            </w:r>
          </w:p>
        </w:tc>
        <w:tc>
          <w:tcPr>
            <w:tcW w:w="6222" w:type="dxa"/>
            <w:gridSpan w:val="3"/>
          </w:tcPr>
          <w:p w14:paraId="6F78B594" w14:textId="77777777" w:rsidR="007238AB" w:rsidRPr="00443C13" w:rsidRDefault="007238AB" w:rsidP="007238AB">
            <w:pPr>
              <w:jc w:val="center"/>
              <w:rPr>
                <w:rFonts w:ascii="Times New Roman" w:eastAsiaTheme="minorEastAsia" w:hAnsi="Times New Roman"/>
                <w:szCs w:val="20"/>
                <w:lang w:eastAsia="zh-CN"/>
              </w:rPr>
            </w:pPr>
            <w:r w:rsidRPr="00443C13">
              <w:rPr>
                <w:rFonts w:ascii="Times New Roman" w:eastAsia="宋体" w:hAnsi="Times New Roman"/>
                <w:szCs w:val="20"/>
                <w:lang w:eastAsia="zh-CN"/>
              </w:rPr>
              <w:t>Type I, two DMRS symbol, no multiplexing with data</w:t>
            </w:r>
          </w:p>
        </w:tc>
      </w:tr>
      <w:tr w:rsidR="007238AB" w:rsidRPr="00443C13" w14:paraId="2AAC20E8" w14:textId="77777777" w:rsidTr="00B53838">
        <w:tc>
          <w:tcPr>
            <w:tcW w:w="2074" w:type="dxa"/>
          </w:tcPr>
          <w:p w14:paraId="5B2E92F2" w14:textId="676CDD6F" w:rsidR="007238AB" w:rsidRPr="00443C13" w:rsidRDefault="007238AB" w:rsidP="007238AB">
            <w:pPr>
              <w:rPr>
                <w:rFonts w:ascii="Times New Roman" w:eastAsiaTheme="minorEastAsia" w:hAnsi="Times New Roman"/>
                <w:sz w:val="22"/>
                <w:szCs w:val="22"/>
                <w:lang w:eastAsia="zh-CN"/>
              </w:rPr>
            </w:pPr>
            <w:r>
              <w:rPr>
                <w:rFonts w:ascii="Times New Roman" w:eastAsiaTheme="minorEastAsia" w:hAnsi="Times New Roman"/>
                <w:sz w:val="21"/>
                <w:szCs w:val="22"/>
                <w:lang w:eastAsia="zh-CN"/>
              </w:rPr>
              <w:t>s</w:t>
            </w:r>
            <w:r w:rsidRPr="00443C13">
              <w:rPr>
                <w:rFonts w:ascii="Times New Roman" w:eastAsiaTheme="minorEastAsia" w:hAnsi="Times New Roman"/>
                <w:sz w:val="21"/>
                <w:szCs w:val="22"/>
                <w:lang w:eastAsia="zh-CN"/>
              </w:rPr>
              <w:t>lot</w:t>
            </w:r>
            <w:r>
              <w:rPr>
                <w:rFonts w:ascii="Times New Roman" w:eastAsiaTheme="minorEastAsia" w:hAnsi="Times New Roman"/>
                <w:sz w:val="21"/>
                <w:szCs w:val="22"/>
                <w:lang w:eastAsia="zh-CN"/>
              </w:rPr>
              <w:t>s</w:t>
            </w:r>
            <w:r w:rsidRPr="00443C13">
              <w:rPr>
                <w:rFonts w:ascii="Times New Roman" w:eastAsiaTheme="minorEastAsia" w:hAnsi="Times New Roman"/>
                <w:sz w:val="21"/>
                <w:szCs w:val="22"/>
                <w:lang w:eastAsia="zh-CN"/>
              </w:rPr>
              <w:t xml:space="preserve"> </w:t>
            </w:r>
            <w:r>
              <w:rPr>
                <w:rFonts w:ascii="Times New Roman" w:eastAsiaTheme="minorEastAsia" w:hAnsi="Times New Roman"/>
                <w:sz w:val="21"/>
                <w:szCs w:val="22"/>
                <w:lang w:eastAsia="zh-CN"/>
              </w:rPr>
              <w:t>allocated</w:t>
            </w:r>
          </w:p>
        </w:tc>
        <w:tc>
          <w:tcPr>
            <w:tcW w:w="4148" w:type="dxa"/>
            <w:gridSpan w:val="2"/>
          </w:tcPr>
          <w:p w14:paraId="24C84175" w14:textId="77777777" w:rsidR="007238AB" w:rsidRPr="00443C13" w:rsidRDefault="007238AB" w:rsidP="007238AB">
            <w:pPr>
              <w:jc w:val="center"/>
              <w:rPr>
                <w:rFonts w:ascii="Times New Roman" w:eastAsia="宋体" w:hAnsi="Times New Roman"/>
                <w:szCs w:val="20"/>
                <w:lang w:eastAsia="zh-CN"/>
              </w:rPr>
            </w:pPr>
            <w:r w:rsidRPr="00443C13">
              <w:rPr>
                <w:rFonts w:ascii="Times New Roman" w:eastAsia="宋体" w:hAnsi="Times New Roman"/>
                <w:szCs w:val="20"/>
                <w:lang w:eastAsia="zh-CN"/>
              </w:rPr>
              <w:t>All DL slots allocated for PDSCH</w:t>
            </w:r>
          </w:p>
        </w:tc>
        <w:tc>
          <w:tcPr>
            <w:tcW w:w="2074" w:type="dxa"/>
          </w:tcPr>
          <w:p w14:paraId="3183DC6D" w14:textId="77777777" w:rsidR="007238AB" w:rsidRPr="00443C13" w:rsidRDefault="007238AB" w:rsidP="007238AB">
            <w:pPr>
              <w:jc w:val="center"/>
              <w:rPr>
                <w:rFonts w:ascii="Times New Roman" w:eastAsia="宋体" w:hAnsi="Times New Roman"/>
                <w:szCs w:val="20"/>
                <w:lang w:eastAsia="zh-CN"/>
              </w:rPr>
            </w:pPr>
            <w:r w:rsidRPr="00443C13">
              <w:rPr>
                <w:rFonts w:ascii="Times New Roman" w:eastAsia="宋体" w:hAnsi="Times New Roman"/>
                <w:sz w:val="18"/>
                <w:szCs w:val="20"/>
                <w:lang w:eastAsia="zh-CN"/>
              </w:rPr>
              <w:t>One slot every 2 frames</w:t>
            </w:r>
          </w:p>
        </w:tc>
      </w:tr>
    </w:tbl>
    <w:p w14:paraId="28773FEC" w14:textId="77777777" w:rsidR="00B451C1" w:rsidRPr="00443C13" w:rsidRDefault="00B451C1" w:rsidP="00B451C1">
      <w:pPr>
        <w:rPr>
          <w:rFonts w:ascii="Times New Roman" w:eastAsiaTheme="minorEastAsia" w:hAnsi="Times New Roman"/>
          <w:lang w:eastAsia="zh-CN"/>
        </w:rPr>
      </w:pPr>
    </w:p>
    <w:p w14:paraId="01DBF9D5" w14:textId="181198CF" w:rsidR="00B451C1" w:rsidRPr="00443C13" w:rsidRDefault="00B451C1" w:rsidP="00B451C1">
      <w:pPr>
        <w:jc w:val="center"/>
        <w:rPr>
          <w:rFonts w:ascii="Times New Roman" w:hAnsi="Times New Roman"/>
          <w:lang w:eastAsia="zh-CN"/>
        </w:rPr>
      </w:pPr>
      <w:r w:rsidRPr="00443C13">
        <w:rPr>
          <w:rFonts w:ascii="Times New Roman" w:hAnsi="Times New Roman"/>
        </w:rPr>
        <w:t xml:space="preserve">Table </w:t>
      </w:r>
      <w:r w:rsidR="00AE6D99" w:rsidRPr="00443C13">
        <w:rPr>
          <w:rFonts w:ascii="Times New Roman" w:hAnsi="Times New Roman"/>
        </w:rPr>
        <w:t>A</w:t>
      </w:r>
      <w:r w:rsidRPr="00443C13">
        <w:rPr>
          <w:rFonts w:ascii="Times New Roman" w:hAnsi="Times New Roman"/>
        </w:rPr>
        <w:fldChar w:fldCharType="begin"/>
      </w:r>
      <w:r w:rsidRPr="00443C13">
        <w:rPr>
          <w:rFonts w:ascii="Times New Roman" w:hAnsi="Times New Roman"/>
        </w:rPr>
        <w:instrText xml:space="preserve"> SEQ Table \* ARABIC </w:instrText>
      </w:r>
      <w:r w:rsidRPr="00443C13">
        <w:rPr>
          <w:rFonts w:ascii="Times New Roman" w:hAnsi="Times New Roman"/>
        </w:rPr>
        <w:fldChar w:fldCharType="separate"/>
      </w:r>
      <w:r w:rsidRPr="00443C13">
        <w:rPr>
          <w:rFonts w:ascii="Times New Roman" w:hAnsi="Times New Roman"/>
          <w:noProof/>
        </w:rPr>
        <w:t>2</w:t>
      </w:r>
      <w:r w:rsidRPr="00443C13">
        <w:rPr>
          <w:rFonts w:ascii="Times New Roman" w:hAnsi="Times New Roman"/>
          <w:noProof/>
        </w:rPr>
        <w:fldChar w:fldCharType="end"/>
      </w:r>
      <w:r w:rsidRPr="00443C13">
        <w:rPr>
          <w:rFonts w:ascii="Times New Roman" w:hAnsi="Times New Roman"/>
        </w:rPr>
        <w:t xml:space="preserve"> </w:t>
      </w:r>
      <w:r w:rsidRPr="00443C13">
        <w:rPr>
          <w:rFonts w:ascii="Times New Roman" w:hAnsi="Times New Roman"/>
          <w:lang w:eastAsia="zh-CN"/>
        </w:rPr>
        <w:t>Evaluation parameters for uplink data channels</w:t>
      </w:r>
    </w:p>
    <w:tbl>
      <w:tblPr>
        <w:tblStyle w:val="af6"/>
        <w:tblW w:w="8359" w:type="dxa"/>
        <w:tblLayout w:type="fixed"/>
        <w:tblLook w:val="04A0" w:firstRow="1" w:lastRow="0" w:firstColumn="1" w:lastColumn="0" w:noHBand="0" w:noVBand="1"/>
      </w:tblPr>
      <w:tblGrid>
        <w:gridCol w:w="1413"/>
        <w:gridCol w:w="1373"/>
        <w:gridCol w:w="1393"/>
        <w:gridCol w:w="1393"/>
        <w:gridCol w:w="1393"/>
        <w:gridCol w:w="1394"/>
      </w:tblGrid>
      <w:tr w:rsidR="00B451C1" w:rsidRPr="00443C13" w14:paraId="16180816" w14:textId="77777777" w:rsidTr="009309F0">
        <w:tc>
          <w:tcPr>
            <w:tcW w:w="1413" w:type="dxa"/>
          </w:tcPr>
          <w:p w14:paraId="6F0C2396"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Parameters</w:t>
            </w:r>
          </w:p>
        </w:tc>
        <w:tc>
          <w:tcPr>
            <w:tcW w:w="1373" w:type="dxa"/>
          </w:tcPr>
          <w:p w14:paraId="3FBE2F13"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PUCSH 1Mbps</w:t>
            </w:r>
          </w:p>
        </w:tc>
        <w:tc>
          <w:tcPr>
            <w:tcW w:w="1393" w:type="dxa"/>
          </w:tcPr>
          <w:p w14:paraId="7E20C6F0"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PUSCH </w:t>
            </w:r>
          </w:p>
          <w:p w14:paraId="4A7CD9A0"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100kbps</w:t>
            </w:r>
          </w:p>
        </w:tc>
        <w:tc>
          <w:tcPr>
            <w:tcW w:w="1393" w:type="dxa"/>
          </w:tcPr>
          <w:p w14:paraId="32B5B375"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PUSCH </w:t>
            </w:r>
          </w:p>
          <w:p w14:paraId="7FB24B4B" w14:textId="77777777" w:rsidR="00B451C1" w:rsidRPr="00443C13" w:rsidRDefault="00B451C1" w:rsidP="00B53838">
            <w:pPr>
              <w:jc w:val="center"/>
              <w:rPr>
                <w:rFonts w:ascii="Times New Roman" w:eastAsiaTheme="minorEastAsia" w:hAnsi="Times New Roman"/>
                <w:lang w:eastAsia="zh-CN"/>
              </w:rPr>
            </w:pPr>
            <w:proofErr w:type="spellStart"/>
            <w:r w:rsidRPr="00443C13">
              <w:rPr>
                <w:rFonts w:ascii="Times New Roman" w:eastAsiaTheme="minorEastAsia" w:hAnsi="Times New Roman"/>
                <w:lang w:eastAsia="zh-CN"/>
              </w:rPr>
              <w:t>voip</w:t>
            </w:r>
            <w:proofErr w:type="spellEnd"/>
          </w:p>
        </w:tc>
        <w:tc>
          <w:tcPr>
            <w:tcW w:w="1393" w:type="dxa"/>
          </w:tcPr>
          <w:p w14:paraId="75FF7A7F"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PUSCH </w:t>
            </w:r>
          </w:p>
          <w:p w14:paraId="650B5CE2"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MSG3 56bit</w:t>
            </w:r>
          </w:p>
        </w:tc>
        <w:tc>
          <w:tcPr>
            <w:tcW w:w="1394" w:type="dxa"/>
          </w:tcPr>
          <w:p w14:paraId="7FF748F4"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PUSCH </w:t>
            </w:r>
          </w:p>
          <w:p w14:paraId="4CB6A656"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MSG3 144bit</w:t>
            </w:r>
          </w:p>
        </w:tc>
      </w:tr>
      <w:tr w:rsidR="0005662B" w:rsidRPr="00443C13" w14:paraId="42618C34" w14:textId="77777777" w:rsidTr="009309F0">
        <w:tc>
          <w:tcPr>
            <w:tcW w:w="1413" w:type="dxa"/>
          </w:tcPr>
          <w:p w14:paraId="32FAFB7A" w14:textId="77777777" w:rsidR="0005662B" w:rsidRPr="00443C13" w:rsidRDefault="0005662B" w:rsidP="00B53838">
            <w:pPr>
              <w:rPr>
                <w:rFonts w:ascii="Times New Roman" w:eastAsiaTheme="minorEastAsia" w:hAnsi="Times New Roman"/>
                <w:lang w:eastAsia="zh-CN"/>
              </w:rPr>
            </w:pPr>
            <w:r w:rsidRPr="00443C13">
              <w:rPr>
                <w:rFonts w:ascii="Times New Roman" w:hAnsi="Times New Roman"/>
                <w:lang w:eastAsia="zh-CN"/>
              </w:rPr>
              <w:t>Frame structure</w:t>
            </w:r>
          </w:p>
        </w:tc>
        <w:tc>
          <w:tcPr>
            <w:tcW w:w="6946" w:type="dxa"/>
            <w:gridSpan w:val="5"/>
          </w:tcPr>
          <w:p w14:paraId="1FD8271F" w14:textId="5ABAAFE7" w:rsidR="0005662B" w:rsidRPr="00443C13" w:rsidRDefault="0005662B" w:rsidP="003C4093">
            <w:pPr>
              <w:jc w:val="center"/>
              <w:rPr>
                <w:rFonts w:ascii="Times New Roman" w:eastAsiaTheme="minorEastAsia" w:hAnsi="Times New Roman"/>
                <w:lang w:eastAsia="zh-CN"/>
              </w:rPr>
            </w:pPr>
            <w:r w:rsidRPr="00443C13">
              <w:rPr>
                <w:rFonts w:ascii="Times New Roman" w:eastAsiaTheme="minorEastAsia" w:hAnsi="Times New Roman"/>
                <w:lang w:eastAsia="zh-CN"/>
              </w:rPr>
              <w:t>DDDSU DDSUU</w:t>
            </w:r>
          </w:p>
        </w:tc>
      </w:tr>
      <w:tr w:rsidR="00B451C1" w:rsidRPr="00443C13" w14:paraId="2E96E842" w14:textId="77777777" w:rsidTr="009309F0">
        <w:tc>
          <w:tcPr>
            <w:tcW w:w="1413" w:type="dxa"/>
          </w:tcPr>
          <w:p w14:paraId="334C8CB8" w14:textId="77777777" w:rsidR="00B451C1" w:rsidRPr="00443C13" w:rsidRDefault="00B451C1" w:rsidP="00B53838">
            <w:pPr>
              <w:rPr>
                <w:rFonts w:ascii="Times New Roman" w:eastAsiaTheme="minorEastAsia" w:hAnsi="Times New Roman"/>
                <w:lang w:eastAsia="zh-CN"/>
              </w:rPr>
            </w:pPr>
            <w:r w:rsidRPr="00443C13">
              <w:rPr>
                <w:rFonts w:ascii="Times New Roman" w:hAnsi="Times New Roman"/>
                <w:lang w:eastAsia="zh-CN"/>
              </w:rPr>
              <w:t>Occupied channel bandwidth</w:t>
            </w:r>
          </w:p>
        </w:tc>
        <w:tc>
          <w:tcPr>
            <w:tcW w:w="1373" w:type="dxa"/>
          </w:tcPr>
          <w:p w14:paraId="1ABF42EA"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30RB for 30kHz</w:t>
            </w:r>
          </w:p>
        </w:tc>
        <w:tc>
          <w:tcPr>
            <w:tcW w:w="1393" w:type="dxa"/>
          </w:tcPr>
          <w:p w14:paraId="3676DD34"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4RB for 15kHz </w:t>
            </w:r>
          </w:p>
          <w:p w14:paraId="0910F7B3"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or 30kHz</w:t>
            </w:r>
          </w:p>
        </w:tc>
        <w:tc>
          <w:tcPr>
            <w:tcW w:w="1393" w:type="dxa"/>
          </w:tcPr>
          <w:p w14:paraId="6AFB3F67"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15 or 30kHz</w:t>
            </w:r>
          </w:p>
          <w:p w14:paraId="43BC4728" w14:textId="77777777" w:rsidR="00B451C1" w:rsidRPr="00443C13" w:rsidRDefault="00B451C1" w:rsidP="00B53838">
            <w:pPr>
              <w:jc w:val="center"/>
              <w:rPr>
                <w:rFonts w:ascii="Times New Roman" w:eastAsiaTheme="minorEastAsia" w:hAnsi="Times New Roman"/>
                <w:lang w:eastAsia="zh-CN"/>
              </w:rPr>
            </w:pPr>
          </w:p>
        </w:tc>
        <w:tc>
          <w:tcPr>
            <w:tcW w:w="1393" w:type="dxa"/>
          </w:tcPr>
          <w:p w14:paraId="2902A35F"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15 or 30kHz</w:t>
            </w:r>
          </w:p>
          <w:p w14:paraId="6542452E" w14:textId="77777777" w:rsidR="00B451C1" w:rsidRPr="00443C13" w:rsidRDefault="00B451C1" w:rsidP="00B53838">
            <w:pPr>
              <w:jc w:val="center"/>
              <w:rPr>
                <w:rFonts w:ascii="Times New Roman" w:eastAsiaTheme="minorEastAsia" w:hAnsi="Times New Roman"/>
                <w:lang w:eastAsia="zh-CN"/>
              </w:rPr>
            </w:pPr>
          </w:p>
        </w:tc>
        <w:tc>
          <w:tcPr>
            <w:tcW w:w="1394" w:type="dxa"/>
          </w:tcPr>
          <w:p w14:paraId="3A64F577"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15 or 30kHz</w:t>
            </w:r>
          </w:p>
          <w:p w14:paraId="4E29A474" w14:textId="77777777" w:rsidR="00B451C1" w:rsidRPr="00443C13" w:rsidRDefault="00B451C1" w:rsidP="00B53838">
            <w:pPr>
              <w:jc w:val="center"/>
              <w:rPr>
                <w:rFonts w:ascii="Times New Roman" w:eastAsiaTheme="minorEastAsia" w:hAnsi="Times New Roman"/>
                <w:lang w:eastAsia="zh-CN"/>
              </w:rPr>
            </w:pPr>
          </w:p>
        </w:tc>
      </w:tr>
      <w:tr w:rsidR="00B451C1" w:rsidRPr="00443C13" w14:paraId="3F05A439" w14:textId="77777777" w:rsidTr="009309F0">
        <w:tc>
          <w:tcPr>
            <w:tcW w:w="1413" w:type="dxa"/>
          </w:tcPr>
          <w:p w14:paraId="6E58F7F4" w14:textId="37654822" w:rsidR="00B451C1" w:rsidRPr="00443C13" w:rsidRDefault="00B451C1" w:rsidP="00B53838">
            <w:pPr>
              <w:rPr>
                <w:rFonts w:ascii="Times New Roman" w:eastAsiaTheme="minorEastAsia" w:hAnsi="Times New Roman"/>
                <w:lang w:eastAsia="zh-CN"/>
              </w:rPr>
            </w:pPr>
            <w:r w:rsidRPr="00443C13">
              <w:rPr>
                <w:rFonts w:ascii="Times New Roman" w:eastAsiaTheme="minorEastAsia" w:hAnsi="Times New Roman"/>
                <w:lang w:eastAsia="zh-CN"/>
              </w:rPr>
              <w:t>TB</w:t>
            </w:r>
            <w:r w:rsidR="008147FD">
              <w:rPr>
                <w:rFonts w:ascii="Times New Roman" w:eastAsiaTheme="minorEastAsia" w:hAnsi="Times New Roman"/>
                <w:lang w:eastAsia="zh-CN"/>
              </w:rPr>
              <w:t xml:space="preserve"> </w:t>
            </w:r>
            <w:r w:rsidRPr="00443C13">
              <w:rPr>
                <w:rFonts w:ascii="Times New Roman" w:eastAsiaTheme="minorEastAsia" w:hAnsi="Times New Roman"/>
                <w:lang w:eastAsia="zh-CN"/>
              </w:rPr>
              <w:t>s</w:t>
            </w:r>
            <w:r w:rsidR="008147FD">
              <w:rPr>
                <w:rFonts w:ascii="Times New Roman" w:eastAsiaTheme="minorEastAsia" w:hAnsi="Times New Roman"/>
                <w:lang w:eastAsia="zh-CN"/>
              </w:rPr>
              <w:t>ize</w:t>
            </w:r>
          </w:p>
          <w:p w14:paraId="662D2C85" w14:textId="2B118109" w:rsidR="00B451C1" w:rsidRPr="00443C13" w:rsidRDefault="00B451C1" w:rsidP="00B53838">
            <w:pPr>
              <w:rPr>
                <w:rFonts w:ascii="Times New Roman" w:eastAsiaTheme="minorEastAsia" w:hAnsi="Times New Roman"/>
                <w:lang w:eastAsia="zh-CN"/>
              </w:rPr>
            </w:pPr>
            <w:r w:rsidRPr="00443C13">
              <w:rPr>
                <w:rFonts w:ascii="Times New Roman" w:eastAsiaTheme="minorEastAsia" w:hAnsi="Times New Roman"/>
                <w:lang w:eastAsia="zh-CN"/>
              </w:rPr>
              <w:t>(code</w:t>
            </w:r>
            <w:r w:rsidR="004F3C62">
              <w:rPr>
                <w:rFonts w:ascii="Times New Roman" w:eastAsiaTheme="minorEastAsia" w:hAnsi="Times New Roman"/>
                <w:lang w:eastAsia="zh-CN"/>
              </w:rPr>
              <w:t xml:space="preserve"> </w:t>
            </w:r>
            <w:r w:rsidRPr="00443C13">
              <w:rPr>
                <w:rFonts w:ascii="Times New Roman" w:eastAsiaTheme="minorEastAsia" w:hAnsi="Times New Roman"/>
                <w:lang w:eastAsia="zh-CN"/>
              </w:rPr>
              <w:t>rate around 1/3)</w:t>
            </w:r>
          </w:p>
        </w:tc>
        <w:tc>
          <w:tcPr>
            <w:tcW w:w="1373" w:type="dxa"/>
          </w:tcPr>
          <w:p w14:paraId="6E11E545"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1672 for 30kHz</w:t>
            </w:r>
          </w:p>
        </w:tc>
        <w:tc>
          <w:tcPr>
            <w:tcW w:w="1393" w:type="dxa"/>
          </w:tcPr>
          <w:p w14:paraId="3F958B0B"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168 for 30kHz </w:t>
            </w:r>
          </w:p>
          <w:p w14:paraId="6703EBF3"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112 for 15kHz </w:t>
            </w:r>
          </w:p>
          <w:p w14:paraId="1C7FCA02" w14:textId="77777777" w:rsidR="00B451C1" w:rsidRPr="00443C13" w:rsidRDefault="00B451C1" w:rsidP="00B53838">
            <w:pPr>
              <w:jc w:val="center"/>
              <w:rPr>
                <w:rFonts w:ascii="Times New Roman" w:eastAsiaTheme="minorEastAsia" w:hAnsi="Times New Roman"/>
                <w:lang w:eastAsia="zh-CN"/>
              </w:rPr>
            </w:pPr>
          </w:p>
        </w:tc>
        <w:tc>
          <w:tcPr>
            <w:tcW w:w="1393" w:type="dxa"/>
          </w:tcPr>
          <w:p w14:paraId="6D756473"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320 for 15 or 30kHz</w:t>
            </w:r>
          </w:p>
        </w:tc>
        <w:tc>
          <w:tcPr>
            <w:tcW w:w="1393" w:type="dxa"/>
          </w:tcPr>
          <w:p w14:paraId="4B9B72AF"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56 for 15 or 30kHz</w:t>
            </w:r>
          </w:p>
        </w:tc>
        <w:tc>
          <w:tcPr>
            <w:tcW w:w="1394" w:type="dxa"/>
          </w:tcPr>
          <w:p w14:paraId="258B746C"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144 for 15 or 30kHz</w:t>
            </w:r>
          </w:p>
          <w:p w14:paraId="71FE2CB2" w14:textId="77777777" w:rsidR="00B451C1" w:rsidRPr="00443C13" w:rsidRDefault="00B451C1" w:rsidP="00B53838">
            <w:pPr>
              <w:jc w:val="center"/>
              <w:rPr>
                <w:rFonts w:ascii="Times New Roman" w:eastAsiaTheme="minorEastAsia" w:hAnsi="Times New Roman"/>
                <w:lang w:eastAsia="zh-CN"/>
              </w:rPr>
            </w:pPr>
          </w:p>
        </w:tc>
      </w:tr>
      <w:tr w:rsidR="0005662B" w:rsidRPr="00443C13" w14:paraId="0ECC688B" w14:textId="77777777" w:rsidTr="009309F0">
        <w:tc>
          <w:tcPr>
            <w:tcW w:w="1413" w:type="dxa"/>
          </w:tcPr>
          <w:p w14:paraId="5679E66A" w14:textId="77777777" w:rsidR="0005662B" w:rsidRPr="00443C13" w:rsidRDefault="0005662B" w:rsidP="00B53838">
            <w:pPr>
              <w:rPr>
                <w:rFonts w:ascii="Times New Roman" w:eastAsiaTheme="minorEastAsia" w:hAnsi="Times New Roman"/>
                <w:lang w:eastAsia="zh-CN"/>
              </w:rPr>
            </w:pPr>
            <w:r w:rsidRPr="00443C13">
              <w:rPr>
                <w:rFonts w:ascii="Times New Roman" w:eastAsiaTheme="minorEastAsia" w:hAnsi="Times New Roman"/>
                <w:lang w:eastAsia="zh-CN"/>
              </w:rPr>
              <w:t>Target BLER</w:t>
            </w:r>
          </w:p>
        </w:tc>
        <w:tc>
          <w:tcPr>
            <w:tcW w:w="6946" w:type="dxa"/>
            <w:gridSpan w:val="5"/>
          </w:tcPr>
          <w:p w14:paraId="094A9F42" w14:textId="2C2C64C2" w:rsidR="0005662B" w:rsidRPr="00443C13" w:rsidRDefault="0005662B" w:rsidP="003C4093">
            <w:pPr>
              <w:jc w:val="center"/>
              <w:rPr>
                <w:rFonts w:ascii="Times New Roman" w:eastAsiaTheme="minorEastAsia" w:hAnsi="Times New Roman"/>
                <w:lang w:eastAsia="zh-CN"/>
              </w:rPr>
            </w:pPr>
            <w:r w:rsidRPr="00443C13">
              <w:rPr>
                <w:rFonts w:ascii="Times New Roman" w:eastAsiaTheme="minorEastAsia" w:hAnsi="Times New Roman"/>
                <w:lang w:eastAsia="zh-CN"/>
              </w:rPr>
              <w:t>0.1</w:t>
            </w:r>
          </w:p>
        </w:tc>
      </w:tr>
      <w:tr w:rsidR="00D77713" w:rsidRPr="00443C13" w14:paraId="340A44DB" w14:textId="77777777" w:rsidTr="009309F0">
        <w:tc>
          <w:tcPr>
            <w:tcW w:w="1413" w:type="dxa"/>
          </w:tcPr>
          <w:p w14:paraId="52D35BE0" w14:textId="77777777" w:rsidR="00D77713" w:rsidRPr="00443C13" w:rsidRDefault="00D77713" w:rsidP="00B53838">
            <w:pPr>
              <w:rPr>
                <w:rFonts w:ascii="Times New Roman" w:eastAsiaTheme="minorEastAsia" w:hAnsi="Times New Roman"/>
                <w:lang w:eastAsia="zh-CN"/>
              </w:rPr>
            </w:pPr>
            <w:r w:rsidRPr="00443C13">
              <w:rPr>
                <w:rFonts w:ascii="Times New Roman" w:eastAsiaTheme="minorEastAsia" w:hAnsi="Times New Roman"/>
                <w:lang w:eastAsia="zh-CN"/>
              </w:rPr>
              <w:t>Channel model</w:t>
            </w:r>
          </w:p>
        </w:tc>
        <w:tc>
          <w:tcPr>
            <w:tcW w:w="6946" w:type="dxa"/>
            <w:gridSpan w:val="5"/>
          </w:tcPr>
          <w:p w14:paraId="636F563E" w14:textId="77777777" w:rsidR="00D77713" w:rsidRDefault="00D77713" w:rsidP="00D77713">
            <w:pPr>
              <w:jc w:val="center"/>
              <w:rPr>
                <w:rFonts w:ascii="Times New Roman" w:eastAsiaTheme="minorEastAsia" w:hAnsi="Times New Roman"/>
                <w:lang w:eastAsia="zh-CN"/>
              </w:rPr>
            </w:pPr>
            <w:r w:rsidRPr="00443C13">
              <w:rPr>
                <w:rFonts w:ascii="Times New Roman" w:eastAsiaTheme="minorEastAsia" w:hAnsi="Times New Roman"/>
                <w:lang w:eastAsia="zh-CN"/>
              </w:rPr>
              <w:t>TDL-C</w:t>
            </w:r>
          </w:p>
          <w:p w14:paraId="3B9A931B" w14:textId="52F7C2C8" w:rsidR="00D77713" w:rsidRPr="00443C13" w:rsidRDefault="00D77713">
            <w:pPr>
              <w:jc w:val="center"/>
              <w:rPr>
                <w:rFonts w:ascii="Times New Roman" w:eastAsiaTheme="minorEastAsia" w:hAnsi="Times New Roman"/>
                <w:lang w:eastAsia="zh-CN"/>
              </w:rPr>
            </w:pPr>
            <w:r w:rsidRPr="00443C13">
              <w:rPr>
                <w:rFonts w:ascii="Times New Roman" w:eastAsiaTheme="minorEastAsia" w:hAnsi="Times New Roman"/>
                <w:lang w:eastAsia="zh-CN"/>
              </w:rPr>
              <w:t>TDL-D</w:t>
            </w:r>
            <w:r>
              <w:rPr>
                <w:rFonts w:ascii="Times New Roman" w:eastAsiaTheme="minorEastAsia" w:hAnsi="Times New Roman"/>
                <w:lang w:eastAsia="zh-CN"/>
              </w:rPr>
              <w:t xml:space="preserve"> for </w:t>
            </w:r>
            <w:r w:rsidR="00B9366C">
              <w:rPr>
                <w:rFonts w:ascii="Times New Roman" w:eastAsiaTheme="minorEastAsia" w:hAnsi="Times New Roman"/>
                <w:lang w:eastAsia="zh-CN"/>
              </w:rPr>
              <w:t>R</w:t>
            </w:r>
            <w:r>
              <w:rPr>
                <w:rFonts w:ascii="Times New Roman" w:eastAsiaTheme="minorEastAsia" w:hAnsi="Times New Roman"/>
                <w:lang w:eastAsia="zh-CN"/>
              </w:rPr>
              <w:t>ural with extremely long distance</w:t>
            </w:r>
          </w:p>
        </w:tc>
      </w:tr>
      <w:tr w:rsidR="0005662B" w:rsidRPr="00443C13" w14:paraId="37117119" w14:textId="77777777" w:rsidTr="009309F0">
        <w:tc>
          <w:tcPr>
            <w:tcW w:w="1413" w:type="dxa"/>
          </w:tcPr>
          <w:p w14:paraId="09005B6E" w14:textId="77777777" w:rsidR="0005662B" w:rsidRPr="00443C13" w:rsidRDefault="0005662B" w:rsidP="00B53838">
            <w:pPr>
              <w:rPr>
                <w:rFonts w:ascii="Times New Roman" w:eastAsiaTheme="minorEastAsia" w:hAnsi="Times New Roman"/>
                <w:lang w:eastAsia="zh-CN"/>
              </w:rPr>
            </w:pPr>
            <w:r w:rsidRPr="00443C13">
              <w:rPr>
                <w:rFonts w:ascii="Times New Roman" w:eastAsiaTheme="minorEastAsia" w:hAnsi="Times New Roman"/>
                <w:lang w:eastAsia="zh-CN"/>
              </w:rPr>
              <w:t>Delay spread</w:t>
            </w:r>
          </w:p>
        </w:tc>
        <w:tc>
          <w:tcPr>
            <w:tcW w:w="6946" w:type="dxa"/>
            <w:gridSpan w:val="5"/>
          </w:tcPr>
          <w:p w14:paraId="38EB5465" w14:textId="0731FCA0" w:rsidR="0005662B" w:rsidRPr="00443C13" w:rsidRDefault="0005662B">
            <w:pPr>
              <w:jc w:val="center"/>
              <w:rPr>
                <w:rFonts w:ascii="Times New Roman" w:eastAsiaTheme="minorEastAsia" w:hAnsi="Times New Roman"/>
                <w:lang w:eastAsia="zh-CN"/>
              </w:rPr>
            </w:pPr>
            <w:r w:rsidRPr="00443C13">
              <w:rPr>
                <w:rFonts w:ascii="Times New Roman" w:eastAsiaTheme="minorEastAsia" w:hAnsi="Times New Roman"/>
                <w:lang w:eastAsia="zh-CN"/>
              </w:rPr>
              <w:t>300ns</w:t>
            </w:r>
          </w:p>
        </w:tc>
      </w:tr>
      <w:tr w:rsidR="00B451C1" w:rsidRPr="00443C13" w14:paraId="5FE7A7B7" w14:textId="77777777" w:rsidTr="009309F0">
        <w:tc>
          <w:tcPr>
            <w:tcW w:w="1413" w:type="dxa"/>
          </w:tcPr>
          <w:p w14:paraId="332C8DB8" w14:textId="34CA6A25" w:rsidR="00B451C1" w:rsidRPr="00443C13" w:rsidRDefault="00B451C1" w:rsidP="00B53838">
            <w:pPr>
              <w:rPr>
                <w:rFonts w:ascii="Times New Roman" w:eastAsiaTheme="minorEastAsia" w:hAnsi="Times New Roman"/>
                <w:lang w:eastAsia="zh-CN"/>
              </w:rPr>
            </w:pPr>
            <w:r w:rsidRPr="00751AED">
              <w:rPr>
                <w:rFonts w:ascii="Times New Roman" w:eastAsiaTheme="minorEastAsia" w:hAnsi="Times New Roman"/>
                <w:lang w:eastAsia="zh-CN"/>
              </w:rPr>
              <w:t>DMRS</w:t>
            </w:r>
            <w:r w:rsidR="003820E7" w:rsidRPr="00751AED">
              <w:rPr>
                <w:rFonts w:ascii="Times New Roman" w:eastAsiaTheme="minorEastAsia" w:hAnsi="Times New Roman"/>
                <w:lang w:eastAsia="zh-CN"/>
              </w:rPr>
              <w:t xml:space="preserve"> Config</w:t>
            </w:r>
          </w:p>
        </w:tc>
        <w:tc>
          <w:tcPr>
            <w:tcW w:w="6946" w:type="dxa"/>
            <w:gridSpan w:val="5"/>
          </w:tcPr>
          <w:p w14:paraId="4F45AA2E" w14:textId="77777777" w:rsidR="00B451C1" w:rsidRPr="00443C13" w:rsidRDefault="00B451C1" w:rsidP="00B53838">
            <w:pPr>
              <w:jc w:val="center"/>
              <w:rPr>
                <w:rFonts w:ascii="Times New Roman" w:eastAsia="宋体" w:hAnsi="Times New Roman"/>
                <w:sz w:val="22"/>
                <w:szCs w:val="22"/>
                <w:lang w:eastAsia="zh-CN"/>
              </w:rPr>
            </w:pPr>
            <w:r w:rsidRPr="00443C13">
              <w:rPr>
                <w:rFonts w:ascii="Times New Roman" w:eastAsia="宋体" w:hAnsi="Times New Roman"/>
                <w:sz w:val="22"/>
                <w:szCs w:val="22"/>
                <w:lang w:eastAsia="zh-CN"/>
              </w:rPr>
              <w:t xml:space="preserve">Type I, one DMRS symbol for UE speed 3km/h, </w:t>
            </w:r>
          </w:p>
          <w:p w14:paraId="3E9E747D"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宋体" w:hAnsi="Times New Roman"/>
                <w:sz w:val="22"/>
                <w:szCs w:val="22"/>
                <w:lang w:eastAsia="zh-CN"/>
              </w:rPr>
              <w:t>two DMRS symbol for UE speed 120km/h</w:t>
            </w:r>
          </w:p>
        </w:tc>
      </w:tr>
      <w:tr w:rsidR="00024128" w:rsidRPr="00443C13" w14:paraId="4EF44D26" w14:textId="77777777" w:rsidTr="009309F0">
        <w:tc>
          <w:tcPr>
            <w:tcW w:w="1413" w:type="dxa"/>
          </w:tcPr>
          <w:p w14:paraId="5519FC2F" w14:textId="4CABA26C" w:rsidR="00024128" w:rsidRPr="00443C13" w:rsidRDefault="009309F0" w:rsidP="00B53838">
            <w:pPr>
              <w:rPr>
                <w:rFonts w:ascii="Times New Roman" w:eastAsiaTheme="minorEastAsia" w:hAnsi="Times New Roman"/>
                <w:sz w:val="22"/>
                <w:szCs w:val="22"/>
                <w:lang w:eastAsia="zh-CN"/>
              </w:rPr>
            </w:pPr>
            <w:r>
              <w:rPr>
                <w:rFonts w:ascii="Times New Roman" w:eastAsiaTheme="minorEastAsia" w:hAnsi="Times New Roman"/>
                <w:sz w:val="21"/>
                <w:szCs w:val="22"/>
                <w:lang w:eastAsia="zh-CN"/>
              </w:rPr>
              <w:t>s</w:t>
            </w:r>
            <w:r w:rsidR="00024128" w:rsidRPr="00443C13">
              <w:rPr>
                <w:rFonts w:ascii="Times New Roman" w:eastAsiaTheme="minorEastAsia" w:hAnsi="Times New Roman"/>
                <w:sz w:val="21"/>
                <w:szCs w:val="22"/>
                <w:lang w:eastAsia="zh-CN"/>
              </w:rPr>
              <w:t>lot</w:t>
            </w:r>
            <w:r w:rsidR="0008084D">
              <w:rPr>
                <w:rFonts w:ascii="Times New Roman" w:eastAsiaTheme="minorEastAsia" w:hAnsi="Times New Roman"/>
                <w:sz w:val="21"/>
                <w:szCs w:val="22"/>
                <w:lang w:eastAsia="zh-CN"/>
              </w:rPr>
              <w:t>s</w:t>
            </w:r>
            <w:r w:rsidR="00024128" w:rsidRPr="00443C13">
              <w:rPr>
                <w:rFonts w:ascii="Times New Roman" w:eastAsiaTheme="minorEastAsia" w:hAnsi="Times New Roman"/>
                <w:sz w:val="21"/>
                <w:szCs w:val="22"/>
                <w:lang w:eastAsia="zh-CN"/>
              </w:rPr>
              <w:t xml:space="preserve"> </w:t>
            </w:r>
            <w:r w:rsidR="006D6D48">
              <w:rPr>
                <w:rFonts w:ascii="Times New Roman" w:eastAsiaTheme="minorEastAsia" w:hAnsi="Times New Roman"/>
                <w:sz w:val="21"/>
                <w:szCs w:val="22"/>
                <w:lang w:eastAsia="zh-CN"/>
              </w:rPr>
              <w:t>allocated</w:t>
            </w:r>
          </w:p>
        </w:tc>
        <w:tc>
          <w:tcPr>
            <w:tcW w:w="6946" w:type="dxa"/>
            <w:gridSpan w:val="5"/>
          </w:tcPr>
          <w:p w14:paraId="61066F9A" w14:textId="5D12E73C" w:rsidR="00024128" w:rsidRPr="00443C13" w:rsidRDefault="00024128">
            <w:pPr>
              <w:jc w:val="center"/>
              <w:rPr>
                <w:rFonts w:ascii="Times New Roman" w:eastAsia="宋体" w:hAnsi="Times New Roman"/>
                <w:sz w:val="22"/>
                <w:szCs w:val="22"/>
                <w:lang w:eastAsia="zh-CN"/>
              </w:rPr>
            </w:pPr>
            <w:r w:rsidRPr="00443C13">
              <w:rPr>
                <w:rFonts w:ascii="Times New Roman" w:eastAsia="宋体" w:hAnsi="Times New Roman"/>
                <w:sz w:val="21"/>
                <w:szCs w:val="22"/>
                <w:lang w:eastAsia="zh-CN"/>
              </w:rPr>
              <w:t>All UL slots allocated for PUSCH</w:t>
            </w:r>
          </w:p>
        </w:tc>
      </w:tr>
    </w:tbl>
    <w:p w14:paraId="0D407B5B" w14:textId="77777777" w:rsidR="00B451C1" w:rsidRPr="00443C13" w:rsidRDefault="00B451C1" w:rsidP="00B451C1">
      <w:pPr>
        <w:jc w:val="center"/>
        <w:rPr>
          <w:rFonts w:ascii="Times New Roman" w:eastAsiaTheme="minorEastAsia" w:hAnsi="Times New Roman"/>
          <w:lang w:eastAsia="zh-CN"/>
        </w:rPr>
      </w:pPr>
    </w:p>
    <w:p w14:paraId="7DC90FA5" w14:textId="790A37F5" w:rsidR="00B451C1" w:rsidRPr="00443C13" w:rsidRDefault="00B451C1" w:rsidP="00B451C1">
      <w:pPr>
        <w:jc w:val="center"/>
        <w:rPr>
          <w:rFonts w:ascii="Times New Roman" w:hAnsi="Times New Roman"/>
          <w:lang w:eastAsia="zh-CN"/>
        </w:rPr>
      </w:pPr>
      <w:r w:rsidRPr="00443C13">
        <w:rPr>
          <w:rFonts w:ascii="Times New Roman" w:hAnsi="Times New Roman"/>
        </w:rPr>
        <w:t xml:space="preserve">Table </w:t>
      </w:r>
      <w:r w:rsidR="00AE6D99" w:rsidRPr="00443C13">
        <w:rPr>
          <w:rFonts w:ascii="Times New Roman" w:hAnsi="Times New Roman"/>
        </w:rPr>
        <w:t>A</w:t>
      </w:r>
      <w:r w:rsidRPr="00443C13">
        <w:rPr>
          <w:rFonts w:ascii="Times New Roman" w:hAnsi="Times New Roman"/>
        </w:rPr>
        <w:fldChar w:fldCharType="begin"/>
      </w:r>
      <w:r w:rsidRPr="00443C13">
        <w:rPr>
          <w:rFonts w:ascii="Times New Roman" w:hAnsi="Times New Roman"/>
        </w:rPr>
        <w:instrText xml:space="preserve"> SEQ Table \* ARABIC </w:instrText>
      </w:r>
      <w:r w:rsidRPr="00443C13">
        <w:rPr>
          <w:rFonts w:ascii="Times New Roman" w:hAnsi="Times New Roman"/>
        </w:rPr>
        <w:fldChar w:fldCharType="separate"/>
      </w:r>
      <w:r w:rsidRPr="00443C13">
        <w:rPr>
          <w:rFonts w:ascii="Times New Roman" w:hAnsi="Times New Roman"/>
          <w:noProof/>
        </w:rPr>
        <w:t>3</w:t>
      </w:r>
      <w:r w:rsidRPr="00443C13">
        <w:rPr>
          <w:rFonts w:ascii="Times New Roman" w:hAnsi="Times New Roman"/>
          <w:noProof/>
        </w:rPr>
        <w:fldChar w:fldCharType="end"/>
      </w:r>
      <w:r w:rsidR="00AE6D99" w:rsidRPr="00443C13">
        <w:rPr>
          <w:rFonts w:ascii="Times New Roman" w:hAnsi="Times New Roman"/>
          <w:noProof/>
        </w:rPr>
        <w:t>:</w:t>
      </w:r>
      <w:r w:rsidRPr="00443C13">
        <w:rPr>
          <w:rFonts w:ascii="Times New Roman" w:hAnsi="Times New Roman"/>
        </w:rPr>
        <w:t xml:space="preserve"> </w:t>
      </w:r>
      <w:r w:rsidRPr="00443C13">
        <w:rPr>
          <w:rFonts w:ascii="Times New Roman" w:hAnsi="Times New Roman"/>
          <w:lang w:eastAsia="zh-CN"/>
        </w:rPr>
        <w:t>Evaluation parameters for control channels</w:t>
      </w:r>
    </w:p>
    <w:tbl>
      <w:tblPr>
        <w:tblStyle w:val="af6"/>
        <w:tblW w:w="0" w:type="auto"/>
        <w:tblLook w:val="04A0" w:firstRow="1" w:lastRow="0" w:firstColumn="1" w:lastColumn="0" w:noHBand="0" w:noVBand="1"/>
      </w:tblPr>
      <w:tblGrid>
        <w:gridCol w:w="1659"/>
        <w:gridCol w:w="1659"/>
        <w:gridCol w:w="1659"/>
        <w:gridCol w:w="1659"/>
        <w:gridCol w:w="1660"/>
      </w:tblGrid>
      <w:tr w:rsidR="00B451C1" w:rsidRPr="00443C13" w14:paraId="47531BE9" w14:textId="77777777" w:rsidTr="00B53838">
        <w:trPr>
          <w:trHeight w:val="629"/>
        </w:trPr>
        <w:tc>
          <w:tcPr>
            <w:tcW w:w="1659" w:type="dxa"/>
          </w:tcPr>
          <w:p w14:paraId="256A38FC"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Parameters</w:t>
            </w:r>
          </w:p>
        </w:tc>
        <w:tc>
          <w:tcPr>
            <w:tcW w:w="1659" w:type="dxa"/>
          </w:tcPr>
          <w:p w14:paraId="7718E1C0"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PDCCH</w:t>
            </w:r>
          </w:p>
          <w:p w14:paraId="10998A86"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(UE/broadcast)</w:t>
            </w:r>
          </w:p>
        </w:tc>
        <w:tc>
          <w:tcPr>
            <w:tcW w:w="1659" w:type="dxa"/>
          </w:tcPr>
          <w:p w14:paraId="6D63EF40"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PBCH</w:t>
            </w:r>
          </w:p>
        </w:tc>
        <w:tc>
          <w:tcPr>
            <w:tcW w:w="1659" w:type="dxa"/>
          </w:tcPr>
          <w:p w14:paraId="2DDE4969"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PRACH</w:t>
            </w:r>
          </w:p>
        </w:tc>
        <w:tc>
          <w:tcPr>
            <w:tcW w:w="1660" w:type="dxa"/>
          </w:tcPr>
          <w:p w14:paraId="43B30EFF"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PUCCH</w:t>
            </w:r>
          </w:p>
        </w:tc>
      </w:tr>
      <w:tr w:rsidR="00B451C1" w:rsidRPr="00443C13" w14:paraId="4BFFBD41" w14:textId="77777777" w:rsidTr="00B53838">
        <w:trPr>
          <w:trHeight w:val="629"/>
        </w:trPr>
        <w:tc>
          <w:tcPr>
            <w:tcW w:w="1659" w:type="dxa"/>
          </w:tcPr>
          <w:p w14:paraId="5A629A3A" w14:textId="77777777" w:rsidR="00B451C1" w:rsidRPr="00443C13" w:rsidRDefault="00B451C1" w:rsidP="00B53838">
            <w:pPr>
              <w:rPr>
                <w:rFonts w:ascii="Times New Roman" w:eastAsiaTheme="minorEastAsia" w:hAnsi="Times New Roman"/>
                <w:lang w:eastAsia="zh-CN"/>
              </w:rPr>
            </w:pPr>
            <w:r w:rsidRPr="00443C13">
              <w:rPr>
                <w:rFonts w:ascii="Times New Roman" w:hAnsi="Times New Roman"/>
                <w:lang w:eastAsia="zh-CN"/>
              </w:rPr>
              <w:t>Format type</w:t>
            </w:r>
          </w:p>
        </w:tc>
        <w:tc>
          <w:tcPr>
            <w:tcW w:w="1659" w:type="dxa"/>
          </w:tcPr>
          <w:p w14:paraId="13C38215"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CCE0 AL=8 DCI size = 39bits</w:t>
            </w:r>
          </w:p>
        </w:tc>
        <w:tc>
          <w:tcPr>
            <w:tcW w:w="1659" w:type="dxa"/>
          </w:tcPr>
          <w:p w14:paraId="4E621F64"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4-shot combining</w:t>
            </w:r>
          </w:p>
        </w:tc>
        <w:tc>
          <w:tcPr>
            <w:tcW w:w="1659" w:type="dxa"/>
          </w:tcPr>
          <w:p w14:paraId="255B2F46"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Format B4</w:t>
            </w:r>
          </w:p>
        </w:tc>
        <w:tc>
          <w:tcPr>
            <w:tcW w:w="1660" w:type="dxa"/>
          </w:tcPr>
          <w:p w14:paraId="36315225" w14:textId="77777777" w:rsidR="00B451C1" w:rsidRPr="00443C13" w:rsidRDefault="00B451C1" w:rsidP="00B53838">
            <w:pPr>
              <w:rPr>
                <w:rFonts w:ascii="Times New Roman" w:eastAsiaTheme="minorEastAsia" w:hAnsi="Times New Roman"/>
                <w:lang w:eastAsia="zh-CN"/>
              </w:rPr>
            </w:pPr>
            <w:r w:rsidRPr="00443C13">
              <w:rPr>
                <w:rFonts w:ascii="Times New Roman" w:eastAsiaTheme="minorEastAsia" w:hAnsi="Times New Roman"/>
                <w:lang w:eastAsia="zh-CN"/>
              </w:rPr>
              <w:t xml:space="preserve">Format 1, 2bit UCI using 14 OFDM symbols </w:t>
            </w:r>
          </w:p>
          <w:p w14:paraId="1D291462" w14:textId="77777777" w:rsidR="00B451C1" w:rsidRPr="00443C13" w:rsidRDefault="00B451C1" w:rsidP="00B53838">
            <w:pPr>
              <w:rPr>
                <w:rFonts w:ascii="Times New Roman" w:eastAsiaTheme="minorEastAsia" w:hAnsi="Times New Roman"/>
                <w:lang w:eastAsia="zh-CN"/>
              </w:rPr>
            </w:pPr>
            <w:r w:rsidRPr="00443C13">
              <w:rPr>
                <w:rFonts w:ascii="Times New Roman" w:eastAsiaTheme="minorEastAsia" w:hAnsi="Times New Roman"/>
                <w:lang w:eastAsia="zh-CN"/>
              </w:rPr>
              <w:t>Format 3, 8bit UCI using 14 OFDM symbols</w:t>
            </w:r>
          </w:p>
        </w:tc>
      </w:tr>
      <w:tr w:rsidR="00B451C1" w:rsidRPr="00443C13" w14:paraId="5CECDDFF" w14:textId="77777777" w:rsidTr="00B53838">
        <w:trPr>
          <w:trHeight w:val="498"/>
        </w:trPr>
        <w:tc>
          <w:tcPr>
            <w:tcW w:w="1659" w:type="dxa"/>
          </w:tcPr>
          <w:p w14:paraId="2D0C55A9" w14:textId="77777777" w:rsidR="00B451C1" w:rsidRPr="00443C13" w:rsidRDefault="00B451C1" w:rsidP="00B53838">
            <w:pPr>
              <w:rPr>
                <w:rFonts w:ascii="Times New Roman" w:eastAsiaTheme="minorEastAsia" w:hAnsi="Times New Roman"/>
                <w:lang w:eastAsia="zh-CN"/>
              </w:rPr>
            </w:pPr>
            <w:r w:rsidRPr="00443C13">
              <w:rPr>
                <w:rFonts w:ascii="Times New Roman" w:hAnsi="Times New Roman"/>
                <w:lang w:eastAsia="zh-CN"/>
              </w:rPr>
              <w:t>Occupied channel bandwidth</w:t>
            </w:r>
          </w:p>
        </w:tc>
        <w:tc>
          <w:tcPr>
            <w:tcW w:w="1659" w:type="dxa"/>
          </w:tcPr>
          <w:p w14:paraId="4D3EEF36"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48RB</w:t>
            </w:r>
          </w:p>
        </w:tc>
        <w:tc>
          <w:tcPr>
            <w:tcW w:w="1659" w:type="dxa"/>
          </w:tcPr>
          <w:p w14:paraId="026BDB04"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20RB</w:t>
            </w:r>
          </w:p>
        </w:tc>
        <w:tc>
          <w:tcPr>
            <w:tcW w:w="1659" w:type="dxa"/>
          </w:tcPr>
          <w:p w14:paraId="7EBDC73F"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12RB</w:t>
            </w:r>
          </w:p>
        </w:tc>
        <w:tc>
          <w:tcPr>
            <w:tcW w:w="1660" w:type="dxa"/>
          </w:tcPr>
          <w:p w14:paraId="5191AED4" w14:textId="77777777" w:rsidR="00B451C1" w:rsidRPr="00443C13" w:rsidRDefault="00B451C1"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1RB</w:t>
            </w:r>
          </w:p>
        </w:tc>
      </w:tr>
      <w:tr w:rsidR="00096D4F" w:rsidRPr="00443C13" w14:paraId="6D933458" w14:textId="77777777" w:rsidTr="003C4093">
        <w:trPr>
          <w:trHeight w:val="327"/>
        </w:trPr>
        <w:tc>
          <w:tcPr>
            <w:tcW w:w="1659" w:type="dxa"/>
          </w:tcPr>
          <w:p w14:paraId="060D5775" w14:textId="77777777" w:rsidR="00096D4F" w:rsidRPr="00443C13" w:rsidRDefault="00096D4F" w:rsidP="00B53838">
            <w:pPr>
              <w:rPr>
                <w:rFonts w:ascii="Times New Roman" w:eastAsiaTheme="minorEastAsia" w:hAnsi="Times New Roman"/>
                <w:lang w:eastAsia="zh-CN"/>
              </w:rPr>
            </w:pPr>
            <w:r w:rsidRPr="00443C13">
              <w:rPr>
                <w:rFonts w:ascii="Times New Roman" w:eastAsiaTheme="minorEastAsia" w:hAnsi="Times New Roman"/>
                <w:lang w:eastAsia="zh-CN"/>
              </w:rPr>
              <w:t>Target BLER</w:t>
            </w:r>
          </w:p>
        </w:tc>
        <w:tc>
          <w:tcPr>
            <w:tcW w:w="6637" w:type="dxa"/>
            <w:gridSpan w:val="4"/>
          </w:tcPr>
          <w:p w14:paraId="1983BA6A" w14:textId="6C4B2B98" w:rsidR="00096D4F" w:rsidRPr="00443C13" w:rsidRDefault="00096D4F">
            <w:pPr>
              <w:jc w:val="center"/>
              <w:rPr>
                <w:rFonts w:ascii="Times New Roman" w:eastAsiaTheme="minorEastAsia" w:hAnsi="Times New Roman"/>
                <w:lang w:eastAsia="zh-CN"/>
              </w:rPr>
            </w:pPr>
            <w:r w:rsidRPr="00443C13">
              <w:rPr>
                <w:rFonts w:ascii="Times New Roman" w:eastAsiaTheme="minorEastAsia" w:hAnsi="Times New Roman"/>
                <w:lang w:eastAsia="zh-CN"/>
              </w:rPr>
              <w:t>0.01</w:t>
            </w:r>
          </w:p>
        </w:tc>
      </w:tr>
      <w:tr w:rsidR="00AD628F" w:rsidRPr="00443C13" w14:paraId="4D3FCA67" w14:textId="77777777" w:rsidTr="00024128">
        <w:trPr>
          <w:trHeight w:val="313"/>
        </w:trPr>
        <w:tc>
          <w:tcPr>
            <w:tcW w:w="1659" w:type="dxa"/>
          </w:tcPr>
          <w:p w14:paraId="434C1662" w14:textId="77777777" w:rsidR="00AD628F" w:rsidRPr="00443C13" w:rsidRDefault="00AD628F" w:rsidP="00B53838">
            <w:pPr>
              <w:rPr>
                <w:rFonts w:ascii="Times New Roman" w:eastAsiaTheme="minorEastAsia" w:hAnsi="Times New Roman"/>
                <w:lang w:eastAsia="zh-CN"/>
              </w:rPr>
            </w:pPr>
            <w:r w:rsidRPr="00443C13">
              <w:rPr>
                <w:rFonts w:ascii="Times New Roman" w:eastAsiaTheme="minorEastAsia" w:hAnsi="Times New Roman"/>
                <w:lang w:eastAsia="zh-CN"/>
              </w:rPr>
              <w:t>Channel model</w:t>
            </w:r>
          </w:p>
        </w:tc>
        <w:tc>
          <w:tcPr>
            <w:tcW w:w="6637" w:type="dxa"/>
            <w:gridSpan w:val="4"/>
          </w:tcPr>
          <w:p w14:paraId="6E90F299" w14:textId="77777777" w:rsidR="00AD628F" w:rsidRDefault="00AD628F" w:rsidP="00AD628F">
            <w:pPr>
              <w:jc w:val="center"/>
              <w:rPr>
                <w:rFonts w:ascii="Times New Roman" w:eastAsiaTheme="minorEastAsia" w:hAnsi="Times New Roman"/>
                <w:lang w:eastAsia="zh-CN"/>
              </w:rPr>
            </w:pPr>
            <w:r w:rsidRPr="00443C13">
              <w:rPr>
                <w:rFonts w:ascii="Times New Roman" w:eastAsiaTheme="minorEastAsia" w:hAnsi="Times New Roman"/>
                <w:lang w:eastAsia="zh-CN"/>
              </w:rPr>
              <w:t>TDL-C</w:t>
            </w:r>
          </w:p>
          <w:p w14:paraId="7189C462" w14:textId="424461F8" w:rsidR="00AD628F" w:rsidRPr="00443C13" w:rsidRDefault="00AD628F"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TDL-D</w:t>
            </w:r>
            <w:r>
              <w:rPr>
                <w:rFonts w:ascii="Times New Roman" w:eastAsiaTheme="minorEastAsia" w:hAnsi="Times New Roman"/>
                <w:lang w:eastAsia="zh-CN"/>
              </w:rPr>
              <w:t xml:space="preserve"> for Rural with extremely long distance</w:t>
            </w:r>
          </w:p>
        </w:tc>
      </w:tr>
      <w:tr w:rsidR="00AD628F" w:rsidRPr="00443C13" w14:paraId="25B33301" w14:textId="77777777" w:rsidTr="00024128">
        <w:trPr>
          <w:trHeight w:val="313"/>
        </w:trPr>
        <w:tc>
          <w:tcPr>
            <w:tcW w:w="1659" w:type="dxa"/>
          </w:tcPr>
          <w:p w14:paraId="2344B35A" w14:textId="77777777" w:rsidR="00AD628F" w:rsidRPr="00443C13" w:rsidRDefault="00AD628F" w:rsidP="00B53838">
            <w:pPr>
              <w:rPr>
                <w:rFonts w:ascii="Times New Roman" w:eastAsiaTheme="minorEastAsia" w:hAnsi="Times New Roman"/>
                <w:lang w:eastAsia="zh-CN"/>
              </w:rPr>
            </w:pPr>
            <w:r w:rsidRPr="00443C13">
              <w:rPr>
                <w:rFonts w:ascii="Times New Roman" w:eastAsiaTheme="minorEastAsia" w:hAnsi="Times New Roman"/>
                <w:lang w:eastAsia="zh-CN"/>
              </w:rPr>
              <w:t>Delay spread</w:t>
            </w:r>
          </w:p>
        </w:tc>
        <w:tc>
          <w:tcPr>
            <w:tcW w:w="6637" w:type="dxa"/>
            <w:gridSpan w:val="4"/>
          </w:tcPr>
          <w:p w14:paraId="1166896F" w14:textId="6CCBCB2A" w:rsidR="00AD628F" w:rsidRPr="00443C13" w:rsidRDefault="00AD628F">
            <w:pPr>
              <w:jc w:val="center"/>
              <w:rPr>
                <w:rFonts w:ascii="Times New Roman" w:eastAsiaTheme="minorEastAsia" w:hAnsi="Times New Roman"/>
                <w:lang w:eastAsia="zh-CN"/>
              </w:rPr>
            </w:pPr>
            <w:r w:rsidRPr="00443C13">
              <w:rPr>
                <w:rFonts w:ascii="Times New Roman" w:eastAsiaTheme="minorEastAsia" w:hAnsi="Times New Roman"/>
                <w:lang w:eastAsia="zh-CN"/>
              </w:rPr>
              <w:t>300ns</w:t>
            </w:r>
          </w:p>
        </w:tc>
      </w:tr>
    </w:tbl>
    <w:p w14:paraId="45F4D495" w14:textId="2DEB41BA" w:rsidR="00381813" w:rsidRPr="00443C13" w:rsidRDefault="00381813" w:rsidP="00381813">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ascii="Times New Roman" w:hAnsi="Times New Roman" w:cs="Times New Roman"/>
          <w:b w:val="0"/>
          <w:bCs w:val="0"/>
          <w:kern w:val="0"/>
          <w:sz w:val="36"/>
          <w:szCs w:val="20"/>
          <w:lang w:val="fr-FR"/>
        </w:rPr>
      </w:pPr>
      <w:r w:rsidRPr="00443C13">
        <w:rPr>
          <w:rFonts w:ascii="Times New Roman" w:hAnsi="Times New Roman" w:cs="Times New Roman"/>
          <w:b w:val="0"/>
          <w:bCs w:val="0"/>
          <w:kern w:val="0"/>
          <w:sz w:val="36"/>
          <w:szCs w:val="20"/>
          <w:lang w:val="fr-FR"/>
        </w:rPr>
        <w:t xml:space="preserve">Appendix </w:t>
      </w:r>
      <w:r w:rsidR="00065615" w:rsidRPr="00443C13">
        <w:rPr>
          <w:rFonts w:ascii="Times New Roman" w:hAnsi="Times New Roman" w:cs="Times New Roman"/>
          <w:b w:val="0"/>
          <w:bCs w:val="0"/>
          <w:kern w:val="0"/>
          <w:sz w:val="36"/>
          <w:szCs w:val="20"/>
          <w:lang w:val="fr-FR"/>
        </w:rPr>
        <w:t>B</w:t>
      </w:r>
      <w:r w:rsidRPr="00443C13">
        <w:rPr>
          <w:rFonts w:ascii="Times New Roman" w:hAnsi="Times New Roman" w:cs="Times New Roman"/>
          <w:b w:val="0"/>
          <w:bCs w:val="0"/>
          <w:kern w:val="0"/>
          <w:sz w:val="36"/>
          <w:szCs w:val="20"/>
          <w:lang w:val="fr-FR"/>
        </w:rPr>
        <w:t> : Evaluation assumptions for FR</w:t>
      </w:r>
      <w:r w:rsidR="005D5497" w:rsidRPr="00443C13">
        <w:rPr>
          <w:rFonts w:ascii="Times New Roman" w:hAnsi="Times New Roman" w:cs="Times New Roman"/>
          <w:b w:val="0"/>
          <w:bCs w:val="0"/>
          <w:kern w:val="0"/>
          <w:sz w:val="36"/>
          <w:szCs w:val="20"/>
          <w:lang w:val="fr-FR"/>
        </w:rPr>
        <w:t>2</w:t>
      </w:r>
    </w:p>
    <w:p w14:paraId="2B727D02" w14:textId="2DBF219F" w:rsidR="004F5404" w:rsidRPr="00443C13" w:rsidRDefault="004F5404" w:rsidP="004F5404">
      <w:pPr>
        <w:pStyle w:val="a0"/>
        <w:jc w:val="center"/>
        <w:rPr>
          <w:rFonts w:ascii="Times New Roman" w:hAnsi="Times New Roman"/>
          <w:lang w:eastAsia="zh-CN"/>
        </w:rPr>
      </w:pPr>
      <w:r w:rsidRPr="00443C13">
        <w:rPr>
          <w:rFonts w:ascii="Times New Roman" w:hAnsi="Times New Roman"/>
        </w:rPr>
        <w:t xml:space="preserve">Table </w:t>
      </w:r>
      <w:r w:rsidR="00B53838" w:rsidRPr="00443C13">
        <w:rPr>
          <w:rFonts w:ascii="Times New Roman" w:hAnsi="Times New Roman"/>
        </w:rPr>
        <w:t>B1:</w:t>
      </w:r>
      <w:r w:rsidRPr="00443C13">
        <w:rPr>
          <w:rFonts w:ascii="Times New Roman" w:hAnsi="Times New Roman"/>
        </w:rPr>
        <w:t xml:space="preserve"> </w:t>
      </w:r>
      <w:r w:rsidRPr="00443C13">
        <w:rPr>
          <w:rFonts w:ascii="Times New Roman" w:hAnsi="Times New Roman"/>
          <w:lang w:eastAsia="zh-CN"/>
        </w:rPr>
        <w:t>Evaluation parameters for downlink data channels</w:t>
      </w:r>
      <w:r w:rsidR="00294D40" w:rsidRPr="00443C13">
        <w:rPr>
          <w:rFonts w:ascii="Times New Roman" w:hAnsi="Times New Roman"/>
          <w:lang w:eastAsia="zh-CN"/>
        </w:rPr>
        <w:t>-FR2</w:t>
      </w:r>
    </w:p>
    <w:tbl>
      <w:tblPr>
        <w:tblStyle w:val="af6"/>
        <w:tblW w:w="8277" w:type="dxa"/>
        <w:tblLook w:val="04A0" w:firstRow="1" w:lastRow="0" w:firstColumn="1" w:lastColumn="0" w:noHBand="0" w:noVBand="1"/>
      </w:tblPr>
      <w:tblGrid>
        <w:gridCol w:w="2759"/>
        <w:gridCol w:w="2759"/>
        <w:gridCol w:w="2759"/>
      </w:tblGrid>
      <w:tr w:rsidR="004F5404" w:rsidRPr="00443C13" w14:paraId="2924C614" w14:textId="77777777" w:rsidTr="00B53838">
        <w:trPr>
          <w:trHeight w:val="322"/>
        </w:trPr>
        <w:tc>
          <w:tcPr>
            <w:tcW w:w="2759" w:type="dxa"/>
          </w:tcPr>
          <w:p w14:paraId="62328B5E"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Parameters</w:t>
            </w:r>
          </w:p>
        </w:tc>
        <w:tc>
          <w:tcPr>
            <w:tcW w:w="2759" w:type="dxa"/>
          </w:tcPr>
          <w:p w14:paraId="48198697"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PDCSH 25Mbps</w:t>
            </w:r>
          </w:p>
        </w:tc>
        <w:tc>
          <w:tcPr>
            <w:tcW w:w="2759" w:type="dxa"/>
          </w:tcPr>
          <w:p w14:paraId="164D28D9"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PDSCH </w:t>
            </w:r>
            <w:proofErr w:type="spellStart"/>
            <w:r w:rsidRPr="00443C13">
              <w:rPr>
                <w:rFonts w:ascii="Times New Roman" w:eastAsiaTheme="minorEastAsia" w:hAnsi="Times New Roman"/>
                <w:lang w:eastAsia="zh-CN"/>
              </w:rPr>
              <w:t>voip</w:t>
            </w:r>
            <w:proofErr w:type="spellEnd"/>
          </w:p>
        </w:tc>
      </w:tr>
      <w:tr w:rsidR="006C0796" w:rsidRPr="00443C13" w14:paraId="1875F69D" w14:textId="77777777" w:rsidTr="00024128">
        <w:trPr>
          <w:trHeight w:val="322"/>
        </w:trPr>
        <w:tc>
          <w:tcPr>
            <w:tcW w:w="2759" w:type="dxa"/>
          </w:tcPr>
          <w:p w14:paraId="02CFBE6B" w14:textId="77777777" w:rsidR="006C0796" w:rsidRPr="00443C13" w:rsidRDefault="006C0796" w:rsidP="00B53838">
            <w:pPr>
              <w:rPr>
                <w:rFonts w:ascii="Times New Roman" w:eastAsiaTheme="minorEastAsia" w:hAnsi="Times New Roman"/>
                <w:lang w:eastAsia="zh-CN"/>
              </w:rPr>
            </w:pPr>
            <w:r w:rsidRPr="00443C13">
              <w:rPr>
                <w:rFonts w:ascii="Times New Roman" w:hAnsi="Times New Roman"/>
                <w:lang w:eastAsia="zh-CN"/>
              </w:rPr>
              <w:t>Frame structure for TDD</w:t>
            </w:r>
          </w:p>
        </w:tc>
        <w:tc>
          <w:tcPr>
            <w:tcW w:w="5518" w:type="dxa"/>
            <w:gridSpan w:val="2"/>
          </w:tcPr>
          <w:p w14:paraId="0D33D4C3" w14:textId="203BCF9F" w:rsidR="006C0796" w:rsidRPr="00443C13" w:rsidRDefault="006C0796">
            <w:pPr>
              <w:jc w:val="center"/>
              <w:rPr>
                <w:rFonts w:ascii="Times New Roman" w:eastAsiaTheme="minorEastAsia" w:hAnsi="Times New Roman"/>
                <w:lang w:eastAsia="zh-CN"/>
              </w:rPr>
            </w:pPr>
            <w:r w:rsidRPr="00443C13">
              <w:rPr>
                <w:rFonts w:ascii="Times New Roman" w:eastAsiaTheme="minorEastAsia" w:hAnsi="Times New Roman"/>
                <w:lang w:eastAsia="zh-CN"/>
              </w:rPr>
              <w:t>DDDSU DDSUU</w:t>
            </w:r>
          </w:p>
        </w:tc>
      </w:tr>
      <w:tr w:rsidR="004F5404" w:rsidRPr="00443C13" w14:paraId="03B4CE54" w14:textId="77777777" w:rsidTr="00B53838">
        <w:trPr>
          <w:trHeight w:val="357"/>
        </w:trPr>
        <w:tc>
          <w:tcPr>
            <w:tcW w:w="2759" w:type="dxa"/>
          </w:tcPr>
          <w:p w14:paraId="00829A3D" w14:textId="77777777" w:rsidR="004F5404" w:rsidRPr="00443C13" w:rsidRDefault="004F5404" w:rsidP="00B53838">
            <w:pPr>
              <w:rPr>
                <w:rFonts w:ascii="Times New Roman" w:eastAsiaTheme="minorEastAsia" w:hAnsi="Times New Roman"/>
                <w:lang w:eastAsia="zh-CN"/>
              </w:rPr>
            </w:pPr>
            <w:r w:rsidRPr="00443C13">
              <w:rPr>
                <w:rFonts w:ascii="Times New Roman" w:hAnsi="Times New Roman"/>
                <w:lang w:eastAsia="zh-CN"/>
              </w:rPr>
              <w:t>Occupied channel bandwidth</w:t>
            </w:r>
          </w:p>
        </w:tc>
        <w:tc>
          <w:tcPr>
            <w:tcW w:w="2759" w:type="dxa"/>
          </w:tcPr>
          <w:p w14:paraId="2D63C84A"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51RB for 120kHz</w:t>
            </w:r>
          </w:p>
        </w:tc>
        <w:tc>
          <w:tcPr>
            <w:tcW w:w="2759" w:type="dxa"/>
          </w:tcPr>
          <w:p w14:paraId="68078637"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120kHz</w:t>
            </w:r>
          </w:p>
        </w:tc>
      </w:tr>
      <w:tr w:rsidR="004F5404" w:rsidRPr="00443C13" w14:paraId="67B6F1A0" w14:textId="77777777" w:rsidTr="00B53838">
        <w:trPr>
          <w:trHeight w:val="404"/>
        </w:trPr>
        <w:tc>
          <w:tcPr>
            <w:tcW w:w="2759" w:type="dxa"/>
          </w:tcPr>
          <w:p w14:paraId="4A5C1C52" w14:textId="3EB0DC62" w:rsidR="004F5404" w:rsidRPr="00443C13" w:rsidRDefault="004F5404" w:rsidP="00B53838">
            <w:pPr>
              <w:rPr>
                <w:rFonts w:ascii="Times New Roman" w:eastAsiaTheme="minorEastAsia" w:hAnsi="Times New Roman"/>
                <w:lang w:eastAsia="zh-CN"/>
              </w:rPr>
            </w:pPr>
            <w:r w:rsidRPr="00443C13">
              <w:rPr>
                <w:rFonts w:ascii="Times New Roman" w:eastAsiaTheme="minorEastAsia" w:hAnsi="Times New Roman"/>
                <w:lang w:eastAsia="zh-CN"/>
              </w:rPr>
              <w:t>TB</w:t>
            </w:r>
            <w:r w:rsidR="006C0796">
              <w:rPr>
                <w:rFonts w:ascii="Times New Roman" w:eastAsiaTheme="minorEastAsia" w:hAnsi="Times New Roman"/>
                <w:lang w:eastAsia="zh-CN"/>
              </w:rPr>
              <w:t xml:space="preserve"> </w:t>
            </w:r>
            <w:r w:rsidRPr="00443C13">
              <w:rPr>
                <w:rFonts w:ascii="Times New Roman" w:eastAsiaTheme="minorEastAsia" w:hAnsi="Times New Roman"/>
                <w:lang w:eastAsia="zh-CN"/>
              </w:rPr>
              <w:t>s</w:t>
            </w:r>
            <w:r w:rsidR="006C0796">
              <w:rPr>
                <w:rFonts w:ascii="Times New Roman" w:eastAsiaTheme="minorEastAsia" w:hAnsi="Times New Roman"/>
                <w:lang w:eastAsia="zh-CN"/>
              </w:rPr>
              <w:t>ize</w:t>
            </w:r>
            <w:r w:rsidRPr="00443C13">
              <w:rPr>
                <w:rFonts w:ascii="Times New Roman" w:eastAsiaTheme="minorEastAsia" w:hAnsi="Times New Roman"/>
                <w:lang w:eastAsia="zh-CN"/>
              </w:rPr>
              <w:t xml:space="preserve"> (code</w:t>
            </w:r>
            <w:r w:rsidR="006C0796">
              <w:rPr>
                <w:rFonts w:ascii="Times New Roman" w:eastAsiaTheme="minorEastAsia" w:hAnsi="Times New Roman"/>
                <w:lang w:eastAsia="zh-CN"/>
              </w:rPr>
              <w:t xml:space="preserve"> </w:t>
            </w:r>
            <w:r w:rsidRPr="00443C13">
              <w:rPr>
                <w:rFonts w:ascii="Times New Roman" w:eastAsiaTheme="minorEastAsia" w:hAnsi="Times New Roman"/>
                <w:lang w:eastAsia="zh-CN"/>
              </w:rPr>
              <w:t>rate around 1/3)</w:t>
            </w:r>
          </w:p>
        </w:tc>
        <w:tc>
          <w:tcPr>
            <w:tcW w:w="2759" w:type="dxa"/>
          </w:tcPr>
          <w:p w14:paraId="4AB74B48"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5248 for 120kHz</w:t>
            </w:r>
          </w:p>
        </w:tc>
        <w:tc>
          <w:tcPr>
            <w:tcW w:w="2759" w:type="dxa"/>
          </w:tcPr>
          <w:p w14:paraId="74CFECA8"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320 for 120Hz</w:t>
            </w:r>
          </w:p>
        </w:tc>
      </w:tr>
      <w:tr w:rsidR="00A47542" w:rsidRPr="00443C13" w14:paraId="33B025F4" w14:textId="77777777" w:rsidTr="00024128">
        <w:trPr>
          <w:trHeight w:val="322"/>
        </w:trPr>
        <w:tc>
          <w:tcPr>
            <w:tcW w:w="2759" w:type="dxa"/>
          </w:tcPr>
          <w:p w14:paraId="7060660E" w14:textId="77777777" w:rsidR="00A47542" w:rsidRPr="00443C13" w:rsidDel="008F0E41" w:rsidRDefault="00A47542" w:rsidP="00B53838">
            <w:pPr>
              <w:rPr>
                <w:rFonts w:ascii="Times New Roman" w:eastAsiaTheme="minorEastAsia" w:hAnsi="Times New Roman"/>
                <w:lang w:eastAsia="zh-CN"/>
              </w:rPr>
            </w:pPr>
            <w:r w:rsidRPr="00443C13">
              <w:rPr>
                <w:rFonts w:ascii="Times New Roman" w:eastAsiaTheme="minorEastAsia" w:hAnsi="Times New Roman"/>
                <w:lang w:eastAsia="zh-CN"/>
              </w:rPr>
              <w:t>Target BLER</w:t>
            </w:r>
          </w:p>
        </w:tc>
        <w:tc>
          <w:tcPr>
            <w:tcW w:w="5518" w:type="dxa"/>
            <w:gridSpan w:val="2"/>
          </w:tcPr>
          <w:p w14:paraId="2F142A86" w14:textId="4E5B033B" w:rsidR="00A47542" w:rsidRPr="00443C13" w:rsidRDefault="00A47542">
            <w:pPr>
              <w:jc w:val="center"/>
              <w:rPr>
                <w:rFonts w:ascii="Times New Roman" w:eastAsiaTheme="minorEastAsia" w:hAnsi="Times New Roman"/>
                <w:lang w:eastAsia="zh-CN"/>
              </w:rPr>
            </w:pPr>
            <w:r w:rsidRPr="00443C13">
              <w:rPr>
                <w:rFonts w:ascii="Times New Roman" w:eastAsiaTheme="minorEastAsia" w:hAnsi="Times New Roman"/>
                <w:lang w:eastAsia="zh-CN"/>
              </w:rPr>
              <w:t>0.1</w:t>
            </w:r>
          </w:p>
        </w:tc>
      </w:tr>
      <w:tr w:rsidR="00A47542" w:rsidRPr="00443C13" w14:paraId="5B3ACF40" w14:textId="77777777" w:rsidTr="00024128">
        <w:trPr>
          <w:trHeight w:val="333"/>
        </w:trPr>
        <w:tc>
          <w:tcPr>
            <w:tcW w:w="2759" w:type="dxa"/>
          </w:tcPr>
          <w:p w14:paraId="07ACE23A" w14:textId="77777777" w:rsidR="00A47542" w:rsidRPr="00443C13" w:rsidRDefault="00A47542" w:rsidP="00B53838">
            <w:pPr>
              <w:rPr>
                <w:rFonts w:ascii="Times New Roman" w:eastAsiaTheme="minorEastAsia" w:hAnsi="Times New Roman"/>
                <w:lang w:eastAsia="zh-CN"/>
              </w:rPr>
            </w:pPr>
            <w:r w:rsidRPr="00443C13">
              <w:rPr>
                <w:rFonts w:ascii="Times New Roman" w:eastAsiaTheme="minorEastAsia" w:hAnsi="Times New Roman"/>
                <w:lang w:eastAsia="zh-CN"/>
              </w:rPr>
              <w:lastRenderedPageBreak/>
              <w:t>Channel model</w:t>
            </w:r>
          </w:p>
        </w:tc>
        <w:tc>
          <w:tcPr>
            <w:tcW w:w="5518" w:type="dxa"/>
            <w:gridSpan w:val="2"/>
          </w:tcPr>
          <w:p w14:paraId="671CE99B" w14:textId="214C302D" w:rsidR="00A47542" w:rsidRPr="00443C13" w:rsidRDefault="00A47542">
            <w:pPr>
              <w:jc w:val="center"/>
              <w:rPr>
                <w:rFonts w:ascii="Times New Roman" w:eastAsiaTheme="minorEastAsia" w:hAnsi="Times New Roman"/>
                <w:lang w:eastAsia="zh-CN"/>
              </w:rPr>
            </w:pPr>
            <w:r w:rsidRPr="00443C13">
              <w:rPr>
                <w:rFonts w:ascii="Times New Roman" w:eastAsiaTheme="minorEastAsia" w:hAnsi="Times New Roman"/>
                <w:lang w:eastAsia="zh-CN"/>
              </w:rPr>
              <w:t>TDL-A</w:t>
            </w:r>
          </w:p>
        </w:tc>
      </w:tr>
      <w:tr w:rsidR="00A47542" w:rsidRPr="00443C13" w14:paraId="26DBEE94" w14:textId="77777777" w:rsidTr="00024128">
        <w:trPr>
          <w:trHeight w:val="322"/>
        </w:trPr>
        <w:tc>
          <w:tcPr>
            <w:tcW w:w="2759" w:type="dxa"/>
          </w:tcPr>
          <w:p w14:paraId="7A2DB252" w14:textId="77777777" w:rsidR="00A47542" w:rsidRPr="00443C13" w:rsidRDefault="00A47542" w:rsidP="00B53838">
            <w:pPr>
              <w:rPr>
                <w:rFonts w:ascii="Times New Roman" w:eastAsiaTheme="minorEastAsia" w:hAnsi="Times New Roman"/>
                <w:lang w:eastAsia="zh-CN"/>
              </w:rPr>
            </w:pPr>
            <w:r w:rsidRPr="00443C13">
              <w:rPr>
                <w:rFonts w:ascii="Times New Roman" w:eastAsiaTheme="minorEastAsia" w:hAnsi="Times New Roman"/>
                <w:lang w:eastAsia="zh-CN"/>
              </w:rPr>
              <w:t>Delay spread</w:t>
            </w:r>
          </w:p>
        </w:tc>
        <w:tc>
          <w:tcPr>
            <w:tcW w:w="5518" w:type="dxa"/>
            <w:gridSpan w:val="2"/>
          </w:tcPr>
          <w:p w14:paraId="2E3AF529" w14:textId="0C072201" w:rsidR="00A47542" w:rsidRPr="00443C13" w:rsidRDefault="00A47542">
            <w:pPr>
              <w:jc w:val="center"/>
              <w:rPr>
                <w:rFonts w:ascii="Times New Roman" w:eastAsiaTheme="minorEastAsia" w:hAnsi="Times New Roman"/>
                <w:lang w:eastAsia="zh-CN"/>
              </w:rPr>
            </w:pPr>
            <w:r w:rsidRPr="00443C13">
              <w:rPr>
                <w:rFonts w:ascii="Times New Roman" w:eastAsiaTheme="minorEastAsia" w:hAnsi="Times New Roman"/>
                <w:lang w:eastAsia="zh-CN"/>
              </w:rPr>
              <w:t>30ns</w:t>
            </w:r>
          </w:p>
        </w:tc>
      </w:tr>
      <w:tr w:rsidR="001A1A66" w:rsidRPr="00443C13" w14:paraId="1CF45BD7" w14:textId="77777777" w:rsidTr="00B53838">
        <w:trPr>
          <w:trHeight w:val="322"/>
        </w:trPr>
        <w:tc>
          <w:tcPr>
            <w:tcW w:w="2759" w:type="dxa"/>
          </w:tcPr>
          <w:p w14:paraId="5E5C5E95" w14:textId="606A048A" w:rsidR="001A1A66" w:rsidRPr="00443C13" w:rsidRDefault="001A1A66" w:rsidP="001A1A66">
            <w:pPr>
              <w:rPr>
                <w:rFonts w:ascii="Times New Roman" w:eastAsiaTheme="minorEastAsia" w:hAnsi="Times New Roman"/>
                <w:szCs w:val="20"/>
                <w:lang w:eastAsia="zh-CN"/>
              </w:rPr>
            </w:pPr>
            <w:bookmarkStart w:id="14" w:name="_GoBack" w:colFirst="0" w:colLast="0"/>
            <w:r w:rsidRPr="00751AED">
              <w:rPr>
                <w:rFonts w:ascii="Times New Roman" w:eastAsiaTheme="minorEastAsia" w:hAnsi="Times New Roman"/>
                <w:lang w:eastAsia="zh-CN"/>
              </w:rPr>
              <w:t>DMRS Config</w:t>
            </w:r>
          </w:p>
        </w:tc>
        <w:tc>
          <w:tcPr>
            <w:tcW w:w="5518" w:type="dxa"/>
            <w:gridSpan w:val="2"/>
          </w:tcPr>
          <w:p w14:paraId="18A56A86" w14:textId="77777777" w:rsidR="001A1A66" w:rsidRPr="00443C13" w:rsidRDefault="001A1A66" w:rsidP="001A1A66">
            <w:pPr>
              <w:jc w:val="center"/>
              <w:rPr>
                <w:rFonts w:ascii="Times New Roman" w:eastAsiaTheme="minorEastAsia" w:hAnsi="Times New Roman"/>
                <w:lang w:eastAsia="zh-CN"/>
              </w:rPr>
            </w:pPr>
            <w:r w:rsidRPr="00443C13">
              <w:rPr>
                <w:rFonts w:ascii="Times New Roman" w:eastAsia="宋体" w:hAnsi="Times New Roman"/>
                <w:szCs w:val="20"/>
                <w:lang w:eastAsia="zh-CN"/>
              </w:rPr>
              <w:t>Type I, two DMRS symbol, no multiplexing with data</w:t>
            </w:r>
          </w:p>
        </w:tc>
      </w:tr>
      <w:tr w:rsidR="001A1A66" w:rsidRPr="00443C13" w14:paraId="42E17C70" w14:textId="77777777" w:rsidTr="00B53838">
        <w:trPr>
          <w:trHeight w:val="322"/>
        </w:trPr>
        <w:tc>
          <w:tcPr>
            <w:tcW w:w="2759" w:type="dxa"/>
          </w:tcPr>
          <w:p w14:paraId="657413AE" w14:textId="66251F69" w:rsidR="001A1A66" w:rsidRPr="00443C13" w:rsidRDefault="001A1A66" w:rsidP="001A1A66">
            <w:pPr>
              <w:rPr>
                <w:rFonts w:ascii="Times New Roman" w:hAnsi="Times New Roman"/>
                <w:szCs w:val="20"/>
              </w:rPr>
            </w:pPr>
            <w:r>
              <w:rPr>
                <w:rFonts w:ascii="Times New Roman" w:eastAsiaTheme="minorEastAsia" w:hAnsi="Times New Roman"/>
                <w:sz w:val="21"/>
                <w:szCs w:val="22"/>
                <w:lang w:eastAsia="zh-CN"/>
              </w:rPr>
              <w:t>s</w:t>
            </w:r>
            <w:r w:rsidRPr="00443C13">
              <w:rPr>
                <w:rFonts w:ascii="Times New Roman" w:eastAsiaTheme="minorEastAsia" w:hAnsi="Times New Roman"/>
                <w:sz w:val="21"/>
                <w:szCs w:val="22"/>
                <w:lang w:eastAsia="zh-CN"/>
              </w:rPr>
              <w:t>lot</w:t>
            </w:r>
            <w:r>
              <w:rPr>
                <w:rFonts w:ascii="Times New Roman" w:eastAsiaTheme="minorEastAsia" w:hAnsi="Times New Roman"/>
                <w:sz w:val="21"/>
                <w:szCs w:val="22"/>
                <w:lang w:eastAsia="zh-CN"/>
              </w:rPr>
              <w:t>s</w:t>
            </w:r>
            <w:r w:rsidRPr="00443C13">
              <w:rPr>
                <w:rFonts w:ascii="Times New Roman" w:eastAsiaTheme="minorEastAsia" w:hAnsi="Times New Roman"/>
                <w:sz w:val="21"/>
                <w:szCs w:val="22"/>
                <w:lang w:eastAsia="zh-CN"/>
              </w:rPr>
              <w:t xml:space="preserve"> </w:t>
            </w:r>
            <w:r>
              <w:rPr>
                <w:rFonts w:ascii="Times New Roman" w:eastAsiaTheme="minorEastAsia" w:hAnsi="Times New Roman"/>
                <w:sz w:val="21"/>
                <w:szCs w:val="22"/>
                <w:lang w:eastAsia="zh-CN"/>
              </w:rPr>
              <w:t>allocated</w:t>
            </w:r>
          </w:p>
        </w:tc>
        <w:tc>
          <w:tcPr>
            <w:tcW w:w="2759" w:type="dxa"/>
          </w:tcPr>
          <w:p w14:paraId="3123EC7A" w14:textId="77777777" w:rsidR="001A1A66" w:rsidRPr="00443C13" w:rsidRDefault="001A1A66" w:rsidP="001A1A66">
            <w:pPr>
              <w:jc w:val="center"/>
              <w:rPr>
                <w:rFonts w:ascii="Times New Roman" w:eastAsia="宋体" w:hAnsi="Times New Roman"/>
                <w:szCs w:val="20"/>
                <w:lang w:eastAsia="zh-CN"/>
              </w:rPr>
            </w:pPr>
            <w:r w:rsidRPr="00443C13">
              <w:rPr>
                <w:rFonts w:ascii="Times New Roman" w:eastAsia="宋体" w:hAnsi="Times New Roman"/>
                <w:sz w:val="18"/>
                <w:szCs w:val="20"/>
                <w:lang w:eastAsia="zh-CN"/>
              </w:rPr>
              <w:t>All DL slots allocated for PDSCH</w:t>
            </w:r>
          </w:p>
        </w:tc>
        <w:tc>
          <w:tcPr>
            <w:tcW w:w="2759" w:type="dxa"/>
          </w:tcPr>
          <w:p w14:paraId="4A33DE3C" w14:textId="77777777" w:rsidR="001A1A66" w:rsidRPr="00443C13" w:rsidRDefault="001A1A66" w:rsidP="001A1A66">
            <w:pPr>
              <w:jc w:val="center"/>
              <w:rPr>
                <w:rFonts w:ascii="Times New Roman" w:eastAsia="宋体" w:hAnsi="Times New Roman"/>
                <w:szCs w:val="20"/>
                <w:lang w:eastAsia="zh-CN"/>
              </w:rPr>
            </w:pPr>
            <w:r w:rsidRPr="00443C13">
              <w:rPr>
                <w:rFonts w:ascii="Times New Roman" w:eastAsia="宋体" w:hAnsi="Times New Roman"/>
                <w:szCs w:val="20"/>
                <w:lang w:eastAsia="zh-CN"/>
              </w:rPr>
              <w:t>One slot every 2 frames</w:t>
            </w:r>
          </w:p>
        </w:tc>
      </w:tr>
      <w:bookmarkEnd w:id="14"/>
    </w:tbl>
    <w:p w14:paraId="5F6FA9F4" w14:textId="77777777" w:rsidR="004F5404" w:rsidRPr="00443C13" w:rsidRDefault="004F5404" w:rsidP="004F5404">
      <w:pPr>
        <w:pStyle w:val="a0"/>
        <w:rPr>
          <w:rFonts w:ascii="Times New Roman" w:eastAsiaTheme="minorEastAsia" w:hAnsi="Times New Roman"/>
          <w:lang w:eastAsia="zh-CN"/>
        </w:rPr>
      </w:pPr>
    </w:p>
    <w:p w14:paraId="59D7EA9A" w14:textId="29193ADB" w:rsidR="004F5404" w:rsidRPr="00443C13" w:rsidRDefault="004F5404" w:rsidP="004F5404">
      <w:pPr>
        <w:pStyle w:val="a0"/>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Table </w:t>
      </w:r>
      <w:r w:rsidR="00294D40" w:rsidRPr="00443C13">
        <w:rPr>
          <w:rFonts w:ascii="Times New Roman" w:eastAsiaTheme="minorEastAsia" w:hAnsi="Times New Roman"/>
          <w:lang w:eastAsia="zh-CN"/>
        </w:rPr>
        <w:t>B2:</w:t>
      </w:r>
      <w:r w:rsidRPr="00443C13">
        <w:rPr>
          <w:rFonts w:ascii="Times New Roman" w:eastAsiaTheme="minorEastAsia" w:hAnsi="Times New Roman"/>
          <w:lang w:eastAsia="zh-CN"/>
        </w:rPr>
        <w:t xml:space="preserve"> Evaluation parameters for uplink data channels</w:t>
      </w:r>
      <w:r w:rsidR="00294D40" w:rsidRPr="00443C13">
        <w:rPr>
          <w:rFonts w:ascii="Times New Roman" w:eastAsiaTheme="minorEastAsia" w:hAnsi="Times New Roman"/>
          <w:lang w:eastAsia="zh-CN"/>
        </w:rPr>
        <w:t>-FR2</w:t>
      </w:r>
    </w:p>
    <w:tbl>
      <w:tblPr>
        <w:tblStyle w:val="af6"/>
        <w:tblW w:w="8217" w:type="dxa"/>
        <w:tblLayout w:type="fixed"/>
        <w:tblLook w:val="04A0" w:firstRow="1" w:lastRow="0" w:firstColumn="1" w:lastColumn="0" w:noHBand="0" w:noVBand="1"/>
      </w:tblPr>
      <w:tblGrid>
        <w:gridCol w:w="1643"/>
        <w:gridCol w:w="1643"/>
        <w:gridCol w:w="1644"/>
        <w:gridCol w:w="1643"/>
        <w:gridCol w:w="1644"/>
      </w:tblGrid>
      <w:tr w:rsidR="004F5404" w:rsidRPr="00443C13" w14:paraId="1CBD0183" w14:textId="77777777" w:rsidTr="00B53838">
        <w:tc>
          <w:tcPr>
            <w:tcW w:w="1643" w:type="dxa"/>
          </w:tcPr>
          <w:p w14:paraId="4B50048A"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Parameters</w:t>
            </w:r>
          </w:p>
        </w:tc>
        <w:tc>
          <w:tcPr>
            <w:tcW w:w="1643" w:type="dxa"/>
          </w:tcPr>
          <w:p w14:paraId="57CAFFDE"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PUCSH </w:t>
            </w:r>
          </w:p>
          <w:p w14:paraId="21C6CA68"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5Mbps</w:t>
            </w:r>
          </w:p>
        </w:tc>
        <w:tc>
          <w:tcPr>
            <w:tcW w:w="1644" w:type="dxa"/>
          </w:tcPr>
          <w:p w14:paraId="624FBAB1"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PUSCH </w:t>
            </w:r>
          </w:p>
          <w:p w14:paraId="27B9FA02" w14:textId="77777777" w:rsidR="004F5404" w:rsidRPr="00443C13" w:rsidRDefault="004F5404" w:rsidP="00B53838">
            <w:pPr>
              <w:jc w:val="center"/>
              <w:rPr>
                <w:rFonts w:ascii="Times New Roman" w:eastAsiaTheme="minorEastAsia" w:hAnsi="Times New Roman"/>
                <w:lang w:eastAsia="zh-CN"/>
              </w:rPr>
            </w:pPr>
            <w:proofErr w:type="spellStart"/>
            <w:r w:rsidRPr="00443C13">
              <w:rPr>
                <w:rFonts w:ascii="Times New Roman" w:eastAsiaTheme="minorEastAsia" w:hAnsi="Times New Roman"/>
                <w:lang w:eastAsia="zh-CN"/>
              </w:rPr>
              <w:t>voip</w:t>
            </w:r>
            <w:proofErr w:type="spellEnd"/>
          </w:p>
        </w:tc>
        <w:tc>
          <w:tcPr>
            <w:tcW w:w="1643" w:type="dxa"/>
          </w:tcPr>
          <w:p w14:paraId="24B8F32C"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PUSCH </w:t>
            </w:r>
          </w:p>
          <w:p w14:paraId="6655ADA8"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MSG3 56bit</w:t>
            </w:r>
          </w:p>
        </w:tc>
        <w:tc>
          <w:tcPr>
            <w:tcW w:w="1644" w:type="dxa"/>
          </w:tcPr>
          <w:p w14:paraId="7FF3FB97"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 xml:space="preserve">PUSCH </w:t>
            </w:r>
          </w:p>
          <w:p w14:paraId="4E07CFD5"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MSG3 144bit</w:t>
            </w:r>
          </w:p>
        </w:tc>
      </w:tr>
      <w:tr w:rsidR="003D27FC" w:rsidRPr="00443C13" w14:paraId="3719D8DE" w14:textId="77777777" w:rsidTr="00024128">
        <w:tc>
          <w:tcPr>
            <w:tcW w:w="1643" w:type="dxa"/>
          </w:tcPr>
          <w:p w14:paraId="19EFBDFB" w14:textId="77777777" w:rsidR="003D27FC" w:rsidRPr="00443C13" w:rsidRDefault="003D27FC" w:rsidP="00B53838">
            <w:pPr>
              <w:jc w:val="center"/>
              <w:rPr>
                <w:rFonts w:ascii="Times New Roman" w:eastAsiaTheme="minorEastAsia" w:hAnsi="Times New Roman"/>
                <w:lang w:eastAsia="zh-CN"/>
              </w:rPr>
            </w:pPr>
            <w:r w:rsidRPr="00443C13">
              <w:rPr>
                <w:rFonts w:ascii="Times New Roman" w:hAnsi="Times New Roman"/>
                <w:lang w:eastAsia="zh-CN"/>
              </w:rPr>
              <w:t>Frame structure</w:t>
            </w:r>
          </w:p>
        </w:tc>
        <w:tc>
          <w:tcPr>
            <w:tcW w:w="6574" w:type="dxa"/>
            <w:gridSpan w:val="4"/>
          </w:tcPr>
          <w:p w14:paraId="3E2F493F" w14:textId="09ED128E" w:rsidR="003D27FC" w:rsidRPr="00443C13" w:rsidRDefault="003D27FC">
            <w:pPr>
              <w:jc w:val="center"/>
              <w:rPr>
                <w:rFonts w:ascii="Times New Roman" w:eastAsiaTheme="minorEastAsia" w:hAnsi="Times New Roman"/>
                <w:lang w:eastAsia="zh-CN"/>
              </w:rPr>
            </w:pPr>
            <w:r w:rsidRPr="00443C13">
              <w:rPr>
                <w:rFonts w:ascii="Times New Roman" w:eastAsiaTheme="minorEastAsia" w:hAnsi="Times New Roman"/>
                <w:lang w:eastAsia="zh-CN"/>
              </w:rPr>
              <w:t>DDDSUDDSUU</w:t>
            </w:r>
          </w:p>
        </w:tc>
      </w:tr>
      <w:tr w:rsidR="004F5404" w:rsidRPr="00443C13" w14:paraId="54F15488" w14:textId="77777777" w:rsidTr="00B53838">
        <w:tc>
          <w:tcPr>
            <w:tcW w:w="1643" w:type="dxa"/>
          </w:tcPr>
          <w:p w14:paraId="75A19476" w14:textId="77777777" w:rsidR="004F5404" w:rsidRPr="00443C13" w:rsidRDefault="004F5404" w:rsidP="00B53838">
            <w:pPr>
              <w:jc w:val="center"/>
              <w:rPr>
                <w:rFonts w:ascii="Times New Roman" w:eastAsiaTheme="minorEastAsia" w:hAnsi="Times New Roman"/>
                <w:lang w:eastAsia="zh-CN"/>
              </w:rPr>
            </w:pPr>
            <w:r w:rsidRPr="00443C13">
              <w:rPr>
                <w:rFonts w:ascii="Times New Roman" w:hAnsi="Times New Roman"/>
                <w:sz w:val="18"/>
                <w:lang w:eastAsia="zh-CN"/>
              </w:rPr>
              <w:t>Occupied channel bandwidth</w:t>
            </w:r>
          </w:p>
        </w:tc>
        <w:tc>
          <w:tcPr>
            <w:tcW w:w="1643" w:type="dxa"/>
          </w:tcPr>
          <w:p w14:paraId="52C96E93"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20RB for 120kHz</w:t>
            </w:r>
          </w:p>
        </w:tc>
        <w:tc>
          <w:tcPr>
            <w:tcW w:w="1644" w:type="dxa"/>
          </w:tcPr>
          <w:p w14:paraId="14A3D30C"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120kHz</w:t>
            </w:r>
          </w:p>
        </w:tc>
        <w:tc>
          <w:tcPr>
            <w:tcW w:w="1643" w:type="dxa"/>
          </w:tcPr>
          <w:p w14:paraId="6BE43E6F"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120kHz</w:t>
            </w:r>
          </w:p>
        </w:tc>
        <w:tc>
          <w:tcPr>
            <w:tcW w:w="1644" w:type="dxa"/>
          </w:tcPr>
          <w:p w14:paraId="2E3C28AE"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4RB for 120kHz</w:t>
            </w:r>
          </w:p>
        </w:tc>
      </w:tr>
      <w:tr w:rsidR="004F5404" w:rsidRPr="00443C13" w14:paraId="05A21744" w14:textId="77777777" w:rsidTr="00B53838">
        <w:tc>
          <w:tcPr>
            <w:tcW w:w="1643" w:type="dxa"/>
          </w:tcPr>
          <w:p w14:paraId="4944BD86" w14:textId="048FF503"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TBs (code</w:t>
            </w:r>
            <w:r w:rsidR="00855FAF">
              <w:rPr>
                <w:rFonts w:ascii="Times New Roman" w:eastAsiaTheme="minorEastAsia" w:hAnsi="Times New Roman"/>
                <w:lang w:eastAsia="zh-CN"/>
              </w:rPr>
              <w:t xml:space="preserve"> </w:t>
            </w:r>
            <w:r w:rsidRPr="00443C13">
              <w:rPr>
                <w:rFonts w:ascii="Times New Roman" w:eastAsiaTheme="minorEastAsia" w:hAnsi="Times New Roman"/>
                <w:lang w:eastAsia="zh-CN"/>
              </w:rPr>
              <w:t>rate around 1/3)</w:t>
            </w:r>
          </w:p>
        </w:tc>
        <w:tc>
          <w:tcPr>
            <w:tcW w:w="1643" w:type="dxa"/>
          </w:tcPr>
          <w:p w14:paraId="6D278888"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2088 for 120kHz</w:t>
            </w:r>
          </w:p>
        </w:tc>
        <w:tc>
          <w:tcPr>
            <w:tcW w:w="1644" w:type="dxa"/>
          </w:tcPr>
          <w:p w14:paraId="20ADB4DB"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320 for 120kHz</w:t>
            </w:r>
          </w:p>
        </w:tc>
        <w:tc>
          <w:tcPr>
            <w:tcW w:w="1643" w:type="dxa"/>
          </w:tcPr>
          <w:p w14:paraId="42FFFB51"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56 for 120kHz</w:t>
            </w:r>
          </w:p>
        </w:tc>
        <w:tc>
          <w:tcPr>
            <w:tcW w:w="1644" w:type="dxa"/>
          </w:tcPr>
          <w:p w14:paraId="71593062"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144 for 120kHz</w:t>
            </w:r>
          </w:p>
        </w:tc>
      </w:tr>
      <w:tr w:rsidR="00B76A4A" w:rsidRPr="00443C13" w14:paraId="19B3F468" w14:textId="77777777" w:rsidTr="00024128">
        <w:tc>
          <w:tcPr>
            <w:tcW w:w="1643" w:type="dxa"/>
          </w:tcPr>
          <w:p w14:paraId="36634254" w14:textId="77777777" w:rsidR="00B76A4A" w:rsidRPr="00443C13" w:rsidRDefault="00B76A4A"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Target BLER</w:t>
            </w:r>
          </w:p>
        </w:tc>
        <w:tc>
          <w:tcPr>
            <w:tcW w:w="6574" w:type="dxa"/>
            <w:gridSpan w:val="4"/>
          </w:tcPr>
          <w:p w14:paraId="58E9BAE6" w14:textId="64A53618" w:rsidR="00B76A4A" w:rsidRPr="00443C13" w:rsidRDefault="00B76A4A">
            <w:pPr>
              <w:jc w:val="center"/>
              <w:rPr>
                <w:rFonts w:ascii="Times New Roman" w:eastAsiaTheme="minorEastAsia" w:hAnsi="Times New Roman"/>
                <w:lang w:eastAsia="zh-CN"/>
              </w:rPr>
            </w:pPr>
            <w:r w:rsidRPr="00443C13">
              <w:rPr>
                <w:rFonts w:ascii="Times New Roman" w:eastAsiaTheme="minorEastAsia" w:hAnsi="Times New Roman"/>
                <w:lang w:eastAsia="zh-CN"/>
              </w:rPr>
              <w:t>0.1</w:t>
            </w:r>
          </w:p>
        </w:tc>
      </w:tr>
      <w:tr w:rsidR="00265452" w:rsidRPr="00443C13" w14:paraId="1A0B6FFD" w14:textId="77777777" w:rsidTr="00024128">
        <w:tc>
          <w:tcPr>
            <w:tcW w:w="1643" w:type="dxa"/>
          </w:tcPr>
          <w:p w14:paraId="27B3EE02" w14:textId="77777777" w:rsidR="00265452" w:rsidRPr="00443C13" w:rsidRDefault="00265452"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Channel model</w:t>
            </w:r>
          </w:p>
        </w:tc>
        <w:tc>
          <w:tcPr>
            <w:tcW w:w="6574" w:type="dxa"/>
            <w:gridSpan w:val="4"/>
          </w:tcPr>
          <w:p w14:paraId="2A36F96C" w14:textId="034491FC" w:rsidR="00265452" w:rsidRPr="00443C13" w:rsidRDefault="00265452">
            <w:pPr>
              <w:jc w:val="center"/>
              <w:rPr>
                <w:rFonts w:ascii="Times New Roman" w:eastAsiaTheme="minorEastAsia" w:hAnsi="Times New Roman"/>
                <w:lang w:eastAsia="zh-CN"/>
              </w:rPr>
            </w:pPr>
            <w:r w:rsidRPr="00443C13">
              <w:rPr>
                <w:rFonts w:ascii="Times New Roman" w:eastAsiaTheme="minorEastAsia" w:hAnsi="Times New Roman"/>
                <w:lang w:eastAsia="zh-CN"/>
              </w:rPr>
              <w:t>TDL-A</w:t>
            </w:r>
          </w:p>
        </w:tc>
      </w:tr>
      <w:tr w:rsidR="00265452" w:rsidRPr="00443C13" w14:paraId="4E03AB10" w14:textId="77777777" w:rsidTr="00024128">
        <w:tc>
          <w:tcPr>
            <w:tcW w:w="1643" w:type="dxa"/>
          </w:tcPr>
          <w:p w14:paraId="43D408E3" w14:textId="77777777" w:rsidR="00265452" w:rsidRPr="00443C13" w:rsidRDefault="00265452"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Delay spread</w:t>
            </w:r>
          </w:p>
        </w:tc>
        <w:tc>
          <w:tcPr>
            <w:tcW w:w="6574" w:type="dxa"/>
            <w:gridSpan w:val="4"/>
          </w:tcPr>
          <w:p w14:paraId="43667E2F" w14:textId="2A21C6AF" w:rsidR="00265452" w:rsidRPr="00443C13" w:rsidRDefault="00265452">
            <w:pPr>
              <w:jc w:val="center"/>
              <w:rPr>
                <w:rFonts w:ascii="Times New Roman" w:eastAsiaTheme="minorEastAsia" w:hAnsi="Times New Roman"/>
                <w:lang w:eastAsia="zh-CN"/>
              </w:rPr>
            </w:pPr>
            <w:r w:rsidRPr="00443C13">
              <w:rPr>
                <w:rFonts w:ascii="Times New Roman" w:eastAsiaTheme="minorEastAsia" w:hAnsi="Times New Roman"/>
                <w:lang w:eastAsia="zh-CN"/>
              </w:rPr>
              <w:t>30ns</w:t>
            </w:r>
          </w:p>
        </w:tc>
      </w:tr>
      <w:tr w:rsidR="004E151A" w:rsidRPr="00443C13" w14:paraId="173D02A7" w14:textId="77777777" w:rsidTr="00B53838">
        <w:tc>
          <w:tcPr>
            <w:tcW w:w="1643" w:type="dxa"/>
          </w:tcPr>
          <w:p w14:paraId="7DC6646B" w14:textId="014190B8" w:rsidR="004E151A" w:rsidRPr="00443C13" w:rsidRDefault="004E151A" w:rsidP="004E151A">
            <w:pPr>
              <w:jc w:val="center"/>
              <w:rPr>
                <w:rFonts w:ascii="Times New Roman" w:eastAsiaTheme="minorEastAsia" w:hAnsi="Times New Roman"/>
                <w:lang w:eastAsia="zh-CN"/>
              </w:rPr>
            </w:pPr>
            <w:r w:rsidRPr="00751AED">
              <w:rPr>
                <w:rFonts w:ascii="Times New Roman" w:eastAsiaTheme="minorEastAsia" w:hAnsi="Times New Roman"/>
                <w:lang w:eastAsia="zh-CN"/>
              </w:rPr>
              <w:t>DMRS Config</w:t>
            </w:r>
          </w:p>
        </w:tc>
        <w:tc>
          <w:tcPr>
            <w:tcW w:w="6574" w:type="dxa"/>
            <w:gridSpan w:val="4"/>
          </w:tcPr>
          <w:p w14:paraId="3F075462" w14:textId="77777777" w:rsidR="004E151A" w:rsidRPr="00443C13" w:rsidRDefault="004E151A" w:rsidP="004E151A">
            <w:pPr>
              <w:jc w:val="center"/>
              <w:rPr>
                <w:rFonts w:ascii="Times New Roman" w:eastAsiaTheme="minorEastAsia" w:hAnsi="Times New Roman"/>
                <w:lang w:eastAsia="zh-CN"/>
              </w:rPr>
            </w:pPr>
            <w:r w:rsidRPr="00443C13">
              <w:rPr>
                <w:rFonts w:ascii="Times New Roman" w:eastAsiaTheme="minorEastAsia" w:hAnsi="Times New Roman"/>
                <w:lang w:eastAsia="zh-CN"/>
              </w:rPr>
              <w:t>Type I, two DMRS symbol, no multiplexing with data</w:t>
            </w:r>
          </w:p>
        </w:tc>
      </w:tr>
      <w:tr w:rsidR="004E151A" w:rsidRPr="00443C13" w14:paraId="57BE291E" w14:textId="77777777" w:rsidTr="00856FEF">
        <w:tc>
          <w:tcPr>
            <w:tcW w:w="1643" w:type="dxa"/>
          </w:tcPr>
          <w:p w14:paraId="1A9B8C59" w14:textId="1AAD4E92" w:rsidR="004E151A" w:rsidRPr="00443C13" w:rsidRDefault="004E151A" w:rsidP="004E151A">
            <w:pPr>
              <w:jc w:val="center"/>
              <w:rPr>
                <w:rFonts w:ascii="Times New Roman" w:eastAsiaTheme="minorEastAsia" w:hAnsi="Times New Roman"/>
                <w:lang w:eastAsia="zh-CN"/>
              </w:rPr>
            </w:pPr>
            <w:r w:rsidRPr="00443C13">
              <w:rPr>
                <w:rFonts w:ascii="Times New Roman" w:eastAsiaTheme="minorEastAsia" w:hAnsi="Times New Roman"/>
                <w:sz w:val="21"/>
                <w:szCs w:val="22"/>
                <w:lang w:eastAsia="zh-CN"/>
              </w:rPr>
              <w:t>Slot</w:t>
            </w:r>
            <w:r w:rsidR="00D1226B">
              <w:rPr>
                <w:rFonts w:ascii="Times New Roman" w:eastAsiaTheme="minorEastAsia" w:hAnsi="Times New Roman"/>
                <w:sz w:val="21"/>
                <w:szCs w:val="22"/>
                <w:lang w:eastAsia="zh-CN"/>
              </w:rPr>
              <w:t>s</w:t>
            </w:r>
            <w:r w:rsidRPr="00443C13">
              <w:rPr>
                <w:rFonts w:ascii="Times New Roman" w:eastAsiaTheme="minorEastAsia" w:hAnsi="Times New Roman"/>
                <w:sz w:val="21"/>
                <w:szCs w:val="22"/>
                <w:lang w:eastAsia="zh-CN"/>
              </w:rPr>
              <w:t xml:space="preserve"> </w:t>
            </w:r>
            <w:r>
              <w:rPr>
                <w:rFonts w:ascii="Times New Roman" w:eastAsiaTheme="minorEastAsia" w:hAnsi="Times New Roman"/>
                <w:sz w:val="21"/>
                <w:szCs w:val="22"/>
                <w:lang w:eastAsia="zh-CN"/>
              </w:rPr>
              <w:t>allocated</w:t>
            </w:r>
          </w:p>
        </w:tc>
        <w:tc>
          <w:tcPr>
            <w:tcW w:w="6574" w:type="dxa"/>
            <w:gridSpan w:val="4"/>
          </w:tcPr>
          <w:p w14:paraId="5108C018" w14:textId="31E1A955" w:rsidR="004E151A" w:rsidRPr="00443C13" w:rsidRDefault="004E151A" w:rsidP="004E151A">
            <w:pPr>
              <w:jc w:val="center"/>
              <w:rPr>
                <w:rFonts w:ascii="Times New Roman" w:eastAsiaTheme="minorEastAsia" w:hAnsi="Times New Roman"/>
                <w:lang w:eastAsia="zh-CN"/>
              </w:rPr>
            </w:pPr>
            <w:r w:rsidRPr="003C4093">
              <w:rPr>
                <w:rFonts w:ascii="Times New Roman" w:eastAsiaTheme="minorEastAsia" w:hAnsi="Times New Roman"/>
                <w:lang w:eastAsia="zh-CN"/>
              </w:rPr>
              <w:t>All UL slots allocated for PUSCH</w:t>
            </w:r>
          </w:p>
        </w:tc>
      </w:tr>
    </w:tbl>
    <w:p w14:paraId="353C39EB" w14:textId="77777777" w:rsidR="004F5404" w:rsidRPr="00443C13" w:rsidRDefault="004F5404" w:rsidP="004F5404">
      <w:pPr>
        <w:jc w:val="center"/>
        <w:rPr>
          <w:rFonts w:ascii="Times New Roman" w:hAnsi="Times New Roman"/>
        </w:rPr>
      </w:pPr>
    </w:p>
    <w:p w14:paraId="6286B3ED" w14:textId="1F16734F" w:rsidR="004F5404" w:rsidRPr="00443C13" w:rsidRDefault="004F5404" w:rsidP="004F5404">
      <w:pPr>
        <w:jc w:val="center"/>
        <w:rPr>
          <w:rFonts w:ascii="Times New Roman" w:hAnsi="Times New Roman"/>
          <w:lang w:eastAsia="zh-CN"/>
        </w:rPr>
      </w:pPr>
      <w:r w:rsidRPr="00443C13">
        <w:rPr>
          <w:rFonts w:ascii="Times New Roman" w:hAnsi="Times New Roman"/>
        </w:rPr>
        <w:t xml:space="preserve">Table </w:t>
      </w:r>
      <w:r w:rsidR="00294D40" w:rsidRPr="00443C13">
        <w:rPr>
          <w:rFonts w:ascii="Times New Roman" w:hAnsi="Times New Roman"/>
        </w:rPr>
        <w:t>B3:</w:t>
      </w:r>
      <w:r w:rsidRPr="00443C13">
        <w:rPr>
          <w:rFonts w:ascii="Times New Roman" w:hAnsi="Times New Roman"/>
        </w:rPr>
        <w:t xml:space="preserve"> </w:t>
      </w:r>
      <w:r w:rsidRPr="00443C13">
        <w:rPr>
          <w:rFonts w:ascii="Times New Roman" w:hAnsi="Times New Roman"/>
          <w:lang w:eastAsia="zh-CN"/>
        </w:rPr>
        <w:t>Evaluation parameters for control channels</w:t>
      </w:r>
      <w:r w:rsidR="00294D40" w:rsidRPr="00443C13">
        <w:rPr>
          <w:rFonts w:ascii="Times New Roman" w:hAnsi="Times New Roman"/>
          <w:lang w:eastAsia="zh-CN"/>
        </w:rPr>
        <w:t>-FR2</w:t>
      </w:r>
    </w:p>
    <w:tbl>
      <w:tblPr>
        <w:tblStyle w:val="af6"/>
        <w:tblW w:w="0" w:type="auto"/>
        <w:tblLook w:val="04A0" w:firstRow="1" w:lastRow="0" w:firstColumn="1" w:lastColumn="0" w:noHBand="0" w:noVBand="1"/>
      </w:tblPr>
      <w:tblGrid>
        <w:gridCol w:w="1659"/>
        <w:gridCol w:w="1659"/>
        <w:gridCol w:w="1659"/>
        <w:gridCol w:w="1659"/>
        <w:gridCol w:w="1660"/>
      </w:tblGrid>
      <w:tr w:rsidR="004F5404" w:rsidRPr="00443C13" w14:paraId="3C3848AC" w14:textId="77777777" w:rsidTr="00B53838">
        <w:trPr>
          <w:trHeight w:val="629"/>
        </w:trPr>
        <w:tc>
          <w:tcPr>
            <w:tcW w:w="1659" w:type="dxa"/>
          </w:tcPr>
          <w:p w14:paraId="64B176D8"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Parameters</w:t>
            </w:r>
          </w:p>
        </w:tc>
        <w:tc>
          <w:tcPr>
            <w:tcW w:w="1659" w:type="dxa"/>
          </w:tcPr>
          <w:p w14:paraId="07291DF4"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PDCCH</w:t>
            </w:r>
          </w:p>
          <w:p w14:paraId="4F6ED92E"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(UE/broadcast)</w:t>
            </w:r>
          </w:p>
        </w:tc>
        <w:tc>
          <w:tcPr>
            <w:tcW w:w="1659" w:type="dxa"/>
          </w:tcPr>
          <w:p w14:paraId="6A8E94BF"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PBCH</w:t>
            </w:r>
          </w:p>
        </w:tc>
        <w:tc>
          <w:tcPr>
            <w:tcW w:w="1659" w:type="dxa"/>
          </w:tcPr>
          <w:p w14:paraId="7AED57D2"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PRACH</w:t>
            </w:r>
          </w:p>
        </w:tc>
        <w:tc>
          <w:tcPr>
            <w:tcW w:w="1660" w:type="dxa"/>
          </w:tcPr>
          <w:p w14:paraId="7E4F1DD4"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PUCCH</w:t>
            </w:r>
          </w:p>
        </w:tc>
      </w:tr>
      <w:tr w:rsidR="004F5404" w:rsidRPr="00443C13" w14:paraId="073EA3D9" w14:textId="77777777" w:rsidTr="00B53838">
        <w:trPr>
          <w:trHeight w:val="629"/>
        </w:trPr>
        <w:tc>
          <w:tcPr>
            <w:tcW w:w="1659" w:type="dxa"/>
          </w:tcPr>
          <w:p w14:paraId="5648D5A9" w14:textId="77777777" w:rsidR="004F5404" w:rsidRPr="00443C13" w:rsidRDefault="004F5404" w:rsidP="00B53838">
            <w:pPr>
              <w:rPr>
                <w:rFonts w:ascii="Times New Roman" w:eastAsiaTheme="minorEastAsia" w:hAnsi="Times New Roman"/>
                <w:lang w:eastAsia="zh-CN"/>
              </w:rPr>
            </w:pPr>
            <w:r w:rsidRPr="00443C13">
              <w:rPr>
                <w:rFonts w:ascii="Times New Roman" w:hAnsi="Times New Roman"/>
                <w:lang w:eastAsia="zh-CN"/>
              </w:rPr>
              <w:t>Format type</w:t>
            </w:r>
          </w:p>
        </w:tc>
        <w:tc>
          <w:tcPr>
            <w:tcW w:w="1659" w:type="dxa"/>
          </w:tcPr>
          <w:p w14:paraId="433992CE"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CCE0 AL=8 DCI size = 39bits</w:t>
            </w:r>
          </w:p>
        </w:tc>
        <w:tc>
          <w:tcPr>
            <w:tcW w:w="1659" w:type="dxa"/>
          </w:tcPr>
          <w:p w14:paraId="12C1BD95"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4-shot combining</w:t>
            </w:r>
          </w:p>
        </w:tc>
        <w:tc>
          <w:tcPr>
            <w:tcW w:w="1659" w:type="dxa"/>
          </w:tcPr>
          <w:p w14:paraId="2D92C151"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Format B4</w:t>
            </w:r>
          </w:p>
        </w:tc>
        <w:tc>
          <w:tcPr>
            <w:tcW w:w="1660" w:type="dxa"/>
          </w:tcPr>
          <w:p w14:paraId="720EFF23" w14:textId="77777777" w:rsidR="004F5404" w:rsidRPr="00443C13" w:rsidRDefault="004F5404" w:rsidP="00B53838">
            <w:pPr>
              <w:rPr>
                <w:rFonts w:ascii="Times New Roman" w:eastAsiaTheme="minorEastAsia" w:hAnsi="Times New Roman"/>
                <w:lang w:eastAsia="zh-CN"/>
              </w:rPr>
            </w:pPr>
            <w:r w:rsidRPr="00443C13">
              <w:rPr>
                <w:rFonts w:ascii="Times New Roman" w:eastAsiaTheme="minorEastAsia" w:hAnsi="Times New Roman"/>
                <w:lang w:eastAsia="zh-CN"/>
              </w:rPr>
              <w:t>Format 1, 2bit UCI using 14 OFDM symbols</w:t>
            </w:r>
          </w:p>
          <w:p w14:paraId="445EE331" w14:textId="77777777" w:rsidR="004F5404" w:rsidRPr="00443C13" w:rsidRDefault="004F5404" w:rsidP="00B53838">
            <w:pPr>
              <w:rPr>
                <w:rFonts w:ascii="Times New Roman" w:eastAsiaTheme="minorEastAsia" w:hAnsi="Times New Roman"/>
                <w:lang w:eastAsia="zh-CN"/>
              </w:rPr>
            </w:pPr>
            <w:r w:rsidRPr="00443C13">
              <w:rPr>
                <w:rFonts w:ascii="Times New Roman" w:eastAsiaTheme="minorEastAsia" w:hAnsi="Times New Roman"/>
                <w:lang w:eastAsia="zh-CN"/>
              </w:rPr>
              <w:t xml:space="preserve">Format 3, 2bit UCI using 14 OFDM symbols </w:t>
            </w:r>
          </w:p>
        </w:tc>
      </w:tr>
      <w:tr w:rsidR="004F5404" w:rsidRPr="00443C13" w14:paraId="51FAB660" w14:textId="77777777" w:rsidTr="00B53838">
        <w:trPr>
          <w:trHeight w:val="498"/>
        </w:trPr>
        <w:tc>
          <w:tcPr>
            <w:tcW w:w="1659" w:type="dxa"/>
          </w:tcPr>
          <w:p w14:paraId="09207588" w14:textId="77777777" w:rsidR="004F5404" w:rsidRPr="00443C13" w:rsidRDefault="004F5404" w:rsidP="00B53838">
            <w:pPr>
              <w:rPr>
                <w:rFonts w:ascii="Times New Roman" w:eastAsiaTheme="minorEastAsia" w:hAnsi="Times New Roman"/>
                <w:lang w:eastAsia="zh-CN"/>
              </w:rPr>
            </w:pPr>
            <w:r w:rsidRPr="00443C13">
              <w:rPr>
                <w:rFonts w:ascii="Times New Roman" w:hAnsi="Times New Roman"/>
                <w:lang w:eastAsia="zh-CN"/>
              </w:rPr>
              <w:t>Occupied channel bandwidth</w:t>
            </w:r>
          </w:p>
        </w:tc>
        <w:tc>
          <w:tcPr>
            <w:tcW w:w="1659" w:type="dxa"/>
          </w:tcPr>
          <w:p w14:paraId="3D4990A3"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48RB</w:t>
            </w:r>
          </w:p>
        </w:tc>
        <w:tc>
          <w:tcPr>
            <w:tcW w:w="1659" w:type="dxa"/>
          </w:tcPr>
          <w:p w14:paraId="4A3E99D3"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20RB</w:t>
            </w:r>
          </w:p>
        </w:tc>
        <w:tc>
          <w:tcPr>
            <w:tcW w:w="1659" w:type="dxa"/>
          </w:tcPr>
          <w:p w14:paraId="5EA020F9"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12RB</w:t>
            </w:r>
          </w:p>
        </w:tc>
        <w:tc>
          <w:tcPr>
            <w:tcW w:w="1660" w:type="dxa"/>
          </w:tcPr>
          <w:p w14:paraId="401DCAD2" w14:textId="77777777" w:rsidR="004F5404" w:rsidRPr="00443C13" w:rsidRDefault="004F5404" w:rsidP="00B53838">
            <w:pPr>
              <w:jc w:val="center"/>
              <w:rPr>
                <w:rFonts w:ascii="Times New Roman" w:eastAsiaTheme="minorEastAsia" w:hAnsi="Times New Roman"/>
                <w:lang w:eastAsia="zh-CN"/>
              </w:rPr>
            </w:pPr>
            <w:r w:rsidRPr="00443C13">
              <w:rPr>
                <w:rFonts w:ascii="Times New Roman" w:eastAsiaTheme="minorEastAsia" w:hAnsi="Times New Roman"/>
                <w:lang w:eastAsia="zh-CN"/>
              </w:rPr>
              <w:t>1RB</w:t>
            </w:r>
          </w:p>
        </w:tc>
      </w:tr>
      <w:tr w:rsidR="007567F3" w:rsidRPr="00443C13" w14:paraId="2D3CF41A" w14:textId="77777777" w:rsidTr="00024128">
        <w:trPr>
          <w:trHeight w:val="313"/>
        </w:trPr>
        <w:tc>
          <w:tcPr>
            <w:tcW w:w="1659" w:type="dxa"/>
          </w:tcPr>
          <w:p w14:paraId="1A3363C8" w14:textId="77777777" w:rsidR="007567F3" w:rsidRPr="00443C13" w:rsidRDefault="007567F3" w:rsidP="00B53838">
            <w:pPr>
              <w:rPr>
                <w:rFonts w:ascii="Times New Roman" w:eastAsiaTheme="minorEastAsia" w:hAnsi="Times New Roman"/>
                <w:lang w:eastAsia="zh-CN"/>
              </w:rPr>
            </w:pPr>
            <w:r w:rsidRPr="00443C13">
              <w:rPr>
                <w:rFonts w:ascii="Times New Roman" w:eastAsiaTheme="minorEastAsia" w:hAnsi="Times New Roman"/>
                <w:lang w:eastAsia="zh-CN"/>
              </w:rPr>
              <w:t>Channel model</w:t>
            </w:r>
          </w:p>
        </w:tc>
        <w:tc>
          <w:tcPr>
            <w:tcW w:w="6637" w:type="dxa"/>
            <w:gridSpan w:val="4"/>
          </w:tcPr>
          <w:p w14:paraId="2A26CAC0" w14:textId="433BFEC9" w:rsidR="007567F3" w:rsidRPr="00443C13" w:rsidRDefault="007567F3">
            <w:pPr>
              <w:jc w:val="center"/>
              <w:rPr>
                <w:rFonts w:ascii="Times New Roman" w:eastAsiaTheme="minorEastAsia" w:hAnsi="Times New Roman"/>
                <w:lang w:eastAsia="zh-CN"/>
              </w:rPr>
            </w:pPr>
            <w:r w:rsidRPr="00443C13">
              <w:rPr>
                <w:rFonts w:ascii="Times New Roman" w:eastAsiaTheme="minorEastAsia" w:hAnsi="Times New Roman"/>
                <w:lang w:eastAsia="zh-CN"/>
              </w:rPr>
              <w:t>TDL-A</w:t>
            </w:r>
          </w:p>
        </w:tc>
      </w:tr>
      <w:tr w:rsidR="007567F3" w:rsidRPr="00443C13" w14:paraId="44F1A40F" w14:textId="77777777" w:rsidTr="00024128">
        <w:trPr>
          <w:trHeight w:val="313"/>
        </w:trPr>
        <w:tc>
          <w:tcPr>
            <w:tcW w:w="1659" w:type="dxa"/>
          </w:tcPr>
          <w:p w14:paraId="166D66CF" w14:textId="77777777" w:rsidR="007567F3" w:rsidRPr="00443C13" w:rsidRDefault="007567F3" w:rsidP="00B53838">
            <w:pPr>
              <w:rPr>
                <w:rFonts w:ascii="Times New Roman" w:eastAsiaTheme="minorEastAsia" w:hAnsi="Times New Roman"/>
                <w:lang w:eastAsia="zh-CN"/>
              </w:rPr>
            </w:pPr>
            <w:r w:rsidRPr="00443C13">
              <w:rPr>
                <w:rFonts w:ascii="Times New Roman" w:eastAsiaTheme="minorEastAsia" w:hAnsi="Times New Roman"/>
                <w:lang w:eastAsia="zh-CN"/>
              </w:rPr>
              <w:t>Delay spread</w:t>
            </w:r>
          </w:p>
        </w:tc>
        <w:tc>
          <w:tcPr>
            <w:tcW w:w="6637" w:type="dxa"/>
            <w:gridSpan w:val="4"/>
          </w:tcPr>
          <w:p w14:paraId="0FBC46B7" w14:textId="724D608A" w:rsidR="007567F3" w:rsidRPr="00443C13" w:rsidRDefault="007567F3">
            <w:pPr>
              <w:jc w:val="center"/>
              <w:rPr>
                <w:rFonts w:ascii="Times New Roman" w:eastAsiaTheme="minorEastAsia" w:hAnsi="Times New Roman"/>
                <w:lang w:eastAsia="zh-CN"/>
              </w:rPr>
            </w:pPr>
            <w:r w:rsidRPr="00443C13">
              <w:rPr>
                <w:rFonts w:ascii="Times New Roman" w:eastAsiaTheme="minorEastAsia" w:hAnsi="Times New Roman"/>
                <w:lang w:eastAsia="zh-CN"/>
              </w:rPr>
              <w:t>30ns</w:t>
            </w:r>
          </w:p>
        </w:tc>
      </w:tr>
    </w:tbl>
    <w:p w14:paraId="5B15C7A5" w14:textId="77777777" w:rsidR="00B0132F" w:rsidRPr="00443C13" w:rsidRDefault="00B0132F" w:rsidP="00470E82">
      <w:pPr>
        <w:spacing w:beforeLines="50" w:before="120"/>
        <w:rPr>
          <w:rFonts w:ascii="Times New Roman" w:eastAsia="宋体" w:hAnsi="Times New Roman"/>
          <w:color w:val="FF0000"/>
          <w:u w:val="single"/>
          <w:lang w:val="fr-FR" w:eastAsia="zh-CN"/>
        </w:rPr>
      </w:pPr>
    </w:p>
    <w:sectPr w:rsidR="00B0132F" w:rsidRPr="00443C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06694" w14:textId="77777777" w:rsidR="00BC040D" w:rsidRDefault="00BC040D">
      <w:r>
        <w:separator/>
      </w:r>
    </w:p>
  </w:endnote>
  <w:endnote w:type="continuationSeparator" w:id="0">
    <w:p w14:paraId="250702E9" w14:textId="77777777" w:rsidR="00BC040D" w:rsidRDefault="00BC0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E2165" w14:textId="77777777" w:rsidR="00BC040D" w:rsidRDefault="00BC040D">
      <w:r>
        <w:separator/>
      </w:r>
    </w:p>
  </w:footnote>
  <w:footnote w:type="continuationSeparator" w:id="0">
    <w:p w14:paraId="7DD71E22" w14:textId="77777777" w:rsidR="00BC040D" w:rsidRDefault="00BC0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31"/>
  </w:num>
  <w:num w:numId="4">
    <w:abstractNumId w:val="13"/>
  </w:num>
  <w:num w:numId="5">
    <w:abstractNumId w:val="15"/>
  </w:num>
  <w:num w:numId="6">
    <w:abstractNumId w:val="29"/>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7"/>
  </w:num>
  <w:num w:numId="10">
    <w:abstractNumId w:val="32"/>
  </w:num>
  <w:num w:numId="11">
    <w:abstractNumId w:val="5"/>
  </w:num>
  <w:num w:numId="12">
    <w:abstractNumId w:val="3"/>
  </w:num>
  <w:num w:numId="13">
    <w:abstractNumId w:val="27"/>
  </w:num>
  <w:num w:numId="14">
    <w:abstractNumId w:val="30"/>
  </w:num>
  <w:num w:numId="15">
    <w:abstractNumId w:val="9"/>
  </w:num>
  <w:num w:numId="16">
    <w:abstractNumId w:val="33"/>
  </w:num>
  <w:num w:numId="17">
    <w:abstractNumId w:val="22"/>
  </w:num>
  <w:num w:numId="18">
    <w:abstractNumId w:val="8"/>
  </w:num>
  <w:num w:numId="19">
    <w:abstractNumId w:val="19"/>
  </w:num>
  <w:num w:numId="20">
    <w:abstractNumId w:val="23"/>
  </w:num>
  <w:num w:numId="21">
    <w:abstractNumId w:val="21"/>
  </w:num>
  <w:num w:numId="22">
    <w:abstractNumId w:val="6"/>
  </w:num>
  <w:num w:numId="23">
    <w:abstractNumId w:val="34"/>
  </w:num>
  <w:num w:numId="24">
    <w:abstractNumId w:val="28"/>
  </w:num>
  <w:num w:numId="25">
    <w:abstractNumId w:val="38"/>
  </w:num>
  <w:num w:numId="26">
    <w:abstractNumId w:val="14"/>
  </w:num>
  <w:num w:numId="27">
    <w:abstractNumId w:val="26"/>
  </w:num>
  <w:num w:numId="28">
    <w:abstractNumId w:val="25"/>
  </w:num>
  <w:num w:numId="29">
    <w:abstractNumId w:val="18"/>
  </w:num>
  <w:num w:numId="30">
    <w:abstractNumId w:val="36"/>
  </w:num>
  <w:num w:numId="31">
    <w:abstractNumId w:val="1"/>
  </w:num>
  <w:num w:numId="32">
    <w:abstractNumId w:val="12"/>
  </w:num>
  <w:num w:numId="33">
    <w:abstractNumId w:val="10"/>
  </w:num>
  <w:num w:numId="34">
    <w:abstractNumId w:val="7"/>
  </w:num>
  <w:num w:numId="35">
    <w:abstractNumId w:val="20"/>
  </w:num>
  <w:num w:numId="36">
    <w:abstractNumId w:val="2"/>
  </w:num>
  <w:num w:numId="37">
    <w:abstractNumId w:val="0"/>
  </w:num>
  <w:num w:numId="38">
    <w:abstractNumId w:val="35"/>
  </w:num>
  <w:num w:numId="39">
    <w:abstractNumId w:val="4"/>
  </w:num>
  <w:num w:numId="4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04C"/>
    <w:rsid w:val="00022427"/>
    <w:rsid w:val="0002250A"/>
    <w:rsid w:val="00022580"/>
    <w:rsid w:val="0002263B"/>
    <w:rsid w:val="00022A7D"/>
    <w:rsid w:val="00022B1E"/>
    <w:rsid w:val="00024128"/>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3B"/>
    <w:rsid w:val="000344D4"/>
    <w:rsid w:val="00034589"/>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5D48"/>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A7"/>
    <w:rsid w:val="000A09D3"/>
    <w:rsid w:val="000A0A4C"/>
    <w:rsid w:val="000A0BF9"/>
    <w:rsid w:val="000A0CFC"/>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6C3"/>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78B"/>
    <w:rsid w:val="0011688B"/>
    <w:rsid w:val="00116FC3"/>
    <w:rsid w:val="00117006"/>
    <w:rsid w:val="00117076"/>
    <w:rsid w:val="001170FA"/>
    <w:rsid w:val="001171D3"/>
    <w:rsid w:val="00117296"/>
    <w:rsid w:val="0011731B"/>
    <w:rsid w:val="00117423"/>
    <w:rsid w:val="001174A6"/>
    <w:rsid w:val="001174AC"/>
    <w:rsid w:val="00117579"/>
    <w:rsid w:val="0011759E"/>
    <w:rsid w:val="00117A04"/>
    <w:rsid w:val="00117DE4"/>
    <w:rsid w:val="00117E62"/>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5C"/>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46B"/>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237"/>
    <w:rsid w:val="001A226D"/>
    <w:rsid w:val="001A2279"/>
    <w:rsid w:val="001A28A7"/>
    <w:rsid w:val="001A28FF"/>
    <w:rsid w:val="001A2998"/>
    <w:rsid w:val="001A29E7"/>
    <w:rsid w:val="001A29F5"/>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B6D"/>
    <w:rsid w:val="001E5DCA"/>
    <w:rsid w:val="001E5DE6"/>
    <w:rsid w:val="001E6830"/>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E13"/>
    <w:rsid w:val="002140A6"/>
    <w:rsid w:val="002142C9"/>
    <w:rsid w:val="00214524"/>
    <w:rsid w:val="002146A8"/>
    <w:rsid w:val="00214A27"/>
    <w:rsid w:val="00214B60"/>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F85"/>
    <w:rsid w:val="002861A3"/>
    <w:rsid w:val="00286216"/>
    <w:rsid w:val="00286262"/>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591"/>
    <w:rsid w:val="002946FB"/>
    <w:rsid w:val="00294A4E"/>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86E"/>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180"/>
    <w:rsid w:val="0037540A"/>
    <w:rsid w:val="003754F1"/>
    <w:rsid w:val="00375797"/>
    <w:rsid w:val="00375D41"/>
    <w:rsid w:val="0037636D"/>
    <w:rsid w:val="003763D3"/>
    <w:rsid w:val="0037645D"/>
    <w:rsid w:val="0037646B"/>
    <w:rsid w:val="00376577"/>
    <w:rsid w:val="00376BAA"/>
    <w:rsid w:val="0037711F"/>
    <w:rsid w:val="003771A5"/>
    <w:rsid w:val="003774FE"/>
    <w:rsid w:val="00377C9D"/>
    <w:rsid w:val="00377CDF"/>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619A"/>
    <w:rsid w:val="003C6221"/>
    <w:rsid w:val="003C63F1"/>
    <w:rsid w:val="003C6581"/>
    <w:rsid w:val="003C6D3F"/>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E9F"/>
    <w:rsid w:val="003D7052"/>
    <w:rsid w:val="003D7347"/>
    <w:rsid w:val="003D76B3"/>
    <w:rsid w:val="003D7850"/>
    <w:rsid w:val="003D7A24"/>
    <w:rsid w:val="003D7C71"/>
    <w:rsid w:val="003D7CB7"/>
    <w:rsid w:val="003E02F2"/>
    <w:rsid w:val="003E0460"/>
    <w:rsid w:val="003E0B42"/>
    <w:rsid w:val="003E138E"/>
    <w:rsid w:val="003E1398"/>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51FB"/>
    <w:rsid w:val="004658B5"/>
    <w:rsid w:val="004658F3"/>
    <w:rsid w:val="00465C8B"/>
    <w:rsid w:val="00465CE0"/>
    <w:rsid w:val="00465E8A"/>
    <w:rsid w:val="0046603D"/>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4ED"/>
    <w:rsid w:val="004D6690"/>
    <w:rsid w:val="004D6787"/>
    <w:rsid w:val="004D699B"/>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631F"/>
    <w:rsid w:val="004F671B"/>
    <w:rsid w:val="004F6759"/>
    <w:rsid w:val="004F6C9D"/>
    <w:rsid w:val="004F7409"/>
    <w:rsid w:val="004F7427"/>
    <w:rsid w:val="004F753A"/>
    <w:rsid w:val="004F76FF"/>
    <w:rsid w:val="004F7B33"/>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B95"/>
    <w:rsid w:val="00510C47"/>
    <w:rsid w:val="00511013"/>
    <w:rsid w:val="00511084"/>
    <w:rsid w:val="00511417"/>
    <w:rsid w:val="00511815"/>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7C7"/>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7231"/>
    <w:rsid w:val="006478C7"/>
    <w:rsid w:val="00647B06"/>
    <w:rsid w:val="00647B64"/>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F83"/>
    <w:rsid w:val="006D037C"/>
    <w:rsid w:val="006D03C3"/>
    <w:rsid w:val="006D04AC"/>
    <w:rsid w:val="006D063A"/>
    <w:rsid w:val="006D064F"/>
    <w:rsid w:val="006D07A5"/>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4FF0"/>
    <w:rsid w:val="0070510B"/>
    <w:rsid w:val="00705211"/>
    <w:rsid w:val="007053B6"/>
    <w:rsid w:val="0070590D"/>
    <w:rsid w:val="00705DB0"/>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5022"/>
    <w:rsid w:val="0074511A"/>
    <w:rsid w:val="007452F4"/>
    <w:rsid w:val="00745373"/>
    <w:rsid w:val="00745DA9"/>
    <w:rsid w:val="00746398"/>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513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2F83"/>
    <w:rsid w:val="007E3112"/>
    <w:rsid w:val="007E329E"/>
    <w:rsid w:val="007E347D"/>
    <w:rsid w:val="007E3A95"/>
    <w:rsid w:val="007E3BCD"/>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69A"/>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E2"/>
    <w:rsid w:val="008A797F"/>
    <w:rsid w:val="008A7DBB"/>
    <w:rsid w:val="008A7ECE"/>
    <w:rsid w:val="008A7FBD"/>
    <w:rsid w:val="008B0158"/>
    <w:rsid w:val="008B0537"/>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B4E"/>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E92"/>
    <w:rsid w:val="008C3FF6"/>
    <w:rsid w:val="008C418C"/>
    <w:rsid w:val="008C472C"/>
    <w:rsid w:val="008C4839"/>
    <w:rsid w:val="008C48E9"/>
    <w:rsid w:val="008C4A23"/>
    <w:rsid w:val="008C4F96"/>
    <w:rsid w:val="008C578C"/>
    <w:rsid w:val="008C5DE6"/>
    <w:rsid w:val="008C600D"/>
    <w:rsid w:val="008C6058"/>
    <w:rsid w:val="008C61E3"/>
    <w:rsid w:val="008C659F"/>
    <w:rsid w:val="008C6780"/>
    <w:rsid w:val="008C709E"/>
    <w:rsid w:val="008C70AD"/>
    <w:rsid w:val="008C7405"/>
    <w:rsid w:val="008C7947"/>
    <w:rsid w:val="008C7D55"/>
    <w:rsid w:val="008C7EE7"/>
    <w:rsid w:val="008C7F10"/>
    <w:rsid w:val="008C7F4D"/>
    <w:rsid w:val="008D0688"/>
    <w:rsid w:val="008D0D1B"/>
    <w:rsid w:val="008D0DDC"/>
    <w:rsid w:val="008D138B"/>
    <w:rsid w:val="008D13B3"/>
    <w:rsid w:val="008D15C2"/>
    <w:rsid w:val="008D18AF"/>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203"/>
    <w:rsid w:val="009353B3"/>
    <w:rsid w:val="00935433"/>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1EE"/>
    <w:rsid w:val="0096341A"/>
    <w:rsid w:val="0096346A"/>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3DFE"/>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B06F6"/>
    <w:rsid w:val="00AB077E"/>
    <w:rsid w:val="00AB0842"/>
    <w:rsid w:val="00AB0D05"/>
    <w:rsid w:val="00AB0E4E"/>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300B"/>
    <w:rsid w:val="00AD31D5"/>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7A8"/>
    <w:rsid w:val="00B05EB5"/>
    <w:rsid w:val="00B060C0"/>
    <w:rsid w:val="00B06667"/>
    <w:rsid w:val="00B0666B"/>
    <w:rsid w:val="00B069FC"/>
    <w:rsid w:val="00B06AB6"/>
    <w:rsid w:val="00B06DF4"/>
    <w:rsid w:val="00B06DFC"/>
    <w:rsid w:val="00B06EF0"/>
    <w:rsid w:val="00B06FDD"/>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8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569"/>
    <w:rsid w:val="00B639B9"/>
    <w:rsid w:val="00B63AE0"/>
    <w:rsid w:val="00B63BBD"/>
    <w:rsid w:val="00B63DB5"/>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AAC"/>
    <w:rsid w:val="00B80C96"/>
    <w:rsid w:val="00B814CD"/>
    <w:rsid w:val="00B815C2"/>
    <w:rsid w:val="00B81B31"/>
    <w:rsid w:val="00B81BE0"/>
    <w:rsid w:val="00B81E9C"/>
    <w:rsid w:val="00B81F1C"/>
    <w:rsid w:val="00B82068"/>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66C"/>
    <w:rsid w:val="00B93999"/>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191"/>
    <w:rsid w:val="00BB3B41"/>
    <w:rsid w:val="00BB3B54"/>
    <w:rsid w:val="00BB3D04"/>
    <w:rsid w:val="00BB3D7A"/>
    <w:rsid w:val="00BB43BD"/>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962"/>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122"/>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8B6"/>
    <w:rsid w:val="00C43D37"/>
    <w:rsid w:val="00C44089"/>
    <w:rsid w:val="00C440DF"/>
    <w:rsid w:val="00C4420D"/>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E1"/>
    <w:rsid w:val="00CB37A1"/>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5F3"/>
    <w:rsid w:val="00CF1985"/>
    <w:rsid w:val="00CF1B09"/>
    <w:rsid w:val="00CF1B22"/>
    <w:rsid w:val="00CF1C9C"/>
    <w:rsid w:val="00CF2896"/>
    <w:rsid w:val="00CF2A20"/>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BE"/>
    <w:rsid w:val="00D51E6F"/>
    <w:rsid w:val="00D52022"/>
    <w:rsid w:val="00D520AF"/>
    <w:rsid w:val="00D525A4"/>
    <w:rsid w:val="00D5271A"/>
    <w:rsid w:val="00D52B7C"/>
    <w:rsid w:val="00D53348"/>
    <w:rsid w:val="00D5344C"/>
    <w:rsid w:val="00D5365E"/>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16B4"/>
    <w:rsid w:val="00D6172D"/>
    <w:rsid w:val="00D61820"/>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1B9B"/>
    <w:rsid w:val="00E228B3"/>
    <w:rsid w:val="00E22A5F"/>
    <w:rsid w:val="00E22B61"/>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69A6"/>
    <w:rsid w:val="00E76CE5"/>
    <w:rsid w:val="00E7722E"/>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69E"/>
    <w:rsid w:val="00EB4770"/>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E3E"/>
    <w:rsid w:val="00ED2070"/>
    <w:rsid w:val="00ED20BB"/>
    <w:rsid w:val="00ED2126"/>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47B"/>
    <w:rsid w:val="00F71605"/>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C2C"/>
    <w:rsid w:val="00F94C9A"/>
    <w:rsid w:val="00F94CBD"/>
    <w:rsid w:val="00F94D0D"/>
    <w:rsid w:val="00F94E84"/>
    <w:rsid w:val="00F951B6"/>
    <w:rsid w:val="00F955F0"/>
    <w:rsid w:val="00F96061"/>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5C6"/>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648"/>
    <w:rsid w:val="00FE2732"/>
    <w:rsid w:val="00FE2771"/>
    <w:rsid w:val="00FE2A32"/>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2141-8362-4025-914C-42EC3FD55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2173</Words>
  <Characters>12389</Characters>
  <Application>Microsoft Office Word</Application>
  <DocSecurity>0</DocSecurity>
  <Lines>103</Lines>
  <Paragraphs>29</Paragraphs>
  <ScaleCrop>false</ScaleCrop>
  <Company>Vivo</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吴凯-5G研发</cp:lastModifiedBy>
  <cp:revision>2</cp:revision>
  <cp:lastPrinted>2011-08-03T09:36:00Z</cp:lastPrinted>
  <dcterms:created xsi:type="dcterms:W3CDTF">2020-05-15T14:36:00Z</dcterms:created>
  <dcterms:modified xsi:type="dcterms:W3CDTF">2020-05-15T14:36:00Z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