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6E80A7" w14:textId="3EE8546E" w:rsidR="00B3604B" w:rsidRPr="00B3604B" w:rsidRDefault="00B3604B" w:rsidP="00B3604B">
      <w:pPr>
        <w:pStyle w:val="a5"/>
        <w:jc w:val="both"/>
        <w:rPr>
          <w:rFonts w:ascii="Times New Roman" w:hAnsi="Times New Roman" w:cs="Times New Roman"/>
          <w:b/>
          <w:sz w:val="22"/>
          <w:szCs w:val="22"/>
          <w:lang w:val="en-GB"/>
        </w:rPr>
      </w:pPr>
      <w:bookmarkStart w:id="0" w:name="OLE_LINK6"/>
      <w:bookmarkStart w:id="1" w:name="OLE_LINK3"/>
      <w:r w:rsidRPr="00B3604B">
        <w:rPr>
          <w:rFonts w:ascii="Times New Roman" w:hAnsi="Times New Roman" w:cs="Times New Roman"/>
          <w:b/>
          <w:sz w:val="22"/>
          <w:szCs w:val="22"/>
          <w:lang w:val="en-GB"/>
        </w:rPr>
        <w:t>3GPP TSG RAN WG1 #100bis</w:t>
      </w:r>
      <w:r w:rsidRPr="00B3604B">
        <w:rPr>
          <w:rFonts w:ascii="Times New Roman" w:hAnsi="Times New Roman" w:cs="Times New Roman"/>
          <w:b/>
          <w:sz w:val="22"/>
          <w:szCs w:val="22"/>
          <w:lang w:val="en-GB"/>
        </w:rPr>
        <w:tab/>
      </w:r>
      <w:r w:rsidRPr="00B3604B">
        <w:rPr>
          <w:rFonts w:ascii="Times New Roman" w:hAnsi="Times New Roman" w:cs="Times New Roman"/>
          <w:b/>
          <w:sz w:val="22"/>
          <w:szCs w:val="22"/>
          <w:lang w:val="en-GB"/>
        </w:rPr>
        <w:tab/>
      </w:r>
      <w:r w:rsidRPr="00B3604B">
        <w:rPr>
          <w:rFonts w:ascii="Times New Roman" w:hAnsi="Times New Roman" w:cs="Times New Roman"/>
          <w:b/>
          <w:sz w:val="22"/>
          <w:szCs w:val="22"/>
          <w:lang w:val="en-GB"/>
        </w:rPr>
        <w:tab/>
      </w:r>
      <w:r>
        <w:rPr>
          <w:rFonts w:ascii="Times New Roman" w:hAnsi="Times New Roman" w:cs="Times New Roman"/>
          <w:b/>
          <w:sz w:val="22"/>
          <w:szCs w:val="22"/>
          <w:lang w:val="en-GB"/>
        </w:rPr>
        <w:tab/>
      </w:r>
      <w:r>
        <w:rPr>
          <w:rFonts w:ascii="Times New Roman" w:hAnsi="Times New Roman" w:cs="Times New Roman"/>
          <w:b/>
          <w:sz w:val="22"/>
          <w:szCs w:val="22"/>
          <w:lang w:val="en-GB"/>
        </w:rPr>
        <w:tab/>
      </w:r>
      <w:r w:rsidRPr="00B3604B">
        <w:rPr>
          <w:rFonts w:ascii="Times New Roman" w:hAnsi="Times New Roman" w:cs="Times New Roman"/>
          <w:b/>
          <w:sz w:val="22"/>
          <w:szCs w:val="22"/>
          <w:lang w:val="en-GB"/>
        </w:rPr>
        <w:t>R1-</w:t>
      </w:r>
      <w:r w:rsidR="00AF6846" w:rsidRPr="00AF6846">
        <w:rPr>
          <w:rFonts w:ascii="Times New Roman" w:hAnsi="Times New Roman" w:cs="Times New Roman"/>
          <w:b/>
          <w:sz w:val="22"/>
          <w:szCs w:val="22"/>
          <w:lang w:val="en-GB"/>
        </w:rPr>
        <w:t>2002206</w:t>
      </w:r>
      <w:bookmarkStart w:id="2" w:name="_GoBack"/>
      <w:bookmarkEnd w:id="2"/>
    </w:p>
    <w:p w14:paraId="3CBD181D" w14:textId="615A0B3E" w:rsidR="004B161B" w:rsidRPr="001C5BEA" w:rsidRDefault="00B3604B" w:rsidP="00CA44C2">
      <w:pPr>
        <w:pStyle w:val="a5"/>
        <w:jc w:val="both"/>
        <w:rPr>
          <w:rFonts w:ascii="Times New Roman" w:hAnsi="Times New Roman" w:cs="Times New Roman"/>
          <w:sz w:val="22"/>
          <w:szCs w:val="22"/>
          <w:lang w:eastAsia="ja-JP"/>
        </w:rPr>
      </w:pPr>
      <w:r w:rsidRPr="00B3604B">
        <w:rPr>
          <w:rFonts w:ascii="Times New Roman" w:hAnsi="Times New Roman" w:cs="Times New Roman"/>
          <w:b/>
          <w:sz w:val="22"/>
          <w:szCs w:val="22"/>
          <w:lang w:val="en-GB"/>
        </w:rPr>
        <w:t>e-Meeting, April 20th – 30th, 2020</w:t>
      </w:r>
    </w:p>
    <w:bookmarkEnd w:id="0"/>
    <w:p w14:paraId="3D52DBD7" w14:textId="77777777" w:rsidR="004B161B" w:rsidRPr="001C5BEA" w:rsidRDefault="004B161B" w:rsidP="00E418FC">
      <w:pPr>
        <w:pStyle w:val="a5"/>
        <w:jc w:val="both"/>
        <w:rPr>
          <w:rFonts w:ascii="Times New Roman" w:hAnsi="Times New Roman" w:cs="Times New Roman"/>
          <w:sz w:val="22"/>
          <w:szCs w:val="22"/>
        </w:rPr>
      </w:pPr>
    </w:p>
    <w:p w14:paraId="2EC88FA3" w14:textId="77777777" w:rsidR="004B161B" w:rsidRPr="001C5BEA" w:rsidRDefault="004B161B" w:rsidP="00E418FC">
      <w:pPr>
        <w:pStyle w:val="a5"/>
        <w:ind w:left="1800" w:hanging="1800"/>
        <w:jc w:val="both"/>
        <w:rPr>
          <w:rFonts w:ascii="Times New Roman" w:eastAsia="MS Gothic" w:hAnsi="Times New Roman" w:cs="Times New Roman"/>
          <w:sz w:val="22"/>
          <w:szCs w:val="22"/>
        </w:rPr>
      </w:pPr>
      <w:r w:rsidRPr="001C5BEA">
        <w:rPr>
          <w:rFonts w:ascii="Times New Roman" w:eastAsia="MS Gothic" w:hAnsi="Times New Roman" w:cs="Times New Roman"/>
          <w:sz w:val="22"/>
          <w:szCs w:val="22"/>
        </w:rPr>
        <w:t>Source:</w:t>
      </w:r>
      <w:r w:rsidRPr="001C5BEA">
        <w:rPr>
          <w:rFonts w:ascii="Times New Roman" w:eastAsia="MS Gothic" w:hAnsi="Times New Roman" w:cs="Times New Roman"/>
          <w:sz w:val="22"/>
          <w:szCs w:val="22"/>
        </w:rPr>
        <w:tab/>
        <w:t>CMCC</w:t>
      </w:r>
    </w:p>
    <w:bookmarkEnd w:id="1"/>
    <w:p w14:paraId="5F3B3375" w14:textId="747DA630" w:rsidR="004B161B" w:rsidRPr="001C5BEA" w:rsidRDefault="004B161B" w:rsidP="00E418FC">
      <w:pPr>
        <w:pStyle w:val="a5"/>
        <w:ind w:left="1800" w:hanging="1800"/>
        <w:jc w:val="both"/>
        <w:rPr>
          <w:rFonts w:ascii="Times New Roman" w:eastAsia="宋体" w:hAnsi="Times New Roman" w:cs="Times New Roman"/>
          <w:sz w:val="22"/>
          <w:szCs w:val="22"/>
        </w:rPr>
      </w:pPr>
      <w:r w:rsidRPr="001C5BEA">
        <w:rPr>
          <w:rFonts w:ascii="Times New Roman" w:eastAsia="MS Gothic" w:hAnsi="Times New Roman" w:cs="Times New Roman"/>
          <w:sz w:val="22"/>
          <w:szCs w:val="22"/>
        </w:rPr>
        <w:t>Title:</w:t>
      </w:r>
      <w:r w:rsidRPr="001C5BEA">
        <w:rPr>
          <w:rFonts w:ascii="Times New Roman" w:eastAsia="MS Gothic" w:hAnsi="Times New Roman" w:cs="Times New Roman"/>
          <w:sz w:val="22"/>
          <w:szCs w:val="22"/>
        </w:rPr>
        <w:tab/>
      </w:r>
      <w:bookmarkStart w:id="3" w:name="_Hlk31721199"/>
      <w:r w:rsidR="00E079F2" w:rsidRPr="001C5BEA">
        <w:rPr>
          <w:rFonts w:ascii="Times New Roman" w:eastAsia="MS Gothic" w:hAnsi="Times New Roman" w:cs="Times New Roman"/>
          <w:sz w:val="22"/>
          <w:szCs w:val="22"/>
        </w:rPr>
        <w:t xml:space="preserve">Remaining issues on </w:t>
      </w:r>
      <w:proofErr w:type="spellStart"/>
      <w:r w:rsidR="00E079F2" w:rsidRPr="001C5BEA">
        <w:rPr>
          <w:rFonts w:ascii="Times New Roman" w:eastAsia="MS Gothic" w:hAnsi="Times New Roman" w:cs="Times New Roman"/>
          <w:sz w:val="22"/>
          <w:szCs w:val="22"/>
        </w:rPr>
        <w:t>sidelink</w:t>
      </w:r>
      <w:proofErr w:type="spellEnd"/>
      <w:r w:rsidR="00E079F2" w:rsidRPr="001C5BEA">
        <w:rPr>
          <w:rFonts w:ascii="Times New Roman" w:eastAsia="MS Gothic" w:hAnsi="Times New Roman" w:cs="Times New Roman"/>
          <w:sz w:val="22"/>
          <w:szCs w:val="22"/>
        </w:rPr>
        <w:t xml:space="preserve"> synchronization mechanisms</w:t>
      </w:r>
      <w:bookmarkEnd w:id="3"/>
    </w:p>
    <w:p w14:paraId="7D320823" w14:textId="7E1B5ADD" w:rsidR="004B161B" w:rsidRPr="001C5BEA" w:rsidRDefault="004B161B" w:rsidP="00E418FC">
      <w:pPr>
        <w:pStyle w:val="a5"/>
        <w:tabs>
          <w:tab w:val="left" w:pos="1800"/>
          <w:tab w:val="left" w:pos="3600"/>
        </w:tabs>
        <w:ind w:left="1800" w:hanging="1800"/>
        <w:jc w:val="both"/>
        <w:rPr>
          <w:rFonts w:ascii="Times New Roman" w:eastAsia="宋体" w:hAnsi="Times New Roman" w:cs="Times New Roman"/>
          <w:sz w:val="22"/>
          <w:szCs w:val="22"/>
        </w:rPr>
      </w:pPr>
      <w:r w:rsidRPr="001C5BEA">
        <w:rPr>
          <w:rFonts w:ascii="Times New Roman" w:eastAsia="MS Gothic" w:hAnsi="Times New Roman" w:cs="Times New Roman"/>
          <w:sz w:val="22"/>
          <w:szCs w:val="22"/>
        </w:rPr>
        <w:t>Agenda Item:</w:t>
      </w:r>
      <w:bookmarkStart w:id="4" w:name="Source"/>
      <w:bookmarkEnd w:id="4"/>
      <w:r w:rsidRPr="001C5BEA">
        <w:rPr>
          <w:rFonts w:ascii="Times New Roman" w:eastAsia="MS Gothic" w:hAnsi="Times New Roman" w:cs="Times New Roman"/>
          <w:sz w:val="22"/>
          <w:szCs w:val="22"/>
        </w:rPr>
        <w:tab/>
      </w:r>
      <w:r w:rsidR="00E079F2" w:rsidRPr="001C5BEA">
        <w:rPr>
          <w:rFonts w:ascii="Times New Roman" w:eastAsia="宋体" w:hAnsi="Times New Roman" w:cs="Times New Roman" w:hint="eastAsia"/>
          <w:sz w:val="22"/>
          <w:szCs w:val="22"/>
        </w:rPr>
        <w:t>7.2.4.3</w:t>
      </w:r>
    </w:p>
    <w:p w14:paraId="036F117E" w14:textId="77777777" w:rsidR="004B161B" w:rsidRPr="001C5BEA" w:rsidRDefault="004B161B" w:rsidP="00E418FC">
      <w:pPr>
        <w:pBdr>
          <w:bottom w:val="single" w:sz="6" w:space="1" w:color="auto"/>
        </w:pBdr>
        <w:tabs>
          <w:tab w:val="left" w:pos="1985"/>
        </w:tabs>
        <w:ind w:left="1870" w:hangingChars="850" w:hanging="1870"/>
        <w:rPr>
          <w:rFonts w:ascii="Times New Roman" w:hAnsi="Times New Roman" w:cs="Times New Roman"/>
          <w:b/>
          <w:sz w:val="22"/>
          <w:szCs w:val="22"/>
        </w:rPr>
      </w:pPr>
      <w:r w:rsidRPr="001C5BEA">
        <w:rPr>
          <w:rFonts w:ascii="Times New Roman" w:hAnsi="Times New Roman" w:cs="Times New Roman"/>
          <w:b/>
          <w:sz w:val="22"/>
          <w:szCs w:val="22"/>
        </w:rPr>
        <w:t>Document for:</w:t>
      </w:r>
      <w:r w:rsidRPr="001C5BEA">
        <w:rPr>
          <w:rFonts w:ascii="Times New Roman" w:hAnsi="Times New Roman" w:cs="Times New Roman"/>
          <w:b/>
          <w:sz w:val="22"/>
          <w:szCs w:val="22"/>
        </w:rPr>
        <w:tab/>
        <w:t>Discussion</w:t>
      </w:r>
      <w:r w:rsidRPr="001C5BEA">
        <w:rPr>
          <w:rFonts w:ascii="Times New Roman" w:hAnsi="Times New Roman" w:cs="Times New Roman"/>
          <w:b/>
          <w:sz w:val="22"/>
          <w:szCs w:val="22"/>
          <w:lang w:eastAsia="ko-KR"/>
        </w:rPr>
        <w:t xml:space="preserve"> and Decision</w:t>
      </w:r>
    </w:p>
    <w:p w14:paraId="56FEBC1B" w14:textId="77777777" w:rsidR="004B161B" w:rsidRPr="001C5BEA" w:rsidRDefault="004B161B" w:rsidP="00E418FC">
      <w:pPr>
        <w:pStyle w:val="1"/>
        <w:spacing w:before="120" w:after="120"/>
        <w:rPr>
          <w:rFonts w:ascii="Times New Roman" w:hAnsi="Times New Roman"/>
          <w:sz w:val="22"/>
          <w:szCs w:val="22"/>
        </w:rPr>
      </w:pPr>
      <w:bookmarkStart w:id="5" w:name="DocumentFor"/>
      <w:bookmarkEnd w:id="5"/>
      <w:r w:rsidRPr="001C5BEA">
        <w:rPr>
          <w:rFonts w:ascii="Times New Roman" w:hAnsi="Times New Roman"/>
          <w:sz w:val="22"/>
          <w:szCs w:val="22"/>
        </w:rPr>
        <w:t>Introduction</w:t>
      </w:r>
    </w:p>
    <w:p w14:paraId="1041441C" w14:textId="2B424168" w:rsidR="007A2233" w:rsidRPr="00273C24" w:rsidRDefault="00AB10AC" w:rsidP="00A75BA0">
      <w:pPr>
        <w:spacing w:beforeLines="50" w:before="120" w:afterLines="50" w:after="120"/>
        <w:rPr>
          <w:rFonts w:ascii="Times New Roman" w:hAnsi="Times New Roman" w:cs="Times New Roman"/>
          <w:bCs/>
          <w:iCs/>
          <w:sz w:val="22"/>
          <w:szCs w:val="22"/>
        </w:rPr>
      </w:pPr>
      <w:bookmarkStart w:id="6" w:name="_Hlk521259925"/>
      <w:r w:rsidRPr="00273C24">
        <w:rPr>
          <w:rFonts w:ascii="Times New Roman" w:hAnsi="Times New Roman" w:cs="Times New Roman"/>
          <w:bCs/>
          <w:iCs/>
          <w:sz w:val="22"/>
          <w:szCs w:val="22"/>
        </w:rPr>
        <w:t xml:space="preserve">In RAN1 #100 e-meeting, </w:t>
      </w:r>
      <w:r w:rsidR="00D312DB" w:rsidRPr="00273C24">
        <w:rPr>
          <w:rFonts w:ascii="Times New Roman" w:hAnsi="Times New Roman" w:cs="Times New Roman"/>
          <w:bCs/>
          <w:iCs/>
          <w:sz w:val="22"/>
          <w:szCs w:val="22"/>
        </w:rPr>
        <w:t xml:space="preserve">the </w:t>
      </w:r>
      <w:r w:rsidR="007A2233" w:rsidRPr="00273C24">
        <w:rPr>
          <w:rFonts w:ascii="Times New Roman" w:hAnsi="Times New Roman" w:cs="Times New Roman"/>
          <w:bCs/>
          <w:iCs/>
          <w:sz w:val="22"/>
          <w:szCs w:val="22"/>
        </w:rPr>
        <w:t xml:space="preserve">indication of </w:t>
      </w:r>
      <w:r w:rsidR="00D312DB" w:rsidRPr="00273C24">
        <w:rPr>
          <w:rFonts w:ascii="Times New Roman" w:hAnsi="Times New Roman" w:cs="Times New Roman"/>
          <w:bCs/>
          <w:iCs/>
          <w:sz w:val="22"/>
          <w:szCs w:val="22"/>
        </w:rPr>
        <w:t>TDD configuration</w:t>
      </w:r>
      <w:r w:rsidR="005072BF" w:rsidRPr="00273C24">
        <w:rPr>
          <w:rFonts w:ascii="Times New Roman" w:hAnsi="Times New Roman" w:cs="Times New Roman"/>
          <w:bCs/>
          <w:iCs/>
          <w:sz w:val="22"/>
          <w:szCs w:val="22"/>
        </w:rPr>
        <w:t xml:space="preserve"> </w:t>
      </w:r>
      <w:r w:rsidR="00D312DB" w:rsidRPr="00273C24">
        <w:rPr>
          <w:rFonts w:ascii="Times New Roman" w:hAnsi="Times New Roman" w:cs="Times New Roman"/>
          <w:bCs/>
          <w:iCs/>
          <w:sz w:val="22"/>
          <w:szCs w:val="22"/>
        </w:rPr>
        <w:t>in PSBCH</w:t>
      </w:r>
      <w:r w:rsidR="007A2233" w:rsidRPr="00273C24">
        <w:rPr>
          <w:rFonts w:ascii="Times New Roman" w:hAnsi="Times New Roman" w:cs="Times New Roman"/>
          <w:bCs/>
          <w:iCs/>
          <w:sz w:val="22"/>
          <w:szCs w:val="22"/>
        </w:rPr>
        <w:t xml:space="preserve"> was discussed. To limit the payload size</w:t>
      </w:r>
      <w:r w:rsidR="00FF000E" w:rsidRPr="00273C24">
        <w:rPr>
          <w:rFonts w:ascii="Times New Roman" w:hAnsi="Times New Roman" w:cs="Times New Roman"/>
          <w:bCs/>
          <w:iCs/>
          <w:sz w:val="22"/>
          <w:szCs w:val="22"/>
        </w:rPr>
        <w:t xml:space="preserve"> of PSBCH content, only slot-level indication of TDD configuration</w:t>
      </w:r>
      <w:r w:rsidR="00DC39C5" w:rsidRPr="00273C24">
        <w:rPr>
          <w:rFonts w:ascii="Times New Roman" w:hAnsi="Times New Roman" w:cs="Times New Roman"/>
          <w:bCs/>
          <w:iCs/>
          <w:sz w:val="22"/>
          <w:szCs w:val="22"/>
        </w:rPr>
        <w:t xml:space="preserve"> will be supported. </w:t>
      </w:r>
      <w:r w:rsidR="00285302" w:rsidRPr="00273C24">
        <w:rPr>
          <w:rFonts w:ascii="Times New Roman" w:hAnsi="Times New Roman" w:cs="Times New Roman"/>
          <w:bCs/>
          <w:iCs/>
          <w:sz w:val="22"/>
          <w:szCs w:val="22"/>
        </w:rPr>
        <w:t>Moreover, it was agreed that</w:t>
      </w:r>
      <w:r w:rsidR="00A205A4" w:rsidRPr="00273C24">
        <w:rPr>
          <w:rFonts w:ascii="Times New Roman" w:hAnsi="Times New Roman" w:cs="Times New Roman"/>
          <w:bCs/>
          <w:iCs/>
          <w:sz w:val="22"/>
          <w:szCs w:val="22"/>
        </w:rPr>
        <w:t xml:space="preserve"> the TDD configuration pattern (</w:t>
      </w:r>
      <w:r w:rsidR="00C92D4C" w:rsidRPr="00273C24">
        <w:rPr>
          <w:rFonts w:ascii="Times New Roman" w:hAnsi="Times New Roman" w:cs="Times New Roman"/>
          <w:bCs/>
          <w:iCs/>
          <w:sz w:val="22"/>
          <w:szCs w:val="22"/>
        </w:rPr>
        <w:t>single or dual pattern</w:t>
      </w:r>
      <w:r w:rsidR="00A205A4" w:rsidRPr="00273C24">
        <w:rPr>
          <w:rFonts w:ascii="Times New Roman" w:hAnsi="Times New Roman" w:cs="Times New Roman"/>
          <w:bCs/>
          <w:iCs/>
          <w:sz w:val="22"/>
          <w:szCs w:val="22"/>
        </w:rPr>
        <w:t>)</w:t>
      </w:r>
      <w:r w:rsidR="00C92D4C" w:rsidRPr="00273C24">
        <w:rPr>
          <w:rFonts w:ascii="Times New Roman" w:hAnsi="Times New Roman" w:cs="Times New Roman"/>
          <w:bCs/>
          <w:iCs/>
          <w:sz w:val="22"/>
          <w:szCs w:val="22"/>
        </w:rPr>
        <w:t xml:space="preserve">, the periodicity and the number of UL slots are separately indicated, while the </w:t>
      </w:r>
      <w:r w:rsidR="00231CBC" w:rsidRPr="00273C24">
        <w:rPr>
          <w:rFonts w:ascii="Times New Roman" w:hAnsi="Times New Roman" w:cs="Times New Roman"/>
          <w:bCs/>
          <w:iCs/>
          <w:sz w:val="22"/>
          <w:szCs w:val="22"/>
        </w:rPr>
        <w:t xml:space="preserve">indication bits are yet to be determined. </w:t>
      </w:r>
    </w:p>
    <w:p w14:paraId="42209D95" w14:textId="77777777" w:rsidR="00231CBC" w:rsidRPr="00273C24" w:rsidRDefault="00231CBC" w:rsidP="00231CBC">
      <w:pPr>
        <w:rPr>
          <w:rFonts w:ascii="Times New Roman" w:hAnsi="Times New Roman" w:cs="Times New Roman"/>
          <w:sz w:val="22"/>
          <w:szCs w:val="22"/>
        </w:rPr>
      </w:pPr>
      <w:r w:rsidRPr="00273C24">
        <w:rPr>
          <w:rFonts w:ascii="Times New Roman" w:hAnsi="Times New Roman" w:cs="Times New Roman"/>
          <w:sz w:val="22"/>
          <w:szCs w:val="22"/>
          <w:highlight w:val="green"/>
        </w:rPr>
        <w:t>Agreements</w:t>
      </w:r>
      <w:r w:rsidRPr="00273C24">
        <w:rPr>
          <w:rFonts w:ascii="Times New Roman" w:hAnsi="Times New Roman" w:cs="Times New Roman"/>
          <w:sz w:val="22"/>
          <w:szCs w:val="22"/>
        </w:rPr>
        <w:t>:</w:t>
      </w:r>
    </w:p>
    <w:p w14:paraId="784A2AD4" w14:textId="77777777" w:rsidR="00231CBC" w:rsidRPr="00273C24" w:rsidRDefault="00231CBC" w:rsidP="00231CBC">
      <w:pPr>
        <w:widowControl/>
        <w:numPr>
          <w:ilvl w:val="0"/>
          <w:numId w:val="22"/>
        </w:numPr>
        <w:autoSpaceDN w:val="0"/>
        <w:spacing w:after="120"/>
        <w:jc w:val="left"/>
        <w:rPr>
          <w:rFonts w:ascii="Times New Roman" w:eastAsia="宋体" w:hAnsi="Times New Roman" w:cs="Times New Roman"/>
          <w:bCs/>
          <w:iCs/>
          <w:kern w:val="0"/>
          <w:sz w:val="22"/>
          <w:szCs w:val="22"/>
          <w:lang w:val="en-GB"/>
        </w:rPr>
      </w:pPr>
      <w:r w:rsidRPr="00273C24">
        <w:rPr>
          <w:rFonts w:ascii="Times New Roman" w:eastAsia="宋体" w:hAnsi="Times New Roman" w:cs="Times New Roman"/>
          <w:bCs/>
          <w:iCs/>
          <w:kern w:val="0"/>
          <w:sz w:val="22"/>
          <w:szCs w:val="22"/>
          <w:lang w:val="en-GB"/>
        </w:rPr>
        <w:t>Slot-level indication is supported in TDD configuration indication.</w:t>
      </w:r>
    </w:p>
    <w:p w14:paraId="03726473" w14:textId="77777777" w:rsidR="00231CBC" w:rsidRPr="00273C24" w:rsidRDefault="00231CBC" w:rsidP="00231CBC">
      <w:pPr>
        <w:rPr>
          <w:rFonts w:ascii="Times New Roman" w:hAnsi="Times New Roman" w:cs="Times New Roman"/>
          <w:sz w:val="22"/>
          <w:szCs w:val="22"/>
          <w:highlight w:val="green"/>
        </w:rPr>
      </w:pPr>
      <w:r w:rsidRPr="00273C24">
        <w:rPr>
          <w:rFonts w:ascii="Times New Roman" w:hAnsi="Times New Roman" w:cs="Times New Roman"/>
          <w:sz w:val="22"/>
          <w:szCs w:val="22"/>
          <w:highlight w:val="green"/>
        </w:rPr>
        <w:t>Agreements:</w:t>
      </w:r>
    </w:p>
    <w:p w14:paraId="56844281" w14:textId="5E6DFF95" w:rsidR="00231CBC" w:rsidRPr="00273C24" w:rsidRDefault="00231CBC" w:rsidP="00231CBC">
      <w:pPr>
        <w:widowControl/>
        <w:autoSpaceDN w:val="0"/>
        <w:spacing w:after="120"/>
        <w:jc w:val="left"/>
        <w:rPr>
          <w:rFonts w:ascii="Times" w:eastAsia="宋体" w:hAnsi="Times"/>
          <w:bCs/>
          <w:iCs/>
          <w:kern w:val="0"/>
          <w:sz w:val="22"/>
          <w:szCs w:val="22"/>
          <w:lang w:val="en-GB"/>
        </w:rPr>
      </w:pPr>
      <w:r w:rsidRPr="00273C24">
        <w:rPr>
          <w:rFonts w:ascii="Times" w:eastAsia="宋体" w:hAnsi="Times"/>
          <w:bCs/>
          <w:iCs/>
          <w:kern w:val="0"/>
          <w:sz w:val="22"/>
          <w:szCs w:val="22"/>
          <w:lang w:val="en-GB"/>
        </w:rPr>
        <w:t>The TDD configuration indication is done as follows:</w:t>
      </w:r>
    </w:p>
    <w:p w14:paraId="2AF82794" w14:textId="77777777" w:rsidR="00231CBC" w:rsidRPr="00273C24" w:rsidRDefault="00231CBC" w:rsidP="00231CBC">
      <w:pPr>
        <w:widowControl/>
        <w:numPr>
          <w:ilvl w:val="0"/>
          <w:numId w:val="22"/>
        </w:numPr>
        <w:autoSpaceDN w:val="0"/>
        <w:ind w:left="714" w:hanging="357"/>
        <w:jc w:val="left"/>
        <w:rPr>
          <w:rFonts w:ascii="Times" w:eastAsia="宋体" w:hAnsi="Times"/>
          <w:bCs/>
          <w:iCs/>
          <w:kern w:val="0"/>
          <w:sz w:val="22"/>
          <w:szCs w:val="22"/>
          <w:lang w:val="en-GB"/>
        </w:rPr>
      </w:pPr>
      <w:r w:rsidRPr="00273C24">
        <w:rPr>
          <w:rFonts w:ascii="Times" w:eastAsia="宋体" w:hAnsi="Times"/>
          <w:bCs/>
          <w:iCs/>
          <w:kern w:val="0"/>
          <w:sz w:val="22"/>
          <w:szCs w:val="22"/>
          <w:lang w:val="en-GB"/>
        </w:rPr>
        <w:t>X bits to indicate patterns + Y bits to indicate periodicity + Z bits to indicate UL slots.</w:t>
      </w:r>
    </w:p>
    <w:p w14:paraId="0D133501" w14:textId="77777777" w:rsidR="00231CBC" w:rsidRPr="00273C24" w:rsidRDefault="00231CBC" w:rsidP="00231CBC">
      <w:pPr>
        <w:widowControl/>
        <w:numPr>
          <w:ilvl w:val="0"/>
          <w:numId w:val="22"/>
        </w:numPr>
        <w:autoSpaceDN w:val="0"/>
        <w:ind w:left="714" w:hanging="357"/>
        <w:jc w:val="left"/>
        <w:rPr>
          <w:rFonts w:ascii="Times" w:eastAsia="宋体" w:hAnsi="Times"/>
          <w:bCs/>
          <w:iCs/>
          <w:kern w:val="0"/>
          <w:sz w:val="22"/>
          <w:szCs w:val="22"/>
          <w:lang w:val="en-GB"/>
        </w:rPr>
      </w:pPr>
      <w:r w:rsidRPr="00273C24">
        <w:rPr>
          <w:rFonts w:ascii="Times" w:eastAsia="宋体" w:hAnsi="Times"/>
          <w:bCs/>
          <w:iCs/>
          <w:kern w:val="0"/>
          <w:sz w:val="22"/>
          <w:szCs w:val="22"/>
          <w:lang w:val="en-GB"/>
        </w:rPr>
        <w:t>FFS the values of X, Y and Z.</w:t>
      </w:r>
    </w:p>
    <w:p w14:paraId="31C31C00" w14:textId="77777777" w:rsidR="00273C24" w:rsidRPr="00273C24" w:rsidRDefault="00231CBC" w:rsidP="00273C24">
      <w:pPr>
        <w:widowControl/>
        <w:numPr>
          <w:ilvl w:val="0"/>
          <w:numId w:val="22"/>
        </w:numPr>
        <w:autoSpaceDN w:val="0"/>
        <w:ind w:left="714" w:hanging="357"/>
        <w:jc w:val="left"/>
        <w:rPr>
          <w:rFonts w:ascii="Times" w:eastAsia="宋体" w:hAnsi="Times"/>
          <w:bCs/>
          <w:iCs/>
          <w:kern w:val="0"/>
          <w:sz w:val="22"/>
          <w:szCs w:val="22"/>
          <w:lang w:val="en-GB"/>
        </w:rPr>
      </w:pPr>
      <w:r w:rsidRPr="00273C24">
        <w:rPr>
          <w:rFonts w:ascii="Times" w:eastAsia="宋体" w:hAnsi="Times"/>
          <w:bCs/>
          <w:iCs/>
          <w:kern w:val="0"/>
          <w:sz w:val="22"/>
          <w:szCs w:val="22"/>
          <w:lang w:val="en-GB"/>
        </w:rPr>
        <w:t>Total Z bits to indicate UL slots in pattern 1 and pattern 2 respectively if two patterns are configured.</w:t>
      </w:r>
    </w:p>
    <w:p w14:paraId="1D395D3A" w14:textId="77777777" w:rsidR="00273C24" w:rsidRPr="00273C24" w:rsidRDefault="00273C24" w:rsidP="00273C24">
      <w:pPr>
        <w:widowControl/>
        <w:autoSpaceDN w:val="0"/>
        <w:jc w:val="left"/>
        <w:rPr>
          <w:rFonts w:ascii="Times" w:eastAsia="宋体" w:hAnsi="Times"/>
          <w:bCs/>
          <w:iCs/>
          <w:kern w:val="0"/>
          <w:sz w:val="22"/>
          <w:szCs w:val="22"/>
          <w:lang w:val="en-GB"/>
        </w:rPr>
      </w:pPr>
    </w:p>
    <w:p w14:paraId="2D026763" w14:textId="2B5C1AC6" w:rsidR="00A205A4" w:rsidRPr="00273C24" w:rsidRDefault="00273C24" w:rsidP="00273C24">
      <w:pPr>
        <w:widowControl/>
        <w:autoSpaceDN w:val="0"/>
        <w:jc w:val="left"/>
        <w:rPr>
          <w:rFonts w:ascii="Times" w:eastAsia="宋体" w:hAnsi="Times"/>
          <w:bCs/>
          <w:iCs/>
          <w:kern w:val="0"/>
          <w:sz w:val="22"/>
          <w:szCs w:val="22"/>
          <w:lang w:val="en-GB"/>
        </w:rPr>
      </w:pPr>
      <w:r>
        <w:rPr>
          <w:rFonts w:ascii="Times New Roman" w:hAnsi="Times New Roman" w:cs="Times New Roman"/>
          <w:bCs/>
          <w:iCs/>
          <w:sz w:val="22"/>
          <w:szCs w:val="22"/>
          <w:lang w:val="en-GB"/>
        </w:rPr>
        <w:t>Moreover, in</w:t>
      </w:r>
      <w:r w:rsidR="00BB0C77" w:rsidRPr="00273C24">
        <w:rPr>
          <w:rFonts w:ascii="Times New Roman" w:hAnsi="Times New Roman" w:cs="Times New Roman"/>
          <w:bCs/>
          <w:iCs/>
          <w:sz w:val="22"/>
          <w:szCs w:val="22"/>
        </w:rPr>
        <w:t xml:space="preserve">n RAN1 </w:t>
      </w:r>
      <w:r w:rsidRPr="00273C24">
        <w:rPr>
          <w:rFonts w:ascii="Times New Roman" w:hAnsi="Times New Roman" w:cs="Times New Roman"/>
          <w:bCs/>
          <w:iCs/>
          <w:sz w:val="22"/>
          <w:szCs w:val="22"/>
        </w:rPr>
        <w:t xml:space="preserve">#99 meeting, the </w:t>
      </w:r>
      <w:r>
        <w:rPr>
          <w:rFonts w:ascii="Times New Roman" w:hAnsi="Times New Roman" w:cs="Times New Roman"/>
          <w:bCs/>
          <w:iCs/>
          <w:sz w:val="22"/>
          <w:szCs w:val="22"/>
        </w:rPr>
        <w:t>following agreements</w:t>
      </w:r>
      <w:r>
        <w:rPr>
          <w:rFonts w:ascii="Times New Roman" w:hAnsi="Times New Roman" w:cs="Times New Roman" w:hint="eastAsia"/>
          <w:bCs/>
          <w:iCs/>
          <w:sz w:val="22"/>
          <w:szCs w:val="22"/>
        </w:rPr>
        <w:t>/</w:t>
      </w:r>
      <w:r>
        <w:rPr>
          <w:rFonts w:ascii="Times New Roman" w:hAnsi="Times New Roman" w:cs="Times New Roman"/>
          <w:bCs/>
          <w:iCs/>
          <w:sz w:val="22"/>
          <w:szCs w:val="22"/>
        </w:rPr>
        <w:t>working assumptions were made on the PSBCH payload size which should be considered when designing the details for TDD configuration.</w:t>
      </w:r>
    </w:p>
    <w:p w14:paraId="17173331" w14:textId="77777777" w:rsidR="00F47D53" w:rsidRPr="00273C24" w:rsidRDefault="00F47D53" w:rsidP="00F47D53">
      <w:pPr>
        <w:widowControl/>
        <w:jc w:val="left"/>
        <w:rPr>
          <w:rFonts w:ascii="Times" w:hAnsi="Times"/>
          <w:kern w:val="0"/>
          <w:sz w:val="22"/>
          <w:szCs w:val="22"/>
          <w:highlight w:val="darkYellow"/>
          <w:lang w:val="en-GB" w:eastAsia="en-US"/>
        </w:rPr>
      </w:pPr>
      <w:r w:rsidRPr="00273C24">
        <w:rPr>
          <w:rFonts w:ascii="Times" w:hAnsi="Times"/>
          <w:kern w:val="0"/>
          <w:sz w:val="22"/>
          <w:szCs w:val="22"/>
          <w:highlight w:val="darkYellow"/>
          <w:lang w:val="en-GB" w:eastAsia="en-US"/>
        </w:rPr>
        <w:t>Working assumption:</w:t>
      </w:r>
    </w:p>
    <w:p w14:paraId="7013957F" w14:textId="77777777" w:rsidR="00F47D53" w:rsidRPr="00273C24" w:rsidRDefault="00F47D53" w:rsidP="00F47D53">
      <w:pPr>
        <w:widowControl/>
        <w:numPr>
          <w:ilvl w:val="0"/>
          <w:numId w:val="21"/>
        </w:numPr>
        <w:autoSpaceDN w:val="0"/>
        <w:spacing w:after="120"/>
        <w:jc w:val="left"/>
        <w:rPr>
          <w:rFonts w:ascii="Times" w:eastAsia="宋体" w:hAnsi="Times"/>
          <w:bCs/>
          <w:iCs/>
          <w:kern w:val="0"/>
          <w:sz w:val="22"/>
          <w:szCs w:val="22"/>
          <w:lang w:val="en-GB"/>
        </w:rPr>
      </w:pPr>
      <w:r w:rsidRPr="00273C24">
        <w:rPr>
          <w:rFonts w:ascii="Times" w:eastAsia="宋体" w:hAnsi="Times"/>
          <w:bCs/>
          <w:iCs/>
          <w:kern w:val="0"/>
          <w:sz w:val="22"/>
          <w:szCs w:val="22"/>
          <w:lang w:val="en-GB"/>
        </w:rPr>
        <w:t>PSBCH payload size is 56 bits including 24 bits of CRC.</w:t>
      </w:r>
    </w:p>
    <w:p w14:paraId="3A5B19E8" w14:textId="77777777" w:rsidR="00F47D53" w:rsidRPr="00273C24" w:rsidRDefault="00F47D53" w:rsidP="00F47D53">
      <w:pPr>
        <w:widowControl/>
        <w:spacing w:after="120"/>
        <w:rPr>
          <w:rFonts w:ascii="Times" w:eastAsia="宋体" w:hAnsi="Times"/>
          <w:bCs/>
          <w:iCs/>
          <w:kern w:val="0"/>
          <w:sz w:val="22"/>
          <w:szCs w:val="22"/>
          <w:lang w:val="en-GB"/>
        </w:rPr>
      </w:pPr>
      <w:r w:rsidRPr="00273C24">
        <w:rPr>
          <w:rFonts w:ascii="Times" w:eastAsia="宋体" w:hAnsi="Times"/>
          <w:bCs/>
          <w:iCs/>
          <w:kern w:val="0"/>
          <w:sz w:val="22"/>
          <w:szCs w:val="22"/>
          <w:highlight w:val="green"/>
          <w:lang w:val="en-GB"/>
        </w:rPr>
        <w:t>Agreements</w:t>
      </w:r>
      <w:r w:rsidRPr="00273C24">
        <w:rPr>
          <w:rFonts w:ascii="Times" w:eastAsia="宋体" w:hAnsi="Times"/>
          <w:bCs/>
          <w:iCs/>
          <w:kern w:val="0"/>
          <w:sz w:val="22"/>
          <w:szCs w:val="22"/>
          <w:lang w:val="en-GB"/>
        </w:rPr>
        <w:t>:</w:t>
      </w:r>
    </w:p>
    <w:p w14:paraId="53FD9AFE" w14:textId="77777777" w:rsidR="00F47D53" w:rsidRPr="00273C24" w:rsidRDefault="00F47D53" w:rsidP="00F47D53">
      <w:pPr>
        <w:widowControl/>
        <w:numPr>
          <w:ilvl w:val="0"/>
          <w:numId w:val="22"/>
        </w:numPr>
        <w:autoSpaceDN w:val="0"/>
        <w:spacing w:after="120"/>
        <w:jc w:val="left"/>
        <w:rPr>
          <w:rFonts w:ascii="Times" w:eastAsia="宋体" w:hAnsi="Times"/>
          <w:bCs/>
          <w:iCs/>
          <w:kern w:val="0"/>
          <w:sz w:val="22"/>
          <w:szCs w:val="22"/>
          <w:lang w:val="en-GB"/>
        </w:rPr>
      </w:pPr>
      <w:r w:rsidRPr="00273C24">
        <w:rPr>
          <w:rFonts w:ascii="Times" w:eastAsia="宋体" w:hAnsi="Times"/>
          <w:bCs/>
          <w:iCs/>
          <w:kern w:val="0"/>
          <w:sz w:val="22"/>
          <w:szCs w:val="22"/>
          <w:lang w:val="en-GB"/>
        </w:rPr>
        <w:t>Note: “green” already earlier; “blue” new agreements, “brown” working assumption, “change marks” for updates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1701"/>
        <w:gridCol w:w="4536"/>
      </w:tblGrid>
      <w:tr w:rsidR="00F47D53" w:rsidRPr="00273C24" w14:paraId="7C3764D4" w14:textId="77777777" w:rsidTr="00F47D53">
        <w:tc>
          <w:tcPr>
            <w:tcW w:w="2835" w:type="dxa"/>
            <w:tcBorders>
              <w:top w:val="single" w:sz="4" w:space="0" w:color="auto"/>
              <w:left w:val="single" w:sz="4" w:space="0" w:color="auto"/>
              <w:bottom w:val="single" w:sz="4" w:space="0" w:color="auto"/>
              <w:right w:val="single" w:sz="4" w:space="0" w:color="auto"/>
            </w:tcBorders>
            <w:shd w:val="clear" w:color="auto" w:fill="8EAADB"/>
            <w:hideMark/>
          </w:tcPr>
          <w:p w14:paraId="1FD3E26C" w14:textId="77777777" w:rsidR="00F47D53" w:rsidRPr="00273C24" w:rsidRDefault="00F47D53">
            <w:pPr>
              <w:widowControl/>
              <w:jc w:val="center"/>
              <w:rPr>
                <w:rFonts w:ascii="Times" w:eastAsia="等线" w:hAnsi="Times"/>
                <w:b/>
                <w:color w:val="FFFFFF"/>
                <w:kern w:val="0"/>
                <w:sz w:val="22"/>
                <w:szCs w:val="22"/>
                <w:lang w:val="en-GB"/>
              </w:rPr>
            </w:pPr>
            <w:r w:rsidRPr="00273C24">
              <w:rPr>
                <w:rFonts w:ascii="Times" w:eastAsia="等线" w:hAnsi="Times"/>
                <w:b/>
                <w:color w:val="FFFFFF"/>
                <w:kern w:val="0"/>
                <w:sz w:val="22"/>
                <w:szCs w:val="22"/>
                <w:lang w:val="en-GB"/>
              </w:rPr>
              <w:t>PSBCH contents</w:t>
            </w:r>
          </w:p>
        </w:tc>
        <w:tc>
          <w:tcPr>
            <w:tcW w:w="1701" w:type="dxa"/>
            <w:tcBorders>
              <w:top w:val="single" w:sz="4" w:space="0" w:color="auto"/>
              <w:left w:val="single" w:sz="4" w:space="0" w:color="auto"/>
              <w:bottom w:val="single" w:sz="4" w:space="0" w:color="auto"/>
              <w:right w:val="single" w:sz="4" w:space="0" w:color="auto"/>
            </w:tcBorders>
            <w:shd w:val="clear" w:color="auto" w:fill="8EAADB"/>
            <w:hideMark/>
          </w:tcPr>
          <w:p w14:paraId="1EA211EB" w14:textId="77777777" w:rsidR="00F47D53" w:rsidRPr="00273C24" w:rsidRDefault="00F47D53">
            <w:pPr>
              <w:widowControl/>
              <w:jc w:val="center"/>
              <w:rPr>
                <w:rFonts w:ascii="Times" w:eastAsia="Batang" w:hAnsi="Times"/>
                <w:b/>
                <w:color w:val="FFFFFF"/>
                <w:kern w:val="0"/>
                <w:sz w:val="22"/>
                <w:szCs w:val="22"/>
                <w:lang w:val="en-GB"/>
              </w:rPr>
            </w:pPr>
            <w:r w:rsidRPr="00273C24">
              <w:rPr>
                <w:rFonts w:ascii="Times" w:hAnsi="Times"/>
                <w:b/>
                <w:color w:val="FFFFFF"/>
                <w:kern w:val="0"/>
                <w:sz w:val="22"/>
                <w:szCs w:val="22"/>
                <w:lang w:val="en-GB"/>
              </w:rPr>
              <w:t>Number of bits</w:t>
            </w:r>
          </w:p>
        </w:tc>
        <w:tc>
          <w:tcPr>
            <w:tcW w:w="4536" w:type="dxa"/>
            <w:tcBorders>
              <w:top w:val="single" w:sz="4" w:space="0" w:color="auto"/>
              <w:left w:val="single" w:sz="4" w:space="0" w:color="auto"/>
              <w:bottom w:val="single" w:sz="4" w:space="0" w:color="auto"/>
              <w:right w:val="single" w:sz="4" w:space="0" w:color="auto"/>
            </w:tcBorders>
            <w:shd w:val="clear" w:color="auto" w:fill="8EAADB"/>
            <w:hideMark/>
          </w:tcPr>
          <w:p w14:paraId="4A961F31" w14:textId="77777777" w:rsidR="00F47D53" w:rsidRPr="00273C24" w:rsidRDefault="00F47D53">
            <w:pPr>
              <w:widowControl/>
              <w:jc w:val="center"/>
              <w:rPr>
                <w:rFonts w:ascii="Times" w:eastAsia="等线" w:hAnsi="Times"/>
                <w:b/>
                <w:color w:val="FFFFFF"/>
                <w:kern w:val="0"/>
                <w:sz w:val="22"/>
                <w:szCs w:val="22"/>
                <w:lang w:val="en-GB"/>
              </w:rPr>
            </w:pPr>
            <w:r w:rsidRPr="00273C24">
              <w:rPr>
                <w:rFonts w:ascii="Times" w:eastAsia="等线" w:hAnsi="Times"/>
                <w:b/>
                <w:color w:val="FFFFFF"/>
                <w:kern w:val="0"/>
                <w:sz w:val="22"/>
                <w:szCs w:val="22"/>
                <w:lang w:val="en-GB"/>
              </w:rPr>
              <w:t>Notes</w:t>
            </w:r>
          </w:p>
        </w:tc>
      </w:tr>
      <w:tr w:rsidR="00F47D53" w:rsidRPr="00273C24" w14:paraId="17C04B7F" w14:textId="77777777" w:rsidTr="00F47D53">
        <w:tc>
          <w:tcPr>
            <w:tcW w:w="2835" w:type="dxa"/>
            <w:tcBorders>
              <w:top w:val="single" w:sz="4" w:space="0" w:color="auto"/>
              <w:left w:val="single" w:sz="4" w:space="0" w:color="auto"/>
              <w:bottom w:val="single" w:sz="4" w:space="0" w:color="auto"/>
              <w:right w:val="single" w:sz="4" w:space="0" w:color="auto"/>
            </w:tcBorders>
            <w:hideMark/>
          </w:tcPr>
          <w:p w14:paraId="74240489" w14:textId="77777777" w:rsidR="00F47D53" w:rsidRPr="00273C24" w:rsidRDefault="00F47D53">
            <w:pPr>
              <w:widowControl/>
              <w:jc w:val="center"/>
              <w:rPr>
                <w:rFonts w:ascii="Times" w:eastAsia="等线" w:hAnsi="Times"/>
                <w:kern w:val="0"/>
                <w:sz w:val="22"/>
                <w:szCs w:val="22"/>
                <w:lang w:val="en-GB"/>
              </w:rPr>
            </w:pPr>
            <w:r w:rsidRPr="00273C24">
              <w:rPr>
                <w:rFonts w:ascii="Times" w:eastAsia="等线" w:hAnsi="Times"/>
                <w:kern w:val="0"/>
                <w:sz w:val="22"/>
                <w:szCs w:val="22"/>
                <w:highlight w:val="green"/>
                <w:lang w:val="en-GB"/>
              </w:rPr>
              <w:t>DFN</w:t>
            </w:r>
          </w:p>
        </w:tc>
        <w:tc>
          <w:tcPr>
            <w:tcW w:w="1701" w:type="dxa"/>
            <w:tcBorders>
              <w:top w:val="single" w:sz="4" w:space="0" w:color="auto"/>
              <w:left w:val="single" w:sz="4" w:space="0" w:color="auto"/>
              <w:bottom w:val="single" w:sz="4" w:space="0" w:color="auto"/>
              <w:right w:val="single" w:sz="4" w:space="0" w:color="auto"/>
            </w:tcBorders>
            <w:hideMark/>
          </w:tcPr>
          <w:p w14:paraId="24CEEEC9" w14:textId="77777777" w:rsidR="00F47D53" w:rsidRPr="00273C24" w:rsidRDefault="00F47D53">
            <w:pPr>
              <w:widowControl/>
              <w:jc w:val="center"/>
              <w:rPr>
                <w:rFonts w:ascii="Times" w:eastAsia="等线" w:hAnsi="Times"/>
                <w:kern w:val="0"/>
                <w:sz w:val="22"/>
                <w:szCs w:val="22"/>
                <w:lang w:val="en-GB"/>
              </w:rPr>
            </w:pPr>
            <w:r w:rsidRPr="00273C24">
              <w:rPr>
                <w:rFonts w:ascii="Times" w:eastAsia="等线" w:hAnsi="Times"/>
                <w:kern w:val="0"/>
                <w:sz w:val="22"/>
                <w:szCs w:val="22"/>
                <w:highlight w:val="cyan"/>
                <w:lang w:val="en-GB"/>
              </w:rPr>
              <w:t>10</w:t>
            </w:r>
          </w:p>
        </w:tc>
        <w:tc>
          <w:tcPr>
            <w:tcW w:w="4536" w:type="dxa"/>
            <w:tcBorders>
              <w:top w:val="single" w:sz="4" w:space="0" w:color="auto"/>
              <w:left w:val="single" w:sz="4" w:space="0" w:color="auto"/>
              <w:bottom w:val="single" w:sz="4" w:space="0" w:color="auto"/>
              <w:right w:val="single" w:sz="4" w:space="0" w:color="auto"/>
            </w:tcBorders>
          </w:tcPr>
          <w:p w14:paraId="31AB67F7" w14:textId="77777777" w:rsidR="00F47D53" w:rsidRPr="00273C24" w:rsidRDefault="00F47D53">
            <w:pPr>
              <w:widowControl/>
              <w:jc w:val="left"/>
              <w:rPr>
                <w:rFonts w:ascii="Times" w:eastAsia="等线" w:hAnsi="Times"/>
                <w:kern w:val="0"/>
                <w:sz w:val="22"/>
                <w:szCs w:val="22"/>
                <w:lang w:val="en-GB"/>
              </w:rPr>
            </w:pPr>
          </w:p>
        </w:tc>
      </w:tr>
      <w:tr w:rsidR="00F47D53" w:rsidRPr="00273C24" w14:paraId="6F431B48" w14:textId="77777777" w:rsidTr="00F47D53">
        <w:tc>
          <w:tcPr>
            <w:tcW w:w="2835" w:type="dxa"/>
            <w:tcBorders>
              <w:top w:val="single" w:sz="4" w:space="0" w:color="auto"/>
              <w:left w:val="single" w:sz="4" w:space="0" w:color="auto"/>
              <w:bottom w:val="single" w:sz="4" w:space="0" w:color="auto"/>
              <w:right w:val="single" w:sz="4" w:space="0" w:color="auto"/>
            </w:tcBorders>
            <w:hideMark/>
          </w:tcPr>
          <w:p w14:paraId="471CF5AB" w14:textId="77777777" w:rsidR="00F47D53" w:rsidRPr="00273C24" w:rsidRDefault="00F47D53">
            <w:pPr>
              <w:widowControl/>
              <w:jc w:val="center"/>
              <w:rPr>
                <w:rFonts w:ascii="Times" w:eastAsia="等线" w:hAnsi="Times"/>
                <w:kern w:val="0"/>
                <w:sz w:val="22"/>
                <w:szCs w:val="22"/>
                <w:highlight w:val="green"/>
                <w:lang w:val="en-GB"/>
              </w:rPr>
            </w:pPr>
            <w:r w:rsidRPr="00273C24">
              <w:rPr>
                <w:rFonts w:ascii="Times" w:eastAsia="等线" w:hAnsi="Times"/>
                <w:kern w:val="0"/>
                <w:sz w:val="22"/>
                <w:szCs w:val="22"/>
                <w:highlight w:val="green"/>
                <w:lang w:val="en-GB"/>
              </w:rPr>
              <w:t>Indication of TDD configuration</w:t>
            </w:r>
          </w:p>
        </w:tc>
        <w:tc>
          <w:tcPr>
            <w:tcW w:w="1701" w:type="dxa"/>
            <w:tcBorders>
              <w:top w:val="single" w:sz="4" w:space="0" w:color="auto"/>
              <w:left w:val="single" w:sz="4" w:space="0" w:color="auto"/>
              <w:bottom w:val="single" w:sz="4" w:space="0" w:color="auto"/>
              <w:right w:val="single" w:sz="4" w:space="0" w:color="auto"/>
            </w:tcBorders>
            <w:hideMark/>
          </w:tcPr>
          <w:p w14:paraId="3D09733E" w14:textId="77777777" w:rsidR="00F47D53" w:rsidRPr="00273C24" w:rsidRDefault="00F47D53">
            <w:pPr>
              <w:widowControl/>
              <w:jc w:val="center"/>
              <w:rPr>
                <w:rFonts w:ascii="Times" w:eastAsia="等线" w:hAnsi="Times"/>
                <w:kern w:val="0"/>
                <w:sz w:val="22"/>
                <w:szCs w:val="22"/>
                <w:highlight w:val="green"/>
                <w:lang w:val="en-GB"/>
              </w:rPr>
            </w:pPr>
            <w:r w:rsidRPr="00273C24">
              <w:rPr>
                <w:rFonts w:ascii="Times" w:eastAsia="等线" w:hAnsi="Times"/>
                <w:kern w:val="0"/>
                <w:sz w:val="22"/>
                <w:szCs w:val="22"/>
                <w:highlight w:val="darkYellow"/>
                <w:lang w:val="en-GB"/>
              </w:rPr>
              <w:t xml:space="preserve">12 </w:t>
            </w:r>
          </w:p>
        </w:tc>
        <w:tc>
          <w:tcPr>
            <w:tcW w:w="4536" w:type="dxa"/>
            <w:tcBorders>
              <w:top w:val="single" w:sz="4" w:space="0" w:color="auto"/>
              <w:left w:val="single" w:sz="4" w:space="0" w:color="auto"/>
              <w:bottom w:val="single" w:sz="4" w:space="0" w:color="auto"/>
              <w:right w:val="single" w:sz="4" w:space="0" w:color="auto"/>
            </w:tcBorders>
            <w:hideMark/>
          </w:tcPr>
          <w:p w14:paraId="2E96EE5C" w14:textId="77777777" w:rsidR="00F47D53" w:rsidRPr="00273C24" w:rsidRDefault="00F47D53">
            <w:pPr>
              <w:widowControl/>
              <w:jc w:val="left"/>
              <w:rPr>
                <w:rFonts w:ascii="Times" w:eastAsia="等线" w:hAnsi="Times"/>
                <w:kern w:val="0"/>
                <w:sz w:val="22"/>
                <w:szCs w:val="22"/>
                <w:highlight w:val="green"/>
                <w:lang w:val="en-GB"/>
              </w:rPr>
            </w:pPr>
            <w:r w:rsidRPr="00273C24">
              <w:rPr>
                <w:rFonts w:ascii="Times" w:eastAsia="等线" w:hAnsi="Times"/>
                <w:kern w:val="0"/>
                <w:sz w:val="22"/>
                <w:szCs w:val="22"/>
                <w:highlight w:val="green"/>
                <w:lang w:val="en-GB"/>
              </w:rPr>
              <w:t>System-wide information, e.g. TDD-UL-DL common configuration and/or potential SL slots</w:t>
            </w:r>
          </w:p>
        </w:tc>
      </w:tr>
      <w:tr w:rsidR="00F47D53" w:rsidRPr="00273C24" w14:paraId="2865E41F" w14:textId="77777777" w:rsidTr="00F47D53">
        <w:tc>
          <w:tcPr>
            <w:tcW w:w="2835" w:type="dxa"/>
            <w:tcBorders>
              <w:top w:val="single" w:sz="4" w:space="0" w:color="auto"/>
              <w:left w:val="single" w:sz="4" w:space="0" w:color="auto"/>
              <w:bottom w:val="single" w:sz="4" w:space="0" w:color="auto"/>
              <w:right w:val="single" w:sz="4" w:space="0" w:color="auto"/>
            </w:tcBorders>
            <w:hideMark/>
          </w:tcPr>
          <w:p w14:paraId="7C7A8D84" w14:textId="77777777" w:rsidR="00F47D53" w:rsidRPr="00273C24" w:rsidRDefault="00F47D53">
            <w:pPr>
              <w:widowControl/>
              <w:jc w:val="center"/>
              <w:rPr>
                <w:rFonts w:ascii="Times" w:eastAsia="等线" w:hAnsi="Times"/>
                <w:kern w:val="0"/>
                <w:sz w:val="22"/>
                <w:szCs w:val="22"/>
                <w:highlight w:val="darkYellow"/>
                <w:lang w:val="en-GB"/>
              </w:rPr>
            </w:pPr>
            <w:r w:rsidRPr="00273C24">
              <w:rPr>
                <w:rFonts w:ascii="Times" w:eastAsia="等线" w:hAnsi="Times"/>
                <w:kern w:val="0"/>
                <w:sz w:val="22"/>
                <w:szCs w:val="22"/>
                <w:highlight w:val="darkYellow"/>
                <w:lang w:val="en-GB"/>
              </w:rPr>
              <w:t>Slot index</w:t>
            </w:r>
          </w:p>
        </w:tc>
        <w:tc>
          <w:tcPr>
            <w:tcW w:w="1701" w:type="dxa"/>
            <w:tcBorders>
              <w:top w:val="single" w:sz="4" w:space="0" w:color="auto"/>
              <w:left w:val="single" w:sz="4" w:space="0" w:color="auto"/>
              <w:bottom w:val="single" w:sz="4" w:space="0" w:color="auto"/>
              <w:right w:val="single" w:sz="4" w:space="0" w:color="auto"/>
            </w:tcBorders>
            <w:hideMark/>
          </w:tcPr>
          <w:p w14:paraId="0494049B" w14:textId="77777777" w:rsidR="00F47D53" w:rsidRPr="00273C24" w:rsidRDefault="00F47D53">
            <w:pPr>
              <w:widowControl/>
              <w:jc w:val="center"/>
              <w:rPr>
                <w:rFonts w:ascii="Times" w:eastAsia="等线" w:hAnsi="Times"/>
                <w:kern w:val="0"/>
                <w:sz w:val="22"/>
                <w:szCs w:val="22"/>
                <w:highlight w:val="darkYellow"/>
                <w:lang w:val="en-GB"/>
              </w:rPr>
            </w:pPr>
            <w:r w:rsidRPr="00273C24">
              <w:rPr>
                <w:rFonts w:ascii="Times" w:eastAsia="等线" w:hAnsi="Times"/>
                <w:kern w:val="0"/>
                <w:sz w:val="22"/>
                <w:szCs w:val="22"/>
                <w:highlight w:val="darkYellow"/>
                <w:lang w:val="en-GB"/>
              </w:rPr>
              <w:t>7</w:t>
            </w:r>
          </w:p>
        </w:tc>
        <w:tc>
          <w:tcPr>
            <w:tcW w:w="4536" w:type="dxa"/>
            <w:tcBorders>
              <w:top w:val="single" w:sz="4" w:space="0" w:color="auto"/>
              <w:left w:val="single" w:sz="4" w:space="0" w:color="auto"/>
              <w:bottom w:val="single" w:sz="4" w:space="0" w:color="auto"/>
              <w:right w:val="single" w:sz="4" w:space="0" w:color="auto"/>
            </w:tcBorders>
            <w:hideMark/>
          </w:tcPr>
          <w:p w14:paraId="3D816754" w14:textId="77777777" w:rsidR="00F47D53" w:rsidRPr="00273C24" w:rsidRDefault="00F47D53">
            <w:pPr>
              <w:widowControl/>
              <w:jc w:val="left"/>
              <w:rPr>
                <w:rFonts w:ascii="Times" w:eastAsia="等线" w:hAnsi="Times"/>
                <w:strike/>
                <w:color w:val="FF0000"/>
                <w:kern w:val="0"/>
                <w:sz w:val="22"/>
                <w:szCs w:val="22"/>
                <w:lang w:val="en-GB"/>
              </w:rPr>
            </w:pPr>
            <w:r w:rsidRPr="00273C24">
              <w:rPr>
                <w:rFonts w:ascii="Times" w:eastAsia="等线" w:hAnsi="Times"/>
                <w:strike/>
                <w:color w:val="FF0000"/>
                <w:kern w:val="0"/>
                <w:sz w:val="22"/>
                <w:szCs w:val="22"/>
                <w:lang w:val="en-GB"/>
              </w:rPr>
              <w:t>Note: Up to 3 bits can be carried in DM-RS or in PBCH payload.</w:t>
            </w:r>
          </w:p>
        </w:tc>
      </w:tr>
      <w:tr w:rsidR="00F47D53" w:rsidRPr="00273C24" w14:paraId="3F206F2A" w14:textId="77777777" w:rsidTr="00F47D53">
        <w:tc>
          <w:tcPr>
            <w:tcW w:w="2835" w:type="dxa"/>
            <w:tcBorders>
              <w:top w:val="single" w:sz="4" w:space="0" w:color="auto"/>
              <w:left w:val="single" w:sz="4" w:space="0" w:color="auto"/>
              <w:bottom w:val="single" w:sz="4" w:space="0" w:color="auto"/>
              <w:right w:val="single" w:sz="4" w:space="0" w:color="auto"/>
            </w:tcBorders>
            <w:hideMark/>
          </w:tcPr>
          <w:p w14:paraId="67ED5499" w14:textId="77777777" w:rsidR="00F47D53" w:rsidRPr="00273C24" w:rsidRDefault="00F47D53">
            <w:pPr>
              <w:widowControl/>
              <w:jc w:val="center"/>
              <w:rPr>
                <w:rFonts w:ascii="Times" w:eastAsia="等线" w:hAnsi="Times"/>
                <w:kern w:val="0"/>
                <w:sz w:val="22"/>
                <w:szCs w:val="22"/>
                <w:highlight w:val="green"/>
                <w:lang w:val="en-GB"/>
              </w:rPr>
            </w:pPr>
            <w:r w:rsidRPr="00273C24">
              <w:rPr>
                <w:rFonts w:ascii="Times" w:eastAsia="等线" w:hAnsi="Times"/>
                <w:kern w:val="0"/>
                <w:sz w:val="22"/>
                <w:szCs w:val="22"/>
                <w:highlight w:val="green"/>
                <w:lang w:val="en-GB"/>
              </w:rPr>
              <w:t>In-coverage indicator</w:t>
            </w:r>
          </w:p>
        </w:tc>
        <w:tc>
          <w:tcPr>
            <w:tcW w:w="1701" w:type="dxa"/>
            <w:tcBorders>
              <w:top w:val="single" w:sz="4" w:space="0" w:color="auto"/>
              <w:left w:val="single" w:sz="4" w:space="0" w:color="auto"/>
              <w:bottom w:val="single" w:sz="4" w:space="0" w:color="auto"/>
              <w:right w:val="single" w:sz="4" w:space="0" w:color="auto"/>
            </w:tcBorders>
            <w:hideMark/>
          </w:tcPr>
          <w:p w14:paraId="16D35B89" w14:textId="77777777" w:rsidR="00F47D53" w:rsidRPr="00273C24" w:rsidRDefault="00F47D53">
            <w:pPr>
              <w:widowControl/>
              <w:jc w:val="center"/>
              <w:rPr>
                <w:rFonts w:ascii="Times" w:eastAsia="等线" w:hAnsi="Times"/>
                <w:kern w:val="0"/>
                <w:sz w:val="22"/>
                <w:szCs w:val="22"/>
                <w:highlight w:val="green"/>
                <w:lang w:val="en-GB"/>
              </w:rPr>
            </w:pPr>
            <w:r w:rsidRPr="00273C24">
              <w:rPr>
                <w:rFonts w:ascii="Times" w:eastAsia="等线" w:hAnsi="Times"/>
                <w:kern w:val="0"/>
                <w:sz w:val="22"/>
                <w:szCs w:val="22"/>
                <w:highlight w:val="green"/>
                <w:lang w:val="en-GB"/>
              </w:rPr>
              <w:t>1</w:t>
            </w:r>
          </w:p>
        </w:tc>
        <w:tc>
          <w:tcPr>
            <w:tcW w:w="4536" w:type="dxa"/>
            <w:tcBorders>
              <w:top w:val="single" w:sz="4" w:space="0" w:color="auto"/>
              <w:left w:val="single" w:sz="4" w:space="0" w:color="auto"/>
              <w:bottom w:val="single" w:sz="4" w:space="0" w:color="auto"/>
              <w:right w:val="single" w:sz="4" w:space="0" w:color="auto"/>
            </w:tcBorders>
          </w:tcPr>
          <w:p w14:paraId="456B441A" w14:textId="77777777" w:rsidR="00F47D53" w:rsidRPr="00273C24" w:rsidRDefault="00F47D53">
            <w:pPr>
              <w:widowControl/>
              <w:jc w:val="left"/>
              <w:rPr>
                <w:rFonts w:ascii="Times" w:eastAsia="等线" w:hAnsi="Times"/>
                <w:kern w:val="0"/>
                <w:sz w:val="22"/>
                <w:szCs w:val="22"/>
                <w:highlight w:val="green"/>
                <w:lang w:val="en-GB"/>
              </w:rPr>
            </w:pPr>
          </w:p>
        </w:tc>
      </w:tr>
      <w:tr w:rsidR="00F47D53" w:rsidRPr="00273C24" w14:paraId="31468700" w14:textId="77777777" w:rsidTr="00F47D53">
        <w:tc>
          <w:tcPr>
            <w:tcW w:w="2835" w:type="dxa"/>
            <w:tcBorders>
              <w:top w:val="single" w:sz="4" w:space="0" w:color="auto"/>
              <w:left w:val="single" w:sz="4" w:space="0" w:color="auto"/>
              <w:bottom w:val="single" w:sz="4" w:space="0" w:color="auto"/>
              <w:right w:val="single" w:sz="4" w:space="0" w:color="auto"/>
            </w:tcBorders>
            <w:hideMark/>
          </w:tcPr>
          <w:p w14:paraId="5A55704E" w14:textId="77777777" w:rsidR="00F47D53" w:rsidRPr="00273C24" w:rsidRDefault="00F47D53">
            <w:pPr>
              <w:widowControl/>
              <w:jc w:val="center"/>
              <w:rPr>
                <w:rFonts w:ascii="Times" w:eastAsia="等线" w:hAnsi="Times"/>
                <w:kern w:val="0"/>
                <w:sz w:val="22"/>
                <w:szCs w:val="22"/>
                <w:highlight w:val="yellow"/>
                <w:lang w:val="en-GB"/>
              </w:rPr>
            </w:pPr>
            <w:r w:rsidRPr="00273C24">
              <w:rPr>
                <w:rFonts w:ascii="Times" w:eastAsia="等线" w:hAnsi="Times"/>
                <w:kern w:val="0"/>
                <w:sz w:val="22"/>
                <w:szCs w:val="22"/>
                <w:highlight w:val="cyan"/>
                <w:lang w:val="en-GB"/>
              </w:rPr>
              <w:t>Reserve bits</w:t>
            </w:r>
          </w:p>
        </w:tc>
        <w:tc>
          <w:tcPr>
            <w:tcW w:w="1701" w:type="dxa"/>
            <w:tcBorders>
              <w:top w:val="single" w:sz="4" w:space="0" w:color="auto"/>
              <w:left w:val="single" w:sz="4" w:space="0" w:color="auto"/>
              <w:bottom w:val="single" w:sz="4" w:space="0" w:color="auto"/>
              <w:right w:val="single" w:sz="4" w:space="0" w:color="auto"/>
            </w:tcBorders>
          </w:tcPr>
          <w:p w14:paraId="1AC23635" w14:textId="77777777" w:rsidR="00F47D53" w:rsidRPr="00273C24" w:rsidRDefault="00F47D53">
            <w:pPr>
              <w:widowControl/>
              <w:jc w:val="center"/>
              <w:rPr>
                <w:rFonts w:ascii="Times" w:eastAsia="等线" w:hAnsi="Times"/>
                <w:kern w:val="0"/>
                <w:sz w:val="22"/>
                <w:szCs w:val="22"/>
                <w:highlight w:val="yellow"/>
                <w:lang w:val="en-GB"/>
              </w:rPr>
            </w:pPr>
          </w:p>
        </w:tc>
        <w:tc>
          <w:tcPr>
            <w:tcW w:w="4536" w:type="dxa"/>
            <w:tcBorders>
              <w:top w:val="single" w:sz="4" w:space="0" w:color="auto"/>
              <w:left w:val="single" w:sz="4" w:space="0" w:color="auto"/>
              <w:bottom w:val="single" w:sz="4" w:space="0" w:color="auto"/>
              <w:right w:val="single" w:sz="4" w:space="0" w:color="auto"/>
            </w:tcBorders>
          </w:tcPr>
          <w:p w14:paraId="27A648E0" w14:textId="77777777" w:rsidR="00F47D53" w:rsidRPr="00273C24" w:rsidRDefault="00F47D53">
            <w:pPr>
              <w:widowControl/>
              <w:jc w:val="left"/>
              <w:rPr>
                <w:rFonts w:ascii="Times" w:eastAsia="Batang" w:hAnsi="Times"/>
                <w:kern w:val="0"/>
                <w:sz w:val="22"/>
                <w:szCs w:val="22"/>
                <w:highlight w:val="yellow"/>
                <w:lang w:val="en-GB"/>
              </w:rPr>
            </w:pPr>
          </w:p>
        </w:tc>
      </w:tr>
      <w:tr w:rsidR="00F47D53" w:rsidRPr="00273C24" w14:paraId="322A3E32" w14:textId="77777777" w:rsidTr="00F47D53">
        <w:tc>
          <w:tcPr>
            <w:tcW w:w="2835" w:type="dxa"/>
            <w:tcBorders>
              <w:top w:val="single" w:sz="4" w:space="0" w:color="auto"/>
              <w:left w:val="single" w:sz="4" w:space="0" w:color="auto"/>
              <w:bottom w:val="single" w:sz="4" w:space="0" w:color="auto"/>
              <w:right w:val="single" w:sz="4" w:space="0" w:color="auto"/>
            </w:tcBorders>
            <w:hideMark/>
          </w:tcPr>
          <w:p w14:paraId="79B5EBBB" w14:textId="77777777" w:rsidR="00F47D53" w:rsidRPr="00273C24" w:rsidRDefault="00F47D53">
            <w:pPr>
              <w:widowControl/>
              <w:jc w:val="center"/>
              <w:rPr>
                <w:rFonts w:ascii="Times" w:hAnsi="Times"/>
                <w:kern w:val="0"/>
                <w:sz w:val="22"/>
                <w:szCs w:val="22"/>
                <w:highlight w:val="green"/>
                <w:lang w:val="en-GB"/>
              </w:rPr>
            </w:pPr>
            <w:r w:rsidRPr="00273C24">
              <w:rPr>
                <w:rFonts w:ascii="Times" w:hAnsi="Times"/>
                <w:kern w:val="0"/>
                <w:sz w:val="22"/>
                <w:szCs w:val="22"/>
                <w:highlight w:val="green"/>
                <w:lang w:val="en-GB"/>
              </w:rPr>
              <w:t>CRC</w:t>
            </w:r>
          </w:p>
        </w:tc>
        <w:tc>
          <w:tcPr>
            <w:tcW w:w="1701" w:type="dxa"/>
            <w:tcBorders>
              <w:top w:val="single" w:sz="4" w:space="0" w:color="auto"/>
              <w:left w:val="single" w:sz="4" w:space="0" w:color="auto"/>
              <w:bottom w:val="single" w:sz="4" w:space="0" w:color="auto"/>
              <w:right w:val="single" w:sz="4" w:space="0" w:color="auto"/>
            </w:tcBorders>
            <w:hideMark/>
          </w:tcPr>
          <w:p w14:paraId="532151E1" w14:textId="77777777" w:rsidR="00F47D53" w:rsidRPr="00273C24" w:rsidRDefault="00F47D53">
            <w:pPr>
              <w:widowControl/>
              <w:jc w:val="center"/>
              <w:rPr>
                <w:rFonts w:ascii="Times" w:hAnsi="Times"/>
                <w:kern w:val="0"/>
                <w:sz w:val="22"/>
                <w:szCs w:val="22"/>
                <w:highlight w:val="green"/>
                <w:lang w:val="en-GB"/>
              </w:rPr>
            </w:pPr>
            <w:r w:rsidRPr="00273C24">
              <w:rPr>
                <w:rFonts w:ascii="Times" w:hAnsi="Times"/>
                <w:kern w:val="0"/>
                <w:sz w:val="22"/>
                <w:szCs w:val="22"/>
                <w:highlight w:val="green"/>
                <w:lang w:val="en-GB"/>
              </w:rPr>
              <w:t>24</w:t>
            </w:r>
          </w:p>
        </w:tc>
        <w:tc>
          <w:tcPr>
            <w:tcW w:w="4536" w:type="dxa"/>
            <w:tcBorders>
              <w:top w:val="single" w:sz="4" w:space="0" w:color="auto"/>
              <w:left w:val="single" w:sz="4" w:space="0" w:color="auto"/>
              <w:bottom w:val="single" w:sz="4" w:space="0" w:color="auto"/>
              <w:right w:val="single" w:sz="4" w:space="0" w:color="auto"/>
            </w:tcBorders>
          </w:tcPr>
          <w:p w14:paraId="404F02C6" w14:textId="77777777" w:rsidR="00F47D53" w:rsidRPr="00273C24" w:rsidRDefault="00F47D53">
            <w:pPr>
              <w:widowControl/>
              <w:jc w:val="left"/>
              <w:rPr>
                <w:rFonts w:ascii="Times" w:hAnsi="Times"/>
                <w:kern w:val="0"/>
                <w:sz w:val="22"/>
                <w:szCs w:val="22"/>
                <w:lang w:val="en-GB"/>
              </w:rPr>
            </w:pPr>
          </w:p>
        </w:tc>
      </w:tr>
      <w:tr w:rsidR="00F47D53" w:rsidRPr="00273C24" w14:paraId="5C68F6C8" w14:textId="77777777" w:rsidTr="00F47D53">
        <w:tc>
          <w:tcPr>
            <w:tcW w:w="2835" w:type="dxa"/>
            <w:tcBorders>
              <w:top w:val="single" w:sz="4" w:space="0" w:color="auto"/>
              <w:left w:val="single" w:sz="4" w:space="0" w:color="auto"/>
              <w:bottom w:val="single" w:sz="4" w:space="0" w:color="auto"/>
              <w:right w:val="single" w:sz="4" w:space="0" w:color="auto"/>
            </w:tcBorders>
            <w:hideMark/>
          </w:tcPr>
          <w:p w14:paraId="19A0DCF5" w14:textId="77777777" w:rsidR="00F47D53" w:rsidRPr="00273C24" w:rsidRDefault="00F47D53">
            <w:pPr>
              <w:widowControl/>
              <w:jc w:val="center"/>
              <w:rPr>
                <w:rFonts w:ascii="Times" w:eastAsia="等线" w:hAnsi="Times"/>
                <w:kern w:val="0"/>
                <w:sz w:val="22"/>
                <w:szCs w:val="22"/>
                <w:lang w:val="en-GB"/>
              </w:rPr>
            </w:pPr>
            <w:r w:rsidRPr="00273C24">
              <w:rPr>
                <w:rFonts w:ascii="Times" w:hAnsi="Times"/>
                <w:kern w:val="0"/>
                <w:sz w:val="22"/>
                <w:szCs w:val="22"/>
                <w:lang w:val="en-GB"/>
              </w:rPr>
              <w:t>Total bit</w:t>
            </w:r>
            <w:r w:rsidRPr="00273C24">
              <w:rPr>
                <w:rFonts w:ascii="Times" w:eastAsia="等线" w:hAnsi="Times"/>
                <w:kern w:val="0"/>
                <w:sz w:val="22"/>
                <w:szCs w:val="22"/>
                <w:lang w:val="en-GB"/>
              </w:rPr>
              <w:t>s</w:t>
            </w:r>
          </w:p>
        </w:tc>
        <w:tc>
          <w:tcPr>
            <w:tcW w:w="1701" w:type="dxa"/>
            <w:tcBorders>
              <w:top w:val="single" w:sz="4" w:space="0" w:color="auto"/>
              <w:left w:val="single" w:sz="4" w:space="0" w:color="auto"/>
              <w:bottom w:val="single" w:sz="4" w:space="0" w:color="auto"/>
              <w:right w:val="single" w:sz="4" w:space="0" w:color="auto"/>
            </w:tcBorders>
            <w:hideMark/>
          </w:tcPr>
          <w:p w14:paraId="4B495FD8" w14:textId="77777777" w:rsidR="00F47D53" w:rsidRPr="00273C24" w:rsidRDefault="00F47D53">
            <w:pPr>
              <w:widowControl/>
              <w:jc w:val="center"/>
              <w:rPr>
                <w:rFonts w:ascii="Times" w:eastAsia="等线" w:hAnsi="Times"/>
                <w:kern w:val="0"/>
                <w:sz w:val="22"/>
                <w:szCs w:val="22"/>
                <w:lang w:val="en-GB"/>
              </w:rPr>
            </w:pPr>
            <w:r w:rsidRPr="00273C24">
              <w:rPr>
                <w:rFonts w:ascii="Times" w:eastAsia="等线" w:hAnsi="Times"/>
                <w:kern w:val="0"/>
                <w:sz w:val="22"/>
                <w:szCs w:val="22"/>
                <w:highlight w:val="darkYellow"/>
                <w:lang w:val="en-GB"/>
              </w:rPr>
              <w:t>56</w:t>
            </w:r>
          </w:p>
        </w:tc>
        <w:tc>
          <w:tcPr>
            <w:tcW w:w="4536" w:type="dxa"/>
            <w:tcBorders>
              <w:top w:val="single" w:sz="4" w:space="0" w:color="auto"/>
              <w:left w:val="single" w:sz="4" w:space="0" w:color="auto"/>
              <w:bottom w:val="single" w:sz="4" w:space="0" w:color="auto"/>
              <w:right w:val="single" w:sz="4" w:space="0" w:color="auto"/>
            </w:tcBorders>
          </w:tcPr>
          <w:p w14:paraId="58EECE30" w14:textId="77777777" w:rsidR="00F47D53" w:rsidRPr="00273C24" w:rsidRDefault="00F47D53">
            <w:pPr>
              <w:widowControl/>
              <w:jc w:val="left"/>
              <w:rPr>
                <w:rFonts w:ascii="Times" w:eastAsia="等线" w:hAnsi="Times"/>
                <w:kern w:val="0"/>
                <w:sz w:val="22"/>
                <w:szCs w:val="22"/>
                <w:lang w:val="en-GB"/>
              </w:rPr>
            </w:pPr>
          </w:p>
        </w:tc>
      </w:tr>
    </w:tbl>
    <w:p w14:paraId="41D02D59" w14:textId="77777777" w:rsidR="00F47D53" w:rsidRPr="00273C24" w:rsidRDefault="00F47D53" w:rsidP="00F47D53">
      <w:pPr>
        <w:widowControl/>
        <w:jc w:val="left"/>
        <w:rPr>
          <w:rFonts w:ascii="Times" w:eastAsia="Batang" w:hAnsi="Times" w:cs="Times New Roman"/>
          <w:kern w:val="0"/>
          <w:sz w:val="22"/>
          <w:szCs w:val="22"/>
          <w:lang w:val="en-GB" w:eastAsia="en-US"/>
        </w:rPr>
      </w:pPr>
    </w:p>
    <w:p w14:paraId="5BDDB95A" w14:textId="1E5E8C54" w:rsidR="00F47D53" w:rsidRPr="001C5BEA" w:rsidRDefault="00E13EBE" w:rsidP="00A75BA0">
      <w:pPr>
        <w:spacing w:beforeLines="50" w:before="120" w:afterLines="50" w:after="120"/>
        <w:rPr>
          <w:rFonts w:ascii="Times New Roman" w:hAnsi="Times New Roman" w:cs="Times New Roman"/>
          <w:bCs/>
          <w:iCs/>
          <w:sz w:val="22"/>
          <w:szCs w:val="22"/>
        </w:rPr>
      </w:pPr>
      <w:r w:rsidRPr="001C5BEA">
        <w:rPr>
          <w:rFonts w:ascii="Times New Roman" w:hAnsi="Times New Roman" w:cs="Times New Roman" w:hint="eastAsia"/>
          <w:bCs/>
          <w:iCs/>
          <w:sz w:val="22"/>
          <w:szCs w:val="22"/>
        </w:rPr>
        <w:t>I</w:t>
      </w:r>
      <w:r w:rsidRPr="001C5BEA">
        <w:rPr>
          <w:rFonts w:ascii="Times New Roman" w:hAnsi="Times New Roman" w:cs="Times New Roman"/>
          <w:bCs/>
          <w:iCs/>
          <w:sz w:val="22"/>
          <w:szCs w:val="22"/>
        </w:rPr>
        <w:t xml:space="preserve">n this contribution, we will discuss on </w:t>
      </w:r>
      <w:r w:rsidRPr="001C5BEA">
        <w:rPr>
          <w:rFonts w:ascii="Times New Roman" w:hAnsi="Times New Roman" w:cs="Times New Roman" w:hint="eastAsia"/>
          <w:bCs/>
          <w:iCs/>
          <w:sz w:val="22"/>
          <w:szCs w:val="22"/>
        </w:rPr>
        <w:t>r</w:t>
      </w:r>
      <w:r w:rsidRPr="001C5BEA">
        <w:rPr>
          <w:rFonts w:ascii="Times New Roman" w:hAnsi="Times New Roman" w:cs="Times New Roman"/>
          <w:bCs/>
          <w:iCs/>
          <w:sz w:val="22"/>
          <w:szCs w:val="22"/>
        </w:rPr>
        <w:t xml:space="preserve">emaining </w:t>
      </w:r>
      <w:r w:rsidR="00951208">
        <w:rPr>
          <w:rFonts w:ascii="Times New Roman" w:hAnsi="Times New Roman" w:cs="Times New Roman"/>
          <w:bCs/>
          <w:iCs/>
          <w:sz w:val="22"/>
          <w:szCs w:val="22"/>
        </w:rPr>
        <w:t>details</w:t>
      </w:r>
      <w:r w:rsidRPr="001C5BEA">
        <w:rPr>
          <w:rFonts w:ascii="Times New Roman" w:hAnsi="Times New Roman" w:cs="Times New Roman"/>
          <w:bCs/>
          <w:iCs/>
          <w:sz w:val="22"/>
          <w:szCs w:val="22"/>
        </w:rPr>
        <w:t xml:space="preserve"> on </w:t>
      </w:r>
      <w:r>
        <w:rPr>
          <w:rFonts w:ascii="Times New Roman" w:hAnsi="Times New Roman" w:cs="Times New Roman"/>
          <w:bCs/>
          <w:iCs/>
          <w:sz w:val="22"/>
          <w:szCs w:val="22"/>
        </w:rPr>
        <w:t>the indication of TDD configuration.</w:t>
      </w:r>
    </w:p>
    <w:p w14:paraId="6D9C6F18" w14:textId="54173D2B" w:rsidR="00470732" w:rsidRPr="001C5BEA" w:rsidRDefault="00DE3EDB" w:rsidP="00470732">
      <w:pPr>
        <w:pStyle w:val="1"/>
        <w:spacing w:before="120" w:after="120"/>
        <w:rPr>
          <w:rFonts w:ascii="Times New Roman" w:hAnsi="Times New Roman"/>
          <w:sz w:val="22"/>
          <w:szCs w:val="22"/>
        </w:rPr>
      </w:pPr>
      <w:r w:rsidRPr="001C5BEA">
        <w:rPr>
          <w:rFonts w:ascii="Times New Roman" w:hAnsi="Times New Roman"/>
          <w:sz w:val="22"/>
          <w:szCs w:val="22"/>
        </w:rPr>
        <w:t xml:space="preserve">Discussion on </w:t>
      </w:r>
      <w:r w:rsidR="00C74F67" w:rsidRPr="001C5BEA">
        <w:rPr>
          <w:rFonts w:ascii="Times New Roman" w:hAnsi="Times New Roman"/>
          <w:sz w:val="22"/>
          <w:szCs w:val="22"/>
        </w:rPr>
        <w:t>TDD configuration indication in PSBCH</w:t>
      </w:r>
    </w:p>
    <w:p w14:paraId="434D9F04" w14:textId="25F082F0" w:rsidR="00361CEF" w:rsidRDefault="00010C80" w:rsidP="00B33381">
      <w:pPr>
        <w:spacing w:beforeLines="50" w:before="120" w:afterLines="50" w:after="120"/>
        <w:rPr>
          <w:rFonts w:ascii="Times" w:eastAsia="宋体" w:hAnsi="Times"/>
          <w:bCs/>
          <w:iCs/>
          <w:kern w:val="0"/>
          <w:sz w:val="22"/>
          <w:szCs w:val="22"/>
          <w:lang w:val="en-GB"/>
        </w:rPr>
      </w:pPr>
      <w:r>
        <w:rPr>
          <w:rFonts w:ascii="Times New Roman" w:hAnsi="Times New Roman" w:cs="Times New Roman"/>
          <w:bCs/>
          <w:iCs/>
          <w:sz w:val="22"/>
          <w:szCs w:val="22"/>
        </w:rPr>
        <w:t xml:space="preserve">For the pattern and periodicity </w:t>
      </w:r>
      <w:r w:rsidR="00B43FC1">
        <w:rPr>
          <w:rFonts w:ascii="Times New Roman" w:hAnsi="Times New Roman" w:cs="Times New Roman"/>
          <w:bCs/>
          <w:iCs/>
          <w:sz w:val="22"/>
          <w:szCs w:val="22"/>
        </w:rPr>
        <w:t xml:space="preserve">indication, X=1 bit can be used to </w:t>
      </w:r>
      <w:r w:rsidR="00512490">
        <w:rPr>
          <w:rFonts w:ascii="Times New Roman" w:hAnsi="Times New Roman" w:cs="Times New Roman"/>
          <w:bCs/>
          <w:iCs/>
          <w:sz w:val="22"/>
          <w:szCs w:val="22"/>
        </w:rPr>
        <w:t xml:space="preserve">indicate </w:t>
      </w:r>
      <w:r w:rsidR="00025C65">
        <w:rPr>
          <w:rFonts w:ascii="Times New Roman" w:hAnsi="Times New Roman" w:cs="Times New Roman"/>
          <w:bCs/>
          <w:iCs/>
          <w:sz w:val="22"/>
          <w:szCs w:val="22"/>
        </w:rPr>
        <w:t xml:space="preserve">whether the TDD configuration is with single or dual patterns. </w:t>
      </w:r>
      <w:r w:rsidR="00512490">
        <w:rPr>
          <w:rFonts w:ascii="Times New Roman" w:hAnsi="Times New Roman" w:cs="Times New Roman"/>
          <w:bCs/>
          <w:iCs/>
          <w:sz w:val="22"/>
          <w:szCs w:val="22"/>
        </w:rPr>
        <w:t xml:space="preserve">For periodicity indication, we list the </w:t>
      </w:r>
      <w:r w:rsidR="00A57A79">
        <w:rPr>
          <w:rFonts w:ascii="Times New Roman" w:hAnsi="Times New Roman" w:cs="Times New Roman"/>
          <w:bCs/>
          <w:iCs/>
          <w:sz w:val="22"/>
          <w:szCs w:val="22"/>
        </w:rPr>
        <w:t xml:space="preserve">all the periodicities </w:t>
      </w:r>
      <w:r w:rsidR="00D37493">
        <w:rPr>
          <w:rFonts w:ascii="Times New Roman" w:hAnsi="Times New Roman" w:cs="Times New Roman"/>
          <w:bCs/>
          <w:iCs/>
          <w:sz w:val="22"/>
          <w:szCs w:val="22"/>
        </w:rPr>
        <w:t xml:space="preserve">for single pattern </w:t>
      </w:r>
      <w:r w:rsidR="00A57A79">
        <w:rPr>
          <w:rFonts w:ascii="Times New Roman" w:hAnsi="Times New Roman" w:cs="Times New Roman"/>
          <w:bCs/>
          <w:iCs/>
          <w:sz w:val="22"/>
          <w:szCs w:val="22"/>
        </w:rPr>
        <w:t>and periodicity combination</w:t>
      </w:r>
      <w:r w:rsidR="00D37493">
        <w:rPr>
          <w:rFonts w:ascii="Times New Roman" w:hAnsi="Times New Roman" w:cs="Times New Roman"/>
          <w:bCs/>
          <w:iCs/>
          <w:sz w:val="22"/>
          <w:szCs w:val="22"/>
        </w:rPr>
        <w:t>s for dual patterns</w:t>
      </w:r>
      <w:r w:rsidR="00A57A79">
        <w:rPr>
          <w:rFonts w:ascii="Times New Roman" w:hAnsi="Times New Roman" w:cs="Times New Roman"/>
          <w:bCs/>
          <w:iCs/>
          <w:sz w:val="22"/>
          <w:szCs w:val="22"/>
        </w:rPr>
        <w:t xml:space="preserve"> in the following</w:t>
      </w:r>
      <w:r w:rsidR="00FA352F">
        <w:rPr>
          <w:rFonts w:ascii="Times New Roman" w:hAnsi="Times New Roman" w:cs="Times New Roman"/>
          <w:bCs/>
          <w:iCs/>
          <w:sz w:val="22"/>
          <w:szCs w:val="22"/>
        </w:rPr>
        <w:t xml:space="preserve">, </w:t>
      </w:r>
      <w:r w:rsidR="00A57A79">
        <w:rPr>
          <w:rFonts w:ascii="Times New Roman" w:hAnsi="Times New Roman" w:cs="Times New Roman"/>
          <w:bCs/>
          <w:iCs/>
          <w:sz w:val="22"/>
          <w:szCs w:val="22"/>
        </w:rPr>
        <w:t xml:space="preserve">which </w:t>
      </w:r>
      <w:r w:rsidR="00F7181B">
        <w:rPr>
          <w:rFonts w:ascii="Times New Roman" w:hAnsi="Times New Roman" w:cs="Times New Roman"/>
          <w:bCs/>
          <w:iCs/>
          <w:sz w:val="22"/>
          <w:szCs w:val="22"/>
        </w:rPr>
        <w:t xml:space="preserve">shows that </w:t>
      </w:r>
      <w:r w:rsidR="0072432C">
        <w:rPr>
          <w:rFonts w:ascii="Times New Roman" w:hAnsi="Times New Roman" w:cs="Times New Roman"/>
          <w:bCs/>
          <w:iCs/>
          <w:sz w:val="22"/>
          <w:szCs w:val="22"/>
        </w:rPr>
        <w:t xml:space="preserve">Y=4 bits is enough to indicate all the </w:t>
      </w:r>
      <w:r w:rsidR="0072432C" w:rsidRPr="00273C24">
        <w:rPr>
          <w:rFonts w:ascii="Times" w:eastAsia="宋体" w:hAnsi="Times"/>
          <w:bCs/>
          <w:iCs/>
          <w:kern w:val="0"/>
          <w:sz w:val="22"/>
          <w:szCs w:val="22"/>
          <w:lang w:val="en-GB"/>
        </w:rPr>
        <w:t>periodicit</w:t>
      </w:r>
      <w:r w:rsidR="0072432C">
        <w:rPr>
          <w:rFonts w:ascii="Times" w:eastAsia="宋体" w:hAnsi="Times"/>
          <w:bCs/>
          <w:iCs/>
          <w:kern w:val="0"/>
          <w:sz w:val="22"/>
          <w:szCs w:val="22"/>
          <w:lang w:val="en-GB"/>
        </w:rPr>
        <w:t>y or periodicity combinations.</w:t>
      </w:r>
    </w:p>
    <w:p w14:paraId="436048E4" w14:textId="7257BEDA" w:rsidR="008B67FE" w:rsidRPr="00002B6A" w:rsidRDefault="00FA352F" w:rsidP="00002B6A">
      <w:pPr>
        <w:pStyle w:val="aff3"/>
        <w:numPr>
          <w:ilvl w:val="0"/>
          <w:numId w:val="28"/>
        </w:numPr>
        <w:spacing w:before="120" w:after="120"/>
        <w:ind w:firstLineChars="0"/>
        <w:rPr>
          <w:rFonts w:ascii="Times" w:eastAsia="宋体" w:hAnsi="Times"/>
          <w:bCs/>
          <w:iCs/>
          <w:sz w:val="22"/>
          <w:szCs w:val="22"/>
          <w:lang w:val="en-GB"/>
        </w:rPr>
      </w:pPr>
      <w:r w:rsidRPr="00002B6A">
        <w:rPr>
          <w:rFonts w:ascii="Times" w:eastAsia="宋体" w:hAnsi="Times"/>
          <w:bCs/>
          <w:iCs/>
          <w:sz w:val="22"/>
          <w:szCs w:val="22"/>
          <w:lang w:val="en-GB"/>
        </w:rPr>
        <w:t>Single pattern periodicities: 0.5ms, 0.625ms, 1ms, 1.25ms, 2ms, 2.5ms</w:t>
      </w:r>
      <w:r w:rsidR="001E4E73" w:rsidRPr="00002B6A">
        <w:rPr>
          <w:rFonts w:ascii="Times" w:eastAsia="宋体" w:hAnsi="Times"/>
          <w:bCs/>
          <w:iCs/>
          <w:sz w:val="22"/>
          <w:szCs w:val="22"/>
          <w:lang w:val="en-GB"/>
        </w:rPr>
        <w:t xml:space="preserve">, </w:t>
      </w:r>
      <w:r w:rsidR="00801EE7">
        <w:rPr>
          <w:rFonts w:ascii="Times" w:eastAsia="宋体" w:hAnsi="Times"/>
          <w:bCs/>
          <w:iCs/>
          <w:sz w:val="22"/>
          <w:szCs w:val="22"/>
          <w:lang w:val="en-GB"/>
        </w:rPr>
        <w:t xml:space="preserve">4ms, </w:t>
      </w:r>
      <w:r w:rsidR="001E4E73" w:rsidRPr="00002B6A">
        <w:rPr>
          <w:rFonts w:ascii="Times" w:eastAsia="宋体" w:hAnsi="Times"/>
          <w:bCs/>
          <w:iCs/>
          <w:sz w:val="22"/>
          <w:szCs w:val="22"/>
          <w:lang w:val="en-GB"/>
        </w:rPr>
        <w:t>5ms and 10ms.</w:t>
      </w:r>
    </w:p>
    <w:p w14:paraId="2C7F760A" w14:textId="47EFB68C" w:rsidR="001E4E73" w:rsidRPr="00002B6A" w:rsidRDefault="001E4E73" w:rsidP="00002B6A">
      <w:pPr>
        <w:pStyle w:val="aff3"/>
        <w:numPr>
          <w:ilvl w:val="0"/>
          <w:numId w:val="28"/>
        </w:numPr>
        <w:spacing w:before="120" w:after="120"/>
        <w:ind w:firstLineChars="0"/>
        <w:rPr>
          <w:rFonts w:cs="Times New Roman"/>
          <w:bCs/>
          <w:iCs/>
          <w:sz w:val="22"/>
          <w:szCs w:val="22"/>
        </w:rPr>
      </w:pPr>
      <w:r w:rsidRPr="00002B6A">
        <w:rPr>
          <w:rFonts w:cs="Times New Roman"/>
          <w:bCs/>
          <w:iCs/>
          <w:sz w:val="22"/>
          <w:szCs w:val="22"/>
        </w:rPr>
        <w:t>Dual pattern periodicities:</w:t>
      </w:r>
      <w:r w:rsidR="00060526" w:rsidRPr="00002B6A">
        <w:rPr>
          <w:rFonts w:cs="Times New Roman"/>
          <w:bCs/>
          <w:iCs/>
          <w:sz w:val="22"/>
          <w:szCs w:val="22"/>
        </w:rPr>
        <w:t xml:space="preserve"> </w:t>
      </w:r>
      <w:r w:rsidR="00060526" w:rsidRPr="00002B6A">
        <w:rPr>
          <w:rFonts w:cs="Times New Roman" w:hint="eastAsia"/>
          <w:bCs/>
          <w:iCs/>
          <w:sz w:val="22"/>
          <w:szCs w:val="22"/>
        </w:rPr>
        <w:t>0.5+0.5m</w:t>
      </w:r>
      <w:r w:rsidR="00060526" w:rsidRPr="00002B6A">
        <w:rPr>
          <w:rFonts w:cs="Times New Roman"/>
          <w:bCs/>
          <w:iCs/>
          <w:sz w:val="22"/>
          <w:szCs w:val="22"/>
        </w:rPr>
        <w:t>s, 0.625+</w:t>
      </w:r>
      <w:r w:rsidR="00060526" w:rsidRPr="00002B6A">
        <w:rPr>
          <w:rFonts w:cs="Times New Roman" w:hint="eastAsia"/>
          <w:bCs/>
          <w:iCs/>
          <w:sz w:val="22"/>
          <w:szCs w:val="22"/>
        </w:rPr>
        <w:t>0.625ms</w:t>
      </w:r>
      <w:r w:rsidR="00060526" w:rsidRPr="00002B6A">
        <w:rPr>
          <w:rFonts w:cs="Times New Roman"/>
          <w:bCs/>
          <w:iCs/>
          <w:sz w:val="22"/>
          <w:szCs w:val="22"/>
        </w:rPr>
        <w:t>, 1+1ms, 0.5+2ms</w:t>
      </w:r>
      <w:r w:rsidR="00060526" w:rsidRPr="00002B6A">
        <w:rPr>
          <w:rFonts w:cs="Times New Roman" w:hint="eastAsia"/>
          <w:bCs/>
          <w:iCs/>
          <w:sz w:val="22"/>
          <w:szCs w:val="22"/>
        </w:rPr>
        <w:t>,</w:t>
      </w:r>
      <w:r w:rsidR="00060526" w:rsidRPr="00002B6A">
        <w:rPr>
          <w:rFonts w:cs="Times New Roman"/>
          <w:bCs/>
          <w:iCs/>
          <w:sz w:val="22"/>
          <w:szCs w:val="22"/>
        </w:rPr>
        <w:t xml:space="preserve"> 2+0.5ms, 1.25+1.25ms, 1+3</w:t>
      </w:r>
      <w:r w:rsidR="00422945" w:rsidRPr="00002B6A">
        <w:rPr>
          <w:rFonts w:cs="Times New Roman"/>
          <w:bCs/>
          <w:iCs/>
          <w:sz w:val="22"/>
          <w:szCs w:val="22"/>
        </w:rPr>
        <w:t>ms</w:t>
      </w:r>
      <w:r w:rsidR="00422945" w:rsidRPr="00002B6A">
        <w:rPr>
          <w:rFonts w:cs="Times New Roman" w:hint="eastAsia"/>
          <w:bCs/>
          <w:iCs/>
          <w:sz w:val="22"/>
          <w:szCs w:val="22"/>
        </w:rPr>
        <w:t>,</w:t>
      </w:r>
      <w:r w:rsidR="00422945" w:rsidRPr="00002B6A">
        <w:rPr>
          <w:rFonts w:cs="Times New Roman"/>
          <w:bCs/>
          <w:iCs/>
          <w:sz w:val="22"/>
          <w:szCs w:val="22"/>
        </w:rPr>
        <w:t xml:space="preserve"> </w:t>
      </w:r>
      <w:r w:rsidR="00002B6A">
        <w:rPr>
          <w:rFonts w:cs="Times New Roman"/>
          <w:bCs/>
          <w:iCs/>
          <w:sz w:val="22"/>
          <w:szCs w:val="22"/>
        </w:rPr>
        <w:t>3+1ms, 2+2ms, 1+4ms, 4+1ms, 2+3ms, 3+2ms, 2.5+2.5ms, 5+5ms and 10+10ms.</w:t>
      </w:r>
    </w:p>
    <w:p w14:paraId="244A235A" w14:textId="16DC0B08" w:rsidR="00254938" w:rsidRPr="0072086A" w:rsidRDefault="00254938" w:rsidP="00B33381">
      <w:pPr>
        <w:spacing w:beforeLines="50" w:before="120" w:afterLines="50" w:after="120"/>
        <w:rPr>
          <w:rFonts w:ascii="Times New Roman" w:hAnsi="Times New Roman" w:cs="Times New Roman"/>
          <w:b/>
          <w:bCs/>
          <w:iCs/>
          <w:sz w:val="22"/>
          <w:szCs w:val="22"/>
        </w:rPr>
      </w:pPr>
      <w:r w:rsidRPr="0072086A">
        <w:rPr>
          <w:rFonts w:ascii="Times New Roman" w:hAnsi="Times New Roman" w:cs="Times New Roman" w:hint="eastAsia"/>
          <w:b/>
          <w:bCs/>
          <w:iCs/>
          <w:sz w:val="22"/>
          <w:szCs w:val="22"/>
        </w:rPr>
        <w:lastRenderedPageBreak/>
        <w:t>P</w:t>
      </w:r>
      <w:r w:rsidRPr="0072086A">
        <w:rPr>
          <w:rFonts w:ascii="Times New Roman" w:hAnsi="Times New Roman" w:cs="Times New Roman"/>
          <w:b/>
          <w:bCs/>
          <w:iCs/>
          <w:sz w:val="22"/>
          <w:szCs w:val="22"/>
        </w:rPr>
        <w:t xml:space="preserve">roposal </w:t>
      </w:r>
      <w:r w:rsidR="00F65ECF" w:rsidRPr="0072086A">
        <w:rPr>
          <w:rFonts w:ascii="Times New Roman" w:hAnsi="Times New Roman" w:cs="Times New Roman"/>
          <w:b/>
          <w:bCs/>
          <w:iCs/>
          <w:sz w:val="22"/>
          <w:szCs w:val="22"/>
        </w:rPr>
        <w:t xml:space="preserve">1: </w:t>
      </w:r>
      <w:r w:rsidR="00512490" w:rsidRPr="0072086A">
        <w:rPr>
          <w:rFonts w:ascii="Times New Roman" w:hAnsi="Times New Roman" w:cs="Times New Roman"/>
          <w:b/>
          <w:bCs/>
          <w:iCs/>
          <w:sz w:val="22"/>
          <w:szCs w:val="22"/>
        </w:rPr>
        <w:t xml:space="preserve">For TDD configuration indication, X=1 </w:t>
      </w:r>
      <w:proofErr w:type="gramStart"/>
      <w:r w:rsidR="00512490" w:rsidRPr="0072086A">
        <w:rPr>
          <w:rFonts w:ascii="Times New Roman" w:hAnsi="Times New Roman" w:cs="Times New Roman"/>
          <w:b/>
          <w:bCs/>
          <w:iCs/>
          <w:sz w:val="22"/>
          <w:szCs w:val="22"/>
        </w:rPr>
        <w:t>bits</w:t>
      </w:r>
      <w:proofErr w:type="gramEnd"/>
      <w:r w:rsidR="00512490" w:rsidRPr="0072086A">
        <w:rPr>
          <w:rFonts w:ascii="Times New Roman" w:hAnsi="Times New Roman" w:cs="Times New Roman"/>
          <w:b/>
          <w:bCs/>
          <w:iCs/>
          <w:sz w:val="22"/>
          <w:szCs w:val="22"/>
        </w:rPr>
        <w:t xml:space="preserve"> </w:t>
      </w:r>
      <w:r w:rsidR="00512490" w:rsidRPr="0072086A">
        <w:rPr>
          <w:rFonts w:ascii="Times" w:eastAsia="宋体" w:hAnsi="Times"/>
          <w:b/>
          <w:bCs/>
          <w:iCs/>
          <w:kern w:val="0"/>
          <w:sz w:val="22"/>
          <w:szCs w:val="22"/>
          <w:lang w:val="en-GB"/>
        </w:rPr>
        <w:t xml:space="preserve">to indicate patterns </w:t>
      </w:r>
      <w:r w:rsidR="00A57A79" w:rsidRPr="0072086A">
        <w:rPr>
          <w:rFonts w:ascii="Times" w:eastAsia="宋体" w:hAnsi="Times"/>
          <w:b/>
          <w:bCs/>
          <w:iCs/>
          <w:kern w:val="0"/>
          <w:sz w:val="22"/>
          <w:szCs w:val="22"/>
          <w:lang w:val="en-GB"/>
        </w:rPr>
        <w:t xml:space="preserve">and </w:t>
      </w:r>
      <w:r w:rsidR="00512490" w:rsidRPr="0072086A">
        <w:rPr>
          <w:rFonts w:ascii="Times" w:eastAsia="宋体" w:hAnsi="Times"/>
          <w:b/>
          <w:bCs/>
          <w:iCs/>
          <w:kern w:val="0"/>
          <w:sz w:val="22"/>
          <w:szCs w:val="22"/>
          <w:lang w:val="en-GB"/>
        </w:rPr>
        <w:t>Y=4 bits to indicate periodicit</w:t>
      </w:r>
      <w:r w:rsidR="000A2412">
        <w:rPr>
          <w:rFonts w:ascii="Times" w:eastAsia="宋体" w:hAnsi="Times"/>
          <w:b/>
          <w:bCs/>
          <w:iCs/>
          <w:kern w:val="0"/>
          <w:sz w:val="22"/>
          <w:szCs w:val="22"/>
          <w:lang w:val="en-GB"/>
        </w:rPr>
        <w:t>ies for single pattern</w:t>
      </w:r>
      <w:r w:rsidR="00512490" w:rsidRPr="0072086A">
        <w:rPr>
          <w:rFonts w:ascii="Times" w:eastAsia="宋体" w:hAnsi="Times"/>
          <w:b/>
          <w:bCs/>
          <w:iCs/>
          <w:kern w:val="0"/>
          <w:sz w:val="22"/>
          <w:szCs w:val="22"/>
          <w:lang w:val="en-GB"/>
        </w:rPr>
        <w:t xml:space="preserve"> or periodicity combinations</w:t>
      </w:r>
      <w:r w:rsidR="000A2412">
        <w:rPr>
          <w:rFonts w:ascii="Times" w:eastAsia="宋体" w:hAnsi="Times"/>
          <w:b/>
          <w:bCs/>
          <w:iCs/>
          <w:kern w:val="0"/>
          <w:sz w:val="22"/>
          <w:szCs w:val="22"/>
          <w:lang w:val="en-GB"/>
        </w:rPr>
        <w:t xml:space="preserve"> for dual patterns</w:t>
      </w:r>
      <w:r w:rsidR="00512490" w:rsidRPr="0072086A">
        <w:rPr>
          <w:rFonts w:ascii="Times" w:eastAsia="宋体" w:hAnsi="Times"/>
          <w:b/>
          <w:bCs/>
          <w:iCs/>
          <w:kern w:val="0"/>
          <w:sz w:val="22"/>
          <w:szCs w:val="22"/>
          <w:lang w:val="en-GB"/>
        </w:rPr>
        <w:t>.</w:t>
      </w:r>
    </w:p>
    <w:p w14:paraId="4E197162" w14:textId="17476722" w:rsidR="00CA683D" w:rsidRDefault="00666746" w:rsidP="0057143B">
      <w:pPr>
        <w:spacing w:beforeLines="50" w:before="120" w:afterLines="50" w:after="120"/>
        <w:rPr>
          <w:rFonts w:ascii="Times New Roman" w:hAnsi="Times New Roman" w:cs="Times New Roman"/>
          <w:bCs/>
          <w:iCs/>
          <w:sz w:val="22"/>
          <w:szCs w:val="22"/>
        </w:rPr>
      </w:pPr>
      <w:r>
        <w:rPr>
          <w:rFonts w:ascii="Times New Roman" w:hAnsi="Times New Roman" w:cs="Times New Roman"/>
          <w:bCs/>
          <w:iCs/>
          <w:sz w:val="22"/>
          <w:szCs w:val="22"/>
        </w:rPr>
        <w:t xml:space="preserve">For the indication of </w:t>
      </w:r>
      <w:r w:rsidR="007E51C2">
        <w:rPr>
          <w:rFonts w:ascii="Times New Roman" w:hAnsi="Times New Roman" w:cs="Times New Roman"/>
          <w:bCs/>
          <w:iCs/>
          <w:sz w:val="22"/>
          <w:szCs w:val="22"/>
        </w:rPr>
        <w:t xml:space="preserve">UL slots, </w:t>
      </w:r>
      <w:r w:rsidR="00CA683D">
        <w:rPr>
          <w:rFonts w:ascii="Times New Roman" w:hAnsi="Times New Roman" w:cs="Times New Roman" w:hint="eastAsia"/>
          <w:bCs/>
          <w:iCs/>
          <w:sz w:val="22"/>
          <w:szCs w:val="22"/>
        </w:rPr>
        <w:t>con</w:t>
      </w:r>
      <w:r w:rsidR="007E4AD7">
        <w:rPr>
          <w:rFonts w:ascii="Times New Roman" w:hAnsi="Times New Roman" w:cs="Times New Roman"/>
          <w:bCs/>
          <w:iCs/>
          <w:sz w:val="22"/>
          <w:szCs w:val="22"/>
        </w:rPr>
        <w:t>sidering</w:t>
      </w:r>
      <w:r w:rsidR="00234895">
        <w:rPr>
          <w:rFonts w:ascii="Times New Roman" w:hAnsi="Times New Roman" w:cs="Times New Roman"/>
          <w:bCs/>
          <w:iCs/>
          <w:sz w:val="22"/>
          <w:szCs w:val="22"/>
        </w:rPr>
        <w:t xml:space="preserve"> the current working assumption that 12bits are used for TDD configuration, we need to </w:t>
      </w:r>
      <w:r w:rsidR="00821D5C">
        <w:rPr>
          <w:rFonts w:ascii="Times New Roman" w:hAnsi="Times New Roman" w:cs="Times New Roman"/>
          <w:bCs/>
          <w:iCs/>
          <w:sz w:val="22"/>
          <w:szCs w:val="22"/>
        </w:rPr>
        <w:t>limit the</w:t>
      </w:r>
      <w:r w:rsidR="00234895">
        <w:rPr>
          <w:rFonts w:ascii="Times New Roman" w:hAnsi="Times New Roman" w:cs="Times New Roman"/>
          <w:bCs/>
          <w:iCs/>
          <w:sz w:val="22"/>
          <w:szCs w:val="22"/>
        </w:rPr>
        <w:t xml:space="preserve"> number t</w:t>
      </w:r>
      <w:r w:rsidR="00821D5C">
        <w:rPr>
          <w:rFonts w:ascii="Times New Roman" w:hAnsi="Times New Roman" w:cs="Times New Roman"/>
          <w:bCs/>
          <w:iCs/>
          <w:sz w:val="22"/>
          <w:szCs w:val="22"/>
        </w:rPr>
        <w:t>o 7 bits.</w:t>
      </w:r>
    </w:p>
    <w:p w14:paraId="12B5F704" w14:textId="28E0AB54" w:rsidR="0057143B" w:rsidRDefault="00CA683D" w:rsidP="0057143B">
      <w:pPr>
        <w:spacing w:beforeLines="50" w:before="120" w:afterLines="50" w:after="120"/>
        <w:rPr>
          <w:rFonts w:ascii="Times New Roman" w:hAnsi="Times New Roman" w:cs="Times New Roman"/>
          <w:bCs/>
          <w:iCs/>
          <w:sz w:val="22"/>
          <w:szCs w:val="22"/>
        </w:rPr>
      </w:pPr>
      <w:r>
        <w:rPr>
          <w:rFonts w:ascii="Times New Roman" w:hAnsi="Times New Roman" w:cs="Times New Roman"/>
          <w:bCs/>
          <w:iCs/>
          <w:sz w:val="22"/>
          <w:szCs w:val="22"/>
        </w:rPr>
        <w:t>I</w:t>
      </w:r>
      <w:r w:rsidR="007C4399">
        <w:rPr>
          <w:rFonts w:ascii="Times New Roman" w:hAnsi="Times New Roman" w:cs="Times New Roman"/>
          <w:bCs/>
          <w:iCs/>
          <w:sz w:val="22"/>
          <w:szCs w:val="22"/>
        </w:rPr>
        <w:t>n Table 1, we</w:t>
      </w:r>
      <w:r w:rsidR="00F722F2">
        <w:rPr>
          <w:rFonts w:ascii="Times New Roman" w:hAnsi="Times New Roman" w:cs="Times New Roman"/>
          <w:bCs/>
          <w:iCs/>
          <w:sz w:val="22"/>
          <w:szCs w:val="22"/>
        </w:rPr>
        <w:t xml:space="preserve"> first</w:t>
      </w:r>
      <w:r w:rsidR="007C4399">
        <w:rPr>
          <w:rFonts w:ascii="Times New Roman" w:hAnsi="Times New Roman" w:cs="Times New Roman"/>
          <w:bCs/>
          <w:iCs/>
          <w:sz w:val="22"/>
          <w:szCs w:val="22"/>
        </w:rPr>
        <w:t xml:space="preserve"> provide the number of bits required </w:t>
      </w:r>
      <w:r w:rsidR="00F722F2">
        <w:rPr>
          <w:rFonts w:ascii="Times New Roman" w:hAnsi="Times New Roman" w:cs="Times New Roman"/>
          <w:bCs/>
          <w:iCs/>
          <w:sz w:val="22"/>
          <w:szCs w:val="22"/>
        </w:rPr>
        <w:t>when single pattern is configure</w:t>
      </w:r>
      <w:r w:rsidR="00BD74E0">
        <w:rPr>
          <w:rFonts w:ascii="Times New Roman" w:hAnsi="Times New Roman" w:cs="Times New Roman"/>
          <w:bCs/>
          <w:iCs/>
          <w:sz w:val="22"/>
          <w:szCs w:val="22"/>
        </w:rPr>
        <w:t>d</w:t>
      </w:r>
      <w:r w:rsidR="00F722F2">
        <w:rPr>
          <w:rFonts w:ascii="Times New Roman" w:hAnsi="Times New Roman" w:cs="Times New Roman"/>
          <w:bCs/>
          <w:iCs/>
          <w:sz w:val="22"/>
          <w:szCs w:val="22"/>
        </w:rPr>
        <w:t>.</w:t>
      </w:r>
      <w:r w:rsidR="0057143B">
        <w:rPr>
          <w:rFonts w:ascii="Times New Roman" w:hAnsi="Times New Roman" w:cs="Times New Roman"/>
          <w:bCs/>
          <w:iCs/>
          <w:sz w:val="22"/>
          <w:szCs w:val="22"/>
        </w:rPr>
        <w:t xml:space="preserve"> For indicating UL slots, the required number of bits are calculated using 60KHz slot and 120KHz </w:t>
      </w:r>
      <w:r w:rsidR="0057143B">
        <w:rPr>
          <w:rFonts w:ascii="Times New Roman" w:hAnsi="Times New Roman" w:cs="Times New Roman" w:hint="eastAsia"/>
          <w:bCs/>
          <w:iCs/>
          <w:sz w:val="22"/>
          <w:szCs w:val="22"/>
        </w:rPr>
        <w:t>slot</w:t>
      </w:r>
      <w:r w:rsidR="0057143B">
        <w:rPr>
          <w:rFonts w:ascii="Times New Roman" w:hAnsi="Times New Roman" w:cs="Times New Roman"/>
          <w:bCs/>
          <w:iCs/>
          <w:sz w:val="22"/>
          <w:szCs w:val="22"/>
        </w:rPr>
        <w:t>, respectively. The number of bits required is maximum Z=7bits, which can satisfy the working assumption that 12bits are used for TDD configuration.</w:t>
      </w:r>
    </w:p>
    <w:p w14:paraId="42EED8ED" w14:textId="3663E6E2" w:rsidR="00912ED4" w:rsidRPr="00D14D48" w:rsidRDefault="00912ED4" w:rsidP="00912ED4">
      <w:pPr>
        <w:spacing w:beforeLines="50" w:before="120" w:afterLines="50" w:after="120"/>
        <w:jc w:val="center"/>
        <w:rPr>
          <w:rFonts w:ascii="Times New Roman" w:hAnsi="Times New Roman" w:cs="Times New Roman"/>
          <w:bCs/>
          <w:iCs/>
          <w:sz w:val="21"/>
          <w:szCs w:val="22"/>
        </w:rPr>
      </w:pPr>
      <w:r w:rsidRPr="00D14D48">
        <w:rPr>
          <w:rFonts w:ascii="Times New Roman" w:hAnsi="Times New Roman" w:cs="Times New Roman"/>
          <w:bCs/>
          <w:iCs/>
          <w:sz w:val="21"/>
          <w:szCs w:val="22"/>
        </w:rPr>
        <w:t>Table 1 Number of bits for UL slots indication when single pattern is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2146"/>
        <w:gridCol w:w="2052"/>
        <w:gridCol w:w="2342"/>
        <w:gridCol w:w="2029"/>
      </w:tblGrid>
      <w:tr w:rsidR="00384A11" w:rsidRPr="00912ED4" w14:paraId="578A6D4E" w14:textId="77777777" w:rsidTr="00D616A7">
        <w:trPr>
          <w:trHeight w:val="1300"/>
        </w:trPr>
        <w:tc>
          <w:tcPr>
            <w:tcW w:w="0" w:type="auto"/>
            <w:shd w:val="clear" w:color="auto" w:fill="auto"/>
            <w:noWrap/>
            <w:vAlign w:val="center"/>
            <w:hideMark/>
          </w:tcPr>
          <w:p w14:paraId="5E3606A9" w14:textId="77777777" w:rsidR="00912ED4" w:rsidRPr="00912ED4" w:rsidRDefault="00912ED4" w:rsidP="00912ED4">
            <w:pPr>
              <w:widowControl/>
              <w:jc w:val="left"/>
              <w:rPr>
                <w:rFonts w:ascii="Calibri" w:eastAsia="等线" w:hAnsi="Calibri" w:cs="Calibri"/>
                <w:color w:val="000000"/>
                <w:kern w:val="0"/>
                <w:sz w:val="20"/>
                <w:szCs w:val="20"/>
              </w:rPr>
            </w:pPr>
            <w:proofErr w:type="spellStart"/>
            <w:r w:rsidRPr="00912ED4">
              <w:rPr>
                <w:rFonts w:ascii="Calibri" w:eastAsia="等线" w:hAnsi="Calibri" w:cs="Calibri"/>
                <w:color w:val="000000"/>
                <w:kern w:val="0"/>
                <w:sz w:val="20"/>
                <w:szCs w:val="20"/>
              </w:rPr>
              <w:t>Periodicty</w:t>
            </w:r>
            <w:proofErr w:type="spellEnd"/>
            <w:r w:rsidRPr="00912ED4">
              <w:rPr>
                <w:rFonts w:ascii="Calibri" w:eastAsia="等线" w:hAnsi="Calibri" w:cs="Calibri"/>
                <w:color w:val="000000"/>
                <w:kern w:val="0"/>
                <w:sz w:val="20"/>
                <w:szCs w:val="20"/>
              </w:rPr>
              <w:t>(</w:t>
            </w:r>
            <w:proofErr w:type="spellStart"/>
            <w:r w:rsidRPr="00912ED4">
              <w:rPr>
                <w:rFonts w:ascii="Calibri" w:eastAsia="等线" w:hAnsi="Calibri" w:cs="Calibri"/>
                <w:color w:val="000000"/>
                <w:kern w:val="0"/>
                <w:sz w:val="20"/>
                <w:szCs w:val="20"/>
              </w:rPr>
              <w:t>ms</w:t>
            </w:r>
            <w:proofErr w:type="spellEnd"/>
            <w:r w:rsidRPr="00912ED4">
              <w:rPr>
                <w:rFonts w:ascii="Calibri" w:eastAsia="等线" w:hAnsi="Calibri" w:cs="Calibri"/>
                <w:color w:val="000000"/>
                <w:kern w:val="0"/>
                <w:sz w:val="20"/>
                <w:szCs w:val="20"/>
              </w:rPr>
              <w:t>)</w:t>
            </w:r>
          </w:p>
        </w:tc>
        <w:tc>
          <w:tcPr>
            <w:tcW w:w="2146" w:type="dxa"/>
            <w:shd w:val="clear" w:color="auto" w:fill="auto"/>
            <w:vAlign w:val="center"/>
            <w:hideMark/>
          </w:tcPr>
          <w:p w14:paraId="4A78EA07" w14:textId="77777777" w:rsidR="0085423A" w:rsidRDefault="00912ED4" w:rsidP="0085423A">
            <w:pPr>
              <w:widowControl/>
              <w:jc w:val="center"/>
              <w:rPr>
                <w:rFonts w:ascii="Calibri" w:eastAsia="等线" w:hAnsi="Calibri" w:cs="Calibri"/>
                <w:color w:val="000000"/>
                <w:kern w:val="0"/>
                <w:sz w:val="20"/>
                <w:szCs w:val="20"/>
              </w:rPr>
            </w:pPr>
            <w:r w:rsidRPr="00912ED4">
              <w:rPr>
                <w:rFonts w:ascii="Calibri" w:eastAsia="等线" w:hAnsi="Calibri" w:cs="Calibri"/>
                <w:color w:val="000000"/>
                <w:kern w:val="0"/>
                <w:sz w:val="20"/>
                <w:szCs w:val="20"/>
              </w:rPr>
              <w:t>Total number of 60KHz slots</w:t>
            </w:r>
            <w:r w:rsidR="0085423A">
              <w:rPr>
                <w:rFonts w:ascii="Calibri" w:eastAsia="等线" w:hAnsi="Calibri" w:cs="Calibri"/>
                <w:color w:val="000000"/>
                <w:kern w:val="0"/>
                <w:sz w:val="20"/>
                <w:szCs w:val="20"/>
              </w:rPr>
              <w:t xml:space="preserve"> </w:t>
            </w:r>
          </w:p>
          <w:p w14:paraId="59AA67BF" w14:textId="2A4F7AA8" w:rsidR="00384A11" w:rsidRPr="00912ED4" w:rsidRDefault="0085423A" w:rsidP="003B2F13">
            <w:pPr>
              <w:widowControl/>
              <w:jc w:val="center"/>
              <w:rPr>
                <w:rFonts w:ascii="Calibri" w:eastAsia="等线" w:hAnsi="Calibri" w:cs="Calibri"/>
                <w:color w:val="000000"/>
                <w:kern w:val="0"/>
                <w:sz w:val="20"/>
                <w:szCs w:val="20"/>
              </w:rPr>
            </w:pPr>
            <w:r>
              <w:rPr>
                <w:rFonts w:ascii="Calibri" w:eastAsia="等线" w:hAnsi="Calibri" w:cs="Calibri" w:hint="eastAsia"/>
                <w:color w:val="000000"/>
                <w:kern w:val="0"/>
                <w:sz w:val="20"/>
                <w:szCs w:val="20"/>
              </w:rPr>
              <w:t>i</w:t>
            </w:r>
            <w:r>
              <w:rPr>
                <w:rFonts w:ascii="Calibri" w:eastAsia="等线" w:hAnsi="Calibri" w:cs="Calibri"/>
                <w:color w:val="000000"/>
                <w:kern w:val="0"/>
                <w:sz w:val="20"/>
                <w:szCs w:val="20"/>
              </w:rPr>
              <w:t>n the</w:t>
            </w:r>
            <w:r w:rsidR="0041064C">
              <w:rPr>
                <w:rFonts w:ascii="Calibri" w:eastAsia="等线" w:hAnsi="Calibri" w:cs="Calibri"/>
                <w:color w:val="000000"/>
                <w:kern w:val="0"/>
                <w:sz w:val="20"/>
                <w:szCs w:val="20"/>
              </w:rPr>
              <w:t xml:space="preserve"> period</w:t>
            </w:r>
            <w:r>
              <w:rPr>
                <w:rFonts w:ascii="Calibri" w:eastAsia="等线" w:hAnsi="Calibri" w:cs="Calibri"/>
                <w:color w:val="000000"/>
                <w:kern w:val="0"/>
                <w:sz w:val="20"/>
                <w:szCs w:val="20"/>
              </w:rPr>
              <w:t xml:space="preserve"> </w:t>
            </w:r>
            <m:oMath>
              <m:sSubSup>
                <m:sSubSupPr>
                  <m:ctrlPr>
                    <w:rPr>
                      <w:rFonts w:ascii="Cambria Math" w:eastAsia="等线" w:hAnsi="Cambria Math" w:cs="Calibri"/>
                      <w:color w:val="000000"/>
                      <w:kern w:val="0"/>
                      <w:sz w:val="20"/>
                      <w:szCs w:val="20"/>
                    </w:rPr>
                  </m:ctrlPr>
                </m:sSubSupPr>
                <m:e>
                  <m:r>
                    <w:rPr>
                      <w:rFonts w:ascii="Cambria Math" w:eastAsia="等线" w:hAnsi="Cambria Math" w:cs="Calibri"/>
                      <w:color w:val="000000"/>
                      <w:kern w:val="0"/>
                      <w:sz w:val="20"/>
                      <w:szCs w:val="20"/>
                    </w:rPr>
                    <m:t>N</m:t>
                  </m:r>
                </m:e>
                <m:sub>
                  <m:r>
                    <m:rPr>
                      <m:sty m:val="p"/>
                    </m:rPr>
                    <w:rPr>
                      <w:rFonts w:ascii="Cambria Math" w:eastAsia="等线" w:hAnsi="Cambria Math" w:cs="Calibri"/>
                      <w:color w:val="000000"/>
                      <w:kern w:val="0"/>
                      <w:sz w:val="20"/>
                      <w:szCs w:val="20"/>
                    </w:rPr>
                    <m:t>1</m:t>
                  </m:r>
                </m:sub>
                <m:sup>
                  <m:r>
                    <m:rPr>
                      <m:sty m:val="p"/>
                    </m:rPr>
                    <w:rPr>
                      <w:rFonts w:ascii="Cambria Math" w:eastAsia="等线" w:hAnsi="Cambria Math" w:cs="Calibri"/>
                      <w:color w:val="000000"/>
                      <w:kern w:val="0"/>
                      <w:sz w:val="20"/>
                      <w:szCs w:val="20"/>
                    </w:rPr>
                    <m:t>60KHz</m:t>
                  </m:r>
                </m:sup>
              </m:sSubSup>
            </m:oMath>
          </w:p>
        </w:tc>
        <w:tc>
          <w:tcPr>
            <w:tcW w:w="2052" w:type="dxa"/>
            <w:shd w:val="clear" w:color="auto" w:fill="auto"/>
            <w:vAlign w:val="center"/>
            <w:hideMark/>
          </w:tcPr>
          <w:p w14:paraId="577B9DED" w14:textId="77777777" w:rsidR="00C50DF1" w:rsidRDefault="00912ED4" w:rsidP="00912ED4">
            <w:pPr>
              <w:widowControl/>
              <w:jc w:val="center"/>
              <w:rPr>
                <w:rFonts w:ascii="Calibri" w:eastAsia="等线" w:hAnsi="Calibri" w:cs="Calibri"/>
                <w:color w:val="000000"/>
                <w:kern w:val="0"/>
                <w:sz w:val="20"/>
                <w:szCs w:val="20"/>
              </w:rPr>
            </w:pPr>
            <w:r w:rsidRPr="00912ED4">
              <w:rPr>
                <w:rFonts w:ascii="Calibri" w:eastAsia="等线" w:hAnsi="Calibri" w:cs="Calibri"/>
                <w:color w:val="000000"/>
                <w:kern w:val="0"/>
                <w:sz w:val="20"/>
                <w:szCs w:val="20"/>
              </w:rPr>
              <w:t>Number of bits</w:t>
            </w:r>
          </w:p>
          <w:p w14:paraId="795AE8DE" w14:textId="4AF7337C" w:rsidR="00912ED4" w:rsidRPr="00912ED4" w:rsidRDefault="00C50DF1" w:rsidP="00912ED4">
            <w:pPr>
              <w:widowControl/>
              <w:jc w:val="center"/>
              <w:rPr>
                <w:rFonts w:ascii="Calibri" w:eastAsia="等线" w:hAnsi="Calibri" w:cs="Calibri"/>
                <w:color w:val="000000"/>
                <w:kern w:val="0"/>
                <w:sz w:val="20"/>
                <w:szCs w:val="20"/>
              </w:rPr>
            </w:pPr>
            <m:oMath>
              <m:r>
                <w:rPr>
                  <w:rFonts w:ascii="Cambria Math" w:eastAsia="等线" w:hAnsi="Cambria Math" w:cs="Calibri"/>
                  <w:color w:val="000000"/>
                  <w:kern w:val="0"/>
                  <w:sz w:val="20"/>
                  <w:szCs w:val="20"/>
                </w:rPr>
                <m:t>⌈</m:t>
              </m:r>
              <m:func>
                <m:funcPr>
                  <m:ctrlPr>
                    <w:rPr>
                      <w:rFonts w:ascii="Cambria Math" w:eastAsia="等线" w:hAnsi="Cambria Math" w:cs="Calibri"/>
                      <w:color w:val="000000"/>
                      <w:kern w:val="0"/>
                      <w:sz w:val="20"/>
                      <w:szCs w:val="20"/>
                    </w:rPr>
                  </m:ctrlPr>
                </m:funcPr>
                <m:fName>
                  <m:sSub>
                    <m:sSubPr>
                      <m:ctrlPr>
                        <w:rPr>
                          <w:rFonts w:ascii="Cambria Math" w:eastAsia="等线" w:hAnsi="Cambria Math" w:cs="Calibri"/>
                          <w:color w:val="000000"/>
                          <w:kern w:val="0"/>
                          <w:sz w:val="20"/>
                          <w:szCs w:val="20"/>
                        </w:rPr>
                      </m:ctrlPr>
                    </m:sSubPr>
                    <m:e>
                      <m:r>
                        <m:rPr>
                          <m:sty m:val="p"/>
                        </m:rPr>
                        <w:rPr>
                          <w:rFonts w:ascii="Cambria Math" w:eastAsia="等线" w:hAnsi="Cambria Math" w:cs="Calibri"/>
                          <w:color w:val="000000"/>
                          <w:kern w:val="0"/>
                          <w:sz w:val="20"/>
                          <w:szCs w:val="20"/>
                        </w:rPr>
                        <m:t>log</m:t>
                      </m:r>
                    </m:e>
                    <m:sub>
                      <m:r>
                        <m:rPr>
                          <m:sty m:val="p"/>
                        </m:rPr>
                        <w:rPr>
                          <w:rFonts w:ascii="Cambria Math" w:eastAsia="等线" w:hAnsi="Cambria Math" w:cs="Calibri"/>
                          <w:color w:val="000000"/>
                          <w:kern w:val="0"/>
                          <w:sz w:val="20"/>
                          <w:szCs w:val="20"/>
                        </w:rPr>
                        <m:t>2</m:t>
                      </m:r>
                    </m:sub>
                  </m:sSub>
                  <m:ctrlPr>
                    <w:rPr>
                      <w:rFonts w:ascii="Cambria Math" w:eastAsia="等线" w:hAnsi="Cambria Math" w:cs="Calibri"/>
                      <w:i/>
                      <w:color w:val="000000"/>
                      <w:kern w:val="0"/>
                      <w:sz w:val="20"/>
                      <w:szCs w:val="20"/>
                    </w:rPr>
                  </m:ctrlPr>
                </m:fName>
                <m:e>
                  <m:sSubSup>
                    <m:sSubSupPr>
                      <m:ctrlPr>
                        <w:rPr>
                          <w:rFonts w:ascii="Cambria Math" w:eastAsia="等线" w:hAnsi="Cambria Math" w:cs="Calibri"/>
                          <w:i/>
                          <w:color w:val="000000"/>
                          <w:kern w:val="0"/>
                          <w:sz w:val="20"/>
                          <w:szCs w:val="20"/>
                        </w:rPr>
                      </m:ctrlPr>
                    </m:sSubSupPr>
                    <m:e>
                      <m:r>
                        <w:rPr>
                          <w:rFonts w:ascii="Cambria Math" w:eastAsia="等线" w:hAnsi="Cambria Math" w:cs="Calibri"/>
                          <w:color w:val="000000"/>
                          <w:kern w:val="0"/>
                          <w:sz w:val="20"/>
                          <w:szCs w:val="20"/>
                        </w:rPr>
                        <m:t>(N</m:t>
                      </m:r>
                    </m:e>
                    <m:sub>
                      <m:r>
                        <w:rPr>
                          <w:rFonts w:ascii="Cambria Math" w:eastAsia="等线" w:hAnsi="Cambria Math" w:cs="Calibri"/>
                          <w:color w:val="000000"/>
                          <w:kern w:val="0"/>
                          <w:sz w:val="20"/>
                          <w:szCs w:val="20"/>
                        </w:rPr>
                        <m:t>1</m:t>
                      </m:r>
                    </m:sub>
                    <m:sup>
                      <m:r>
                        <w:rPr>
                          <w:rFonts w:ascii="Cambria Math" w:eastAsia="等线" w:hAnsi="Cambria Math" w:cs="Calibri"/>
                          <w:color w:val="000000"/>
                          <w:kern w:val="0"/>
                          <w:sz w:val="20"/>
                          <w:szCs w:val="20"/>
                        </w:rPr>
                        <m:t>60KHz</m:t>
                      </m:r>
                    </m:sup>
                  </m:sSubSup>
                  <m:r>
                    <w:rPr>
                      <w:rFonts w:ascii="Cambria Math" w:eastAsia="等线" w:hAnsi="Cambria Math" w:cs="Calibri"/>
                      <w:color w:val="000000"/>
                      <w:kern w:val="0"/>
                      <w:sz w:val="20"/>
                      <w:szCs w:val="20"/>
                    </w:rPr>
                    <m:t>+1)</m:t>
                  </m:r>
                  <m:ctrlPr>
                    <w:rPr>
                      <w:rFonts w:ascii="Cambria Math" w:eastAsia="等线" w:hAnsi="Cambria Math" w:cs="Calibri"/>
                      <w:i/>
                      <w:color w:val="000000"/>
                      <w:kern w:val="0"/>
                      <w:sz w:val="20"/>
                      <w:szCs w:val="20"/>
                    </w:rPr>
                  </m:ctrlPr>
                </m:e>
              </m:func>
              <m:r>
                <m:rPr>
                  <m:sty m:val="p"/>
                </m:rPr>
                <w:rPr>
                  <w:rFonts w:ascii="Cambria Math" w:eastAsia="等线" w:hAnsi="Cambria Math" w:cs="Calibri"/>
                  <w:color w:val="000000"/>
                  <w:kern w:val="0"/>
                  <w:sz w:val="20"/>
                  <w:szCs w:val="20"/>
                </w:rPr>
                <m:t>⌉</m:t>
              </m:r>
            </m:oMath>
            <w:r w:rsidR="00912ED4" w:rsidRPr="00912ED4">
              <w:rPr>
                <w:rFonts w:ascii="Calibri" w:eastAsia="等线" w:hAnsi="Calibri" w:cs="Calibri"/>
                <w:color w:val="000000"/>
                <w:kern w:val="0"/>
                <w:sz w:val="20"/>
                <w:szCs w:val="20"/>
              </w:rPr>
              <w:t xml:space="preserve"> </w:t>
            </w:r>
          </w:p>
        </w:tc>
        <w:tc>
          <w:tcPr>
            <w:tcW w:w="2342" w:type="dxa"/>
            <w:shd w:val="clear" w:color="auto" w:fill="auto"/>
            <w:vAlign w:val="center"/>
            <w:hideMark/>
          </w:tcPr>
          <w:p w14:paraId="6DDA8C3E" w14:textId="77777777" w:rsidR="00912ED4" w:rsidRDefault="00912ED4" w:rsidP="00912ED4">
            <w:pPr>
              <w:widowControl/>
              <w:jc w:val="center"/>
              <w:rPr>
                <w:rFonts w:ascii="Calibri" w:eastAsia="等线" w:hAnsi="Calibri" w:cs="Calibri"/>
                <w:color w:val="000000"/>
                <w:kern w:val="0"/>
                <w:sz w:val="20"/>
                <w:szCs w:val="20"/>
              </w:rPr>
            </w:pPr>
            <w:r w:rsidRPr="00912ED4">
              <w:rPr>
                <w:rFonts w:ascii="Calibri" w:eastAsia="等线" w:hAnsi="Calibri" w:cs="Calibri"/>
                <w:color w:val="000000"/>
                <w:kern w:val="0"/>
                <w:sz w:val="20"/>
                <w:szCs w:val="20"/>
              </w:rPr>
              <w:t>Total number of 120KHz slots</w:t>
            </w:r>
          </w:p>
          <w:p w14:paraId="2FA48EBA" w14:textId="08F61D04" w:rsidR="0041064C" w:rsidRPr="00912ED4" w:rsidRDefault="0085423A" w:rsidP="0041064C">
            <w:pPr>
              <w:widowControl/>
              <w:jc w:val="center"/>
              <w:rPr>
                <w:rFonts w:ascii="Calibri" w:eastAsia="等线" w:hAnsi="Calibri" w:cs="Calibri"/>
                <w:color w:val="000000"/>
                <w:kern w:val="0"/>
                <w:sz w:val="20"/>
                <w:szCs w:val="20"/>
              </w:rPr>
            </w:pPr>
            <w:r>
              <w:rPr>
                <w:rFonts w:ascii="Calibri" w:eastAsia="等线" w:hAnsi="Calibri" w:cs="Calibri"/>
                <w:color w:val="000000"/>
                <w:kern w:val="0"/>
                <w:sz w:val="20"/>
                <w:szCs w:val="20"/>
              </w:rPr>
              <w:t>in the period</w:t>
            </w:r>
            <w:r w:rsidR="0041064C">
              <w:rPr>
                <w:rFonts w:ascii="Calibri" w:eastAsia="等线" w:hAnsi="Calibri" w:cs="Calibri"/>
                <w:color w:val="000000"/>
                <w:kern w:val="0"/>
                <w:sz w:val="20"/>
                <w:szCs w:val="20"/>
              </w:rPr>
              <w:t xml:space="preserve"> </w:t>
            </w:r>
            <m:oMath>
              <m:sSubSup>
                <m:sSubSupPr>
                  <m:ctrlPr>
                    <w:rPr>
                      <w:rFonts w:ascii="Cambria Math" w:eastAsia="等线" w:hAnsi="Cambria Math" w:cs="Calibri"/>
                      <w:color w:val="000000"/>
                      <w:kern w:val="0"/>
                      <w:sz w:val="20"/>
                      <w:szCs w:val="20"/>
                    </w:rPr>
                  </m:ctrlPr>
                </m:sSubSupPr>
                <m:e>
                  <m:r>
                    <m:rPr>
                      <m:sty m:val="p"/>
                    </m:rPr>
                    <w:rPr>
                      <w:rFonts w:ascii="Cambria Math" w:eastAsia="等线" w:hAnsi="Cambria Math" w:cs="Calibri"/>
                      <w:color w:val="000000"/>
                      <w:kern w:val="0"/>
                      <w:sz w:val="20"/>
                      <w:szCs w:val="20"/>
                    </w:rPr>
                    <m:t>N</m:t>
                  </m:r>
                </m:e>
                <m:sub>
                  <m:r>
                    <m:rPr>
                      <m:sty m:val="p"/>
                    </m:rPr>
                    <w:rPr>
                      <w:rFonts w:ascii="Cambria Math" w:eastAsia="等线" w:hAnsi="Cambria Math" w:cs="Calibri"/>
                      <w:color w:val="000000"/>
                      <w:kern w:val="0"/>
                      <w:sz w:val="20"/>
                      <w:szCs w:val="20"/>
                    </w:rPr>
                    <m:t>2</m:t>
                  </m:r>
                </m:sub>
                <m:sup>
                  <m:r>
                    <m:rPr>
                      <m:sty m:val="p"/>
                    </m:rPr>
                    <w:rPr>
                      <w:rFonts w:ascii="Cambria Math" w:eastAsia="等线" w:hAnsi="Cambria Math" w:cs="Calibri"/>
                      <w:color w:val="000000"/>
                      <w:kern w:val="0"/>
                      <w:sz w:val="20"/>
                      <w:szCs w:val="20"/>
                    </w:rPr>
                    <m:t>120KHz</m:t>
                  </m:r>
                </m:sup>
              </m:sSubSup>
            </m:oMath>
          </w:p>
        </w:tc>
        <w:tc>
          <w:tcPr>
            <w:tcW w:w="2029" w:type="dxa"/>
            <w:shd w:val="clear" w:color="auto" w:fill="auto"/>
            <w:vAlign w:val="center"/>
            <w:hideMark/>
          </w:tcPr>
          <w:p w14:paraId="2310ADB9" w14:textId="77777777" w:rsidR="0099319F" w:rsidRDefault="00912ED4" w:rsidP="00912ED4">
            <w:pPr>
              <w:widowControl/>
              <w:jc w:val="center"/>
              <w:rPr>
                <w:rFonts w:ascii="Calibri" w:eastAsia="等线" w:hAnsi="Calibri" w:cs="Calibri"/>
                <w:color w:val="000000"/>
                <w:kern w:val="0"/>
                <w:sz w:val="20"/>
                <w:szCs w:val="20"/>
              </w:rPr>
            </w:pPr>
            <w:r w:rsidRPr="00912ED4">
              <w:rPr>
                <w:rFonts w:ascii="Calibri" w:eastAsia="等线" w:hAnsi="Calibri" w:cs="Calibri"/>
                <w:color w:val="000000"/>
                <w:kern w:val="0"/>
                <w:sz w:val="20"/>
                <w:szCs w:val="20"/>
              </w:rPr>
              <w:t>Number of bits</w:t>
            </w:r>
          </w:p>
          <w:p w14:paraId="570435A2" w14:textId="12040A58" w:rsidR="00912ED4" w:rsidRPr="00912ED4" w:rsidRDefault="0099319F" w:rsidP="00912ED4">
            <w:pPr>
              <w:widowControl/>
              <w:jc w:val="center"/>
              <w:rPr>
                <w:rFonts w:ascii="Calibri" w:eastAsia="等线" w:hAnsi="Calibri" w:cs="Calibri"/>
                <w:color w:val="000000"/>
                <w:kern w:val="0"/>
                <w:sz w:val="20"/>
                <w:szCs w:val="20"/>
              </w:rPr>
            </w:pPr>
            <m:oMath>
              <m:r>
                <w:rPr>
                  <w:rFonts w:ascii="Cambria Math" w:eastAsia="等线" w:hAnsi="Cambria Math" w:cs="Calibri"/>
                  <w:color w:val="000000"/>
                  <w:kern w:val="0"/>
                  <w:sz w:val="20"/>
                  <w:szCs w:val="20"/>
                </w:rPr>
                <m:t>⌈</m:t>
              </m:r>
              <m:func>
                <m:funcPr>
                  <m:ctrlPr>
                    <w:rPr>
                      <w:rFonts w:ascii="Cambria Math" w:eastAsia="等线" w:hAnsi="Cambria Math" w:cs="Calibri"/>
                      <w:color w:val="000000"/>
                      <w:kern w:val="0"/>
                      <w:sz w:val="20"/>
                      <w:szCs w:val="20"/>
                    </w:rPr>
                  </m:ctrlPr>
                </m:funcPr>
                <m:fName>
                  <m:sSub>
                    <m:sSubPr>
                      <m:ctrlPr>
                        <w:rPr>
                          <w:rFonts w:ascii="Cambria Math" w:eastAsia="等线" w:hAnsi="Cambria Math" w:cs="Calibri"/>
                          <w:color w:val="000000"/>
                          <w:kern w:val="0"/>
                          <w:sz w:val="20"/>
                          <w:szCs w:val="20"/>
                        </w:rPr>
                      </m:ctrlPr>
                    </m:sSubPr>
                    <m:e>
                      <m:r>
                        <m:rPr>
                          <m:sty m:val="p"/>
                        </m:rPr>
                        <w:rPr>
                          <w:rFonts w:ascii="Cambria Math" w:eastAsia="等线" w:hAnsi="Cambria Math" w:cs="Calibri"/>
                          <w:color w:val="000000"/>
                          <w:kern w:val="0"/>
                          <w:sz w:val="20"/>
                          <w:szCs w:val="20"/>
                        </w:rPr>
                        <m:t>log</m:t>
                      </m:r>
                    </m:e>
                    <m:sub>
                      <m:r>
                        <m:rPr>
                          <m:sty m:val="p"/>
                        </m:rPr>
                        <w:rPr>
                          <w:rFonts w:ascii="Cambria Math" w:eastAsia="等线" w:hAnsi="Cambria Math" w:cs="Calibri"/>
                          <w:color w:val="000000"/>
                          <w:kern w:val="0"/>
                          <w:sz w:val="20"/>
                          <w:szCs w:val="20"/>
                        </w:rPr>
                        <m:t>2</m:t>
                      </m:r>
                    </m:sub>
                  </m:sSub>
                  <m:ctrlPr>
                    <w:rPr>
                      <w:rFonts w:ascii="Cambria Math" w:eastAsia="等线" w:hAnsi="Cambria Math" w:cs="Calibri"/>
                      <w:i/>
                      <w:color w:val="000000"/>
                      <w:kern w:val="0"/>
                      <w:sz w:val="20"/>
                      <w:szCs w:val="20"/>
                    </w:rPr>
                  </m:ctrlPr>
                </m:fName>
                <m:e>
                  <m:sSubSup>
                    <m:sSubSupPr>
                      <m:ctrlPr>
                        <w:rPr>
                          <w:rFonts w:ascii="Cambria Math" w:eastAsia="等线" w:hAnsi="Cambria Math" w:cs="Calibri"/>
                          <w:i/>
                          <w:color w:val="000000"/>
                          <w:kern w:val="0"/>
                          <w:sz w:val="20"/>
                          <w:szCs w:val="20"/>
                        </w:rPr>
                      </m:ctrlPr>
                    </m:sSubSupPr>
                    <m:e>
                      <m:r>
                        <w:rPr>
                          <w:rFonts w:ascii="Cambria Math" w:eastAsia="等线" w:hAnsi="Cambria Math" w:cs="Calibri"/>
                          <w:color w:val="000000"/>
                          <w:kern w:val="0"/>
                          <w:sz w:val="20"/>
                          <w:szCs w:val="20"/>
                        </w:rPr>
                        <m:t>(N</m:t>
                      </m:r>
                    </m:e>
                    <m:sub>
                      <m:r>
                        <w:rPr>
                          <w:rFonts w:ascii="Cambria Math" w:eastAsia="等线" w:hAnsi="Cambria Math" w:cs="Calibri"/>
                          <w:color w:val="000000"/>
                          <w:kern w:val="0"/>
                          <w:sz w:val="20"/>
                          <w:szCs w:val="20"/>
                        </w:rPr>
                        <m:t>1</m:t>
                      </m:r>
                    </m:sub>
                    <m:sup>
                      <m:r>
                        <w:rPr>
                          <w:rFonts w:ascii="Cambria Math" w:eastAsia="等线" w:hAnsi="Cambria Math" w:cs="Calibri"/>
                          <w:color w:val="000000"/>
                          <w:kern w:val="0"/>
                          <w:sz w:val="20"/>
                          <w:szCs w:val="20"/>
                        </w:rPr>
                        <m:t>120KHz</m:t>
                      </m:r>
                    </m:sup>
                  </m:sSubSup>
                  <m:r>
                    <w:rPr>
                      <w:rFonts w:ascii="Cambria Math" w:eastAsia="等线" w:hAnsi="Cambria Math" w:cs="Calibri"/>
                      <w:color w:val="000000"/>
                      <w:kern w:val="0"/>
                      <w:sz w:val="20"/>
                      <w:szCs w:val="20"/>
                    </w:rPr>
                    <m:t>+1)</m:t>
                  </m:r>
                  <m:ctrlPr>
                    <w:rPr>
                      <w:rFonts w:ascii="Cambria Math" w:eastAsia="等线" w:hAnsi="Cambria Math" w:cs="Calibri"/>
                      <w:i/>
                      <w:color w:val="000000"/>
                      <w:kern w:val="0"/>
                      <w:sz w:val="20"/>
                      <w:szCs w:val="20"/>
                    </w:rPr>
                  </m:ctrlPr>
                </m:e>
              </m:func>
              <m:r>
                <m:rPr>
                  <m:sty m:val="p"/>
                </m:rPr>
                <w:rPr>
                  <w:rFonts w:ascii="Cambria Math" w:eastAsia="等线" w:hAnsi="Cambria Math" w:cs="Calibri"/>
                  <w:color w:val="000000"/>
                  <w:kern w:val="0"/>
                  <w:sz w:val="20"/>
                  <w:szCs w:val="20"/>
                </w:rPr>
                <m:t>⌉</m:t>
              </m:r>
            </m:oMath>
            <w:r w:rsidR="00912ED4" w:rsidRPr="00912ED4">
              <w:rPr>
                <w:rFonts w:ascii="Calibri" w:eastAsia="等线" w:hAnsi="Calibri" w:cs="Calibri"/>
                <w:color w:val="000000"/>
                <w:kern w:val="0"/>
                <w:sz w:val="20"/>
                <w:szCs w:val="20"/>
              </w:rPr>
              <w:t xml:space="preserve"> </w:t>
            </w:r>
          </w:p>
        </w:tc>
      </w:tr>
      <w:tr w:rsidR="00384A11" w:rsidRPr="00912ED4" w14:paraId="7A417A49" w14:textId="77777777" w:rsidTr="00D616A7">
        <w:trPr>
          <w:trHeight w:val="280"/>
        </w:trPr>
        <w:tc>
          <w:tcPr>
            <w:tcW w:w="0" w:type="auto"/>
            <w:shd w:val="clear" w:color="auto" w:fill="auto"/>
            <w:noWrap/>
            <w:vAlign w:val="center"/>
            <w:hideMark/>
          </w:tcPr>
          <w:p w14:paraId="749020ED" w14:textId="77777777" w:rsidR="00912ED4" w:rsidRPr="00912ED4" w:rsidRDefault="00912ED4" w:rsidP="00912ED4">
            <w:pPr>
              <w:widowControl/>
              <w:jc w:val="right"/>
              <w:rPr>
                <w:rFonts w:ascii="Calibri" w:eastAsia="等线" w:hAnsi="Calibri" w:cs="Calibri"/>
                <w:color w:val="000000"/>
                <w:kern w:val="0"/>
                <w:sz w:val="20"/>
                <w:szCs w:val="20"/>
              </w:rPr>
            </w:pPr>
            <w:r w:rsidRPr="00912ED4">
              <w:rPr>
                <w:rFonts w:ascii="Calibri" w:eastAsia="等线" w:hAnsi="Calibri" w:cs="Calibri"/>
                <w:color w:val="000000"/>
                <w:kern w:val="0"/>
                <w:sz w:val="20"/>
                <w:szCs w:val="20"/>
              </w:rPr>
              <w:t>0.5</w:t>
            </w:r>
          </w:p>
        </w:tc>
        <w:tc>
          <w:tcPr>
            <w:tcW w:w="2146" w:type="dxa"/>
            <w:shd w:val="clear" w:color="auto" w:fill="auto"/>
            <w:noWrap/>
            <w:vAlign w:val="center"/>
            <w:hideMark/>
          </w:tcPr>
          <w:p w14:paraId="584C0AE6" w14:textId="77777777" w:rsidR="00912ED4" w:rsidRPr="00912ED4" w:rsidRDefault="00912ED4" w:rsidP="00912ED4">
            <w:pPr>
              <w:widowControl/>
              <w:jc w:val="right"/>
              <w:rPr>
                <w:rFonts w:ascii="Calibri" w:eastAsia="等线" w:hAnsi="Calibri" w:cs="Calibri"/>
                <w:color w:val="000000"/>
                <w:kern w:val="0"/>
                <w:sz w:val="20"/>
                <w:szCs w:val="20"/>
              </w:rPr>
            </w:pPr>
            <w:r w:rsidRPr="00912ED4">
              <w:rPr>
                <w:rFonts w:ascii="Calibri" w:eastAsia="等线" w:hAnsi="Calibri" w:cs="Calibri"/>
                <w:color w:val="000000"/>
                <w:kern w:val="0"/>
                <w:sz w:val="20"/>
                <w:szCs w:val="20"/>
              </w:rPr>
              <w:t>2</w:t>
            </w:r>
          </w:p>
        </w:tc>
        <w:tc>
          <w:tcPr>
            <w:tcW w:w="2052" w:type="dxa"/>
            <w:shd w:val="clear" w:color="auto" w:fill="auto"/>
            <w:noWrap/>
            <w:vAlign w:val="center"/>
            <w:hideMark/>
          </w:tcPr>
          <w:p w14:paraId="784AFB7C" w14:textId="18C5370B" w:rsidR="00912ED4" w:rsidRPr="00912ED4" w:rsidRDefault="002459B4" w:rsidP="00912ED4">
            <w:pPr>
              <w:widowControl/>
              <w:jc w:val="right"/>
              <w:rPr>
                <w:rFonts w:ascii="Calibri" w:eastAsia="等线" w:hAnsi="Calibri" w:cs="Calibri"/>
                <w:color w:val="000000"/>
                <w:kern w:val="0"/>
                <w:sz w:val="20"/>
                <w:szCs w:val="20"/>
              </w:rPr>
            </w:pPr>
            <w:r>
              <w:rPr>
                <w:rFonts w:ascii="Calibri" w:eastAsia="等线" w:hAnsi="Calibri" w:cs="Calibri"/>
                <w:color w:val="000000"/>
                <w:kern w:val="0"/>
                <w:sz w:val="20"/>
                <w:szCs w:val="20"/>
              </w:rPr>
              <w:t>2</w:t>
            </w:r>
          </w:p>
        </w:tc>
        <w:tc>
          <w:tcPr>
            <w:tcW w:w="2342" w:type="dxa"/>
            <w:shd w:val="clear" w:color="auto" w:fill="auto"/>
            <w:noWrap/>
            <w:vAlign w:val="center"/>
            <w:hideMark/>
          </w:tcPr>
          <w:p w14:paraId="6F9EAD65" w14:textId="77777777" w:rsidR="00912ED4" w:rsidRPr="00912ED4" w:rsidRDefault="00912ED4" w:rsidP="00912ED4">
            <w:pPr>
              <w:widowControl/>
              <w:jc w:val="right"/>
              <w:rPr>
                <w:rFonts w:ascii="Calibri" w:eastAsia="等线" w:hAnsi="Calibri" w:cs="Calibri"/>
                <w:color w:val="000000"/>
                <w:kern w:val="0"/>
                <w:sz w:val="20"/>
                <w:szCs w:val="20"/>
              </w:rPr>
            </w:pPr>
            <w:r w:rsidRPr="00912ED4">
              <w:rPr>
                <w:rFonts w:ascii="Calibri" w:eastAsia="等线" w:hAnsi="Calibri" w:cs="Calibri"/>
                <w:color w:val="000000"/>
                <w:kern w:val="0"/>
                <w:sz w:val="20"/>
                <w:szCs w:val="20"/>
              </w:rPr>
              <w:t>4</w:t>
            </w:r>
          </w:p>
        </w:tc>
        <w:tc>
          <w:tcPr>
            <w:tcW w:w="2029" w:type="dxa"/>
            <w:shd w:val="clear" w:color="auto" w:fill="auto"/>
            <w:noWrap/>
            <w:vAlign w:val="center"/>
            <w:hideMark/>
          </w:tcPr>
          <w:p w14:paraId="356EE484" w14:textId="57CE2FF2" w:rsidR="00912ED4" w:rsidRPr="00912ED4" w:rsidRDefault="002459B4" w:rsidP="00912ED4">
            <w:pPr>
              <w:widowControl/>
              <w:jc w:val="right"/>
              <w:rPr>
                <w:rFonts w:ascii="Calibri" w:eastAsia="等线" w:hAnsi="Calibri" w:cs="Calibri"/>
                <w:color w:val="000000"/>
                <w:kern w:val="0"/>
                <w:sz w:val="20"/>
                <w:szCs w:val="20"/>
              </w:rPr>
            </w:pPr>
            <w:r>
              <w:rPr>
                <w:rFonts w:ascii="Calibri" w:eastAsia="等线" w:hAnsi="Calibri" w:cs="Calibri"/>
                <w:color w:val="000000"/>
                <w:kern w:val="0"/>
                <w:sz w:val="20"/>
                <w:szCs w:val="20"/>
              </w:rPr>
              <w:t>3</w:t>
            </w:r>
          </w:p>
        </w:tc>
      </w:tr>
      <w:tr w:rsidR="00384A11" w:rsidRPr="00912ED4" w14:paraId="28823114" w14:textId="77777777" w:rsidTr="00D616A7">
        <w:trPr>
          <w:trHeight w:val="280"/>
        </w:trPr>
        <w:tc>
          <w:tcPr>
            <w:tcW w:w="0" w:type="auto"/>
            <w:shd w:val="clear" w:color="auto" w:fill="auto"/>
            <w:noWrap/>
            <w:vAlign w:val="center"/>
            <w:hideMark/>
          </w:tcPr>
          <w:p w14:paraId="3CFD36A9" w14:textId="77777777" w:rsidR="00912ED4" w:rsidRPr="00912ED4" w:rsidRDefault="00912ED4" w:rsidP="00912ED4">
            <w:pPr>
              <w:widowControl/>
              <w:jc w:val="right"/>
              <w:rPr>
                <w:rFonts w:ascii="Calibri" w:eastAsia="等线" w:hAnsi="Calibri" w:cs="Calibri"/>
                <w:color w:val="000000"/>
                <w:kern w:val="0"/>
                <w:sz w:val="20"/>
                <w:szCs w:val="20"/>
              </w:rPr>
            </w:pPr>
            <w:r w:rsidRPr="00912ED4">
              <w:rPr>
                <w:rFonts w:ascii="Calibri" w:eastAsia="等线" w:hAnsi="Calibri" w:cs="Calibri"/>
                <w:color w:val="000000"/>
                <w:kern w:val="0"/>
                <w:sz w:val="20"/>
                <w:szCs w:val="20"/>
              </w:rPr>
              <w:t>0.625</w:t>
            </w:r>
          </w:p>
        </w:tc>
        <w:tc>
          <w:tcPr>
            <w:tcW w:w="2146" w:type="dxa"/>
            <w:shd w:val="clear" w:color="auto" w:fill="auto"/>
            <w:noWrap/>
            <w:vAlign w:val="center"/>
            <w:hideMark/>
          </w:tcPr>
          <w:p w14:paraId="5926B9D9" w14:textId="77777777" w:rsidR="00912ED4" w:rsidRPr="00912ED4" w:rsidRDefault="00912ED4" w:rsidP="00912ED4">
            <w:pPr>
              <w:widowControl/>
              <w:jc w:val="right"/>
              <w:rPr>
                <w:rFonts w:ascii="Calibri" w:eastAsia="等线" w:hAnsi="Calibri" w:cs="Calibri"/>
                <w:color w:val="000000"/>
                <w:kern w:val="0"/>
                <w:sz w:val="20"/>
                <w:szCs w:val="20"/>
              </w:rPr>
            </w:pPr>
            <w:r w:rsidRPr="00912ED4">
              <w:rPr>
                <w:rFonts w:ascii="Calibri" w:eastAsia="等线" w:hAnsi="Calibri" w:cs="Calibri"/>
                <w:color w:val="000000"/>
                <w:kern w:val="0"/>
                <w:sz w:val="20"/>
                <w:szCs w:val="20"/>
              </w:rPr>
              <w:t>2.5</w:t>
            </w:r>
          </w:p>
        </w:tc>
        <w:tc>
          <w:tcPr>
            <w:tcW w:w="2052" w:type="dxa"/>
            <w:shd w:val="clear" w:color="auto" w:fill="auto"/>
            <w:noWrap/>
            <w:vAlign w:val="center"/>
            <w:hideMark/>
          </w:tcPr>
          <w:p w14:paraId="3DB4AC79" w14:textId="77777777" w:rsidR="00912ED4" w:rsidRPr="00912ED4" w:rsidRDefault="00912ED4" w:rsidP="00912ED4">
            <w:pPr>
              <w:widowControl/>
              <w:jc w:val="right"/>
              <w:rPr>
                <w:rFonts w:ascii="Calibri" w:eastAsia="等线" w:hAnsi="Calibri" w:cs="Calibri"/>
                <w:color w:val="000000"/>
                <w:kern w:val="0"/>
                <w:sz w:val="20"/>
                <w:szCs w:val="20"/>
              </w:rPr>
            </w:pPr>
            <w:r w:rsidRPr="00912ED4">
              <w:rPr>
                <w:rFonts w:ascii="Calibri" w:eastAsia="等线" w:hAnsi="Calibri" w:cs="Calibri"/>
                <w:color w:val="000000"/>
                <w:kern w:val="0"/>
                <w:sz w:val="20"/>
                <w:szCs w:val="20"/>
              </w:rPr>
              <w:t>2</w:t>
            </w:r>
          </w:p>
        </w:tc>
        <w:tc>
          <w:tcPr>
            <w:tcW w:w="2342" w:type="dxa"/>
            <w:shd w:val="clear" w:color="auto" w:fill="auto"/>
            <w:noWrap/>
            <w:vAlign w:val="center"/>
            <w:hideMark/>
          </w:tcPr>
          <w:p w14:paraId="57497459" w14:textId="77777777" w:rsidR="00912ED4" w:rsidRPr="00912ED4" w:rsidRDefault="00912ED4" w:rsidP="00912ED4">
            <w:pPr>
              <w:widowControl/>
              <w:jc w:val="right"/>
              <w:rPr>
                <w:rFonts w:ascii="Calibri" w:eastAsia="等线" w:hAnsi="Calibri" w:cs="Calibri"/>
                <w:color w:val="000000"/>
                <w:kern w:val="0"/>
                <w:sz w:val="20"/>
                <w:szCs w:val="20"/>
              </w:rPr>
            </w:pPr>
            <w:r w:rsidRPr="00912ED4">
              <w:rPr>
                <w:rFonts w:ascii="Calibri" w:eastAsia="等线" w:hAnsi="Calibri" w:cs="Calibri"/>
                <w:color w:val="000000"/>
                <w:kern w:val="0"/>
                <w:sz w:val="20"/>
                <w:szCs w:val="20"/>
              </w:rPr>
              <w:t>5</w:t>
            </w:r>
          </w:p>
        </w:tc>
        <w:tc>
          <w:tcPr>
            <w:tcW w:w="2029" w:type="dxa"/>
            <w:shd w:val="clear" w:color="auto" w:fill="auto"/>
            <w:noWrap/>
            <w:vAlign w:val="center"/>
            <w:hideMark/>
          </w:tcPr>
          <w:p w14:paraId="380164BB" w14:textId="77777777" w:rsidR="00912ED4" w:rsidRPr="00912ED4" w:rsidRDefault="00912ED4" w:rsidP="00912ED4">
            <w:pPr>
              <w:widowControl/>
              <w:jc w:val="right"/>
              <w:rPr>
                <w:rFonts w:ascii="Calibri" w:eastAsia="等线" w:hAnsi="Calibri" w:cs="Calibri"/>
                <w:color w:val="000000"/>
                <w:kern w:val="0"/>
                <w:sz w:val="20"/>
                <w:szCs w:val="20"/>
              </w:rPr>
            </w:pPr>
            <w:r w:rsidRPr="00912ED4">
              <w:rPr>
                <w:rFonts w:ascii="Calibri" w:eastAsia="等线" w:hAnsi="Calibri" w:cs="Calibri"/>
                <w:color w:val="000000"/>
                <w:kern w:val="0"/>
                <w:sz w:val="20"/>
                <w:szCs w:val="20"/>
              </w:rPr>
              <w:t>3</w:t>
            </w:r>
          </w:p>
        </w:tc>
      </w:tr>
      <w:tr w:rsidR="00384A11" w:rsidRPr="00912ED4" w14:paraId="498DF105" w14:textId="77777777" w:rsidTr="00D616A7">
        <w:trPr>
          <w:trHeight w:val="280"/>
        </w:trPr>
        <w:tc>
          <w:tcPr>
            <w:tcW w:w="0" w:type="auto"/>
            <w:shd w:val="clear" w:color="auto" w:fill="auto"/>
            <w:noWrap/>
            <w:vAlign w:val="center"/>
            <w:hideMark/>
          </w:tcPr>
          <w:p w14:paraId="25A18942" w14:textId="77777777" w:rsidR="00912ED4" w:rsidRPr="00912ED4" w:rsidRDefault="00912ED4" w:rsidP="00912ED4">
            <w:pPr>
              <w:widowControl/>
              <w:jc w:val="right"/>
              <w:rPr>
                <w:rFonts w:ascii="Calibri" w:eastAsia="等线" w:hAnsi="Calibri" w:cs="Calibri"/>
                <w:color w:val="000000"/>
                <w:kern w:val="0"/>
                <w:sz w:val="20"/>
                <w:szCs w:val="20"/>
              </w:rPr>
            </w:pPr>
            <w:r w:rsidRPr="00912ED4">
              <w:rPr>
                <w:rFonts w:ascii="Calibri" w:eastAsia="等线" w:hAnsi="Calibri" w:cs="Calibri"/>
                <w:color w:val="000000"/>
                <w:kern w:val="0"/>
                <w:sz w:val="20"/>
                <w:szCs w:val="20"/>
              </w:rPr>
              <w:t>1</w:t>
            </w:r>
          </w:p>
        </w:tc>
        <w:tc>
          <w:tcPr>
            <w:tcW w:w="2146" w:type="dxa"/>
            <w:shd w:val="clear" w:color="auto" w:fill="auto"/>
            <w:noWrap/>
            <w:vAlign w:val="center"/>
            <w:hideMark/>
          </w:tcPr>
          <w:p w14:paraId="411B7D45" w14:textId="77777777" w:rsidR="00912ED4" w:rsidRPr="00912ED4" w:rsidRDefault="00912ED4" w:rsidP="00912ED4">
            <w:pPr>
              <w:widowControl/>
              <w:jc w:val="right"/>
              <w:rPr>
                <w:rFonts w:ascii="Calibri" w:eastAsia="等线" w:hAnsi="Calibri" w:cs="Calibri"/>
                <w:color w:val="000000"/>
                <w:kern w:val="0"/>
                <w:sz w:val="20"/>
                <w:szCs w:val="20"/>
              </w:rPr>
            </w:pPr>
            <w:r w:rsidRPr="00912ED4">
              <w:rPr>
                <w:rFonts w:ascii="Calibri" w:eastAsia="等线" w:hAnsi="Calibri" w:cs="Calibri"/>
                <w:color w:val="000000"/>
                <w:kern w:val="0"/>
                <w:sz w:val="20"/>
                <w:szCs w:val="20"/>
              </w:rPr>
              <w:t>4</w:t>
            </w:r>
          </w:p>
        </w:tc>
        <w:tc>
          <w:tcPr>
            <w:tcW w:w="2052" w:type="dxa"/>
            <w:shd w:val="clear" w:color="auto" w:fill="auto"/>
            <w:noWrap/>
            <w:vAlign w:val="center"/>
            <w:hideMark/>
          </w:tcPr>
          <w:p w14:paraId="56A1A72B" w14:textId="26EFECC4" w:rsidR="00912ED4" w:rsidRPr="00912ED4" w:rsidRDefault="002459B4" w:rsidP="00912ED4">
            <w:pPr>
              <w:widowControl/>
              <w:jc w:val="right"/>
              <w:rPr>
                <w:rFonts w:ascii="Calibri" w:eastAsia="等线" w:hAnsi="Calibri" w:cs="Calibri"/>
                <w:color w:val="000000"/>
                <w:kern w:val="0"/>
                <w:sz w:val="20"/>
                <w:szCs w:val="20"/>
              </w:rPr>
            </w:pPr>
            <w:r>
              <w:rPr>
                <w:rFonts w:ascii="Calibri" w:eastAsia="等线" w:hAnsi="Calibri" w:cs="Calibri"/>
                <w:color w:val="000000"/>
                <w:kern w:val="0"/>
                <w:sz w:val="20"/>
                <w:szCs w:val="20"/>
              </w:rPr>
              <w:t>3</w:t>
            </w:r>
          </w:p>
        </w:tc>
        <w:tc>
          <w:tcPr>
            <w:tcW w:w="2342" w:type="dxa"/>
            <w:shd w:val="clear" w:color="auto" w:fill="auto"/>
            <w:noWrap/>
            <w:vAlign w:val="center"/>
            <w:hideMark/>
          </w:tcPr>
          <w:p w14:paraId="1296F411" w14:textId="77777777" w:rsidR="00912ED4" w:rsidRPr="00912ED4" w:rsidRDefault="00912ED4" w:rsidP="00912ED4">
            <w:pPr>
              <w:widowControl/>
              <w:jc w:val="right"/>
              <w:rPr>
                <w:rFonts w:ascii="Calibri" w:eastAsia="等线" w:hAnsi="Calibri" w:cs="Calibri"/>
                <w:color w:val="000000"/>
                <w:kern w:val="0"/>
                <w:sz w:val="20"/>
                <w:szCs w:val="20"/>
              </w:rPr>
            </w:pPr>
            <w:r w:rsidRPr="00912ED4">
              <w:rPr>
                <w:rFonts w:ascii="Calibri" w:eastAsia="等线" w:hAnsi="Calibri" w:cs="Calibri"/>
                <w:color w:val="000000"/>
                <w:kern w:val="0"/>
                <w:sz w:val="20"/>
                <w:szCs w:val="20"/>
              </w:rPr>
              <w:t>8</w:t>
            </w:r>
          </w:p>
        </w:tc>
        <w:tc>
          <w:tcPr>
            <w:tcW w:w="2029" w:type="dxa"/>
            <w:shd w:val="clear" w:color="auto" w:fill="auto"/>
            <w:noWrap/>
            <w:vAlign w:val="center"/>
            <w:hideMark/>
          </w:tcPr>
          <w:p w14:paraId="441DE2AD" w14:textId="03B0ED96" w:rsidR="00912ED4" w:rsidRPr="00912ED4" w:rsidRDefault="002459B4" w:rsidP="00912ED4">
            <w:pPr>
              <w:widowControl/>
              <w:jc w:val="right"/>
              <w:rPr>
                <w:rFonts w:ascii="Calibri" w:eastAsia="等线" w:hAnsi="Calibri" w:cs="Calibri"/>
                <w:color w:val="000000"/>
                <w:kern w:val="0"/>
                <w:sz w:val="20"/>
                <w:szCs w:val="20"/>
              </w:rPr>
            </w:pPr>
            <w:r>
              <w:rPr>
                <w:rFonts w:ascii="Calibri" w:eastAsia="等线" w:hAnsi="Calibri" w:cs="Calibri"/>
                <w:color w:val="000000"/>
                <w:kern w:val="0"/>
                <w:sz w:val="20"/>
                <w:szCs w:val="20"/>
              </w:rPr>
              <w:t>4</w:t>
            </w:r>
          </w:p>
        </w:tc>
      </w:tr>
      <w:tr w:rsidR="00384A11" w:rsidRPr="00912ED4" w14:paraId="6C589B1A" w14:textId="77777777" w:rsidTr="00D616A7">
        <w:trPr>
          <w:trHeight w:val="280"/>
        </w:trPr>
        <w:tc>
          <w:tcPr>
            <w:tcW w:w="0" w:type="auto"/>
            <w:shd w:val="clear" w:color="auto" w:fill="auto"/>
            <w:noWrap/>
            <w:vAlign w:val="center"/>
            <w:hideMark/>
          </w:tcPr>
          <w:p w14:paraId="6564356A" w14:textId="77777777" w:rsidR="00912ED4" w:rsidRPr="00912ED4" w:rsidRDefault="00912ED4" w:rsidP="00912ED4">
            <w:pPr>
              <w:widowControl/>
              <w:jc w:val="right"/>
              <w:rPr>
                <w:rFonts w:ascii="Calibri" w:eastAsia="等线" w:hAnsi="Calibri" w:cs="Calibri"/>
                <w:color w:val="000000"/>
                <w:kern w:val="0"/>
                <w:sz w:val="20"/>
                <w:szCs w:val="20"/>
              </w:rPr>
            </w:pPr>
            <w:r w:rsidRPr="00912ED4">
              <w:rPr>
                <w:rFonts w:ascii="Calibri" w:eastAsia="等线" w:hAnsi="Calibri" w:cs="Calibri"/>
                <w:color w:val="000000"/>
                <w:kern w:val="0"/>
                <w:sz w:val="20"/>
                <w:szCs w:val="20"/>
              </w:rPr>
              <w:t>1.25</w:t>
            </w:r>
          </w:p>
        </w:tc>
        <w:tc>
          <w:tcPr>
            <w:tcW w:w="2146" w:type="dxa"/>
            <w:shd w:val="clear" w:color="auto" w:fill="auto"/>
            <w:noWrap/>
            <w:vAlign w:val="center"/>
            <w:hideMark/>
          </w:tcPr>
          <w:p w14:paraId="5062133A" w14:textId="77777777" w:rsidR="00912ED4" w:rsidRPr="00912ED4" w:rsidRDefault="00912ED4" w:rsidP="00912ED4">
            <w:pPr>
              <w:widowControl/>
              <w:jc w:val="right"/>
              <w:rPr>
                <w:rFonts w:ascii="Calibri" w:eastAsia="等线" w:hAnsi="Calibri" w:cs="Calibri"/>
                <w:color w:val="000000"/>
                <w:kern w:val="0"/>
                <w:sz w:val="20"/>
                <w:szCs w:val="20"/>
              </w:rPr>
            </w:pPr>
            <w:r w:rsidRPr="00912ED4">
              <w:rPr>
                <w:rFonts w:ascii="Calibri" w:eastAsia="等线" w:hAnsi="Calibri" w:cs="Calibri"/>
                <w:color w:val="000000"/>
                <w:kern w:val="0"/>
                <w:sz w:val="20"/>
                <w:szCs w:val="20"/>
              </w:rPr>
              <w:t>5</w:t>
            </w:r>
          </w:p>
        </w:tc>
        <w:tc>
          <w:tcPr>
            <w:tcW w:w="2052" w:type="dxa"/>
            <w:shd w:val="clear" w:color="auto" w:fill="auto"/>
            <w:noWrap/>
            <w:vAlign w:val="center"/>
            <w:hideMark/>
          </w:tcPr>
          <w:p w14:paraId="5D886B3D" w14:textId="77777777" w:rsidR="00912ED4" w:rsidRPr="00912ED4" w:rsidRDefault="00912ED4" w:rsidP="00912ED4">
            <w:pPr>
              <w:widowControl/>
              <w:jc w:val="right"/>
              <w:rPr>
                <w:rFonts w:ascii="Calibri" w:eastAsia="等线" w:hAnsi="Calibri" w:cs="Calibri"/>
                <w:color w:val="000000"/>
                <w:kern w:val="0"/>
                <w:sz w:val="20"/>
                <w:szCs w:val="20"/>
              </w:rPr>
            </w:pPr>
            <w:r w:rsidRPr="00912ED4">
              <w:rPr>
                <w:rFonts w:ascii="Calibri" w:eastAsia="等线" w:hAnsi="Calibri" w:cs="Calibri"/>
                <w:color w:val="000000"/>
                <w:kern w:val="0"/>
                <w:sz w:val="20"/>
                <w:szCs w:val="20"/>
              </w:rPr>
              <w:t>3</w:t>
            </w:r>
          </w:p>
        </w:tc>
        <w:tc>
          <w:tcPr>
            <w:tcW w:w="2342" w:type="dxa"/>
            <w:shd w:val="clear" w:color="auto" w:fill="auto"/>
            <w:noWrap/>
            <w:vAlign w:val="center"/>
            <w:hideMark/>
          </w:tcPr>
          <w:p w14:paraId="5586F4D3" w14:textId="77777777" w:rsidR="00912ED4" w:rsidRPr="00912ED4" w:rsidRDefault="00912ED4" w:rsidP="00912ED4">
            <w:pPr>
              <w:widowControl/>
              <w:jc w:val="right"/>
              <w:rPr>
                <w:rFonts w:ascii="Calibri" w:eastAsia="等线" w:hAnsi="Calibri" w:cs="Calibri"/>
                <w:color w:val="000000"/>
                <w:kern w:val="0"/>
                <w:sz w:val="20"/>
                <w:szCs w:val="20"/>
              </w:rPr>
            </w:pPr>
            <w:r w:rsidRPr="00912ED4">
              <w:rPr>
                <w:rFonts w:ascii="Calibri" w:eastAsia="等线" w:hAnsi="Calibri" w:cs="Calibri"/>
                <w:color w:val="000000"/>
                <w:kern w:val="0"/>
                <w:sz w:val="20"/>
                <w:szCs w:val="20"/>
              </w:rPr>
              <w:t>10</w:t>
            </w:r>
          </w:p>
        </w:tc>
        <w:tc>
          <w:tcPr>
            <w:tcW w:w="2029" w:type="dxa"/>
            <w:shd w:val="clear" w:color="auto" w:fill="auto"/>
            <w:noWrap/>
            <w:vAlign w:val="center"/>
            <w:hideMark/>
          </w:tcPr>
          <w:p w14:paraId="356B318C" w14:textId="77777777" w:rsidR="00912ED4" w:rsidRPr="00912ED4" w:rsidRDefault="00912ED4" w:rsidP="00912ED4">
            <w:pPr>
              <w:widowControl/>
              <w:jc w:val="right"/>
              <w:rPr>
                <w:rFonts w:ascii="Calibri" w:eastAsia="等线" w:hAnsi="Calibri" w:cs="Calibri"/>
                <w:color w:val="000000"/>
                <w:kern w:val="0"/>
                <w:sz w:val="20"/>
                <w:szCs w:val="20"/>
              </w:rPr>
            </w:pPr>
            <w:r w:rsidRPr="00912ED4">
              <w:rPr>
                <w:rFonts w:ascii="Calibri" w:eastAsia="等线" w:hAnsi="Calibri" w:cs="Calibri"/>
                <w:color w:val="000000"/>
                <w:kern w:val="0"/>
                <w:sz w:val="20"/>
                <w:szCs w:val="20"/>
              </w:rPr>
              <w:t>4</w:t>
            </w:r>
          </w:p>
        </w:tc>
      </w:tr>
      <w:tr w:rsidR="00384A11" w:rsidRPr="00912ED4" w14:paraId="27FAE3E0" w14:textId="77777777" w:rsidTr="00D616A7">
        <w:trPr>
          <w:trHeight w:val="280"/>
        </w:trPr>
        <w:tc>
          <w:tcPr>
            <w:tcW w:w="0" w:type="auto"/>
            <w:shd w:val="clear" w:color="auto" w:fill="auto"/>
            <w:noWrap/>
            <w:vAlign w:val="center"/>
            <w:hideMark/>
          </w:tcPr>
          <w:p w14:paraId="1E432D15" w14:textId="77777777" w:rsidR="00912ED4" w:rsidRPr="00912ED4" w:rsidRDefault="00912ED4" w:rsidP="00912ED4">
            <w:pPr>
              <w:widowControl/>
              <w:jc w:val="right"/>
              <w:rPr>
                <w:rFonts w:ascii="Calibri" w:eastAsia="等线" w:hAnsi="Calibri" w:cs="Calibri"/>
                <w:color w:val="000000"/>
                <w:kern w:val="0"/>
                <w:sz w:val="20"/>
                <w:szCs w:val="20"/>
              </w:rPr>
            </w:pPr>
            <w:r w:rsidRPr="00912ED4">
              <w:rPr>
                <w:rFonts w:ascii="Calibri" w:eastAsia="等线" w:hAnsi="Calibri" w:cs="Calibri"/>
                <w:color w:val="000000"/>
                <w:kern w:val="0"/>
                <w:sz w:val="20"/>
                <w:szCs w:val="20"/>
              </w:rPr>
              <w:t>2</w:t>
            </w:r>
          </w:p>
        </w:tc>
        <w:tc>
          <w:tcPr>
            <w:tcW w:w="2146" w:type="dxa"/>
            <w:shd w:val="clear" w:color="auto" w:fill="auto"/>
            <w:noWrap/>
            <w:vAlign w:val="center"/>
            <w:hideMark/>
          </w:tcPr>
          <w:p w14:paraId="12254331" w14:textId="77777777" w:rsidR="00912ED4" w:rsidRPr="00912ED4" w:rsidRDefault="00912ED4" w:rsidP="00912ED4">
            <w:pPr>
              <w:widowControl/>
              <w:jc w:val="right"/>
              <w:rPr>
                <w:rFonts w:ascii="Calibri" w:eastAsia="等线" w:hAnsi="Calibri" w:cs="Calibri"/>
                <w:color w:val="000000"/>
                <w:kern w:val="0"/>
                <w:sz w:val="20"/>
                <w:szCs w:val="20"/>
              </w:rPr>
            </w:pPr>
            <w:r w:rsidRPr="00912ED4">
              <w:rPr>
                <w:rFonts w:ascii="Calibri" w:eastAsia="等线" w:hAnsi="Calibri" w:cs="Calibri"/>
                <w:color w:val="000000"/>
                <w:kern w:val="0"/>
                <w:sz w:val="20"/>
                <w:szCs w:val="20"/>
              </w:rPr>
              <w:t>8</w:t>
            </w:r>
          </w:p>
        </w:tc>
        <w:tc>
          <w:tcPr>
            <w:tcW w:w="2052" w:type="dxa"/>
            <w:shd w:val="clear" w:color="auto" w:fill="auto"/>
            <w:noWrap/>
            <w:vAlign w:val="center"/>
            <w:hideMark/>
          </w:tcPr>
          <w:p w14:paraId="3A8F69FF" w14:textId="0543BB00" w:rsidR="00912ED4" w:rsidRPr="00912ED4" w:rsidRDefault="002459B4" w:rsidP="00912ED4">
            <w:pPr>
              <w:widowControl/>
              <w:jc w:val="right"/>
              <w:rPr>
                <w:rFonts w:ascii="Calibri" w:eastAsia="等线" w:hAnsi="Calibri" w:cs="Calibri"/>
                <w:color w:val="000000"/>
                <w:kern w:val="0"/>
                <w:sz w:val="20"/>
                <w:szCs w:val="20"/>
              </w:rPr>
            </w:pPr>
            <w:r>
              <w:rPr>
                <w:rFonts w:ascii="Calibri" w:eastAsia="等线" w:hAnsi="Calibri" w:cs="Calibri"/>
                <w:color w:val="000000"/>
                <w:kern w:val="0"/>
                <w:sz w:val="20"/>
                <w:szCs w:val="20"/>
              </w:rPr>
              <w:t>4</w:t>
            </w:r>
          </w:p>
        </w:tc>
        <w:tc>
          <w:tcPr>
            <w:tcW w:w="2342" w:type="dxa"/>
            <w:shd w:val="clear" w:color="auto" w:fill="auto"/>
            <w:noWrap/>
            <w:vAlign w:val="center"/>
            <w:hideMark/>
          </w:tcPr>
          <w:p w14:paraId="2AE22225" w14:textId="77777777" w:rsidR="00912ED4" w:rsidRPr="00912ED4" w:rsidRDefault="00912ED4" w:rsidP="00912ED4">
            <w:pPr>
              <w:widowControl/>
              <w:jc w:val="right"/>
              <w:rPr>
                <w:rFonts w:ascii="Calibri" w:eastAsia="等线" w:hAnsi="Calibri" w:cs="Calibri"/>
                <w:color w:val="000000"/>
                <w:kern w:val="0"/>
                <w:sz w:val="20"/>
                <w:szCs w:val="20"/>
              </w:rPr>
            </w:pPr>
            <w:r w:rsidRPr="00912ED4">
              <w:rPr>
                <w:rFonts w:ascii="Calibri" w:eastAsia="等线" w:hAnsi="Calibri" w:cs="Calibri"/>
                <w:color w:val="000000"/>
                <w:kern w:val="0"/>
                <w:sz w:val="20"/>
                <w:szCs w:val="20"/>
              </w:rPr>
              <w:t>16</w:t>
            </w:r>
          </w:p>
        </w:tc>
        <w:tc>
          <w:tcPr>
            <w:tcW w:w="2029" w:type="dxa"/>
            <w:shd w:val="clear" w:color="auto" w:fill="auto"/>
            <w:noWrap/>
            <w:vAlign w:val="center"/>
            <w:hideMark/>
          </w:tcPr>
          <w:p w14:paraId="4044BC5C" w14:textId="08EBF9DD" w:rsidR="00912ED4" w:rsidRPr="00912ED4" w:rsidRDefault="002459B4" w:rsidP="00912ED4">
            <w:pPr>
              <w:widowControl/>
              <w:jc w:val="right"/>
              <w:rPr>
                <w:rFonts w:ascii="Calibri" w:eastAsia="等线" w:hAnsi="Calibri" w:cs="Calibri"/>
                <w:color w:val="000000"/>
                <w:kern w:val="0"/>
                <w:sz w:val="20"/>
                <w:szCs w:val="20"/>
              </w:rPr>
            </w:pPr>
            <w:r>
              <w:rPr>
                <w:rFonts w:ascii="Calibri" w:eastAsia="等线" w:hAnsi="Calibri" w:cs="Calibri"/>
                <w:color w:val="000000"/>
                <w:kern w:val="0"/>
                <w:sz w:val="20"/>
                <w:szCs w:val="20"/>
              </w:rPr>
              <w:t>5</w:t>
            </w:r>
          </w:p>
        </w:tc>
      </w:tr>
      <w:tr w:rsidR="00384A11" w:rsidRPr="00912ED4" w14:paraId="1337BE50" w14:textId="77777777" w:rsidTr="00D616A7">
        <w:trPr>
          <w:trHeight w:val="280"/>
        </w:trPr>
        <w:tc>
          <w:tcPr>
            <w:tcW w:w="0" w:type="auto"/>
            <w:shd w:val="clear" w:color="auto" w:fill="auto"/>
            <w:noWrap/>
            <w:vAlign w:val="center"/>
            <w:hideMark/>
          </w:tcPr>
          <w:p w14:paraId="5F04C2AB" w14:textId="77777777" w:rsidR="00912ED4" w:rsidRPr="00912ED4" w:rsidRDefault="00912ED4" w:rsidP="00912ED4">
            <w:pPr>
              <w:widowControl/>
              <w:jc w:val="right"/>
              <w:rPr>
                <w:rFonts w:ascii="Calibri" w:eastAsia="等线" w:hAnsi="Calibri" w:cs="Calibri"/>
                <w:color w:val="000000"/>
                <w:kern w:val="0"/>
                <w:sz w:val="20"/>
                <w:szCs w:val="20"/>
              </w:rPr>
            </w:pPr>
            <w:r w:rsidRPr="00912ED4">
              <w:rPr>
                <w:rFonts w:ascii="Calibri" w:eastAsia="等线" w:hAnsi="Calibri" w:cs="Calibri"/>
                <w:color w:val="000000"/>
                <w:kern w:val="0"/>
                <w:sz w:val="20"/>
                <w:szCs w:val="20"/>
              </w:rPr>
              <w:t>2.5</w:t>
            </w:r>
          </w:p>
        </w:tc>
        <w:tc>
          <w:tcPr>
            <w:tcW w:w="2146" w:type="dxa"/>
            <w:shd w:val="clear" w:color="auto" w:fill="auto"/>
            <w:noWrap/>
            <w:vAlign w:val="center"/>
            <w:hideMark/>
          </w:tcPr>
          <w:p w14:paraId="54AD0019" w14:textId="77777777" w:rsidR="00912ED4" w:rsidRPr="00912ED4" w:rsidRDefault="00912ED4" w:rsidP="00912ED4">
            <w:pPr>
              <w:widowControl/>
              <w:jc w:val="right"/>
              <w:rPr>
                <w:rFonts w:ascii="Calibri" w:eastAsia="等线" w:hAnsi="Calibri" w:cs="Calibri"/>
                <w:color w:val="000000"/>
                <w:kern w:val="0"/>
                <w:sz w:val="20"/>
                <w:szCs w:val="20"/>
              </w:rPr>
            </w:pPr>
            <w:r w:rsidRPr="00912ED4">
              <w:rPr>
                <w:rFonts w:ascii="Calibri" w:eastAsia="等线" w:hAnsi="Calibri" w:cs="Calibri"/>
                <w:color w:val="000000"/>
                <w:kern w:val="0"/>
                <w:sz w:val="20"/>
                <w:szCs w:val="20"/>
              </w:rPr>
              <w:t>10</w:t>
            </w:r>
          </w:p>
        </w:tc>
        <w:tc>
          <w:tcPr>
            <w:tcW w:w="2052" w:type="dxa"/>
            <w:shd w:val="clear" w:color="auto" w:fill="auto"/>
            <w:noWrap/>
            <w:vAlign w:val="center"/>
            <w:hideMark/>
          </w:tcPr>
          <w:p w14:paraId="0BE9A117" w14:textId="77777777" w:rsidR="00912ED4" w:rsidRPr="00912ED4" w:rsidRDefault="00912ED4" w:rsidP="00912ED4">
            <w:pPr>
              <w:widowControl/>
              <w:jc w:val="right"/>
              <w:rPr>
                <w:rFonts w:ascii="Calibri" w:eastAsia="等线" w:hAnsi="Calibri" w:cs="Calibri"/>
                <w:color w:val="000000"/>
                <w:kern w:val="0"/>
                <w:sz w:val="20"/>
                <w:szCs w:val="20"/>
              </w:rPr>
            </w:pPr>
            <w:r w:rsidRPr="00912ED4">
              <w:rPr>
                <w:rFonts w:ascii="Calibri" w:eastAsia="等线" w:hAnsi="Calibri" w:cs="Calibri"/>
                <w:color w:val="000000"/>
                <w:kern w:val="0"/>
                <w:sz w:val="20"/>
                <w:szCs w:val="20"/>
              </w:rPr>
              <w:t>4</w:t>
            </w:r>
          </w:p>
        </w:tc>
        <w:tc>
          <w:tcPr>
            <w:tcW w:w="2342" w:type="dxa"/>
            <w:shd w:val="clear" w:color="auto" w:fill="auto"/>
            <w:noWrap/>
            <w:vAlign w:val="center"/>
            <w:hideMark/>
          </w:tcPr>
          <w:p w14:paraId="1CD5B950" w14:textId="77777777" w:rsidR="00912ED4" w:rsidRPr="00912ED4" w:rsidRDefault="00912ED4" w:rsidP="00912ED4">
            <w:pPr>
              <w:widowControl/>
              <w:jc w:val="right"/>
              <w:rPr>
                <w:rFonts w:ascii="Calibri" w:eastAsia="等线" w:hAnsi="Calibri" w:cs="Calibri"/>
                <w:color w:val="000000"/>
                <w:kern w:val="0"/>
                <w:sz w:val="20"/>
                <w:szCs w:val="20"/>
              </w:rPr>
            </w:pPr>
            <w:r w:rsidRPr="00912ED4">
              <w:rPr>
                <w:rFonts w:ascii="Calibri" w:eastAsia="等线" w:hAnsi="Calibri" w:cs="Calibri"/>
                <w:color w:val="000000"/>
                <w:kern w:val="0"/>
                <w:sz w:val="20"/>
                <w:szCs w:val="20"/>
              </w:rPr>
              <w:t>20</w:t>
            </w:r>
          </w:p>
        </w:tc>
        <w:tc>
          <w:tcPr>
            <w:tcW w:w="2029" w:type="dxa"/>
            <w:shd w:val="clear" w:color="auto" w:fill="auto"/>
            <w:noWrap/>
            <w:vAlign w:val="center"/>
            <w:hideMark/>
          </w:tcPr>
          <w:p w14:paraId="4E32F041" w14:textId="77777777" w:rsidR="00912ED4" w:rsidRPr="00912ED4" w:rsidRDefault="00912ED4" w:rsidP="00912ED4">
            <w:pPr>
              <w:widowControl/>
              <w:jc w:val="right"/>
              <w:rPr>
                <w:rFonts w:ascii="Calibri" w:eastAsia="等线" w:hAnsi="Calibri" w:cs="Calibri"/>
                <w:color w:val="000000"/>
                <w:kern w:val="0"/>
                <w:sz w:val="20"/>
                <w:szCs w:val="20"/>
              </w:rPr>
            </w:pPr>
            <w:r w:rsidRPr="00912ED4">
              <w:rPr>
                <w:rFonts w:ascii="Calibri" w:eastAsia="等线" w:hAnsi="Calibri" w:cs="Calibri"/>
                <w:color w:val="000000"/>
                <w:kern w:val="0"/>
                <w:sz w:val="20"/>
                <w:szCs w:val="20"/>
              </w:rPr>
              <w:t>5</w:t>
            </w:r>
          </w:p>
        </w:tc>
      </w:tr>
      <w:tr w:rsidR="00384A11" w:rsidRPr="00912ED4" w14:paraId="45B42FBB" w14:textId="77777777" w:rsidTr="00D616A7">
        <w:trPr>
          <w:trHeight w:val="280"/>
        </w:trPr>
        <w:tc>
          <w:tcPr>
            <w:tcW w:w="0" w:type="auto"/>
            <w:shd w:val="clear" w:color="auto" w:fill="auto"/>
            <w:noWrap/>
            <w:vAlign w:val="center"/>
            <w:hideMark/>
          </w:tcPr>
          <w:p w14:paraId="5C8CCE97" w14:textId="77777777" w:rsidR="00912ED4" w:rsidRPr="00912ED4" w:rsidRDefault="00912ED4" w:rsidP="00912ED4">
            <w:pPr>
              <w:widowControl/>
              <w:jc w:val="right"/>
              <w:rPr>
                <w:rFonts w:ascii="Calibri" w:eastAsia="等线" w:hAnsi="Calibri" w:cs="Calibri"/>
                <w:color w:val="000000"/>
                <w:kern w:val="0"/>
                <w:sz w:val="20"/>
                <w:szCs w:val="20"/>
              </w:rPr>
            </w:pPr>
            <w:r w:rsidRPr="00912ED4">
              <w:rPr>
                <w:rFonts w:ascii="Calibri" w:eastAsia="等线" w:hAnsi="Calibri" w:cs="Calibri"/>
                <w:color w:val="000000"/>
                <w:kern w:val="0"/>
                <w:sz w:val="20"/>
                <w:szCs w:val="20"/>
              </w:rPr>
              <w:t>4</w:t>
            </w:r>
          </w:p>
        </w:tc>
        <w:tc>
          <w:tcPr>
            <w:tcW w:w="2146" w:type="dxa"/>
            <w:shd w:val="clear" w:color="auto" w:fill="auto"/>
            <w:noWrap/>
            <w:vAlign w:val="center"/>
            <w:hideMark/>
          </w:tcPr>
          <w:p w14:paraId="20DE544B" w14:textId="77777777" w:rsidR="00912ED4" w:rsidRPr="00912ED4" w:rsidRDefault="00912ED4" w:rsidP="00912ED4">
            <w:pPr>
              <w:widowControl/>
              <w:jc w:val="right"/>
              <w:rPr>
                <w:rFonts w:ascii="Calibri" w:eastAsia="等线" w:hAnsi="Calibri" w:cs="Calibri"/>
                <w:color w:val="000000"/>
                <w:kern w:val="0"/>
                <w:sz w:val="20"/>
                <w:szCs w:val="20"/>
              </w:rPr>
            </w:pPr>
            <w:r w:rsidRPr="00912ED4">
              <w:rPr>
                <w:rFonts w:ascii="Calibri" w:eastAsia="等线" w:hAnsi="Calibri" w:cs="Calibri"/>
                <w:color w:val="000000"/>
                <w:kern w:val="0"/>
                <w:sz w:val="20"/>
                <w:szCs w:val="20"/>
              </w:rPr>
              <w:t>16</w:t>
            </w:r>
          </w:p>
        </w:tc>
        <w:tc>
          <w:tcPr>
            <w:tcW w:w="2052" w:type="dxa"/>
            <w:shd w:val="clear" w:color="auto" w:fill="auto"/>
            <w:noWrap/>
            <w:vAlign w:val="center"/>
            <w:hideMark/>
          </w:tcPr>
          <w:p w14:paraId="0C548822" w14:textId="7917F929" w:rsidR="00912ED4" w:rsidRPr="00912ED4" w:rsidRDefault="002459B4" w:rsidP="00912ED4">
            <w:pPr>
              <w:widowControl/>
              <w:jc w:val="right"/>
              <w:rPr>
                <w:rFonts w:ascii="Calibri" w:eastAsia="等线" w:hAnsi="Calibri" w:cs="Calibri"/>
                <w:color w:val="000000"/>
                <w:kern w:val="0"/>
                <w:sz w:val="20"/>
                <w:szCs w:val="20"/>
              </w:rPr>
            </w:pPr>
            <w:r>
              <w:rPr>
                <w:rFonts w:ascii="Calibri" w:eastAsia="等线" w:hAnsi="Calibri" w:cs="Calibri"/>
                <w:color w:val="000000"/>
                <w:kern w:val="0"/>
                <w:sz w:val="20"/>
                <w:szCs w:val="20"/>
              </w:rPr>
              <w:t>5</w:t>
            </w:r>
          </w:p>
        </w:tc>
        <w:tc>
          <w:tcPr>
            <w:tcW w:w="2342" w:type="dxa"/>
            <w:shd w:val="clear" w:color="auto" w:fill="auto"/>
            <w:noWrap/>
            <w:vAlign w:val="center"/>
            <w:hideMark/>
          </w:tcPr>
          <w:p w14:paraId="21F72D63" w14:textId="77777777" w:rsidR="00912ED4" w:rsidRPr="00912ED4" w:rsidRDefault="00912ED4" w:rsidP="00912ED4">
            <w:pPr>
              <w:widowControl/>
              <w:jc w:val="right"/>
              <w:rPr>
                <w:rFonts w:ascii="Calibri" w:eastAsia="等线" w:hAnsi="Calibri" w:cs="Calibri"/>
                <w:color w:val="000000"/>
                <w:kern w:val="0"/>
                <w:sz w:val="20"/>
                <w:szCs w:val="20"/>
              </w:rPr>
            </w:pPr>
            <w:r w:rsidRPr="00912ED4">
              <w:rPr>
                <w:rFonts w:ascii="Calibri" w:eastAsia="等线" w:hAnsi="Calibri" w:cs="Calibri"/>
                <w:color w:val="000000"/>
                <w:kern w:val="0"/>
                <w:sz w:val="20"/>
                <w:szCs w:val="20"/>
              </w:rPr>
              <w:t>32</w:t>
            </w:r>
          </w:p>
        </w:tc>
        <w:tc>
          <w:tcPr>
            <w:tcW w:w="2029" w:type="dxa"/>
            <w:shd w:val="clear" w:color="auto" w:fill="auto"/>
            <w:noWrap/>
            <w:vAlign w:val="center"/>
            <w:hideMark/>
          </w:tcPr>
          <w:p w14:paraId="2294E8D0" w14:textId="45A5E762" w:rsidR="00912ED4" w:rsidRPr="00912ED4" w:rsidRDefault="002459B4" w:rsidP="00912ED4">
            <w:pPr>
              <w:widowControl/>
              <w:jc w:val="right"/>
              <w:rPr>
                <w:rFonts w:ascii="Calibri" w:eastAsia="等线" w:hAnsi="Calibri" w:cs="Calibri"/>
                <w:color w:val="000000"/>
                <w:kern w:val="0"/>
                <w:sz w:val="20"/>
                <w:szCs w:val="20"/>
              </w:rPr>
            </w:pPr>
            <w:r>
              <w:rPr>
                <w:rFonts w:ascii="Calibri" w:eastAsia="等线" w:hAnsi="Calibri" w:cs="Calibri"/>
                <w:color w:val="000000"/>
                <w:kern w:val="0"/>
                <w:sz w:val="20"/>
                <w:szCs w:val="20"/>
              </w:rPr>
              <w:t>6</w:t>
            </w:r>
          </w:p>
        </w:tc>
      </w:tr>
      <w:tr w:rsidR="00384A11" w:rsidRPr="00912ED4" w14:paraId="5FBC0A23" w14:textId="77777777" w:rsidTr="00D616A7">
        <w:trPr>
          <w:trHeight w:val="280"/>
        </w:trPr>
        <w:tc>
          <w:tcPr>
            <w:tcW w:w="0" w:type="auto"/>
            <w:shd w:val="clear" w:color="auto" w:fill="auto"/>
            <w:noWrap/>
            <w:vAlign w:val="center"/>
            <w:hideMark/>
          </w:tcPr>
          <w:p w14:paraId="2C97ED4E" w14:textId="77777777" w:rsidR="00912ED4" w:rsidRPr="00912ED4" w:rsidRDefault="00912ED4" w:rsidP="00912ED4">
            <w:pPr>
              <w:widowControl/>
              <w:jc w:val="right"/>
              <w:rPr>
                <w:rFonts w:ascii="Calibri" w:eastAsia="等线" w:hAnsi="Calibri" w:cs="Calibri"/>
                <w:color w:val="000000"/>
                <w:kern w:val="0"/>
                <w:sz w:val="20"/>
                <w:szCs w:val="20"/>
              </w:rPr>
            </w:pPr>
            <w:r w:rsidRPr="00912ED4">
              <w:rPr>
                <w:rFonts w:ascii="Calibri" w:eastAsia="等线" w:hAnsi="Calibri" w:cs="Calibri"/>
                <w:color w:val="000000"/>
                <w:kern w:val="0"/>
                <w:sz w:val="20"/>
                <w:szCs w:val="20"/>
              </w:rPr>
              <w:t>5</w:t>
            </w:r>
          </w:p>
        </w:tc>
        <w:tc>
          <w:tcPr>
            <w:tcW w:w="2146" w:type="dxa"/>
            <w:shd w:val="clear" w:color="auto" w:fill="auto"/>
            <w:noWrap/>
            <w:vAlign w:val="center"/>
            <w:hideMark/>
          </w:tcPr>
          <w:p w14:paraId="5B77910A" w14:textId="77777777" w:rsidR="00912ED4" w:rsidRPr="00912ED4" w:rsidRDefault="00912ED4" w:rsidP="00912ED4">
            <w:pPr>
              <w:widowControl/>
              <w:jc w:val="right"/>
              <w:rPr>
                <w:rFonts w:ascii="Calibri" w:eastAsia="等线" w:hAnsi="Calibri" w:cs="Calibri"/>
                <w:color w:val="000000"/>
                <w:kern w:val="0"/>
                <w:sz w:val="20"/>
                <w:szCs w:val="20"/>
              </w:rPr>
            </w:pPr>
            <w:r w:rsidRPr="00912ED4">
              <w:rPr>
                <w:rFonts w:ascii="Calibri" w:eastAsia="等线" w:hAnsi="Calibri" w:cs="Calibri"/>
                <w:color w:val="000000"/>
                <w:kern w:val="0"/>
                <w:sz w:val="20"/>
                <w:szCs w:val="20"/>
              </w:rPr>
              <w:t>20</w:t>
            </w:r>
          </w:p>
        </w:tc>
        <w:tc>
          <w:tcPr>
            <w:tcW w:w="2052" w:type="dxa"/>
            <w:shd w:val="clear" w:color="auto" w:fill="auto"/>
            <w:noWrap/>
            <w:vAlign w:val="center"/>
            <w:hideMark/>
          </w:tcPr>
          <w:p w14:paraId="15042652" w14:textId="77777777" w:rsidR="00912ED4" w:rsidRPr="00912ED4" w:rsidRDefault="00912ED4" w:rsidP="00912ED4">
            <w:pPr>
              <w:widowControl/>
              <w:jc w:val="right"/>
              <w:rPr>
                <w:rFonts w:ascii="Calibri" w:eastAsia="等线" w:hAnsi="Calibri" w:cs="Calibri"/>
                <w:color w:val="000000"/>
                <w:kern w:val="0"/>
                <w:sz w:val="20"/>
                <w:szCs w:val="20"/>
              </w:rPr>
            </w:pPr>
            <w:r w:rsidRPr="00912ED4">
              <w:rPr>
                <w:rFonts w:ascii="Calibri" w:eastAsia="等线" w:hAnsi="Calibri" w:cs="Calibri"/>
                <w:color w:val="000000"/>
                <w:kern w:val="0"/>
                <w:sz w:val="20"/>
                <w:szCs w:val="20"/>
              </w:rPr>
              <w:t>5</w:t>
            </w:r>
          </w:p>
        </w:tc>
        <w:tc>
          <w:tcPr>
            <w:tcW w:w="2342" w:type="dxa"/>
            <w:shd w:val="clear" w:color="auto" w:fill="auto"/>
            <w:noWrap/>
            <w:vAlign w:val="center"/>
            <w:hideMark/>
          </w:tcPr>
          <w:p w14:paraId="5B3ECAAA" w14:textId="77777777" w:rsidR="00912ED4" w:rsidRPr="00912ED4" w:rsidRDefault="00912ED4" w:rsidP="00912ED4">
            <w:pPr>
              <w:widowControl/>
              <w:jc w:val="right"/>
              <w:rPr>
                <w:rFonts w:ascii="Calibri" w:eastAsia="等线" w:hAnsi="Calibri" w:cs="Calibri"/>
                <w:color w:val="000000"/>
                <w:kern w:val="0"/>
                <w:sz w:val="20"/>
                <w:szCs w:val="20"/>
              </w:rPr>
            </w:pPr>
            <w:r w:rsidRPr="00912ED4">
              <w:rPr>
                <w:rFonts w:ascii="Calibri" w:eastAsia="等线" w:hAnsi="Calibri" w:cs="Calibri"/>
                <w:color w:val="000000"/>
                <w:kern w:val="0"/>
                <w:sz w:val="20"/>
                <w:szCs w:val="20"/>
              </w:rPr>
              <w:t>40</w:t>
            </w:r>
          </w:p>
        </w:tc>
        <w:tc>
          <w:tcPr>
            <w:tcW w:w="2029" w:type="dxa"/>
            <w:shd w:val="clear" w:color="auto" w:fill="auto"/>
            <w:noWrap/>
            <w:vAlign w:val="center"/>
            <w:hideMark/>
          </w:tcPr>
          <w:p w14:paraId="12F1C26A" w14:textId="77777777" w:rsidR="00912ED4" w:rsidRPr="00912ED4" w:rsidRDefault="00912ED4" w:rsidP="00912ED4">
            <w:pPr>
              <w:widowControl/>
              <w:jc w:val="right"/>
              <w:rPr>
                <w:rFonts w:ascii="Calibri" w:eastAsia="等线" w:hAnsi="Calibri" w:cs="Calibri"/>
                <w:color w:val="000000"/>
                <w:kern w:val="0"/>
                <w:sz w:val="20"/>
                <w:szCs w:val="20"/>
              </w:rPr>
            </w:pPr>
            <w:r w:rsidRPr="00912ED4">
              <w:rPr>
                <w:rFonts w:ascii="Calibri" w:eastAsia="等线" w:hAnsi="Calibri" w:cs="Calibri"/>
                <w:color w:val="000000"/>
                <w:kern w:val="0"/>
                <w:sz w:val="20"/>
                <w:szCs w:val="20"/>
              </w:rPr>
              <w:t>6</w:t>
            </w:r>
          </w:p>
        </w:tc>
      </w:tr>
      <w:tr w:rsidR="00384A11" w:rsidRPr="00912ED4" w14:paraId="6FC6CBCE" w14:textId="77777777" w:rsidTr="00D616A7">
        <w:trPr>
          <w:trHeight w:val="280"/>
        </w:trPr>
        <w:tc>
          <w:tcPr>
            <w:tcW w:w="0" w:type="auto"/>
            <w:shd w:val="clear" w:color="auto" w:fill="auto"/>
            <w:noWrap/>
            <w:vAlign w:val="center"/>
            <w:hideMark/>
          </w:tcPr>
          <w:p w14:paraId="4BDDD24E" w14:textId="77777777" w:rsidR="00912ED4" w:rsidRPr="00912ED4" w:rsidRDefault="00912ED4" w:rsidP="00912ED4">
            <w:pPr>
              <w:widowControl/>
              <w:jc w:val="right"/>
              <w:rPr>
                <w:rFonts w:ascii="Calibri" w:eastAsia="等线" w:hAnsi="Calibri" w:cs="Calibri"/>
                <w:color w:val="000000"/>
                <w:kern w:val="0"/>
                <w:sz w:val="20"/>
                <w:szCs w:val="20"/>
              </w:rPr>
            </w:pPr>
            <w:r w:rsidRPr="00912ED4">
              <w:rPr>
                <w:rFonts w:ascii="Calibri" w:eastAsia="等线" w:hAnsi="Calibri" w:cs="Calibri"/>
                <w:color w:val="000000"/>
                <w:kern w:val="0"/>
                <w:sz w:val="20"/>
                <w:szCs w:val="20"/>
              </w:rPr>
              <w:t>10</w:t>
            </w:r>
          </w:p>
        </w:tc>
        <w:tc>
          <w:tcPr>
            <w:tcW w:w="2146" w:type="dxa"/>
            <w:shd w:val="clear" w:color="auto" w:fill="auto"/>
            <w:noWrap/>
            <w:vAlign w:val="center"/>
            <w:hideMark/>
          </w:tcPr>
          <w:p w14:paraId="17D9E244" w14:textId="77777777" w:rsidR="00912ED4" w:rsidRPr="00912ED4" w:rsidRDefault="00912ED4" w:rsidP="00912ED4">
            <w:pPr>
              <w:widowControl/>
              <w:jc w:val="right"/>
              <w:rPr>
                <w:rFonts w:ascii="Calibri" w:eastAsia="等线" w:hAnsi="Calibri" w:cs="Calibri"/>
                <w:color w:val="000000"/>
                <w:kern w:val="0"/>
                <w:sz w:val="20"/>
                <w:szCs w:val="20"/>
              </w:rPr>
            </w:pPr>
            <w:r w:rsidRPr="00912ED4">
              <w:rPr>
                <w:rFonts w:ascii="Calibri" w:eastAsia="等线" w:hAnsi="Calibri" w:cs="Calibri"/>
                <w:color w:val="000000"/>
                <w:kern w:val="0"/>
                <w:sz w:val="20"/>
                <w:szCs w:val="20"/>
              </w:rPr>
              <w:t>40</w:t>
            </w:r>
          </w:p>
        </w:tc>
        <w:tc>
          <w:tcPr>
            <w:tcW w:w="2052" w:type="dxa"/>
            <w:shd w:val="clear" w:color="auto" w:fill="auto"/>
            <w:noWrap/>
            <w:vAlign w:val="center"/>
            <w:hideMark/>
          </w:tcPr>
          <w:p w14:paraId="1CC9FBB5" w14:textId="77777777" w:rsidR="00912ED4" w:rsidRPr="00912ED4" w:rsidRDefault="00912ED4" w:rsidP="00912ED4">
            <w:pPr>
              <w:widowControl/>
              <w:jc w:val="right"/>
              <w:rPr>
                <w:rFonts w:ascii="Calibri" w:eastAsia="等线" w:hAnsi="Calibri" w:cs="Calibri"/>
                <w:color w:val="000000"/>
                <w:kern w:val="0"/>
                <w:sz w:val="20"/>
                <w:szCs w:val="20"/>
              </w:rPr>
            </w:pPr>
            <w:r w:rsidRPr="00912ED4">
              <w:rPr>
                <w:rFonts w:ascii="Calibri" w:eastAsia="等线" w:hAnsi="Calibri" w:cs="Calibri"/>
                <w:color w:val="000000"/>
                <w:kern w:val="0"/>
                <w:sz w:val="20"/>
                <w:szCs w:val="20"/>
              </w:rPr>
              <w:t>6</w:t>
            </w:r>
          </w:p>
        </w:tc>
        <w:tc>
          <w:tcPr>
            <w:tcW w:w="2342" w:type="dxa"/>
            <w:shd w:val="clear" w:color="auto" w:fill="auto"/>
            <w:noWrap/>
            <w:vAlign w:val="center"/>
            <w:hideMark/>
          </w:tcPr>
          <w:p w14:paraId="0BCA20A7" w14:textId="77777777" w:rsidR="00912ED4" w:rsidRPr="00912ED4" w:rsidRDefault="00912ED4" w:rsidP="00912ED4">
            <w:pPr>
              <w:widowControl/>
              <w:jc w:val="right"/>
              <w:rPr>
                <w:rFonts w:ascii="Calibri" w:eastAsia="等线" w:hAnsi="Calibri" w:cs="Calibri"/>
                <w:color w:val="000000"/>
                <w:kern w:val="0"/>
                <w:sz w:val="20"/>
                <w:szCs w:val="20"/>
              </w:rPr>
            </w:pPr>
            <w:r w:rsidRPr="00912ED4">
              <w:rPr>
                <w:rFonts w:ascii="Calibri" w:eastAsia="等线" w:hAnsi="Calibri" w:cs="Calibri"/>
                <w:color w:val="000000"/>
                <w:kern w:val="0"/>
                <w:sz w:val="20"/>
                <w:szCs w:val="20"/>
              </w:rPr>
              <w:t>80</w:t>
            </w:r>
          </w:p>
        </w:tc>
        <w:tc>
          <w:tcPr>
            <w:tcW w:w="2029" w:type="dxa"/>
            <w:shd w:val="clear" w:color="auto" w:fill="auto"/>
            <w:noWrap/>
            <w:vAlign w:val="center"/>
            <w:hideMark/>
          </w:tcPr>
          <w:p w14:paraId="64536E99" w14:textId="77777777" w:rsidR="00912ED4" w:rsidRPr="00912ED4" w:rsidRDefault="00912ED4" w:rsidP="00912ED4">
            <w:pPr>
              <w:widowControl/>
              <w:jc w:val="right"/>
              <w:rPr>
                <w:rFonts w:ascii="Calibri" w:eastAsia="等线" w:hAnsi="Calibri" w:cs="Calibri"/>
                <w:color w:val="000000"/>
                <w:kern w:val="0"/>
                <w:sz w:val="20"/>
                <w:szCs w:val="20"/>
              </w:rPr>
            </w:pPr>
            <w:r w:rsidRPr="00912ED4">
              <w:rPr>
                <w:rFonts w:ascii="Calibri" w:eastAsia="等线" w:hAnsi="Calibri" w:cs="Calibri"/>
                <w:color w:val="000000"/>
                <w:kern w:val="0"/>
                <w:sz w:val="20"/>
                <w:szCs w:val="20"/>
              </w:rPr>
              <w:t>7</w:t>
            </w:r>
          </w:p>
        </w:tc>
      </w:tr>
    </w:tbl>
    <w:p w14:paraId="44F8074B" w14:textId="77777777" w:rsidR="00912ED4" w:rsidRDefault="00912ED4" w:rsidP="00B33381">
      <w:pPr>
        <w:spacing w:beforeLines="50" w:before="120" w:afterLines="50" w:after="120"/>
        <w:rPr>
          <w:rFonts w:ascii="Times New Roman" w:hAnsi="Times New Roman" w:cs="Times New Roman"/>
          <w:bCs/>
          <w:iCs/>
          <w:sz w:val="22"/>
          <w:szCs w:val="22"/>
        </w:rPr>
      </w:pPr>
    </w:p>
    <w:p w14:paraId="5178BD0F" w14:textId="015FBF52" w:rsidR="00CA43D7" w:rsidRDefault="00912ED4" w:rsidP="00B33381">
      <w:pPr>
        <w:spacing w:beforeLines="50" w:before="120" w:afterLines="50" w:after="120"/>
        <w:rPr>
          <w:rFonts w:ascii="Times New Roman" w:hAnsi="Times New Roman" w:cs="Times New Roman"/>
          <w:bCs/>
          <w:iCs/>
          <w:sz w:val="22"/>
          <w:szCs w:val="22"/>
        </w:rPr>
      </w:pPr>
      <w:r>
        <w:rPr>
          <w:rFonts w:ascii="Times New Roman" w:hAnsi="Times New Roman" w:cs="Times New Roman" w:hint="eastAsia"/>
          <w:bCs/>
          <w:iCs/>
          <w:sz w:val="22"/>
          <w:szCs w:val="22"/>
        </w:rPr>
        <w:t>T</w:t>
      </w:r>
      <w:r>
        <w:rPr>
          <w:rFonts w:ascii="Times New Roman" w:hAnsi="Times New Roman" w:cs="Times New Roman"/>
          <w:bCs/>
          <w:iCs/>
          <w:sz w:val="22"/>
          <w:szCs w:val="22"/>
        </w:rPr>
        <w:t xml:space="preserve">hen in Table </w:t>
      </w:r>
      <w:r w:rsidR="00DB39D1">
        <w:rPr>
          <w:rFonts w:ascii="Times New Roman" w:hAnsi="Times New Roman" w:cs="Times New Roman"/>
          <w:bCs/>
          <w:iCs/>
          <w:sz w:val="22"/>
          <w:szCs w:val="22"/>
        </w:rPr>
        <w:t>2</w:t>
      </w:r>
      <w:r>
        <w:rPr>
          <w:rFonts w:ascii="Times New Roman" w:hAnsi="Times New Roman" w:cs="Times New Roman"/>
          <w:bCs/>
          <w:iCs/>
          <w:sz w:val="22"/>
          <w:szCs w:val="22"/>
        </w:rPr>
        <w:t xml:space="preserve"> and Table 3, we provide t</w:t>
      </w:r>
      <w:r w:rsidR="008409DF">
        <w:rPr>
          <w:rFonts w:ascii="Times New Roman" w:hAnsi="Times New Roman" w:cs="Times New Roman"/>
          <w:bCs/>
          <w:iCs/>
          <w:sz w:val="22"/>
          <w:szCs w:val="22"/>
        </w:rPr>
        <w:t>he number of bits required for TDD configuration when dual patterns are configured</w:t>
      </w:r>
      <w:r w:rsidR="00302D46">
        <w:rPr>
          <w:rFonts w:ascii="Times New Roman" w:hAnsi="Times New Roman" w:cs="Times New Roman"/>
          <w:bCs/>
          <w:iCs/>
          <w:sz w:val="22"/>
          <w:szCs w:val="22"/>
        </w:rPr>
        <w:t>.</w:t>
      </w:r>
    </w:p>
    <w:p w14:paraId="20445684" w14:textId="10BCE521" w:rsidR="008409DF" w:rsidRDefault="008409DF" w:rsidP="00B33381">
      <w:pPr>
        <w:spacing w:beforeLines="50" w:before="120" w:afterLines="50" w:after="120"/>
        <w:rPr>
          <w:rFonts w:ascii="Times New Roman" w:hAnsi="Times New Roman" w:cs="Times New Roman"/>
          <w:bCs/>
          <w:iCs/>
          <w:sz w:val="22"/>
          <w:szCs w:val="22"/>
        </w:rPr>
      </w:pPr>
      <w:r>
        <w:rPr>
          <w:rFonts w:ascii="Times New Roman" w:hAnsi="Times New Roman" w:cs="Times New Roman" w:hint="eastAsia"/>
          <w:bCs/>
          <w:iCs/>
          <w:sz w:val="22"/>
          <w:szCs w:val="22"/>
        </w:rPr>
        <w:t>I</w:t>
      </w:r>
      <w:r>
        <w:rPr>
          <w:rFonts w:ascii="Times New Roman" w:hAnsi="Times New Roman" w:cs="Times New Roman"/>
          <w:bCs/>
          <w:iCs/>
          <w:sz w:val="22"/>
          <w:szCs w:val="22"/>
        </w:rPr>
        <w:t xml:space="preserve">n Table </w:t>
      </w:r>
      <w:r w:rsidR="00302D46">
        <w:rPr>
          <w:rFonts w:ascii="Times New Roman" w:hAnsi="Times New Roman" w:cs="Times New Roman"/>
          <w:bCs/>
          <w:iCs/>
          <w:sz w:val="22"/>
          <w:szCs w:val="22"/>
        </w:rPr>
        <w:t>2</w:t>
      </w:r>
      <w:r>
        <w:rPr>
          <w:rFonts w:ascii="Times New Roman" w:hAnsi="Times New Roman" w:cs="Times New Roman"/>
          <w:bCs/>
          <w:iCs/>
          <w:sz w:val="22"/>
          <w:szCs w:val="22"/>
        </w:rPr>
        <w:t xml:space="preserve">, </w:t>
      </w:r>
      <w:r w:rsidR="00302D46">
        <w:rPr>
          <w:rFonts w:ascii="Times New Roman" w:hAnsi="Times New Roman" w:cs="Times New Roman"/>
          <w:bCs/>
          <w:iCs/>
          <w:sz w:val="22"/>
          <w:szCs w:val="22"/>
        </w:rPr>
        <w:t xml:space="preserve">the number of UL slots is </w:t>
      </w:r>
      <w:r w:rsidR="00F5131B">
        <w:rPr>
          <w:rFonts w:ascii="Times New Roman" w:hAnsi="Times New Roman" w:cs="Times New Roman"/>
          <w:bCs/>
          <w:iCs/>
          <w:sz w:val="22"/>
          <w:szCs w:val="22"/>
        </w:rPr>
        <w:t>indicated</w:t>
      </w:r>
      <w:r w:rsidR="001912AE">
        <w:rPr>
          <w:rFonts w:ascii="Times New Roman" w:hAnsi="Times New Roman" w:cs="Times New Roman"/>
          <w:bCs/>
          <w:iCs/>
          <w:sz w:val="22"/>
          <w:szCs w:val="22"/>
        </w:rPr>
        <w:t xml:space="preserve"> using </w:t>
      </w:r>
      <w:r>
        <w:rPr>
          <w:rFonts w:ascii="Times New Roman" w:hAnsi="Times New Roman" w:cs="Times New Roman"/>
          <w:bCs/>
          <w:iCs/>
          <w:sz w:val="22"/>
          <w:szCs w:val="22"/>
        </w:rPr>
        <w:t xml:space="preserve">60KHz </w:t>
      </w:r>
      <w:r w:rsidR="001912AE">
        <w:rPr>
          <w:rFonts w:ascii="Times New Roman" w:hAnsi="Times New Roman" w:cs="Times New Roman"/>
          <w:bCs/>
          <w:iCs/>
          <w:sz w:val="22"/>
          <w:szCs w:val="22"/>
        </w:rPr>
        <w:t>as reference</w:t>
      </w:r>
      <w:r w:rsidR="00F5131B">
        <w:rPr>
          <w:rFonts w:ascii="Times New Roman" w:hAnsi="Times New Roman" w:cs="Times New Roman"/>
          <w:bCs/>
          <w:iCs/>
          <w:sz w:val="22"/>
          <w:szCs w:val="22"/>
        </w:rPr>
        <w:t xml:space="preserve">. </w:t>
      </w:r>
      <w:r w:rsidR="004C618B">
        <w:rPr>
          <w:rFonts w:ascii="Times New Roman" w:hAnsi="Times New Roman" w:cs="Times New Roman"/>
          <w:bCs/>
          <w:iCs/>
          <w:sz w:val="22"/>
          <w:szCs w:val="22"/>
        </w:rPr>
        <w:t xml:space="preserve">This can be considered when </w:t>
      </w:r>
      <w:proofErr w:type="spellStart"/>
      <w:r w:rsidR="004C618B">
        <w:rPr>
          <w:rFonts w:ascii="Times New Roman" w:hAnsi="Times New Roman" w:cs="Times New Roman"/>
          <w:bCs/>
          <w:iCs/>
          <w:sz w:val="22"/>
          <w:szCs w:val="22"/>
        </w:rPr>
        <w:t>sidelink</w:t>
      </w:r>
      <w:proofErr w:type="spellEnd"/>
      <w:r w:rsidR="004C618B">
        <w:rPr>
          <w:rFonts w:ascii="Times New Roman" w:hAnsi="Times New Roman" w:cs="Times New Roman"/>
          <w:bCs/>
          <w:iCs/>
          <w:sz w:val="22"/>
          <w:szCs w:val="22"/>
        </w:rPr>
        <w:t xml:space="preserve"> carrier is below 6GHz. </w:t>
      </w:r>
      <w:r w:rsidR="008A2015">
        <w:rPr>
          <w:rFonts w:ascii="Times New Roman" w:hAnsi="Times New Roman" w:cs="Times New Roman"/>
          <w:bCs/>
          <w:iCs/>
          <w:sz w:val="22"/>
          <w:szCs w:val="22"/>
        </w:rPr>
        <w:t>There are two options for indicating:</w:t>
      </w:r>
    </w:p>
    <w:p w14:paraId="74D0CD90" w14:textId="76222EAF" w:rsidR="008A2015" w:rsidRPr="00292BD4" w:rsidRDefault="008A2015" w:rsidP="00292BD4">
      <w:pPr>
        <w:pStyle w:val="aff3"/>
        <w:numPr>
          <w:ilvl w:val="0"/>
          <w:numId w:val="29"/>
        </w:numPr>
        <w:spacing w:before="120" w:after="120"/>
        <w:ind w:firstLineChars="0"/>
        <w:rPr>
          <w:rFonts w:cs="Times New Roman"/>
          <w:bCs/>
          <w:iCs/>
          <w:sz w:val="22"/>
          <w:szCs w:val="22"/>
        </w:rPr>
      </w:pPr>
      <w:r w:rsidRPr="00292BD4">
        <w:rPr>
          <w:rFonts w:cs="Times New Roman" w:hint="eastAsia"/>
          <w:bCs/>
          <w:iCs/>
          <w:sz w:val="22"/>
          <w:szCs w:val="22"/>
        </w:rPr>
        <w:t>O</w:t>
      </w:r>
      <w:r w:rsidRPr="00292BD4">
        <w:rPr>
          <w:rFonts w:cs="Times New Roman"/>
          <w:bCs/>
          <w:iCs/>
          <w:sz w:val="22"/>
          <w:szCs w:val="22"/>
        </w:rPr>
        <w:t xml:space="preserve">ption 1: </w:t>
      </w:r>
      <w:r w:rsidR="00BC26CC" w:rsidRPr="00292BD4">
        <w:rPr>
          <w:rFonts w:cs="Times New Roman"/>
          <w:bCs/>
          <w:iCs/>
          <w:sz w:val="22"/>
          <w:szCs w:val="22"/>
        </w:rPr>
        <w:t xml:space="preserve">Joint indication of UL slots in two patterns using Z bits </w:t>
      </w:r>
    </w:p>
    <w:p w14:paraId="4C030718" w14:textId="1865D4F4" w:rsidR="008A2015" w:rsidRDefault="008A2015" w:rsidP="00292BD4">
      <w:pPr>
        <w:pStyle w:val="aff3"/>
        <w:numPr>
          <w:ilvl w:val="0"/>
          <w:numId w:val="29"/>
        </w:numPr>
        <w:spacing w:before="120" w:after="120"/>
        <w:ind w:firstLineChars="0"/>
        <w:rPr>
          <w:rFonts w:cs="Times New Roman"/>
          <w:bCs/>
          <w:iCs/>
          <w:sz w:val="22"/>
          <w:szCs w:val="22"/>
        </w:rPr>
      </w:pPr>
      <w:r w:rsidRPr="00292BD4">
        <w:rPr>
          <w:rFonts w:cs="Times New Roman" w:hint="eastAsia"/>
          <w:bCs/>
          <w:iCs/>
          <w:sz w:val="22"/>
          <w:szCs w:val="22"/>
        </w:rPr>
        <w:t>O</w:t>
      </w:r>
      <w:r w:rsidRPr="00292BD4">
        <w:rPr>
          <w:rFonts w:cs="Times New Roman"/>
          <w:bCs/>
          <w:iCs/>
          <w:sz w:val="22"/>
          <w:szCs w:val="22"/>
        </w:rPr>
        <w:t xml:space="preserve">ption 2: </w:t>
      </w:r>
      <w:r w:rsidR="00BC26CC" w:rsidRPr="00292BD4">
        <w:rPr>
          <w:rFonts w:cs="Times New Roman"/>
          <w:bCs/>
          <w:iCs/>
          <w:sz w:val="22"/>
          <w:szCs w:val="22"/>
        </w:rPr>
        <w:t xml:space="preserve">Independent indication of UL slots in two patterns using Z bits, i.e. </w:t>
      </w:r>
      <m:oMath>
        <m:sSub>
          <m:sSubPr>
            <m:ctrlPr>
              <w:rPr>
                <w:rFonts w:ascii="Cambria Math" w:hAnsi="Cambria Math" w:cs="Times New Roman"/>
                <w:bCs/>
                <w:iCs/>
                <w:sz w:val="22"/>
                <w:szCs w:val="22"/>
              </w:rPr>
            </m:ctrlPr>
          </m:sSubPr>
          <m:e>
            <m:r>
              <m:rPr>
                <m:sty m:val="p"/>
              </m:rPr>
              <w:rPr>
                <w:rFonts w:ascii="Cambria Math" w:hAnsi="Cambria Math" w:cs="Times New Roman"/>
                <w:sz w:val="22"/>
                <w:szCs w:val="22"/>
              </w:rPr>
              <m:t>Z</m:t>
            </m:r>
          </m:e>
          <m:sub>
            <m:r>
              <m:rPr>
                <m:sty m:val="p"/>
              </m:rPr>
              <w:rPr>
                <w:rFonts w:ascii="Cambria Math" w:hAnsi="Cambria Math" w:cs="Times New Roman"/>
                <w:sz w:val="22"/>
                <w:szCs w:val="22"/>
              </w:rPr>
              <m:t>1</m:t>
            </m:r>
          </m:sub>
        </m:sSub>
      </m:oMath>
      <w:r w:rsidR="00BC26CC" w:rsidRPr="00292BD4">
        <w:rPr>
          <w:rFonts w:cs="Times New Roman"/>
          <w:bCs/>
          <w:iCs/>
          <w:sz w:val="22"/>
          <w:szCs w:val="22"/>
        </w:rPr>
        <w:t xml:space="preserve"> bits indicate the UL slots in pattern 1 and </w:t>
      </w:r>
      <m:oMath>
        <m:sSub>
          <m:sSubPr>
            <m:ctrlPr>
              <w:rPr>
                <w:rFonts w:ascii="Cambria Math" w:hAnsi="Cambria Math" w:cs="Times New Roman"/>
                <w:bCs/>
                <w:iCs/>
                <w:sz w:val="22"/>
                <w:szCs w:val="22"/>
              </w:rPr>
            </m:ctrlPr>
          </m:sSubPr>
          <m:e>
            <m:r>
              <m:rPr>
                <m:sty m:val="p"/>
              </m:rPr>
              <w:rPr>
                <w:rFonts w:ascii="Cambria Math" w:hAnsi="Cambria Math" w:cs="Times New Roman"/>
                <w:sz w:val="22"/>
                <w:szCs w:val="22"/>
              </w:rPr>
              <m:t>Z</m:t>
            </m:r>
          </m:e>
          <m:sub>
            <m:r>
              <m:rPr>
                <m:sty m:val="p"/>
              </m:rPr>
              <w:rPr>
                <w:rFonts w:ascii="Cambria Math" w:hAnsi="Cambria Math" w:cs="Times New Roman"/>
                <w:sz w:val="22"/>
                <w:szCs w:val="22"/>
              </w:rPr>
              <m:t>2</m:t>
            </m:r>
          </m:sub>
        </m:sSub>
      </m:oMath>
      <w:r w:rsidR="00BC26CC" w:rsidRPr="00292BD4">
        <w:rPr>
          <w:rFonts w:eastAsiaTheme="minorEastAsia" w:cs="Times New Roman" w:hint="eastAsia"/>
          <w:bCs/>
          <w:iCs/>
          <w:sz w:val="22"/>
          <w:szCs w:val="22"/>
        </w:rPr>
        <w:t xml:space="preserve"> </w:t>
      </w:r>
      <w:r w:rsidR="00BC26CC" w:rsidRPr="00292BD4">
        <w:rPr>
          <w:rFonts w:eastAsiaTheme="minorEastAsia" w:cs="Times New Roman"/>
          <w:bCs/>
          <w:iCs/>
          <w:sz w:val="22"/>
          <w:szCs w:val="22"/>
        </w:rPr>
        <w:t xml:space="preserve">bits indicate the UL slots in pattern 2, where </w:t>
      </w:r>
      <m:oMath>
        <m:sSub>
          <m:sSubPr>
            <m:ctrlPr>
              <w:rPr>
                <w:rFonts w:ascii="Cambria Math" w:hAnsi="Cambria Math" w:cs="Times New Roman"/>
                <w:bCs/>
                <w:iCs/>
                <w:sz w:val="22"/>
                <w:szCs w:val="22"/>
              </w:rPr>
            </m:ctrlPr>
          </m:sSubPr>
          <m:e>
            <m:r>
              <w:rPr>
                <w:rFonts w:ascii="Cambria Math" w:hAnsi="Cambria Math" w:cs="Times New Roman"/>
                <w:sz w:val="22"/>
                <w:szCs w:val="22"/>
              </w:rPr>
              <m:t>Z</m:t>
            </m:r>
          </m:e>
          <m:sub>
            <m:r>
              <m:rPr>
                <m:sty m:val="p"/>
              </m:rPr>
              <w:rPr>
                <w:rFonts w:ascii="Cambria Math" w:hAnsi="Cambria Math" w:cs="Times New Roman"/>
                <w:sz w:val="22"/>
                <w:szCs w:val="22"/>
              </w:rPr>
              <m:t>1</m:t>
            </m:r>
          </m:sub>
        </m:sSub>
        <m:r>
          <w:rPr>
            <w:rFonts w:ascii="Cambria Math" w:hAnsi="Cambria Math" w:cs="Times New Roman"/>
            <w:sz w:val="22"/>
            <w:szCs w:val="22"/>
          </w:rPr>
          <m:t>+</m:t>
        </m:r>
        <m:sSub>
          <m:sSubPr>
            <m:ctrlPr>
              <w:rPr>
                <w:rFonts w:ascii="Cambria Math" w:eastAsiaTheme="minorEastAsia" w:hAnsi="Cambria Math" w:cs="Times New Roman"/>
                <w:bCs/>
                <w:i/>
                <w:iCs/>
                <w:sz w:val="22"/>
                <w:szCs w:val="22"/>
              </w:rPr>
            </m:ctrlPr>
          </m:sSubPr>
          <m:e>
            <m:r>
              <w:rPr>
                <w:rFonts w:ascii="Cambria Math" w:hAnsi="Cambria Math" w:cs="Times New Roman"/>
                <w:sz w:val="22"/>
                <w:szCs w:val="22"/>
              </w:rPr>
              <m:t>Z</m:t>
            </m:r>
            <m:ctrlPr>
              <w:rPr>
                <w:rFonts w:ascii="Cambria Math" w:hAnsi="Cambria Math" w:cs="Times New Roman"/>
                <w:bCs/>
                <w:i/>
                <w:iCs/>
                <w:sz w:val="22"/>
                <w:szCs w:val="22"/>
              </w:rPr>
            </m:ctrlPr>
          </m:e>
          <m:sub>
            <m:r>
              <w:rPr>
                <w:rFonts w:ascii="Cambria Math" w:eastAsiaTheme="minorEastAsia" w:hAnsi="Cambria Math" w:cs="Times New Roman"/>
                <w:sz w:val="22"/>
                <w:szCs w:val="22"/>
              </w:rPr>
              <m:t>2</m:t>
            </m:r>
          </m:sub>
        </m:sSub>
        <m:r>
          <m:rPr>
            <m:sty m:val="p"/>
          </m:rPr>
          <w:rPr>
            <w:rFonts w:ascii="Cambria Math" w:eastAsiaTheme="minorEastAsia" w:hAnsi="Cambria Math" w:cs="Times New Roman"/>
            <w:sz w:val="22"/>
            <w:szCs w:val="22"/>
          </w:rPr>
          <m:t>=</m:t>
        </m:r>
        <m:r>
          <w:rPr>
            <w:rFonts w:ascii="Cambria Math" w:eastAsiaTheme="minorEastAsia" w:hAnsi="Cambria Math" w:cs="Times New Roman"/>
            <w:sz w:val="22"/>
            <w:szCs w:val="22"/>
          </w:rPr>
          <m:t>Z</m:t>
        </m:r>
      </m:oMath>
      <w:r w:rsidR="00BC26CC" w:rsidRPr="00292BD4">
        <w:rPr>
          <w:rFonts w:eastAsiaTheme="minorEastAsia" w:cs="Times New Roman" w:hint="eastAsia"/>
          <w:bCs/>
          <w:iCs/>
          <w:sz w:val="22"/>
          <w:szCs w:val="22"/>
        </w:rPr>
        <w:t>.</w:t>
      </w:r>
    </w:p>
    <w:p w14:paraId="51C5C0E8" w14:textId="6196A706" w:rsidR="0074611C" w:rsidRPr="00281C4C" w:rsidRDefault="0074611C" w:rsidP="00281C4C">
      <w:pPr>
        <w:spacing w:before="120" w:after="120"/>
        <w:jc w:val="center"/>
        <w:rPr>
          <w:rFonts w:ascii="Times New Roman" w:hAnsi="Times New Roman" w:cs="Times New Roman"/>
          <w:b/>
          <w:bCs/>
          <w:iCs/>
          <w:sz w:val="20"/>
          <w:szCs w:val="20"/>
        </w:rPr>
      </w:pPr>
      <w:r w:rsidRPr="00281C4C">
        <w:rPr>
          <w:rFonts w:ascii="Times New Roman" w:hAnsi="Times New Roman" w:cs="Times New Roman"/>
          <w:b/>
          <w:bCs/>
          <w:iCs/>
          <w:sz w:val="20"/>
          <w:szCs w:val="20"/>
        </w:rPr>
        <w:t xml:space="preserve">Table 2 </w:t>
      </w:r>
      <w:r w:rsidR="00007E34" w:rsidRPr="00281C4C">
        <w:rPr>
          <w:rFonts w:ascii="Times New Roman" w:hAnsi="Times New Roman" w:cs="Times New Roman"/>
          <w:b/>
          <w:bCs/>
          <w:iCs/>
          <w:sz w:val="20"/>
          <w:szCs w:val="20"/>
        </w:rPr>
        <w:t xml:space="preserve">Number of bits needed for indicating number of UL slot </w:t>
      </w:r>
      <w:r w:rsidR="001912AE">
        <w:rPr>
          <w:rFonts w:ascii="Times New Roman" w:hAnsi="Times New Roman" w:cs="Times New Roman"/>
          <w:b/>
          <w:bCs/>
          <w:iCs/>
          <w:sz w:val="20"/>
          <w:szCs w:val="20"/>
        </w:rPr>
        <w:t>using</w:t>
      </w:r>
      <w:r w:rsidR="00007E34" w:rsidRPr="00281C4C">
        <w:rPr>
          <w:rFonts w:ascii="Times New Roman" w:hAnsi="Times New Roman" w:cs="Times New Roman"/>
          <w:b/>
          <w:bCs/>
          <w:iCs/>
          <w:sz w:val="20"/>
          <w:szCs w:val="20"/>
        </w:rPr>
        <w:t xml:space="preserve"> 60Khz</w:t>
      </w:r>
      <w:r w:rsidR="001912AE">
        <w:rPr>
          <w:rFonts w:ascii="Times New Roman" w:hAnsi="Times New Roman" w:cs="Times New Roman"/>
          <w:b/>
          <w:bCs/>
          <w:iCs/>
          <w:sz w:val="20"/>
          <w:szCs w:val="20"/>
        </w:rPr>
        <w:t xml:space="preserve"> as reference SCS</w:t>
      </w:r>
    </w:p>
    <w:tbl>
      <w:tblPr>
        <w:tblpPr w:leftFromText="180" w:rightFromText="180" w:vertAnchor="text" w:tblpY="1"/>
        <w:tblOverlap w:val="neve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4"/>
        <w:gridCol w:w="861"/>
        <w:gridCol w:w="993"/>
        <w:gridCol w:w="992"/>
        <w:gridCol w:w="1673"/>
        <w:gridCol w:w="2077"/>
        <w:gridCol w:w="1383"/>
        <w:gridCol w:w="1159"/>
      </w:tblGrid>
      <w:tr w:rsidR="00E40A3F" w:rsidRPr="008409DF" w14:paraId="55D192D6" w14:textId="0DD92096" w:rsidTr="00094022">
        <w:trPr>
          <w:trHeight w:val="1040"/>
        </w:trPr>
        <w:tc>
          <w:tcPr>
            <w:tcW w:w="824" w:type="dxa"/>
            <w:shd w:val="clear" w:color="auto" w:fill="auto"/>
            <w:vAlign w:val="center"/>
            <w:hideMark/>
          </w:tcPr>
          <w:p w14:paraId="6EAB0489" w14:textId="53FFB664" w:rsidR="00E40A3F" w:rsidRPr="008409DF" w:rsidRDefault="00E40A3F" w:rsidP="00E40A3F">
            <w:pPr>
              <w:widowControl/>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Pattern 1</w:t>
            </w:r>
          </w:p>
        </w:tc>
        <w:tc>
          <w:tcPr>
            <w:tcW w:w="861" w:type="dxa"/>
            <w:shd w:val="clear" w:color="auto" w:fill="auto"/>
            <w:vAlign w:val="center"/>
            <w:hideMark/>
          </w:tcPr>
          <w:p w14:paraId="31D9F1B5" w14:textId="77777777" w:rsidR="00E40A3F" w:rsidRPr="008409DF" w:rsidRDefault="00E40A3F" w:rsidP="00E40A3F">
            <w:pPr>
              <w:widowControl/>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Pattern 2</w:t>
            </w:r>
          </w:p>
        </w:tc>
        <w:tc>
          <w:tcPr>
            <w:tcW w:w="993" w:type="dxa"/>
            <w:shd w:val="clear" w:color="auto" w:fill="auto"/>
            <w:vAlign w:val="center"/>
            <w:hideMark/>
          </w:tcPr>
          <w:p w14:paraId="111A8300" w14:textId="77777777" w:rsidR="00E40A3F" w:rsidRPr="008409DF" w:rsidRDefault="00E40A3F" w:rsidP="00E40A3F">
            <w:pPr>
              <w:widowControl/>
              <w:jc w:val="center"/>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Total number of 60KHz slots</w:t>
            </w:r>
            <w:r w:rsidRPr="008409DF">
              <w:rPr>
                <w:rFonts w:ascii="Calibri" w:eastAsia="等线" w:hAnsi="Calibri" w:cs="Calibri"/>
                <w:color w:val="000000"/>
                <w:kern w:val="0"/>
                <w:sz w:val="20"/>
                <w:szCs w:val="20"/>
              </w:rPr>
              <w:br/>
              <w:t>N_1</w:t>
            </w:r>
          </w:p>
        </w:tc>
        <w:tc>
          <w:tcPr>
            <w:tcW w:w="992" w:type="dxa"/>
            <w:shd w:val="clear" w:color="auto" w:fill="auto"/>
            <w:vAlign w:val="center"/>
            <w:hideMark/>
          </w:tcPr>
          <w:p w14:paraId="41204D19" w14:textId="77777777" w:rsidR="00E40A3F" w:rsidRPr="008409DF" w:rsidRDefault="00E40A3F" w:rsidP="00E40A3F">
            <w:pPr>
              <w:widowControl/>
              <w:jc w:val="center"/>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Total number of 60KHz slots</w:t>
            </w:r>
            <w:r w:rsidRPr="008409DF">
              <w:rPr>
                <w:rFonts w:ascii="Calibri" w:eastAsia="等线" w:hAnsi="Calibri" w:cs="Calibri"/>
                <w:color w:val="000000"/>
                <w:kern w:val="0"/>
                <w:sz w:val="20"/>
                <w:szCs w:val="20"/>
              </w:rPr>
              <w:br/>
              <w:t>N_2</w:t>
            </w:r>
          </w:p>
        </w:tc>
        <w:tc>
          <w:tcPr>
            <w:tcW w:w="1673" w:type="dxa"/>
            <w:vAlign w:val="center"/>
          </w:tcPr>
          <w:p w14:paraId="25A41F56" w14:textId="7EFA0F3F" w:rsidR="00E40A3F" w:rsidRDefault="00E40A3F" w:rsidP="00E40A3F">
            <w:pPr>
              <w:widowControl/>
              <w:jc w:val="center"/>
              <w:rPr>
                <w:rFonts w:ascii="Calibri" w:eastAsia="等线" w:hAnsi="Calibri" w:cs="Calibri"/>
                <w:color w:val="000000"/>
                <w:kern w:val="0"/>
                <w:sz w:val="20"/>
                <w:szCs w:val="20"/>
              </w:rPr>
            </w:pPr>
            <w:r>
              <w:rPr>
                <w:rFonts w:ascii="Calibri" w:eastAsia="等线" w:hAnsi="Calibri" w:cs="Calibri" w:hint="eastAsia"/>
                <w:color w:val="000000"/>
                <w:kern w:val="0"/>
                <w:sz w:val="20"/>
                <w:szCs w:val="20"/>
              </w:rPr>
              <w:t>O</w:t>
            </w:r>
            <w:r>
              <w:rPr>
                <w:rFonts w:ascii="Calibri" w:eastAsia="等线" w:hAnsi="Calibri" w:cs="Calibri"/>
                <w:color w:val="000000"/>
                <w:kern w:val="0"/>
                <w:sz w:val="20"/>
                <w:szCs w:val="20"/>
              </w:rPr>
              <w:t>ption 1:</w:t>
            </w:r>
          </w:p>
          <w:p w14:paraId="2C027158" w14:textId="41E5BD83" w:rsidR="00E40A3F" w:rsidRDefault="00E40A3F" w:rsidP="00E40A3F">
            <w:pPr>
              <w:widowControl/>
              <w:jc w:val="center"/>
              <w:rPr>
                <w:rFonts w:ascii="Calibri" w:eastAsia="等线" w:hAnsi="Calibri" w:cs="Calibri"/>
                <w:color w:val="000000"/>
                <w:kern w:val="0"/>
                <w:sz w:val="20"/>
                <w:szCs w:val="20"/>
              </w:rPr>
            </w:pPr>
            <w:r w:rsidRPr="00C279C4">
              <w:rPr>
                <w:rFonts w:ascii="Calibri" w:eastAsia="等线" w:hAnsi="Calibri" w:cs="Calibri"/>
                <w:color w:val="000000"/>
                <w:kern w:val="0"/>
                <w:sz w:val="20"/>
                <w:szCs w:val="20"/>
              </w:rPr>
              <w:t>Number of bits</w:t>
            </w:r>
            <w:r>
              <w:rPr>
                <w:rFonts w:ascii="Calibri" w:eastAsia="等线" w:hAnsi="Calibri" w:cs="Calibri"/>
                <w:color w:val="000000"/>
                <w:kern w:val="0"/>
                <w:sz w:val="20"/>
                <w:szCs w:val="20"/>
              </w:rPr>
              <w:t xml:space="preserve"> for </w:t>
            </w:r>
            <w:r w:rsidRPr="00B07FFB">
              <w:rPr>
                <w:rFonts w:ascii="Calibri" w:eastAsia="等线" w:hAnsi="Calibri" w:cs="Calibri"/>
                <w:b/>
                <w:i/>
                <w:color w:val="000000"/>
                <w:kern w:val="0"/>
                <w:sz w:val="20"/>
                <w:szCs w:val="20"/>
                <w:u w:val="single"/>
              </w:rPr>
              <w:t>joint indication</w:t>
            </w:r>
          </w:p>
          <w:p w14:paraId="697CE969" w14:textId="4A02838E" w:rsidR="00E40A3F" w:rsidRPr="008409DF" w:rsidRDefault="006853F8" w:rsidP="00E40A3F">
            <w:pPr>
              <w:widowControl/>
              <w:jc w:val="center"/>
              <w:rPr>
                <w:rFonts w:ascii="Calibri" w:eastAsia="等线" w:hAnsi="Calibri" w:cs="Calibri"/>
                <w:color w:val="000000"/>
                <w:kern w:val="0"/>
                <w:sz w:val="20"/>
                <w:szCs w:val="20"/>
              </w:rPr>
            </w:pPr>
            <m:oMathPara>
              <m:oMath>
                <m:d>
                  <m:dPr>
                    <m:begChr m:val="⌈"/>
                    <m:endChr m:val="⌉"/>
                    <m:ctrlPr>
                      <w:rPr>
                        <w:rFonts w:ascii="Cambria Math" w:eastAsia="等线" w:hAnsi="Cambria Math" w:cs="Calibri"/>
                        <w:color w:val="000000"/>
                        <w:kern w:val="0"/>
                        <w:sz w:val="20"/>
                        <w:szCs w:val="20"/>
                      </w:rPr>
                    </m:ctrlPr>
                  </m:dPr>
                  <m:e>
                    <m:func>
                      <m:funcPr>
                        <m:ctrlPr>
                          <w:rPr>
                            <w:rFonts w:ascii="Cambria Math" w:eastAsia="等线" w:hAnsi="Cambria Math" w:cs="Calibri"/>
                            <w:i/>
                            <w:color w:val="000000"/>
                            <w:kern w:val="0"/>
                            <w:sz w:val="20"/>
                            <w:szCs w:val="20"/>
                          </w:rPr>
                        </m:ctrlPr>
                      </m:funcPr>
                      <m:fName>
                        <m:sSub>
                          <m:sSubPr>
                            <m:ctrlPr>
                              <w:rPr>
                                <w:rFonts w:ascii="Cambria Math" w:eastAsia="等线" w:hAnsi="Cambria Math" w:cs="Calibri"/>
                                <w:i/>
                                <w:color w:val="000000"/>
                                <w:kern w:val="0"/>
                                <w:sz w:val="20"/>
                                <w:szCs w:val="20"/>
                              </w:rPr>
                            </m:ctrlPr>
                          </m:sSubPr>
                          <m:e>
                            <m:r>
                              <m:rPr>
                                <m:sty m:val="p"/>
                              </m:rPr>
                              <w:rPr>
                                <w:rFonts w:ascii="Cambria Math" w:eastAsia="等线" w:hAnsi="Cambria Math" w:cs="Calibri"/>
                                <w:color w:val="000000"/>
                                <w:kern w:val="0"/>
                                <w:sz w:val="20"/>
                                <w:szCs w:val="20"/>
                              </w:rPr>
                              <m:t>log</m:t>
                            </m:r>
                            <m:ctrlPr>
                              <w:rPr>
                                <w:rFonts w:ascii="Cambria Math" w:eastAsia="等线" w:hAnsi="Cambria Math" w:cs="Calibri"/>
                                <w:color w:val="000000"/>
                                <w:kern w:val="0"/>
                                <w:sz w:val="20"/>
                                <w:szCs w:val="20"/>
                              </w:rPr>
                            </m:ctrlPr>
                          </m:e>
                          <m:sub>
                            <m:r>
                              <w:rPr>
                                <w:rFonts w:ascii="Cambria Math" w:eastAsia="等线" w:hAnsi="Cambria Math" w:cs="Calibri"/>
                                <w:color w:val="000000"/>
                                <w:kern w:val="0"/>
                                <w:sz w:val="20"/>
                                <w:szCs w:val="20"/>
                              </w:rPr>
                              <m:t>2</m:t>
                            </m:r>
                            <m:ctrlPr>
                              <w:rPr>
                                <w:rFonts w:ascii="Cambria Math" w:eastAsia="等线" w:hAnsi="Cambria Math" w:cs="Calibri"/>
                                <w:color w:val="000000"/>
                                <w:kern w:val="0"/>
                                <w:sz w:val="20"/>
                                <w:szCs w:val="20"/>
                              </w:rPr>
                            </m:ctrlPr>
                          </m:sub>
                        </m:sSub>
                      </m:fName>
                      <m:e>
                        <m:d>
                          <m:dPr>
                            <m:ctrlPr>
                              <w:rPr>
                                <w:rFonts w:ascii="Cambria Math" w:eastAsia="等线" w:hAnsi="Cambria Math" w:cs="Calibri"/>
                                <w:i/>
                                <w:color w:val="000000"/>
                                <w:kern w:val="0"/>
                                <w:sz w:val="20"/>
                                <w:szCs w:val="20"/>
                              </w:rPr>
                            </m:ctrlPr>
                          </m:dPr>
                          <m:e>
                            <m:sSub>
                              <m:sSubPr>
                                <m:ctrlPr>
                                  <w:rPr>
                                    <w:rFonts w:ascii="Cambria Math" w:eastAsia="等线" w:hAnsi="Cambria Math" w:cs="Calibri"/>
                                    <w:i/>
                                    <w:color w:val="000000"/>
                                    <w:kern w:val="0"/>
                                    <w:sz w:val="20"/>
                                    <w:szCs w:val="20"/>
                                  </w:rPr>
                                </m:ctrlPr>
                              </m:sSubPr>
                              <m:e>
                                <m:r>
                                  <w:rPr>
                                    <w:rFonts w:ascii="Cambria Math" w:eastAsia="等线" w:hAnsi="Cambria Math" w:cs="Calibri"/>
                                    <w:color w:val="000000"/>
                                    <w:kern w:val="0"/>
                                    <w:sz w:val="20"/>
                                    <w:szCs w:val="20"/>
                                  </w:rPr>
                                  <m:t>N</m:t>
                                </m:r>
                              </m:e>
                              <m:sub>
                                <m:r>
                                  <w:rPr>
                                    <w:rFonts w:ascii="Cambria Math" w:eastAsia="等线" w:hAnsi="Cambria Math" w:cs="Calibri"/>
                                    <w:color w:val="000000"/>
                                    <w:kern w:val="0"/>
                                    <w:sz w:val="20"/>
                                    <w:szCs w:val="20"/>
                                  </w:rPr>
                                  <m:t>1</m:t>
                                </m:r>
                              </m:sub>
                            </m:sSub>
                            <m:r>
                              <w:rPr>
                                <w:rFonts w:ascii="Cambria Math" w:eastAsia="等线" w:hAnsi="Cambria Math" w:cs="Calibri"/>
                                <w:color w:val="000000"/>
                                <w:kern w:val="0"/>
                                <w:sz w:val="20"/>
                                <w:szCs w:val="20"/>
                              </w:rPr>
                              <m:t>+1</m:t>
                            </m:r>
                          </m:e>
                        </m:d>
                        <m:r>
                          <w:rPr>
                            <w:rFonts w:ascii="Cambria Math" w:eastAsia="等线" w:hAnsi="Cambria Math" w:cs="Calibri"/>
                            <w:color w:val="000000"/>
                            <w:kern w:val="0"/>
                            <w:sz w:val="20"/>
                            <w:szCs w:val="20"/>
                          </w:rPr>
                          <m:t>(</m:t>
                        </m:r>
                        <m:sSub>
                          <m:sSubPr>
                            <m:ctrlPr>
                              <w:rPr>
                                <w:rFonts w:ascii="Cambria Math" w:eastAsia="等线" w:hAnsi="Cambria Math" w:cs="Calibri"/>
                                <w:i/>
                                <w:color w:val="000000"/>
                                <w:kern w:val="0"/>
                                <w:sz w:val="20"/>
                                <w:szCs w:val="20"/>
                              </w:rPr>
                            </m:ctrlPr>
                          </m:sSubPr>
                          <m:e>
                            <m:r>
                              <w:rPr>
                                <w:rFonts w:ascii="Cambria Math" w:eastAsia="等线" w:hAnsi="Cambria Math" w:cs="Calibri"/>
                                <w:color w:val="000000"/>
                                <w:kern w:val="0"/>
                                <w:sz w:val="20"/>
                                <w:szCs w:val="20"/>
                              </w:rPr>
                              <m:t>N</m:t>
                            </m:r>
                          </m:e>
                          <m:sub>
                            <m:r>
                              <w:rPr>
                                <w:rFonts w:ascii="Cambria Math" w:eastAsia="等线" w:hAnsi="Cambria Math" w:cs="Calibri"/>
                                <w:color w:val="000000"/>
                                <w:kern w:val="0"/>
                                <w:sz w:val="20"/>
                                <w:szCs w:val="20"/>
                              </w:rPr>
                              <m:t>2</m:t>
                            </m:r>
                          </m:sub>
                        </m:sSub>
                        <m:r>
                          <w:rPr>
                            <w:rFonts w:ascii="Cambria Math" w:eastAsia="等线" w:hAnsi="Cambria Math" w:cs="Calibri"/>
                            <w:color w:val="000000"/>
                            <w:kern w:val="0"/>
                            <w:sz w:val="20"/>
                            <w:szCs w:val="20"/>
                          </w:rPr>
                          <m:t>+1)</m:t>
                        </m:r>
                      </m:e>
                    </m:func>
                  </m:e>
                </m:d>
                <m:r>
                  <w:rPr>
                    <w:rFonts w:ascii="Cambria Math" w:eastAsia="等线" w:hAnsi="Cambria Math" w:cs="Calibri"/>
                    <w:color w:val="000000"/>
                    <w:kern w:val="0"/>
                    <w:sz w:val="20"/>
                    <w:szCs w:val="20"/>
                  </w:rPr>
                  <m:t>⌉</m:t>
                </m:r>
              </m:oMath>
            </m:oMathPara>
          </w:p>
        </w:tc>
        <w:tc>
          <w:tcPr>
            <w:tcW w:w="2077" w:type="dxa"/>
            <w:vAlign w:val="center"/>
          </w:tcPr>
          <w:p w14:paraId="6098FADE" w14:textId="459FEC89" w:rsidR="00E40A3F" w:rsidRDefault="00E40A3F" w:rsidP="00E40A3F">
            <w:pPr>
              <w:widowControl/>
              <w:jc w:val="center"/>
              <w:rPr>
                <w:rFonts w:ascii="Calibri" w:eastAsia="等线" w:hAnsi="Calibri" w:cs="Calibri"/>
                <w:color w:val="000000"/>
                <w:kern w:val="0"/>
                <w:sz w:val="20"/>
                <w:szCs w:val="20"/>
              </w:rPr>
            </w:pPr>
            <w:r>
              <w:rPr>
                <w:rFonts w:ascii="Calibri" w:eastAsia="等线" w:hAnsi="Calibri" w:cs="Calibri"/>
                <w:color w:val="000000"/>
                <w:kern w:val="0"/>
                <w:sz w:val="20"/>
                <w:szCs w:val="20"/>
              </w:rPr>
              <w:t>Option 2:</w:t>
            </w:r>
          </w:p>
          <w:p w14:paraId="67DD09BC" w14:textId="77777777" w:rsidR="00E40A3F" w:rsidRDefault="00E40A3F" w:rsidP="00E40A3F">
            <w:pPr>
              <w:widowControl/>
              <w:jc w:val="center"/>
              <w:rPr>
                <w:rFonts w:ascii="Calibri" w:eastAsia="等线" w:hAnsi="Calibri" w:cs="Calibri"/>
                <w:color w:val="000000"/>
                <w:kern w:val="0"/>
                <w:sz w:val="20"/>
                <w:szCs w:val="20"/>
              </w:rPr>
            </w:pPr>
            <w:r>
              <w:rPr>
                <w:rFonts w:ascii="Calibri" w:eastAsia="等线" w:hAnsi="Calibri" w:cs="Calibri"/>
                <w:color w:val="000000"/>
                <w:kern w:val="0"/>
                <w:sz w:val="20"/>
                <w:szCs w:val="20"/>
              </w:rPr>
              <w:t>N</w:t>
            </w:r>
            <w:r w:rsidRPr="00C279C4">
              <w:rPr>
                <w:rFonts w:ascii="Calibri" w:eastAsia="等线" w:hAnsi="Calibri" w:cs="Calibri"/>
                <w:color w:val="000000"/>
                <w:kern w:val="0"/>
                <w:sz w:val="20"/>
                <w:szCs w:val="20"/>
              </w:rPr>
              <w:t>umber of bits</w:t>
            </w:r>
            <w:r>
              <w:rPr>
                <w:rFonts w:ascii="Calibri" w:eastAsia="等线" w:hAnsi="Calibri" w:cs="Calibri"/>
                <w:color w:val="000000"/>
                <w:kern w:val="0"/>
                <w:sz w:val="20"/>
                <w:szCs w:val="20"/>
              </w:rPr>
              <w:t xml:space="preserve"> for </w:t>
            </w:r>
            <w:r w:rsidRPr="00B07FFB">
              <w:rPr>
                <w:rFonts w:ascii="Calibri" w:eastAsia="等线" w:hAnsi="Calibri" w:cs="Calibri"/>
                <w:b/>
                <w:i/>
                <w:color w:val="000000"/>
                <w:kern w:val="0"/>
                <w:sz w:val="20"/>
                <w:szCs w:val="20"/>
                <w:u w:val="single"/>
              </w:rPr>
              <w:t>independent indication</w:t>
            </w:r>
          </w:p>
          <w:p w14:paraId="0CD1C214" w14:textId="25CB7180" w:rsidR="00E40A3F" w:rsidRDefault="006853F8" w:rsidP="00E40A3F">
            <w:pPr>
              <w:widowControl/>
              <w:jc w:val="center"/>
              <w:rPr>
                <w:rFonts w:ascii="Calibri" w:eastAsia="等线" w:hAnsi="Calibri" w:cs="Calibri"/>
                <w:color w:val="000000"/>
                <w:kern w:val="0"/>
                <w:sz w:val="20"/>
                <w:szCs w:val="20"/>
              </w:rPr>
            </w:pPr>
            <m:oMathPara>
              <m:oMath>
                <m:d>
                  <m:dPr>
                    <m:begChr m:val="⌈"/>
                    <m:endChr m:val="⌉"/>
                    <m:ctrlPr>
                      <w:rPr>
                        <w:rFonts w:ascii="Cambria Math" w:eastAsia="等线" w:hAnsi="Cambria Math" w:cs="Calibri"/>
                        <w:color w:val="000000"/>
                        <w:kern w:val="0"/>
                        <w:sz w:val="20"/>
                        <w:szCs w:val="20"/>
                      </w:rPr>
                    </m:ctrlPr>
                  </m:dPr>
                  <m:e>
                    <m:func>
                      <m:funcPr>
                        <m:ctrlPr>
                          <w:rPr>
                            <w:rFonts w:ascii="Cambria Math" w:eastAsia="等线" w:hAnsi="Cambria Math" w:cs="Calibri"/>
                            <w:i/>
                            <w:color w:val="000000"/>
                            <w:kern w:val="0"/>
                            <w:sz w:val="20"/>
                            <w:szCs w:val="20"/>
                          </w:rPr>
                        </m:ctrlPr>
                      </m:funcPr>
                      <m:fName>
                        <m:sSub>
                          <m:sSubPr>
                            <m:ctrlPr>
                              <w:rPr>
                                <w:rFonts w:ascii="Cambria Math" w:eastAsia="等线" w:hAnsi="Cambria Math" w:cs="Calibri"/>
                                <w:i/>
                                <w:color w:val="000000"/>
                                <w:kern w:val="0"/>
                                <w:sz w:val="20"/>
                                <w:szCs w:val="20"/>
                              </w:rPr>
                            </m:ctrlPr>
                          </m:sSubPr>
                          <m:e>
                            <m:r>
                              <m:rPr>
                                <m:sty m:val="p"/>
                              </m:rPr>
                              <w:rPr>
                                <w:rFonts w:ascii="Cambria Math" w:eastAsia="等线" w:hAnsi="Cambria Math" w:cs="Calibri"/>
                                <w:color w:val="000000"/>
                                <w:kern w:val="0"/>
                                <w:sz w:val="20"/>
                                <w:szCs w:val="20"/>
                              </w:rPr>
                              <m:t>log</m:t>
                            </m:r>
                            <m:ctrlPr>
                              <w:rPr>
                                <w:rFonts w:ascii="Cambria Math" w:eastAsia="等线" w:hAnsi="Cambria Math" w:cs="Calibri"/>
                                <w:color w:val="000000"/>
                                <w:kern w:val="0"/>
                                <w:sz w:val="20"/>
                                <w:szCs w:val="20"/>
                              </w:rPr>
                            </m:ctrlPr>
                          </m:e>
                          <m:sub>
                            <m:r>
                              <w:rPr>
                                <w:rFonts w:ascii="Cambria Math" w:eastAsia="等线" w:hAnsi="Cambria Math" w:cs="Calibri"/>
                                <w:color w:val="000000"/>
                                <w:kern w:val="0"/>
                                <w:sz w:val="20"/>
                                <w:szCs w:val="20"/>
                              </w:rPr>
                              <m:t>2</m:t>
                            </m:r>
                            <m:ctrlPr>
                              <w:rPr>
                                <w:rFonts w:ascii="Cambria Math" w:eastAsia="等线" w:hAnsi="Cambria Math" w:cs="Calibri"/>
                                <w:color w:val="000000"/>
                                <w:kern w:val="0"/>
                                <w:sz w:val="20"/>
                                <w:szCs w:val="20"/>
                              </w:rPr>
                            </m:ctrlPr>
                          </m:sub>
                        </m:sSub>
                      </m:fName>
                      <m:e>
                        <m:d>
                          <m:dPr>
                            <m:ctrlPr>
                              <w:rPr>
                                <w:rFonts w:ascii="Cambria Math" w:eastAsia="等线" w:hAnsi="Cambria Math" w:cs="Calibri"/>
                                <w:i/>
                                <w:color w:val="000000"/>
                                <w:kern w:val="0"/>
                                <w:sz w:val="20"/>
                                <w:szCs w:val="20"/>
                              </w:rPr>
                            </m:ctrlPr>
                          </m:dPr>
                          <m:e>
                            <m:sSub>
                              <m:sSubPr>
                                <m:ctrlPr>
                                  <w:rPr>
                                    <w:rFonts w:ascii="Cambria Math" w:eastAsia="等线" w:hAnsi="Cambria Math" w:cs="Calibri"/>
                                    <w:i/>
                                    <w:color w:val="000000"/>
                                    <w:kern w:val="0"/>
                                    <w:sz w:val="20"/>
                                    <w:szCs w:val="20"/>
                                  </w:rPr>
                                </m:ctrlPr>
                              </m:sSubPr>
                              <m:e>
                                <m:r>
                                  <w:rPr>
                                    <w:rFonts w:ascii="Cambria Math" w:eastAsia="等线" w:hAnsi="Cambria Math" w:cs="Calibri"/>
                                    <w:color w:val="000000"/>
                                    <w:kern w:val="0"/>
                                    <w:sz w:val="20"/>
                                    <w:szCs w:val="20"/>
                                  </w:rPr>
                                  <m:t>N</m:t>
                                </m:r>
                              </m:e>
                              <m:sub>
                                <m:r>
                                  <w:rPr>
                                    <w:rFonts w:ascii="Cambria Math" w:eastAsia="等线" w:hAnsi="Cambria Math" w:cs="Calibri"/>
                                    <w:color w:val="000000"/>
                                    <w:kern w:val="0"/>
                                    <w:sz w:val="20"/>
                                    <w:szCs w:val="20"/>
                                  </w:rPr>
                                  <m:t>1</m:t>
                                </m:r>
                              </m:sub>
                            </m:sSub>
                            <m:r>
                              <w:rPr>
                                <w:rFonts w:ascii="Cambria Math" w:eastAsia="等线" w:hAnsi="Cambria Math" w:cs="Calibri"/>
                                <w:color w:val="000000"/>
                                <w:kern w:val="0"/>
                                <w:sz w:val="20"/>
                                <w:szCs w:val="20"/>
                              </w:rPr>
                              <m:t>+1</m:t>
                            </m:r>
                          </m:e>
                        </m:d>
                      </m:e>
                    </m:func>
                  </m:e>
                </m:d>
                <m:r>
                  <w:rPr>
                    <w:rFonts w:ascii="Cambria Math" w:eastAsia="等线" w:hAnsi="Cambria Math" w:cs="Calibri"/>
                    <w:color w:val="000000"/>
                    <w:kern w:val="0"/>
                    <w:sz w:val="20"/>
                    <w:szCs w:val="20"/>
                  </w:rPr>
                  <m:t>+⌈</m:t>
                </m:r>
                <m:func>
                  <m:funcPr>
                    <m:ctrlPr>
                      <w:rPr>
                        <w:rFonts w:ascii="Cambria Math" w:eastAsia="等线" w:hAnsi="Cambria Math" w:cs="Calibri"/>
                        <w:i/>
                        <w:color w:val="000000"/>
                        <w:kern w:val="0"/>
                        <w:sz w:val="20"/>
                        <w:szCs w:val="20"/>
                      </w:rPr>
                    </m:ctrlPr>
                  </m:funcPr>
                  <m:fName>
                    <m:sSub>
                      <m:sSubPr>
                        <m:ctrlPr>
                          <w:rPr>
                            <w:rFonts w:ascii="Cambria Math" w:eastAsia="等线" w:hAnsi="Cambria Math" w:cs="Calibri"/>
                            <w:i/>
                            <w:color w:val="000000"/>
                            <w:kern w:val="0"/>
                            <w:sz w:val="20"/>
                            <w:szCs w:val="20"/>
                          </w:rPr>
                        </m:ctrlPr>
                      </m:sSubPr>
                      <m:e>
                        <m:r>
                          <m:rPr>
                            <m:sty m:val="p"/>
                          </m:rPr>
                          <w:rPr>
                            <w:rFonts w:ascii="Cambria Math" w:eastAsia="等线" w:hAnsi="Cambria Math" w:cs="Calibri"/>
                            <w:color w:val="000000"/>
                            <w:kern w:val="0"/>
                            <w:sz w:val="20"/>
                            <w:szCs w:val="20"/>
                          </w:rPr>
                          <m:t>log</m:t>
                        </m:r>
                        <m:ctrlPr>
                          <w:rPr>
                            <w:rFonts w:ascii="Cambria Math" w:eastAsia="等线" w:hAnsi="Cambria Math" w:cs="Calibri"/>
                            <w:color w:val="000000"/>
                            <w:kern w:val="0"/>
                            <w:sz w:val="20"/>
                            <w:szCs w:val="20"/>
                          </w:rPr>
                        </m:ctrlPr>
                      </m:e>
                      <m:sub>
                        <m:r>
                          <w:rPr>
                            <w:rFonts w:ascii="Cambria Math" w:eastAsia="等线" w:hAnsi="Cambria Math" w:cs="Calibri"/>
                            <w:color w:val="000000"/>
                            <w:kern w:val="0"/>
                            <w:sz w:val="20"/>
                            <w:szCs w:val="20"/>
                          </w:rPr>
                          <m:t>2</m:t>
                        </m:r>
                        <m:ctrlPr>
                          <w:rPr>
                            <w:rFonts w:ascii="Cambria Math" w:eastAsia="等线" w:hAnsi="Cambria Math" w:cs="Calibri"/>
                            <w:color w:val="000000"/>
                            <w:kern w:val="0"/>
                            <w:sz w:val="20"/>
                            <w:szCs w:val="20"/>
                          </w:rPr>
                        </m:ctrlPr>
                      </m:sub>
                    </m:sSub>
                  </m:fName>
                  <m:e>
                    <m:d>
                      <m:dPr>
                        <m:ctrlPr>
                          <w:rPr>
                            <w:rFonts w:ascii="Cambria Math" w:eastAsia="等线" w:hAnsi="Cambria Math" w:cs="Calibri"/>
                            <w:i/>
                            <w:color w:val="000000"/>
                            <w:kern w:val="0"/>
                            <w:sz w:val="20"/>
                            <w:szCs w:val="20"/>
                          </w:rPr>
                        </m:ctrlPr>
                      </m:dPr>
                      <m:e>
                        <m:sSub>
                          <m:sSubPr>
                            <m:ctrlPr>
                              <w:rPr>
                                <w:rFonts w:ascii="Cambria Math" w:eastAsia="等线" w:hAnsi="Cambria Math" w:cs="Calibri"/>
                                <w:i/>
                                <w:color w:val="000000"/>
                                <w:kern w:val="0"/>
                                <w:sz w:val="20"/>
                                <w:szCs w:val="20"/>
                              </w:rPr>
                            </m:ctrlPr>
                          </m:sSubPr>
                          <m:e>
                            <m:r>
                              <w:rPr>
                                <w:rFonts w:ascii="Cambria Math" w:eastAsia="等线" w:hAnsi="Cambria Math" w:cs="Calibri"/>
                                <w:color w:val="000000"/>
                                <w:kern w:val="0"/>
                                <w:sz w:val="20"/>
                                <w:szCs w:val="20"/>
                              </w:rPr>
                              <m:t>N</m:t>
                            </m:r>
                          </m:e>
                          <m:sub>
                            <m:r>
                              <w:rPr>
                                <w:rFonts w:ascii="Cambria Math" w:eastAsia="等线" w:hAnsi="Cambria Math" w:cs="Calibri"/>
                                <w:color w:val="000000"/>
                                <w:kern w:val="0"/>
                                <w:sz w:val="20"/>
                                <w:szCs w:val="20"/>
                              </w:rPr>
                              <m:t>2</m:t>
                            </m:r>
                          </m:sub>
                        </m:sSub>
                        <m:r>
                          <w:rPr>
                            <w:rFonts w:ascii="Cambria Math" w:eastAsia="等线" w:hAnsi="Cambria Math" w:cs="Calibri"/>
                            <w:color w:val="000000"/>
                            <w:kern w:val="0"/>
                            <w:sz w:val="20"/>
                            <w:szCs w:val="20"/>
                          </w:rPr>
                          <m:t>+1</m:t>
                        </m:r>
                      </m:e>
                    </m:d>
                  </m:e>
                </m:func>
                <m:r>
                  <w:rPr>
                    <w:rFonts w:ascii="Cambria Math" w:eastAsia="等线" w:hAnsi="Cambria Math" w:cs="Calibri"/>
                    <w:color w:val="000000"/>
                    <w:kern w:val="0"/>
                    <w:sz w:val="20"/>
                    <w:szCs w:val="20"/>
                  </w:rPr>
                  <m:t>⌉</m:t>
                </m:r>
              </m:oMath>
            </m:oMathPara>
          </w:p>
        </w:tc>
        <w:tc>
          <w:tcPr>
            <w:tcW w:w="1383" w:type="dxa"/>
          </w:tcPr>
          <w:p w14:paraId="4B6EBBFB" w14:textId="01164808" w:rsidR="00E40A3F" w:rsidRDefault="00E40A3F" w:rsidP="00E40A3F">
            <w:pPr>
              <w:widowControl/>
              <w:jc w:val="center"/>
              <w:rPr>
                <w:rFonts w:ascii="Calibri" w:eastAsia="等线" w:hAnsi="Calibri" w:cs="Calibri"/>
                <w:color w:val="000000"/>
                <w:kern w:val="0"/>
                <w:sz w:val="20"/>
                <w:szCs w:val="20"/>
              </w:rPr>
            </w:pPr>
            <w:r>
              <w:rPr>
                <w:rFonts w:ascii="Calibri" w:eastAsia="等线" w:hAnsi="Calibri" w:cs="Calibri" w:hint="eastAsia"/>
                <w:color w:val="000000"/>
                <w:kern w:val="0"/>
                <w:sz w:val="20"/>
                <w:szCs w:val="20"/>
              </w:rPr>
              <w:t>O</w:t>
            </w:r>
            <w:r>
              <w:rPr>
                <w:rFonts w:ascii="Calibri" w:eastAsia="等线" w:hAnsi="Calibri" w:cs="Calibri"/>
                <w:color w:val="000000"/>
                <w:kern w:val="0"/>
                <w:sz w:val="20"/>
                <w:szCs w:val="20"/>
              </w:rPr>
              <w:t>ption 1</w:t>
            </w:r>
            <w:proofErr w:type="gramStart"/>
            <w:r>
              <w:rPr>
                <w:rFonts w:ascii="Calibri" w:eastAsia="等线" w:hAnsi="Calibri" w:cs="Calibri" w:hint="eastAsia"/>
                <w:color w:val="000000"/>
                <w:kern w:val="0"/>
                <w:sz w:val="20"/>
                <w:szCs w:val="20"/>
              </w:rPr>
              <w:t>‘</w:t>
            </w:r>
            <w:proofErr w:type="gramEnd"/>
            <w:r w:rsidR="0004338A">
              <w:rPr>
                <w:rFonts w:ascii="Calibri" w:eastAsia="等线" w:hAnsi="Calibri" w:cs="Calibri" w:hint="eastAsia"/>
                <w:color w:val="000000"/>
                <w:kern w:val="0"/>
                <w:sz w:val="20"/>
                <w:szCs w:val="20"/>
              </w:rPr>
              <w:t>:</w:t>
            </w:r>
          </w:p>
          <w:p w14:paraId="619740E1" w14:textId="3DF3D4DB" w:rsidR="00BF234A" w:rsidRDefault="0004338A" w:rsidP="00E40A3F">
            <w:pPr>
              <w:widowControl/>
              <w:jc w:val="center"/>
              <w:rPr>
                <w:rFonts w:ascii="Calibri" w:eastAsia="等线" w:hAnsi="Calibri" w:cs="Calibri"/>
                <w:color w:val="000000"/>
                <w:kern w:val="0"/>
                <w:sz w:val="20"/>
                <w:szCs w:val="20"/>
              </w:rPr>
            </w:pPr>
            <w:r>
              <w:rPr>
                <w:rFonts w:ascii="Calibri" w:eastAsia="等线" w:hAnsi="Calibri" w:cs="Calibri" w:hint="eastAsia"/>
                <w:color w:val="000000"/>
                <w:kern w:val="0"/>
                <w:sz w:val="20"/>
                <w:szCs w:val="20"/>
              </w:rPr>
              <w:t>O</w:t>
            </w:r>
            <w:r>
              <w:rPr>
                <w:rFonts w:ascii="Calibri" w:eastAsia="等线" w:hAnsi="Calibri" w:cs="Calibri"/>
                <w:color w:val="000000"/>
                <w:kern w:val="0"/>
                <w:sz w:val="20"/>
                <w:szCs w:val="20"/>
              </w:rPr>
              <w:t>ption 1 with no full UL slot indication</w:t>
            </w:r>
          </w:p>
          <w:p w14:paraId="5DC3E425" w14:textId="722E6D23" w:rsidR="00E40A3F" w:rsidRDefault="006853F8" w:rsidP="00E40A3F">
            <w:pPr>
              <w:widowControl/>
              <w:jc w:val="center"/>
              <w:rPr>
                <w:rFonts w:ascii="Calibri" w:eastAsia="等线" w:hAnsi="Calibri" w:cs="Calibri"/>
                <w:color w:val="000000"/>
                <w:kern w:val="0"/>
                <w:sz w:val="20"/>
                <w:szCs w:val="20"/>
              </w:rPr>
            </w:pPr>
            <m:oMathPara>
              <m:oMath>
                <m:d>
                  <m:dPr>
                    <m:begChr m:val="⌈"/>
                    <m:endChr m:val="⌉"/>
                    <m:ctrlPr>
                      <w:rPr>
                        <w:rFonts w:ascii="Cambria Math" w:eastAsia="等线" w:hAnsi="Cambria Math" w:cs="Calibri"/>
                        <w:color w:val="000000"/>
                        <w:kern w:val="0"/>
                        <w:sz w:val="20"/>
                        <w:szCs w:val="20"/>
                      </w:rPr>
                    </m:ctrlPr>
                  </m:dPr>
                  <m:e>
                    <m:func>
                      <m:funcPr>
                        <m:ctrlPr>
                          <w:rPr>
                            <w:rFonts w:ascii="Cambria Math" w:eastAsia="等线" w:hAnsi="Cambria Math" w:cs="Calibri"/>
                            <w:i/>
                            <w:color w:val="000000"/>
                            <w:kern w:val="0"/>
                            <w:sz w:val="20"/>
                            <w:szCs w:val="20"/>
                          </w:rPr>
                        </m:ctrlPr>
                      </m:funcPr>
                      <m:fName>
                        <m:sSub>
                          <m:sSubPr>
                            <m:ctrlPr>
                              <w:rPr>
                                <w:rFonts w:ascii="Cambria Math" w:eastAsia="等线" w:hAnsi="Cambria Math" w:cs="Calibri"/>
                                <w:i/>
                                <w:color w:val="000000"/>
                                <w:kern w:val="0"/>
                                <w:sz w:val="20"/>
                                <w:szCs w:val="20"/>
                              </w:rPr>
                            </m:ctrlPr>
                          </m:sSubPr>
                          <m:e>
                            <m:r>
                              <m:rPr>
                                <m:sty m:val="p"/>
                              </m:rPr>
                              <w:rPr>
                                <w:rFonts w:ascii="Cambria Math" w:eastAsia="等线" w:hAnsi="Cambria Math" w:cs="Calibri"/>
                                <w:color w:val="000000"/>
                                <w:kern w:val="0"/>
                                <w:sz w:val="20"/>
                                <w:szCs w:val="20"/>
                              </w:rPr>
                              <m:t>log</m:t>
                            </m:r>
                            <m:ctrlPr>
                              <w:rPr>
                                <w:rFonts w:ascii="Cambria Math" w:eastAsia="等线" w:hAnsi="Cambria Math" w:cs="Calibri"/>
                                <w:color w:val="000000"/>
                                <w:kern w:val="0"/>
                                <w:sz w:val="20"/>
                                <w:szCs w:val="20"/>
                              </w:rPr>
                            </m:ctrlPr>
                          </m:e>
                          <m:sub>
                            <m:r>
                              <w:rPr>
                                <w:rFonts w:ascii="Cambria Math" w:eastAsia="等线" w:hAnsi="Cambria Math" w:cs="Calibri"/>
                                <w:color w:val="000000"/>
                                <w:kern w:val="0"/>
                                <w:sz w:val="20"/>
                                <w:szCs w:val="20"/>
                              </w:rPr>
                              <m:t>2</m:t>
                            </m:r>
                            <m:ctrlPr>
                              <w:rPr>
                                <w:rFonts w:ascii="Cambria Math" w:eastAsia="等线" w:hAnsi="Cambria Math" w:cs="Calibri"/>
                                <w:color w:val="000000"/>
                                <w:kern w:val="0"/>
                                <w:sz w:val="20"/>
                                <w:szCs w:val="20"/>
                              </w:rPr>
                            </m:ctrlPr>
                          </m:sub>
                        </m:sSub>
                      </m:fName>
                      <m:e>
                        <m:d>
                          <m:dPr>
                            <m:ctrlPr>
                              <w:rPr>
                                <w:rFonts w:ascii="Cambria Math" w:eastAsia="等线" w:hAnsi="Cambria Math" w:cs="Calibri"/>
                                <w:i/>
                                <w:color w:val="000000"/>
                                <w:kern w:val="0"/>
                                <w:sz w:val="20"/>
                                <w:szCs w:val="20"/>
                              </w:rPr>
                            </m:ctrlPr>
                          </m:dPr>
                          <m:e>
                            <m:sSub>
                              <m:sSubPr>
                                <m:ctrlPr>
                                  <w:rPr>
                                    <w:rFonts w:ascii="Cambria Math" w:eastAsia="等线" w:hAnsi="Cambria Math" w:cs="Calibri"/>
                                    <w:i/>
                                    <w:color w:val="000000"/>
                                    <w:kern w:val="0"/>
                                    <w:sz w:val="20"/>
                                    <w:szCs w:val="20"/>
                                  </w:rPr>
                                </m:ctrlPr>
                              </m:sSubPr>
                              <m:e>
                                <m:r>
                                  <w:rPr>
                                    <w:rFonts w:ascii="Cambria Math" w:eastAsia="等线" w:hAnsi="Cambria Math" w:cs="Calibri"/>
                                    <w:color w:val="000000"/>
                                    <w:kern w:val="0"/>
                                    <w:sz w:val="20"/>
                                    <w:szCs w:val="20"/>
                                  </w:rPr>
                                  <m:t>N</m:t>
                                </m:r>
                              </m:e>
                              <m:sub>
                                <m:r>
                                  <w:rPr>
                                    <w:rFonts w:ascii="Cambria Math" w:eastAsia="等线" w:hAnsi="Cambria Math" w:cs="Calibri"/>
                                    <w:color w:val="000000"/>
                                    <w:kern w:val="0"/>
                                    <w:sz w:val="20"/>
                                    <w:szCs w:val="20"/>
                                  </w:rPr>
                                  <m:t>1</m:t>
                                </m:r>
                              </m:sub>
                            </m:sSub>
                            <m:sSub>
                              <m:sSubPr>
                                <m:ctrlPr>
                                  <w:rPr>
                                    <w:rFonts w:ascii="Cambria Math" w:eastAsia="等线" w:hAnsi="Cambria Math" w:cs="Calibri"/>
                                    <w:i/>
                                    <w:color w:val="000000"/>
                                    <w:kern w:val="0"/>
                                    <w:sz w:val="20"/>
                                    <w:szCs w:val="20"/>
                                  </w:rPr>
                                </m:ctrlPr>
                              </m:sSubPr>
                              <m:e>
                                <m:r>
                                  <w:rPr>
                                    <w:rFonts w:ascii="Cambria Math" w:eastAsia="等线" w:hAnsi="Cambria Math" w:cs="Calibri"/>
                                    <w:color w:val="000000"/>
                                    <w:kern w:val="0"/>
                                    <w:sz w:val="20"/>
                                    <w:szCs w:val="20"/>
                                  </w:rPr>
                                  <m:t>N</m:t>
                                </m:r>
                              </m:e>
                              <m:sub>
                                <m:r>
                                  <w:rPr>
                                    <w:rFonts w:ascii="Cambria Math" w:eastAsia="等线" w:hAnsi="Cambria Math" w:cs="Calibri"/>
                                    <w:color w:val="000000"/>
                                    <w:kern w:val="0"/>
                                    <w:sz w:val="20"/>
                                    <w:szCs w:val="20"/>
                                  </w:rPr>
                                  <m:t>2</m:t>
                                </m:r>
                              </m:sub>
                            </m:sSub>
                          </m:e>
                        </m:d>
                      </m:e>
                    </m:func>
                  </m:e>
                </m:d>
                <m:r>
                  <w:rPr>
                    <w:rFonts w:ascii="Cambria Math" w:eastAsia="等线" w:hAnsi="Cambria Math" w:cs="Calibri"/>
                    <w:color w:val="000000"/>
                    <w:kern w:val="0"/>
                    <w:sz w:val="20"/>
                    <w:szCs w:val="20"/>
                  </w:rPr>
                  <m:t>⌉</m:t>
                </m:r>
              </m:oMath>
            </m:oMathPara>
          </w:p>
        </w:tc>
        <w:tc>
          <w:tcPr>
            <w:tcW w:w="1159" w:type="dxa"/>
          </w:tcPr>
          <w:p w14:paraId="7A1DD990" w14:textId="3FE64C9F" w:rsidR="00E40A3F" w:rsidRDefault="00E40A3F" w:rsidP="00E40A3F">
            <w:pPr>
              <w:widowControl/>
              <w:jc w:val="center"/>
              <w:rPr>
                <w:rFonts w:ascii="Calibri" w:eastAsia="等线" w:hAnsi="Calibri" w:cs="Calibri"/>
                <w:color w:val="000000"/>
                <w:kern w:val="0"/>
                <w:sz w:val="20"/>
                <w:szCs w:val="20"/>
              </w:rPr>
            </w:pPr>
            <w:r>
              <w:rPr>
                <w:rFonts w:ascii="Calibri" w:eastAsia="等线" w:hAnsi="Calibri" w:cs="Calibri" w:hint="eastAsia"/>
                <w:color w:val="000000"/>
                <w:kern w:val="0"/>
                <w:sz w:val="20"/>
                <w:szCs w:val="20"/>
              </w:rPr>
              <w:t>O</w:t>
            </w:r>
            <w:r>
              <w:rPr>
                <w:rFonts w:ascii="Calibri" w:eastAsia="等线" w:hAnsi="Calibri" w:cs="Calibri"/>
                <w:color w:val="000000"/>
                <w:kern w:val="0"/>
                <w:sz w:val="20"/>
                <w:szCs w:val="20"/>
              </w:rPr>
              <w:t xml:space="preserve">ption </w:t>
            </w:r>
            <w:r>
              <w:rPr>
                <w:rFonts w:ascii="Calibri" w:eastAsia="等线" w:hAnsi="Calibri" w:cs="Calibri" w:hint="eastAsia"/>
                <w:color w:val="000000"/>
                <w:kern w:val="0"/>
                <w:sz w:val="20"/>
                <w:szCs w:val="20"/>
              </w:rPr>
              <w:t>2</w:t>
            </w:r>
            <w:proofErr w:type="gramStart"/>
            <w:r>
              <w:rPr>
                <w:rFonts w:ascii="Calibri" w:eastAsia="等线" w:hAnsi="Calibri" w:cs="Calibri" w:hint="eastAsia"/>
                <w:color w:val="000000"/>
                <w:kern w:val="0"/>
                <w:sz w:val="20"/>
                <w:szCs w:val="20"/>
              </w:rPr>
              <w:t>‘</w:t>
            </w:r>
            <w:proofErr w:type="gramEnd"/>
            <w:r w:rsidR="0004338A">
              <w:rPr>
                <w:rFonts w:ascii="Calibri" w:eastAsia="等线" w:hAnsi="Calibri" w:cs="Calibri" w:hint="eastAsia"/>
                <w:color w:val="000000"/>
                <w:kern w:val="0"/>
                <w:sz w:val="20"/>
                <w:szCs w:val="20"/>
              </w:rPr>
              <w:t>:</w:t>
            </w:r>
          </w:p>
          <w:p w14:paraId="0F2548A3" w14:textId="4C64538E" w:rsidR="0004338A" w:rsidRPr="00C7400A" w:rsidRDefault="0004338A" w:rsidP="00D616A7">
            <w:pPr>
              <w:widowControl/>
              <w:jc w:val="center"/>
              <w:rPr>
                <w:rFonts w:ascii="Calibri" w:eastAsia="等线" w:hAnsi="Calibri" w:cs="Calibri"/>
                <w:color w:val="000000"/>
                <w:kern w:val="0"/>
                <w:sz w:val="20"/>
                <w:szCs w:val="20"/>
              </w:rPr>
            </w:pPr>
            <w:r>
              <w:rPr>
                <w:rFonts w:ascii="Calibri" w:eastAsia="等线" w:hAnsi="Calibri" w:cs="Calibri" w:hint="eastAsia"/>
                <w:color w:val="000000"/>
                <w:kern w:val="0"/>
                <w:sz w:val="20"/>
                <w:szCs w:val="20"/>
              </w:rPr>
              <w:t>O</w:t>
            </w:r>
            <w:r>
              <w:rPr>
                <w:rFonts w:ascii="Calibri" w:eastAsia="等线" w:hAnsi="Calibri" w:cs="Calibri"/>
                <w:color w:val="000000"/>
                <w:kern w:val="0"/>
                <w:sz w:val="20"/>
                <w:szCs w:val="20"/>
              </w:rPr>
              <w:t>ption 2 with no full UL slot indication</w:t>
            </w:r>
          </w:p>
          <w:p w14:paraId="3F144E7C" w14:textId="66306145" w:rsidR="00E40A3F" w:rsidRDefault="006853F8" w:rsidP="00E40A3F">
            <w:pPr>
              <w:widowControl/>
              <w:jc w:val="center"/>
              <w:rPr>
                <w:rFonts w:ascii="Calibri" w:eastAsia="等线" w:hAnsi="Calibri" w:cs="Calibri"/>
                <w:color w:val="000000"/>
                <w:kern w:val="0"/>
                <w:sz w:val="20"/>
                <w:szCs w:val="20"/>
              </w:rPr>
            </w:pPr>
            <m:oMathPara>
              <m:oMath>
                <m:d>
                  <m:dPr>
                    <m:begChr m:val="⌈"/>
                    <m:endChr m:val="⌉"/>
                    <m:ctrlPr>
                      <w:rPr>
                        <w:rFonts w:ascii="Cambria Math" w:eastAsia="等线" w:hAnsi="Cambria Math" w:cs="Calibri"/>
                        <w:color w:val="000000"/>
                        <w:kern w:val="0"/>
                        <w:sz w:val="20"/>
                        <w:szCs w:val="20"/>
                      </w:rPr>
                    </m:ctrlPr>
                  </m:dPr>
                  <m:e>
                    <m:func>
                      <m:funcPr>
                        <m:ctrlPr>
                          <w:rPr>
                            <w:rFonts w:ascii="Cambria Math" w:eastAsia="等线" w:hAnsi="Cambria Math" w:cs="Calibri"/>
                            <w:i/>
                            <w:color w:val="000000"/>
                            <w:kern w:val="0"/>
                            <w:sz w:val="20"/>
                            <w:szCs w:val="20"/>
                          </w:rPr>
                        </m:ctrlPr>
                      </m:funcPr>
                      <m:fName>
                        <m:sSub>
                          <m:sSubPr>
                            <m:ctrlPr>
                              <w:rPr>
                                <w:rFonts w:ascii="Cambria Math" w:eastAsia="等线" w:hAnsi="Cambria Math" w:cs="Calibri"/>
                                <w:i/>
                                <w:color w:val="000000"/>
                                <w:kern w:val="0"/>
                                <w:sz w:val="20"/>
                                <w:szCs w:val="20"/>
                              </w:rPr>
                            </m:ctrlPr>
                          </m:sSubPr>
                          <m:e>
                            <m:r>
                              <m:rPr>
                                <m:sty m:val="p"/>
                              </m:rPr>
                              <w:rPr>
                                <w:rFonts w:ascii="Cambria Math" w:eastAsia="等线" w:hAnsi="Cambria Math" w:cs="Calibri"/>
                                <w:color w:val="000000"/>
                                <w:kern w:val="0"/>
                                <w:sz w:val="20"/>
                                <w:szCs w:val="20"/>
                              </w:rPr>
                              <m:t>log</m:t>
                            </m:r>
                            <m:ctrlPr>
                              <w:rPr>
                                <w:rFonts w:ascii="Cambria Math" w:eastAsia="等线" w:hAnsi="Cambria Math" w:cs="Calibri"/>
                                <w:color w:val="000000"/>
                                <w:kern w:val="0"/>
                                <w:sz w:val="20"/>
                                <w:szCs w:val="20"/>
                              </w:rPr>
                            </m:ctrlPr>
                          </m:e>
                          <m:sub>
                            <m:r>
                              <w:rPr>
                                <w:rFonts w:ascii="Cambria Math" w:eastAsia="等线" w:hAnsi="Cambria Math" w:cs="Calibri"/>
                                <w:color w:val="000000"/>
                                <w:kern w:val="0"/>
                                <w:sz w:val="20"/>
                                <w:szCs w:val="20"/>
                              </w:rPr>
                              <m:t>2</m:t>
                            </m:r>
                            <m:ctrlPr>
                              <w:rPr>
                                <w:rFonts w:ascii="Cambria Math" w:eastAsia="等线" w:hAnsi="Cambria Math" w:cs="Calibri"/>
                                <w:color w:val="000000"/>
                                <w:kern w:val="0"/>
                                <w:sz w:val="20"/>
                                <w:szCs w:val="20"/>
                              </w:rPr>
                            </m:ctrlPr>
                          </m:sub>
                        </m:sSub>
                      </m:fName>
                      <m:e>
                        <m:sSub>
                          <m:sSubPr>
                            <m:ctrlPr>
                              <w:rPr>
                                <w:rFonts w:ascii="Cambria Math" w:eastAsia="等线" w:hAnsi="Cambria Math" w:cs="Calibri"/>
                                <w:i/>
                                <w:color w:val="000000"/>
                                <w:kern w:val="0"/>
                                <w:sz w:val="20"/>
                                <w:szCs w:val="20"/>
                              </w:rPr>
                            </m:ctrlPr>
                          </m:sSubPr>
                          <m:e>
                            <m:r>
                              <w:rPr>
                                <w:rFonts w:ascii="Cambria Math" w:eastAsia="等线" w:hAnsi="Cambria Math" w:cs="Calibri"/>
                                <w:color w:val="000000"/>
                                <w:kern w:val="0"/>
                                <w:sz w:val="20"/>
                                <w:szCs w:val="20"/>
                              </w:rPr>
                              <m:t>N</m:t>
                            </m:r>
                          </m:e>
                          <m:sub>
                            <m:r>
                              <w:rPr>
                                <w:rFonts w:ascii="Cambria Math" w:eastAsia="等线" w:hAnsi="Cambria Math" w:cs="Calibri"/>
                                <w:color w:val="000000"/>
                                <w:kern w:val="0"/>
                                <w:sz w:val="20"/>
                                <w:szCs w:val="20"/>
                              </w:rPr>
                              <m:t>1</m:t>
                            </m:r>
                          </m:sub>
                        </m:sSub>
                      </m:e>
                    </m:func>
                  </m:e>
                </m:d>
                <m:r>
                  <w:rPr>
                    <w:rFonts w:ascii="Cambria Math" w:eastAsia="等线" w:hAnsi="Cambria Math" w:cs="Calibri"/>
                    <w:color w:val="000000"/>
                    <w:kern w:val="0"/>
                    <w:sz w:val="20"/>
                    <w:szCs w:val="20"/>
                  </w:rPr>
                  <m:t>+⌈</m:t>
                </m:r>
                <m:func>
                  <m:funcPr>
                    <m:ctrlPr>
                      <w:rPr>
                        <w:rFonts w:ascii="Cambria Math" w:eastAsia="等线" w:hAnsi="Cambria Math" w:cs="Calibri"/>
                        <w:i/>
                        <w:color w:val="000000"/>
                        <w:kern w:val="0"/>
                        <w:sz w:val="20"/>
                        <w:szCs w:val="20"/>
                      </w:rPr>
                    </m:ctrlPr>
                  </m:funcPr>
                  <m:fName>
                    <m:sSub>
                      <m:sSubPr>
                        <m:ctrlPr>
                          <w:rPr>
                            <w:rFonts w:ascii="Cambria Math" w:eastAsia="等线" w:hAnsi="Cambria Math" w:cs="Calibri"/>
                            <w:i/>
                            <w:color w:val="000000"/>
                            <w:kern w:val="0"/>
                            <w:sz w:val="20"/>
                            <w:szCs w:val="20"/>
                          </w:rPr>
                        </m:ctrlPr>
                      </m:sSubPr>
                      <m:e>
                        <m:r>
                          <m:rPr>
                            <m:sty m:val="p"/>
                          </m:rPr>
                          <w:rPr>
                            <w:rFonts w:ascii="Cambria Math" w:eastAsia="等线" w:hAnsi="Cambria Math" w:cs="Calibri"/>
                            <w:color w:val="000000"/>
                            <w:kern w:val="0"/>
                            <w:sz w:val="20"/>
                            <w:szCs w:val="20"/>
                          </w:rPr>
                          <m:t>log</m:t>
                        </m:r>
                        <m:ctrlPr>
                          <w:rPr>
                            <w:rFonts w:ascii="Cambria Math" w:eastAsia="等线" w:hAnsi="Cambria Math" w:cs="Calibri"/>
                            <w:color w:val="000000"/>
                            <w:kern w:val="0"/>
                            <w:sz w:val="20"/>
                            <w:szCs w:val="20"/>
                          </w:rPr>
                        </m:ctrlPr>
                      </m:e>
                      <m:sub>
                        <m:r>
                          <w:rPr>
                            <w:rFonts w:ascii="Cambria Math" w:eastAsia="等线" w:hAnsi="Cambria Math" w:cs="Calibri"/>
                            <w:color w:val="000000"/>
                            <w:kern w:val="0"/>
                            <w:sz w:val="20"/>
                            <w:szCs w:val="20"/>
                          </w:rPr>
                          <m:t>2</m:t>
                        </m:r>
                        <m:ctrlPr>
                          <w:rPr>
                            <w:rFonts w:ascii="Cambria Math" w:eastAsia="等线" w:hAnsi="Cambria Math" w:cs="Calibri"/>
                            <w:color w:val="000000"/>
                            <w:kern w:val="0"/>
                            <w:sz w:val="20"/>
                            <w:szCs w:val="20"/>
                          </w:rPr>
                        </m:ctrlPr>
                      </m:sub>
                    </m:sSub>
                  </m:fName>
                  <m:e>
                    <m:sSub>
                      <m:sSubPr>
                        <m:ctrlPr>
                          <w:rPr>
                            <w:rFonts w:ascii="Cambria Math" w:eastAsia="等线" w:hAnsi="Cambria Math" w:cs="Calibri"/>
                            <w:i/>
                            <w:color w:val="000000"/>
                            <w:kern w:val="0"/>
                            <w:sz w:val="20"/>
                            <w:szCs w:val="20"/>
                          </w:rPr>
                        </m:ctrlPr>
                      </m:sSubPr>
                      <m:e>
                        <m:r>
                          <w:rPr>
                            <w:rFonts w:ascii="Cambria Math" w:eastAsia="等线" w:hAnsi="Cambria Math" w:cs="Calibri"/>
                            <w:color w:val="000000"/>
                            <w:kern w:val="0"/>
                            <w:sz w:val="20"/>
                            <w:szCs w:val="20"/>
                          </w:rPr>
                          <m:t>N</m:t>
                        </m:r>
                      </m:e>
                      <m:sub>
                        <m:r>
                          <w:rPr>
                            <w:rFonts w:ascii="Cambria Math" w:eastAsia="等线" w:hAnsi="Cambria Math" w:cs="Calibri"/>
                            <w:color w:val="000000"/>
                            <w:kern w:val="0"/>
                            <w:sz w:val="20"/>
                            <w:szCs w:val="20"/>
                          </w:rPr>
                          <m:t>2</m:t>
                        </m:r>
                      </m:sub>
                    </m:sSub>
                  </m:e>
                </m:func>
                <m:r>
                  <w:rPr>
                    <w:rFonts w:ascii="Cambria Math" w:eastAsia="等线" w:hAnsi="Cambria Math" w:cs="Calibri"/>
                    <w:color w:val="000000"/>
                    <w:kern w:val="0"/>
                    <w:sz w:val="20"/>
                    <w:szCs w:val="20"/>
                  </w:rPr>
                  <m:t>⌉</m:t>
                </m:r>
              </m:oMath>
            </m:oMathPara>
          </w:p>
        </w:tc>
      </w:tr>
      <w:tr w:rsidR="00E40A3F" w:rsidRPr="008409DF" w14:paraId="214DF614" w14:textId="0913CC3C" w:rsidTr="002300A7">
        <w:trPr>
          <w:trHeight w:val="280"/>
        </w:trPr>
        <w:tc>
          <w:tcPr>
            <w:tcW w:w="824" w:type="dxa"/>
            <w:shd w:val="clear" w:color="auto" w:fill="E7E6E6" w:themeFill="background2"/>
            <w:vAlign w:val="center"/>
            <w:hideMark/>
          </w:tcPr>
          <w:p w14:paraId="63FAF714" w14:textId="77777777" w:rsidR="00E40A3F" w:rsidRPr="008409DF" w:rsidRDefault="00E40A3F" w:rsidP="00E40A3F">
            <w:pPr>
              <w:widowControl/>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0.5</w:t>
            </w:r>
          </w:p>
        </w:tc>
        <w:tc>
          <w:tcPr>
            <w:tcW w:w="861" w:type="dxa"/>
            <w:shd w:val="clear" w:color="auto" w:fill="E7E6E6" w:themeFill="background2"/>
            <w:vAlign w:val="center"/>
            <w:hideMark/>
          </w:tcPr>
          <w:p w14:paraId="2DE5A437" w14:textId="77777777" w:rsidR="00E40A3F" w:rsidRPr="008409DF" w:rsidRDefault="00E40A3F" w:rsidP="00E40A3F">
            <w:pPr>
              <w:widowControl/>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0.5</w:t>
            </w:r>
          </w:p>
        </w:tc>
        <w:tc>
          <w:tcPr>
            <w:tcW w:w="993" w:type="dxa"/>
            <w:shd w:val="clear" w:color="auto" w:fill="auto"/>
            <w:noWrap/>
            <w:vAlign w:val="center"/>
            <w:hideMark/>
          </w:tcPr>
          <w:p w14:paraId="5DD9A5AD" w14:textId="77777777" w:rsidR="00E40A3F" w:rsidRPr="008409DF" w:rsidRDefault="00E40A3F" w:rsidP="00E40A3F">
            <w:pPr>
              <w:widowControl/>
              <w:jc w:val="right"/>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2</w:t>
            </w:r>
          </w:p>
        </w:tc>
        <w:tc>
          <w:tcPr>
            <w:tcW w:w="992" w:type="dxa"/>
            <w:shd w:val="clear" w:color="auto" w:fill="auto"/>
            <w:noWrap/>
            <w:vAlign w:val="center"/>
            <w:hideMark/>
          </w:tcPr>
          <w:p w14:paraId="01B5B392" w14:textId="77777777" w:rsidR="00E40A3F" w:rsidRPr="008409DF" w:rsidRDefault="00E40A3F" w:rsidP="00E40A3F">
            <w:pPr>
              <w:widowControl/>
              <w:jc w:val="right"/>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2</w:t>
            </w:r>
          </w:p>
        </w:tc>
        <w:tc>
          <w:tcPr>
            <w:tcW w:w="1673" w:type="dxa"/>
            <w:shd w:val="clear" w:color="auto" w:fill="E7E6E6" w:themeFill="background2"/>
            <w:vAlign w:val="center"/>
          </w:tcPr>
          <w:p w14:paraId="170F4D19" w14:textId="7FECBFE7" w:rsidR="00E40A3F" w:rsidRPr="008409DF" w:rsidRDefault="00E40A3F" w:rsidP="00E40A3F">
            <w:pPr>
              <w:widowControl/>
              <w:jc w:val="center"/>
              <w:rPr>
                <w:rFonts w:ascii="Calibri" w:eastAsia="等线" w:hAnsi="Calibri" w:cs="Calibri"/>
                <w:color w:val="000000"/>
                <w:kern w:val="0"/>
                <w:sz w:val="20"/>
                <w:szCs w:val="20"/>
              </w:rPr>
            </w:pPr>
            <w:r w:rsidRPr="00C279C4">
              <w:rPr>
                <w:rFonts w:ascii="Calibri" w:eastAsia="等线" w:hAnsi="Calibri" w:cs="Calibri" w:hint="eastAsia"/>
                <w:color w:val="000000"/>
                <w:kern w:val="0"/>
                <w:sz w:val="20"/>
                <w:szCs w:val="20"/>
              </w:rPr>
              <w:t>4</w:t>
            </w:r>
          </w:p>
        </w:tc>
        <w:tc>
          <w:tcPr>
            <w:tcW w:w="2077" w:type="dxa"/>
            <w:shd w:val="clear" w:color="auto" w:fill="E7E6E6" w:themeFill="background2"/>
            <w:vAlign w:val="center"/>
          </w:tcPr>
          <w:p w14:paraId="6F84C312" w14:textId="08CE0D2D" w:rsidR="00E40A3F" w:rsidRPr="00C279C4" w:rsidRDefault="00E40A3F" w:rsidP="00E40A3F">
            <w:pPr>
              <w:widowControl/>
              <w:jc w:val="center"/>
              <w:rPr>
                <w:rFonts w:ascii="Calibri" w:eastAsia="等线" w:hAnsi="Calibri" w:cs="Calibri"/>
                <w:color w:val="000000"/>
                <w:kern w:val="0"/>
                <w:sz w:val="20"/>
                <w:szCs w:val="20"/>
              </w:rPr>
            </w:pPr>
            <w:r w:rsidRPr="00C279C4">
              <w:rPr>
                <w:rFonts w:ascii="Calibri" w:eastAsia="等线" w:hAnsi="Calibri" w:cs="Calibri" w:hint="eastAsia"/>
                <w:color w:val="000000"/>
                <w:kern w:val="0"/>
                <w:sz w:val="20"/>
                <w:szCs w:val="20"/>
              </w:rPr>
              <w:t>4</w:t>
            </w:r>
          </w:p>
        </w:tc>
        <w:tc>
          <w:tcPr>
            <w:tcW w:w="1383" w:type="dxa"/>
            <w:shd w:val="clear" w:color="auto" w:fill="E7E6E6" w:themeFill="background2"/>
            <w:vAlign w:val="center"/>
          </w:tcPr>
          <w:p w14:paraId="578EBD76" w14:textId="5C4A2D2D" w:rsidR="00E40A3F" w:rsidRPr="00094022" w:rsidRDefault="00E40A3F" w:rsidP="00E40A3F">
            <w:pPr>
              <w:widowControl/>
              <w:jc w:val="center"/>
              <w:rPr>
                <w:rFonts w:ascii="Calibri" w:eastAsia="等线" w:hAnsi="Calibri" w:cs="Calibri"/>
                <w:color w:val="000000"/>
                <w:kern w:val="0"/>
                <w:sz w:val="20"/>
                <w:szCs w:val="20"/>
              </w:rPr>
            </w:pPr>
            <w:r w:rsidRPr="00094022">
              <w:rPr>
                <w:rFonts w:ascii="Calibri" w:eastAsia="等线" w:hAnsi="Calibri" w:cs="Calibri"/>
                <w:color w:val="000000"/>
                <w:sz w:val="20"/>
                <w:szCs w:val="20"/>
              </w:rPr>
              <w:t>2</w:t>
            </w:r>
          </w:p>
        </w:tc>
        <w:tc>
          <w:tcPr>
            <w:tcW w:w="1159" w:type="dxa"/>
            <w:shd w:val="clear" w:color="auto" w:fill="E7E6E6" w:themeFill="background2"/>
            <w:vAlign w:val="center"/>
          </w:tcPr>
          <w:p w14:paraId="1A074364" w14:textId="24B3F9F5" w:rsidR="00E40A3F" w:rsidRPr="00094022" w:rsidRDefault="00E40A3F" w:rsidP="00E40A3F">
            <w:pPr>
              <w:widowControl/>
              <w:jc w:val="center"/>
              <w:rPr>
                <w:rFonts w:ascii="Calibri" w:eastAsia="等线" w:hAnsi="Calibri" w:cs="Calibri"/>
                <w:color w:val="000000"/>
                <w:kern w:val="0"/>
                <w:sz w:val="20"/>
                <w:szCs w:val="20"/>
              </w:rPr>
            </w:pPr>
            <w:r w:rsidRPr="00094022">
              <w:rPr>
                <w:rFonts w:ascii="Calibri" w:eastAsia="等线" w:hAnsi="Calibri" w:cs="Calibri"/>
                <w:color w:val="000000"/>
                <w:sz w:val="20"/>
                <w:szCs w:val="20"/>
              </w:rPr>
              <w:t>2</w:t>
            </w:r>
          </w:p>
        </w:tc>
      </w:tr>
      <w:tr w:rsidR="00E40A3F" w:rsidRPr="008409DF" w14:paraId="172CA783" w14:textId="23B11FE8" w:rsidTr="002300A7">
        <w:trPr>
          <w:trHeight w:val="280"/>
        </w:trPr>
        <w:tc>
          <w:tcPr>
            <w:tcW w:w="824" w:type="dxa"/>
            <w:shd w:val="clear" w:color="auto" w:fill="E7E6E6" w:themeFill="background2"/>
            <w:vAlign w:val="center"/>
            <w:hideMark/>
          </w:tcPr>
          <w:p w14:paraId="46E62DE3" w14:textId="77777777" w:rsidR="00E40A3F" w:rsidRPr="00B94BDE" w:rsidRDefault="00E40A3F" w:rsidP="00E40A3F">
            <w:pPr>
              <w:widowControl/>
              <w:rPr>
                <w:rFonts w:ascii="Calibri" w:eastAsia="等线" w:hAnsi="Calibri" w:cs="Calibri"/>
                <w:kern w:val="0"/>
                <w:sz w:val="20"/>
                <w:szCs w:val="20"/>
              </w:rPr>
            </w:pPr>
            <w:r w:rsidRPr="00B94BDE">
              <w:rPr>
                <w:rFonts w:ascii="Calibri" w:eastAsia="等线" w:hAnsi="Calibri" w:cs="Calibri"/>
                <w:kern w:val="0"/>
                <w:sz w:val="20"/>
                <w:szCs w:val="20"/>
              </w:rPr>
              <w:t>0.625</w:t>
            </w:r>
          </w:p>
        </w:tc>
        <w:tc>
          <w:tcPr>
            <w:tcW w:w="861" w:type="dxa"/>
            <w:shd w:val="clear" w:color="auto" w:fill="E7E6E6" w:themeFill="background2"/>
            <w:vAlign w:val="center"/>
            <w:hideMark/>
          </w:tcPr>
          <w:p w14:paraId="077B4864" w14:textId="77777777" w:rsidR="00E40A3F" w:rsidRPr="00B94BDE" w:rsidRDefault="00E40A3F" w:rsidP="00E40A3F">
            <w:pPr>
              <w:widowControl/>
              <w:rPr>
                <w:rFonts w:ascii="Calibri" w:eastAsia="等线" w:hAnsi="Calibri" w:cs="Calibri"/>
                <w:kern w:val="0"/>
                <w:sz w:val="20"/>
                <w:szCs w:val="20"/>
              </w:rPr>
            </w:pPr>
            <w:r w:rsidRPr="00B94BDE">
              <w:rPr>
                <w:rFonts w:ascii="Calibri" w:eastAsia="等线" w:hAnsi="Calibri" w:cs="Calibri"/>
                <w:kern w:val="0"/>
                <w:sz w:val="20"/>
                <w:szCs w:val="20"/>
              </w:rPr>
              <w:t>0.625</w:t>
            </w:r>
          </w:p>
        </w:tc>
        <w:tc>
          <w:tcPr>
            <w:tcW w:w="993" w:type="dxa"/>
            <w:shd w:val="clear" w:color="auto" w:fill="auto"/>
            <w:noWrap/>
            <w:vAlign w:val="center"/>
            <w:hideMark/>
          </w:tcPr>
          <w:p w14:paraId="1F94DF86" w14:textId="77777777" w:rsidR="00E40A3F" w:rsidRPr="008409DF" w:rsidRDefault="00E40A3F" w:rsidP="00E40A3F">
            <w:pPr>
              <w:widowControl/>
              <w:jc w:val="right"/>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2.5</w:t>
            </w:r>
          </w:p>
        </w:tc>
        <w:tc>
          <w:tcPr>
            <w:tcW w:w="992" w:type="dxa"/>
            <w:shd w:val="clear" w:color="auto" w:fill="auto"/>
            <w:noWrap/>
            <w:vAlign w:val="center"/>
            <w:hideMark/>
          </w:tcPr>
          <w:p w14:paraId="2D4FDE30" w14:textId="77777777" w:rsidR="00E40A3F" w:rsidRPr="008409DF" w:rsidRDefault="00E40A3F" w:rsidP="00E40A3F">
            <w:pPr>
              <w:widowControl/>
              <w:jc w:val="right"/>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2.5</w:t>
            </w:r>
          </w:p>
        </w:tc>
        <w:tc>
          <w:tcPr>
            <w:tcW w:w="1673" w:type="dxa"/>
            <w:shd w:val="clear" w:color="auto" w:fill="E7E6E6" w:themeFill="background2"/>
            <w:vAlign w:val="center"/>
          </w:tcPr>
          <w:p w14:paraId="3C8D8B7B" w14:textId="388B0697" w:rsidR="00E40A3F" w:rsidRPr="008409DF" w:rsidRDefault="00E40A3F" w:rsidP="00E40A3F">
            <w:pPr>
              <w:widowControl/>
              <w:jc w:val="center"/>
              <w:rPr>
                <w:rFonts w:ascii="Calibri" w:eastAsia="等线" w:hAnsi="Calibri" w:cs="Calibri"/>
                <w:color w:val="000000"/>
                <w:kern w:val="0"/>
                <w:sz w:val="20"/>
                <w:szCs w:val="20"/>
              </w:rPr>
            </w:pPr>
            <w:r w:rsidRPr="00C279C4">
              <w:rPr>
                <w:rFonts w:ascii="Calibri" w:eastAsia="等线" w:hAnsi="Calibri" w:cs="Calibri" w:hint="eastAsia"/>
                <w:color w:val="000000"/>
                <w:kern w:val="0"/>
                <w:sz w:val="20"/>
                <w:szCs w:val="20"/>
              </w:rPr>
              <w:t>4</w:t>
            </w:r>
          </w:p>
        </w:tc>
        <w:tc>
          <w:tcPr>
            <w:tcW w:w="2077" w:type="dxa"/>
            <w:shd w:val="clear" w:color="auto" w:fill="E7E6E6" w:themeFill="background2"/>
            <w:vAlign w:val="center"/>
          </w:tcPr>
          <w:p w14:paraId="54605110" w14:textId="63DC2A5F" w:rsidR="00E40A3F" w:rsidRPr="00C279C4" w:rsidRDefault="00E40A3F" w:rsidP="00E40A3F">
            <w:pPr>
              <w:widowControl/>
              <w:jc w:val="center"/>
              <w:rPr>
                <w:rFonts w:ascii="Calibri" w:eastAsia="等线" w:hAnsi="Calibri" w:cs="Calibri"/>
                <w:color w:val="000000"/>
                <w:kern w:val="0"/>
                <w:sz w:val="20"/>
                <w:szCs w:val="20"/>
              </w:rPr>
            </w:pPr>
            <w:r w:rsidRPr="00C279C4">
              <w:rPr>
                <w:rFonts w:ascii="Calibri" w:eastAsia="等线" w:hAnsi="Calibri" w:cs="Calibri" w:hint="eastAsia"/>
                <w:color w:val="000000"/>
                <w:kern w:val="0"/>
                <w:sz w:val="20"/>
                <w:szCs w:val="20"/>
              </w:rPr>
              <w:t>4</w:t>
            </w:r>
          </w:p>
        </w:tc>
        <w:tc>
          <w:tcPr>
            <w:tcW w:w="1383" w:type="dxa"/>
            <w:shd w:val="clear" w:color="auto" w:fill="E7E6E6" w:themeFill="background2"/>
            <w:vAlign w:val="center"/>
          </w:tcPr>
          <w:p w14:paraId="5D21D32F" w14:textId="2788E0FB" w:rsidR="00E40A3F" w:rsidRPr="00094022" w:rsidRDefault="00E40A3F" w:rsidP="00E40A3F">
            <w:pPr>
              <w:widowControl/>
              <w:jc w:val="center"/>
              <w:rPr>
                <w:rFonts w:ascii="Calibri" w:eastAsia="等线" w:hAnsi="Calibri" w:cs="Calibri"/>
                <w:color w:val="000000"/>
                <w:kern w:val="0"/>
                <w:sz w:val="20"/>
                <w:szCs w:val="20"/>
              </w:rPr>
            </w:pPr>
            <w:r w:rsidRPr="00094022">
              <w:rPr>
                <w:rFonts w:ascii="Calibri" w:eastAsia="等线" w:hAnsi="Calibri" w:cs="Calibri"/>
                <w:color w:val="000000"/>
                <w:sz w:val="20"/>
                <w:szCs w:val="20"/>
              </w:rPr>
              <w:t>3</w:t>
            </w:r>
          </w:p>
        </w:tc>
        <w:tc>
          <w:tcPr>
            <w:tcW w:w="1159" w:type="dxa"/>
            <w:shd w:val="clear" w:color="auto" w:fill="E7E6E6" w:themeFill="background2"/>
            <w:vAlign w:val="center"/>
          </w:tcPr>
          <w:p w14:paraId="75AF8BFC" w14:textId="492BC0C5" w:rsidR="00E40A3F" w:rsidRPr="00094022" w:rsidRDefault="00E40A3F" w:rsidP="00E40A3F">
            <w:pPr>
              <w:widowControl/>
              <w:jc w:val="center"/>
              <w:rPr>
                <w:rFonts w:ascii="Calibri" w:eastAsia="等线" w:hAnsi="Calibri" w:cs="Calibri"/>
                <w:color w:val="000000"/>
                <w:kern w:val="0"/>
                <w:sz w:val="20"/>
                <w:szCs w:val="20"/>
              </w:rPr>
            </w:pPr>
            <w:r w:rsidRPr="00094022">
              <w:rPr>
                <w:rFonts w:ascii="Calibri" w:eastAsia="等线" w:hAnsi="Calibri" w:cs="Calibri"/>
                <w:color w:val="000000"/>
                <w:sz w:val="20"/>
                <w:szCs w:val="20"/>
              </w:rPr>
              <w:t>4</w:t>
            </w:r>
          </w:p>
        </w:tc>
      </w:tr>
      <w:tr w:rsidR="00E40A3F" w:rsidRPr="008409DF" w14:paraId="2E1D8C36" w14:textId="6A9A418C" w:rsidTr="002300A7">
        <w:trPr>
          <w:trHeight w:val="280"/>
        </w:trPr>
        <w:tc>
          <w:tcPr>
            <w:tcW w:w="824" w:type="dxa"/>
            <w:shd w:val="clear" w:color="auto" w:fill="E7E6E6" w:themeFill="background2"/>
            <w:vAlign w:val="center"/>
            <w:hideMark/>
          </w:tcPr>
          <w:p w14:paraId="272306F6" w14:textId="77777777" w:rsidR="00E40A3F" w:rsidRPr="008409DF" w:rsidRDefault="00E40A3F" w:rsidP="00E40A3F">
            <w:pPr>
              <w:widowControl/>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1</w:t>
            </w:r>
          </w:p>
        </w:tc>
        <w:tc>
          <w:tcPr>
            <w:tcW w:w="861" w:type="dxa"/>
            <w:shd w:val="clear" w:color="auto" w:fill="E7E6E6" w:themeFill="background2"/>
            <w:vAlign w:val="center"/>
            <w:hideMark/>
          </w:tcPr>
          <w:p w14:paraId="05CED1F4" w14:textId="77777777" w:rsidR="00E40A3F" w:rsidRPr="008409DF" w:rsidRDefault="00E40A3F" w:rsidP="00E40A3F">
            <w:pPr>
              <w:widowControl/>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1</w:t>
            </w:r>
          </w:p>
        </w:tc>
        <w:tc>
          <w:tcPr>
            <w:tcW w:w="993" w:type="dxa"/>
            <w:shd w:val="clear" w:color="auto" w:fill="auto"/>
            <w:noWrap/>
            <w:vAlign w:val="center"/>
            <w:hideMark/>
          </w:tcPr>
          <w:p w14:paraId="6A593529" w14:textId="77777777" w:rsidR="00E40A3F" w:rsidRPr="008409DF" w:rsidRDefault="00E40A3F" w:rsidP="00E40A3F">
            <w:pPr>
              <w:widowControl/>
              <w:jc w:val="right"/>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4</w:t>
            </w:r>
          </w:p>
        </w:tc>
        <w:tc>
          <w:tcPr>
            <w:tcW w:w="992" w:type="dxa"/>
            <w:shd w:val="clear" w:color="auto" w:fill="auto"/>
            <w:noWrap/>
            <w:vAlign w:val="center"/>
            <w:hideMark/>
          </w:tcPr>
          <w:p w14:paraId="7B595695" w14:textId="77777777" w:rsidR="00E40A3F" w:rsidRPr="008409DF" w:rsidRDefault="00E40A3F" w:rsidP="00E40A3F">
            <w:pPr>
              <w:widowControl/>
              <w:jc w:val="right"/>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4</w:t>
            </w:r>
          </w:p>
        </w:tc>
        <w:tc>
          <w:tcPr>
            <w:tcW w:w="1673" w:type="dxa"/>
            <w:shd w:val="clear" w:color="auto" w:fill="E7E6E6" w:themeFill="background2"/>
            <w:vAlign w:val="center"/>
          </w:tcPr>
          <w:p w14:paraId="5A736B67" w14:textId="4888AA7E" w:rsidR="00E40A3F" w:rsidRPr="008409DF" w:rsidRDefault="00E40A3F" w:rsidP="00E40A3F">
            <w:pPr>
              <w:widowControl/>
              <w:jc w:val="center"/>
              <w:rPr>
                <w:rFonts w:ascii="Calibri" w:eastAsia="等线" w:hAnsi="Calibri" w:cs="Calibri"/>
                <w:color w:val="000000"/>
                <w:kern w:val="0"/>
                <w:sz w:val="20"/>
                <w:szCs w:val="20"/>
              </w:rPr>
            </w:pPr>
            <w:r w:rsidRPr="00C279C4">
              <w:rPr>
                <w:rFonts w:ascii="Calibri" w:eastAsia="等线" w:hAnsi="Calibri" w:cs="Calibri" w:hint="eastAsia"/>
                <w:color w:val="000000"/>
                <w:kern w:val="0"/>
                <w:sz w:val="20"/>
                <w:szCs w:val="20"/>
              </w:rPr>
              <w:t>5</w:t>
            </w:r>
          </w:p>
        </w:tc>
        <w:tc>
          <w:tcPr>
            <w:tcW w:w="2077" w:type="dxa"/>
            <w:shd w:val="clear" w:color="auto" w:fill="E7E6E6" w:themeFill="background2"/>
            <w:vAlign w:val="center"/>
          </w:tcPr>
          <w:p w14:paraId="7EDDA42C" w14:textId="1052731A" w:rsidR="00E40A3F" w:rsidRPr="00C279C4" w:rsidRDefault="00E40A3F" w:rsidP="00E40A3F">
            <w:pPr>
              <w:widowControl/>
              <w:jc w:val="center"/>
              <w:rPr>
                <w:rFonts w:ascii="Calibri" w:eastAsia="等线" w:hAnsi="Calibri" w:cs="Calibri"/>
                <w:color w:val="000000"/>
                <w:kern w:val="0"/>
                <w:sz w:val="20"/>
                <w:szCs w:val="20"/>
              </w:rPr>
            </w:pPr>
            <w:r w:rsidRPr="00C279C4">
              <w:rPr>
                <w:rFonts w:ascii="Calibri" w:eastAsia="等线" w:hAnsi="Calibri" w:cs="Calibri" w:hint="eastAsia"/>
                <w:color w:val="000000"/>
                <w:kern w:val="0"/>
                <w:sz w:val="20"/>
                <w:szCs w:val="20"/>
              </w:rPr>
              <w:t>6</w:t>
            </w:r>
          </w:p>
        </w:tc>
        <w:tc>
          <w:tcPr>
            <w:tcW w:w="1383" w:type="dxa"/>
            <w:shd w:val="clear" w:color="auto" w:fill="E7E6E6" w:themeFill="background2"/>
            <w:vAlign w:val="center"/>
          </w:tcPr>
          <w:p w14:paraId="3AD19391" w14:textId="2E8F1943" w:rsidR="00E40A3F" w:rsidRPr="00094022" w:rsidRDefault="00E40A3F" w:rsidP="00E40A3F">
            <w:pPr>
              <w:widowControl/>
              <w:jc w:val="center"/>
              <w:rPr>
                <w:rFonts w:ascii="Calibri" w:eastAsia="等线" w:hAnsi="Calibri" w:cs="Calibri"/>
                <w:color w:val="000000"/>
                <w:kern w:val="0"/>
                <w:sz w:val="20"/>
                <w:szCs w:val="20"/>
              </w:rPr>
            </w:pPr>
            <w:r w:rsidRPr="00094022">
              <w:rPr>
                <w:rFonts w:ascii="Calibri" w:eastAsia="等线" w:hAnsi="Calibri" w:cs="Calibri"/>
                <w:color w:val="000000"/>
                <w:sz w:val="20"/>
                <w:szCs w:val="20"/>
              </w:rPr>
              <w:t>4</w:t>
            </w:r>
          </w:p>
        </w:tc>
        <w:tc>
          <w:tcPr>
            <w:tcW w:w="1159" w:type="dxa"/>
            <w:shd w:val="clear" w:color="auto" w:fill="E7E6E6" w:themeFill="background2"/>
            <w:vAlign w:val="center"/>
          </w:tcPr>
          <w:p w14:paraId="1516F73F" w14:textId="42C8F50F" w:rsidR="00E40A3F" w:rsidRPr="00094022" w:rsidRDefault="00E40A3F" w:rsidP="00E40A3F">
            <w:pPr>
              <w:widowControl/>
              <w:jc w:val="center"/>
              <w:rPr>
                <w:rFonts w:ascii="Calibri" w:eastAsia="等线" w:hAnsi="Calibri" w:cs="Calibri"/>
                <w:color w:val="000000"/>
                <w:kern w:val="0"/>
                <w:sz w:val="20"/>
                <w:szCs w:val="20"/>
              </w:rPr>
            </w:pPr>
            <w:r w:rsidRPr="00094022">
              <w:rPr>
                <w:rFonts w:ascii="Calibri" w:eastAsia="等线" w:hAnsi="Calibri" w:cs="Calibri"/>
                <w:color w:val="000000"/>
                <w:sz w:val="20"/>
                <w:szCs w:val="20"/>
              </w:rPr>
              <w:t>4</w:t>
            </w:r>
          </w:p>
        </w:tc>
      </w:tr>
      <w:tr w:rsidR="00E40A3F" w:rsidRPr="008409DF" w14:paraId="3D13E206" w14:textId="2D17EFFF" w:rsidTr="002300A7">
        <w:trPr>
          <w:trHeight w:val="280"/>
        </w:trPr>
        <w:tc>
          <w:tcPr>
            <w:tcW w:w="824" w:type="dxa"/>
            <w:shd w:val="clear" w:color="auto" w:fill="E7E6E6" w:themeFill="background2"/>
            <w:vAlign w:val="center"/>
            <w:hideMark/>
          </w:tcPr>
          <w:p w14:paraId="3E98C7FD" w14:textId="77777777" w:rsidR="00E40A3F" w:rsidRPr="008409DF" w:rsidRDefault="00E40A3F" w:rsidP="00E40A3F">
            <w:pPr>
              <w:widowControl/>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0.5</w:t>
            </w:r>
          </w:p>
        </w:tc>
        <w:tc>
          <w:tcPr>
            <w:tcW w:w="861" w:type="dxa"/>
            <w:shd w:val="clear" w:color="auto" w:fill="E7E6E6" w:themeFill="background2"/>
            <w:vAlign w:val="center"/>
            <w:hideMark/>
          </w:tcPr>
          <w:p w14:paraId="063CFC9F" w14:textId="77777777" w:rsidR="00E40A3F" w:rsidRPr="008409DF" w:rsidRDefault="00E40A3F" w:rsidP="00E40A3F">
            <w:pPr>
              <w:widowControl/>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2</w:t>
            </w:r>
          </w:p>
        </w:tc>
        <w:tc>
          <w:tcPr>
            <w:tcW w:w="993" w:type="dxa"/>
            <w:shd w:val="clear" w:color="auto" w:fill="auto"/>
            <w:noWrap/>
            <w:vAlign w:val="center"/>
            <w:hideMark/>
          </w:tcPr>
          <w:p w14:paraId="6CB40CB7" w14:textId="77777777" w:rsidR="00E40A3F" w:rsidRPr="008409DF" w:rsidRDefault="00E40A3F" w:rsidP="00E40A3F">
            <w:pPr>
              <w:widowControl/>
              <w:jc w:val="right"/>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2</w:t>
            </w:r>
          </w:p>
        </w:tc>
        <w:tc>
          <w:tcPr>
            <w:tcW w:w="992" w:type="dxa"/>
            <w:shd w:val="clear" w:color="auto" w:fill="auto"/>
            <w:noWrap/>
            <w:vAlign w:val="center"/>
            <w:hideMark/>
          </w:tcPr>
          <w:p w14:paraId="5258C815" w14:textId="77777777" w:rsidR="00E40A3F" w:rsidRPr="008409DF" w:rsidRDefault="00E40A3F" w:rsidP="00E40A3F">
            <w:pPr>
              <w:widowControl/>
              <w:jc w:val="right"/>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8</w:t>
            </w:r>
          </w:p>
        </w:tc>
        <w:tc>
          <w:tcPr>
            <w:tcW w:w="1673" w:type="dxa"/>
            <w:shd w:val="clear" w:color="auto" w:fill="E7E6E6" w:themeFill="background2"/>
            <w:vAlign w:val="center"/>
          </w:tcPr>
          <w:p w14:paraId="37163A8C" w14:textId="3E01833C" w:rsidR="00E40A3F" w:rsidRPr="008409DF" w:rsidRDefault="00E40A3F" w:rsidP="00E40A3F">
            <w:pPr>
              <w:widowControl/>
              <w:jc w:val="center"/>
              <w:rPr>
                <w:rFonts w:ascii="Calibri" w:eastAsia="等线" w:hAnsi="Calibri" w:cs="Calibri"/>
                <w:color w:val="000000"/>
                <w:kern w:val="0"/>
                <w:sz w:val="20"/>
                <w:szCs w:val="20"/>
              </w:rPr>
            </w:pPr>
            <w:r w:rsidRPr="00C279C4">
              <w:rPr>
                <w:rFonts w:ascii="Calibri" w:eastAsia="等线" w:hAnsi="Calibri" w:cs="Calibri" w:hint="eastAsia"/>
                <w:color w:val="000000"/>
                <w:kern w:val="0"/>
                <w:sz w:val="20"/>
                <w:szCs w:val="20"/>
              </w:rPr>
              <w:t>5</w:t>
            </w:r>
          </w:p>
        </w:tc>
        <w:tc>
          <w:tcPr>
            <w:tcW w:w="2077" w:type="dxa"/>
            <w:shd w:val="clear" w:color="auto" w:fill="E7E6E6" w:themeFill="background2"/>
            <w:vAlign w:val="center"/>
          </w:tcPr>
          <w:p w14:paraId="71553C5B" w14:textId="46167833" w:rsidR="00E40A3F" w:rsidRPr="00C279C4" w:rsidRDefault="00E40A3F" w:rsidP="00E40A3F">
            <w:pPr>
              <w:widowControl/>
              <w:jc w:val="center"/>
              <w:rPr>
                <w:rFonts w:ascii="Calibri" w:eastAsia="等线" w:hAnsi="Calibri" w:cs="Calibri"/>
                <w:color w:val="000000"/>
                <w:kern w:val="0"/>
                <w:sz w:val="20"/>
                <w:szCs w:val="20"/>
              </w:rPr>
            </w:pPr>
            <w:r w:rsidRPr="00C279C4">
              <w:rPr>
                <w:rFonts w:ascii="Calibri" w:eastAsia="等线" w:hAnsi="Calibri" w:cs="Calibri" w:hint="eastAsia"/>
                <w:color w:val="000000"/>
                <w:kern w:val="0"/>
                <w:sz w:val="20"/>
                <w:szCs w:val="20"/>
              </w:rPr>
              <w:t>6</w:t>
            </w:r>
          </w:p>
        </w:tc>
        <w:tc>
          <w:tcPr>
            <w:tcW w:w="1383" w:type="dxa"/>
            <w:shd w:val="clear" w:color="auto" w:fill="E7E6E6" w:themeFill="background2"/>
            <w:vAlign w:val="center"/>
          </w:tcPr>
          <w:p w14:paraId="0A5EE7C0" w14:textId="326E127F" w:rsidR="00E40A3F" w:rsidRPr="00094022" w:rsidRDefault="00E40A3F" w:rsidP="00E40A3F">
            <w:pPr>
              <w:widowControl/>
              <w:jc w:val="center"/>
              <w:rPr>
                <w:rFonts w:ascii="Calibri" w:eastAsia="等线" w:hAnsi="Calibri" w:cs="Calibri"/>
                <w:color w:val="000000"/>
                <w:kern w:val="0"/>
                <w:sz w:val="20"/>
                <w:szCs w:val="20"/>
              </w:rPr>
            </w:pPr>
            <w:r w:rsidRPr="00094022">
              <w:rPr>
                <w:rFonts w:ascii="Calibri" w:eastAsia="等线" w:hAnsi="Calibri" w:cs="Calibri"/>
                <w:color w:val="000000"/>
                <w:sz w:val="20"/>
                <w:szCs w:val="20"/>
              </w:rPr>
              <w:t>4</w:t>
            </w:r>
          </w:p>
        </w:tc>
        <w:tc>
          <w:tcPr>
            <w:tcW w:w="1159" w:type="dxa"/>
            <w:shd w:val="clear" w:color="auto" w:fill="E7E6E6" w:themeFill="background2"/>
            <w:vAlign w:val="center"/>
          </w:tcPr>
          <w:p w14:paraId="75ED699E" w14:textId="43C86801" w:rsidR="00E40A3F" w:rsidRPr="00094022" w:rsidRDefault="00E40A3F" w:rsidP="00E40A3F">
            <w:pPr>
              <w:widowControl/>
              <w:jc w:val="center"/>
              <w:rPr>
                <w:rFonts w:ascii="Calibri" w:eastAsia="等线" w:hAnsi="Calibri" w:cs="Calibri"/>
                <w:color w:val="000000"/>
                <w:kern w:val="0"/>
                <w:sz w:val="20"/>
                <w:szCs w:val="20"/>
              </w:rPr>
            </w:pPr>
            <w:r w:rsidRPr="00094022">
              <w:rPr>
                <w:rFonts w:ascii="Calibri" w:eastAsia="等线" w:hAnsi="Calibri" w:cs="Calibri"/>
                <w:color w:val="000000"/>
                <w:sz w:val="20"/>
                <w:szCs w:val="20"/>
              </w:rPr>
              <w:t>4</w:t>
            </w:r>
          </w:p>
        </w:tc>
      </w:tr>
      <w:tr w:rsidR="00E40A3F" w:rsidRPr="008409DF" w14:paraId="1F342107" w14:textId="2FF9CD6F" w:rsidTr="002300A7">
        <w:trPr>
          <w:trHeight w:val="280"/>
        </w:trPr>
        <w:tc>
          <w:tcPr>
            <w:tcW w:w="824" w:type="dxa"/>
            <w:shd w:val="clear" w:color="auto" w:fill="E7E6E6" w:themeFill="background2"/>
            <w:vAlign w:val="center"/>
            <w:hideMark/>
          </w:tcPr>
          <w:p w14:paraId="3ED2C749" w14:textId="77777777" w:rsidR="00E40A3F" w:rsidRPr="008409DF" w:rsidRDefault="00E40A3F" w:rsidP="00E40A3F">
            <w:pPr>
              <w:widowControl/>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2</w:t>
            </w:r>
          </w:p>
        </w:tc>
        <w:tc>
          <w:tcPr>
            <w:tcW w:w="861" w:type="dxa"/>
            <w:shd w:val="clear" w:color="auto" w:fill="E7E6E6" w:themeFill="background2"/>
            <w:vAlign w:val="center"/>
            <w:hideMark/>
          </w:tcPr>
          <w:p w14:paraId="373423D2" w14:textId="77777777" w:rsidR="00E40A3F" w:rsidRPr="008409DF" w:rsidRDefault="00E40A3F" w:rsidP="00E40A3F">
            <w:pPr>
              <w:widowControl/>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0.5</w:t>
            </w:r>
          </w:p>
        </w:tc>
        <w:tc>
          <w:tcPr>
            <w:tcW w:w="993" w:type="dxa"/>
            <w:shd w:val="clear" w:color="auto" w:fill="auto"/>
            <w:noWrap/>
            <w:vAlign w:val="center"/>
            <w:hideMark/>
          </w:tcPr>
          <w:p w14:paraId="664F0322" w14:textId="77777777" w:rsidR="00E40A3F" w:rsidRPr="008409DF" w:rsidRDefault="00E40A3F" w:rsidP="00E40A3F">
            <w:pPr>
              <w:widowControl/>
              <w:jc w:val="right"/>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8</w:t>
            </w:r>
          </w:p>
        </w:tc>
        <w:tc>
          <w:tcPr>
            <w:tcW w:w="992" w:type="dxa"/>
            <w:shd w:val="clear" w:color="auto" w:fill="auto"/>
            <w:noWrap/>
            <w:vAlign w:val="center"/>
            <w:hideMark/>
          </w:tcPr>
          <w:p w14:paraId="00381303" w14:textId="77777777" w:rsidR="00E40A3F" w:rsidRPr="008409DF" w:rsidRDefault="00E40A3F" w:rsidP="00E40A3F">
            <w:pPr>
              <w:widowControl/>
              <w:jc w:val="right"/>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2</w:t>
            </w:r>
          </w:p>
        </w:tc>
        <w:tc>
          <w:tcPr>
            <w:tcW w:w="1673" w:type="dxa"/>
            <w:shd w:val="clear" w:color="auto" w:fill="E7E6E6" w:themeFill="background2"/>
            <w:vAlign w:val="center"/>
          </w:tcPr>
          <w:p w14:paraId="67CB19C1" w14:textId="5B145802" w:rsidR="00E40A3F" w:rsidRPr="008409DF" w:rsidRDefault="00E40A3F" w:rsidP="00E40A3F">
            <w:pPr>
              <w:widowControl/>
              <w:jc w:val="center"/>
              <w:rPr>
                <w:rFonts w:ascii="Calibri" w:eastAsia="等线" w:hAnsi="Calibri" w:cs="Calibri"/>
                <w:color w:val="000000"/>
                <w:kern w:val="0"/>
                <w:sz w:val="20"/>
                <w:szCs w:val="20"/>
              </w:rPr>
            </w:pPr>
            <w:r w:rsidRPr="00C279C4">
              <w:rPr>
                <w:rFonts w:ascii="Calibri" w:eastAsia="等线" w:hAnsi="Calibri" w:cs="Calibri" w:hint="eastAsia"/>
                <w:color w:val="000000"/>
                <w:kern w:val="0"/>
                <w:sz w:val="20"/>
                <w:szCs w:val="20"/>
              </w:rPr>
              <w:t>5</w:t>
            </w:r>
          </w:p>
        </w:tc>
        <w:tc>
          <w:tcPr>
            <w:tcW w:w="2077" w:type="dxa"/>
            <w:shd w:val="clear" w:color="auto" w:fill="E7E6E6" w:themeFill="background2"/>
            <w:vAlign w:val="center"/>
          </w:tcPr>
          <w:p w14:paraId="126DEED9" w14:textId="670E0881" w:rsidR="00E40A3F" w:rsidRPr="00C279C4" w:rsidRDefault="00E40A3F" w:rsidP="00E40A3F">
            <w:pPr>
              <w:widowControl/>
              <w:jc w:val="center"/>
              <w:rPr>
                <w:rFonts w:ascii="Calibri" w:eastAsia="等线" w:hAnsi="Calibri" w:cs="Calibri"/>
                <w:color w:val="000000"/>
                <w:kern w:val="0"/>
                <w:sz w:val="20"/>
                <w:szCs w:val="20"/>
              </w:rPr>
            </w:pPr>
            <w:r w:rsidRPr="00C279C4">
              <w:rPr>
                <w:rFonts w:ascii="Calibri" w:eastAsia="等线" w:hAnsi="Calibri" w:cs="Calibri" w:hint="eastAsia"/>
                <w:color w:val="000000"/>
                <w:kern w:val="0"/>
                <w:sz w:val="20"/>
                <w:szCs w:val="20"/>
              </w:rPr>
              <w:t>6</w:t>
            </w:r>
          </w:p>
        </w:tc>
        <w:tc>
          <w:tcPr>
            <w:tcW w:w="1383" w:type="dxa"/>
            <w:shd w:val="clear" w:color="auto" w:fill="E7E6E6" w:themeFill="background2"/>
            <w:vAlign w:val="center"/>
          </w:tcPr>
          <w:p w14:paraId="1D4AD8B1" w14:textId="7A4ACE58" w:rsidR="00E40A3F" w:rsidRPr="00094022" w:rsidRDefault="00E40A3F" w:rsidP="00E40A3F">
            <w:pPr>
              <w:widowControl/>
              <w:jc w:val="center"/>
              <w:rPr>
                <w:rFonts w:ascii="Calibri" w:eastAsia="等线" w:hAnsi="Calibri" w:cs="Calibri"/>
                <w:color w:val="000000"/>
                <w:kern w:val="0"/>
                <w:sz w:val="20"/>
                <w:szCs w:val="20"/>
              </w:rPr>
            </w:pPr>
            <w:r w:rsidRPr="00094022">
              <w:rPr>
                <w:rFonts w:ascii="Calibri" w:eastAsia="等线" w:hAnsi="Calibri" w:cs="Calibri"/>
                <w:color w:val="000000"/>
                <w:sz w:val="20"/>
                <w:szCs w:val="20"/>
              </w:rPr>
              <w:t>4</w:t>
            </w:r>
          </w:p>
        </w:tc>
        <w:tc>
          <w:tcPr>
            <w:tcW w:w="1159" w:type="dxa"/>
            <w:shd w:val="clear" w:color="auto" w:fill="E7E6E6" w:themeFill="background2"/>
            <w:vAlign w:val="center"/>
          </w:tcPr>
          <w:p w14:paraId="5B67CF12" w14:textId="22DAF9F6" w:rsidR="00E40A3F" w:rsidRPr="00094022" w:rsidRDefault="00E40A3F" w:rsidP="00E40A3F">
            <w:pPr>
              <w:widowControl/>
              <w:jc w:val="center"/>
              <w:rPr>
                <w:rFonts w:ascii="Calibri" w:eastAsia="等线" w:hAnsi="Calibri" w:cs="Calibri"/>
                <w:color w:val="000000"/>
                <w:kern w:val="0"/>
                <w:sz w:val="20"/>
                <w:szCs w:val="20"/>
              </w:rPr>
            </w:pPr>
            <w:r w:rsidRPr="00094022">
              <w:rPr>
                <w:rFonts w:ascii="Calibri" w:eastAsia="等线" w:hAnsi="Calibri" w:cs="Calibri"/>
                <w:color w:val="000000"/>
                <w:sz w:val="20"/>
                <w:szCs w:val="20"/>
              </w:rPr>
              <w:t>4</w:t>
            </w:r>
          </w:p>
        </w:tc>
      </w:tr>
      <w:tr w:rsidR="00E40A3F" w:rsidRPr="008409DF" w14:paraId="0333B62F" w14:textId="387FDE66" w:rsidTr="002300A7">
        <w:trPr>
          <w:trHeight w:val="280"/>
        </w:trPr>
        <w:tc>
          <w:tcPr>
            <w:tcW w:w="824" w:type="dxa"/>
            <w:shd w:val="clear" w:color="auto" w:fill="E7E6E6" w:themeFill="background2"/>
            <w:vAlign w:val="center"/>
            <w:hideMark/>
          </w:tcPr>
          <w:p w14:paraId="2DE3CA7F" w14:textId="77777777" w:rsidR="00E40A3F" w:rsidRPr="008409DF" w:rsidRDefault="00E40A3F" w:rsidP="00E40A3F">
            <w:pPr>
              <w:widowControl/>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1.25</w:t>
            </w:r>
          </w:p>
        </w:tc>
        <w:tc>
          <w:tcPr>
            <w:tcW w:w="861" w:type="dxa"/>
            <w:shd w:val="clear" w:color="auto" w:fill="E7E6E6" w:themeFill="background2"/>
            <w:vAlign w:val="center"/>
            <w:hideMark/>
          </w:tcPr>
          <w:p w14:paraId="16DC303C" w14:textId="77777777" w:rsidR="00E40A3F" w:rsidRPr="008409DF" w:rsidRDefault="00E40A3F" w:rsidP="00E40A3F">
            <w:pPr>
              <w:widowControl/>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1.25</w:t>
            </w:r>
          </w:p>
        </w:tc>
        <w:tc>
          <w:tcPr>
            <w:tcW w:w="993" w:type="dxa"/>
            <w:shd w:val="clear" w:color="auto" w:fill="auto"/>
            <w:noWrap/>
            <w:vAlign w:val="center"/>
            <w:hideMark/>
          </w:tcPr>
          <w:p w14:paraId="18333193" w14:textId="77777777" w:rsidR="00E40A3F" w:rsidRPr="008409DF" w:rsidRDefault="00E40A3F" w:rsidP="00E40A3F">
            <w:pPr>
              <w:widowControl/>
              <w:jc w:val="right"/>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5</w:t>
            </w:r>
          </w:p>
        </w:tc>
        <w:tc>
          <w:tcPr>
            <w:tcW w:w="992" w:type="dxa"/>
            <w:shd w:val="clear" w:color="auto" w:fill="auto"/>
            <w:noWrap/>
            <w:vAlign w:val="center"/>
            <w:hideMark/>
          </w:tcPr>
          <w:p w14:paraId="7F017FF8" w14:textId="77777777" w:rsidR="00E40A3F" w:rsidRPr="008409DF" w:rsidRDefault="00E40A3F" w:rsidP="00E40A3F">
            <w:pPr>
              <w:widowControl/>
              <w:jc w:val="right"/>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5</w:t>
            </w:r>
          </w:p>
        </w:tc>
        <w:tc>
          <w:tcPr>
            <w:tcW w:w="1673" w:type="dxa"/>
            <w:shd w:val="clear" w:color="auto" w:fill="E7E6E6" w:themeFill="background2"/>
            <w:vAlign w:val="center"/>
          </w:tcPr>
          <w:p w14:paraId="45FFF7DC" w14:textId="36811BF2" w:rsidR="00E40A3F" w:rsidRPr="008409DF" w:rsidRDefault="00E40A3F" w:rsidP="00E40A3F">
            <w:pPr>
              <w:widowControl/>
              <w:jc w:val="center"/>
              <w:rPr>
                <w:rFonts w:ascii="Calibri" w:eastAsia="等线" w:hAnsi="Calibri" w:cs="Calibri"/>
                <w:color w:val="000000"/>
                <w:kern w:val="0"/>
                <w:sz w:val="20"/>
                <w:szCs w:val="20"/>
              </w:rPr>
            </w:pPr>
            <w:r w:rsidRPr="00C279C4">
              <w:rPr>
                <w:rFonts w:ascii="Calibri" w:eastAsia="等线" w:hAnsi="Calibri" w:cs="Calibri" w:hint="eastAsia"/>
                <w:color w:val="000000"/>
                <w:kern w:val="0"/>
                <w:sz w:val="20"/>
                <w:szCs w:val="20"/>
              </w:rPr>
              <w:t>6</w:t>
            </w:r>
          </w:p>
        </w:tc>
        <w:tc>
          <w:tcPr>
            <w:tcW w:w="2077" w:type="dxa"/>
            <w:shd w:val="clear" w:color="auto" w:fill="E7E6E6" w:themeFill="background2"/>
            <w:vAlign w:val="center"/>
          </w:tcPr>
          <w:p w14:paraId="67B8B1E2" w14:textId="20691DBF" w:rsidR="00E40A3F" w:rsidRPr="00C279C4" w:rsidRDefault="00E40A3F" w:rsidP="00E40A3F">
            <w:pPr>
              <w:widowControl/>
              <w:jc w:val="center"/>
              <w:rPr>
                <w:rFonts w:ascii="Calibri" w:eastAsia="等线" w:hAnsi="Calibri" w:cs="Calibri"/>
                <w:color w:val="000000"/>
                <w:kern w:val="0"/>
                <w:sz w:val="20"/>
                <w:szCs w:val="20"/>
              </w:rPr>
            </w:pPr>
            <w:r w:rsidRPr="00C279C4">
              <w:rPr>
                <w:rFonts w:ascii="Calibri" w:eastAsia="等线" w:hAnsi="Calibri" w:cs="Calibri" w:hint="eastAsia"/>
                <w:color w:val="000000"/>
                <w:kern w:val="0"/>
                <w:sz w:val="20"/>
                <w:szCs w:val="20"/>
              </w:rPr>
              <w:t>6</w:t>
            </w:r>
          </w:p>
        </w:tc>
        <w:tc>
          <w:tcPr>
            <w:tcW w:w="1383" w:type="dxa"/>
            <w:shd w:val="clear" w:color="auto" w:fill="E7E6E6" w:themeFill="background2"/>
            <w:vAlign w:val="center"/>
          </w:tcPr>
          <w:p w14:paraId="1C83C85F" w14:textId="45B40CBC" w:rsidR="00E40A3F" w:rsidRPr="00094022" w:rsidRDefault="00E40A3F" w:rsidP="00E40A3F">
            <w:pPr>
              <w:widowControl/>
              <w:jc w:val="center"/>
              <w:rPr>
                <w:rFonts w:ascii="Calibri" w:eastAsia="等线" w:hAnsi="Calibri" w:cs="Calibri"/>
                <w:color w:val="000000"/>
                <w:kern w:val="0"/>
                <w:sz w:val="20"/>
                <w:szCs w:val="20"/>
              </w:rPr>
            </w:pPr>
            <w:r w:rsidRPr="00094022">
              <w:rPr>
                <w:rFonts w:ascii="Calibri" w:eastAsia="等线" w:hAnsi="Calibri" w:cs="Calibri"/>
                <w:color w:val="000000"/>
                <w:sz w:val="20"/>
                <w:szCs w:val="20"/>
              </w:rPr>
              <w:t>5</w:t>
            </w:r>
          </w:p>
        </w:tc>
        <w:tc>
          <w:tcPr>
            <w:tcW w:w="1159" w:type="dxa"/>
            <w:shd w:val="clear" w:color="auto" w:fill="E7E6E6" w:themeFill="background2"/>
            <w:vAlign w:val="center"/>
          </w:tcPr>
          <w:p w14:paraId="06AAABC6" w14:textId="2759753F" w:rsidR="00E40A3F" w:rsidRPr="00094022" w:rsidRDefault="00E40A3F" w:rsidP="00E40A3F">
            <w:pPr>
              <w:widowControl/>
              <w:jc w:val="center"/>
              <w:rPr>
                <w:rFonts w:ascii="Calibri" w:eastAsia="等线" w:hAnsi="Calibri" w:cs="Calibri"/>
                <w:color w:val="000000"/>
                <w:kern w:val="0"/>
                <w:sz w:val="20"/>
                <w:szCs w:val="20"/>
              </w:rPr>
            </w:pPr>
            <w:r w:rsidRPr="00094022">
              <w:rPr>
                <w:rFonts w:ascii="Calibri" w:eastAsia="等线" w:hAnsi="Calibri" w:cs="Calibri"/>
                <w:color w:val="000000"/>
                <w:sz w:val="20"/>
                <w:szCs w:val="20"/>
              </w:rPr>
              <w:t>6</w:t>
            </w:r>
          </w:p>
        </w:tc>
      </w:tr>
      <w:tr w:rsidR="00E40A3F" w:rsidRPr="008409DF" w14:paraId="036D3EDA" w14:textId="5C8C7470" w:rsidTr="002300A7">
        <w:trPr>
          <w:trHeight w:val="280"/>
        </w:trPr>
        <w:tc>
          <w:tcPr>
            <w:tcW w:w="824" w:type="dxa"/>
            <w:shd w:val="clear" w:color="auto" w:fill="E7E6E6" w:themeFill="background2"/>
            <w:vAlign w:val="center"/>
            <w:hideMark/>
          </w:tcPr>
          <w:p w14:paraId="71E0ED7B" w14:textId="77777777" w:rsidR="00E40A3F" w:rsidRPr="008409DF" w:rsidRDefault="00E40A3F" w:rsidP="00E40A3F">
            <w:pPr>
              <w:widowControl/>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1</w:t>
            </w:r>
          </w:p>
        </w:tc>
        <w:tc>
          <w:tcPr>
            <w:tcW w:w="861" w:type="dxa"/>
            <w:shd w:val="clear" w:color="auto" w:fill="E7E6E6" w:themeFill="background2"/>
            <w:vAlign w:val="center"/>
            <w:hideMark/>
          </w:tcPr>
          <w:p w14:paraId="5D0381AB" w14:textId="77777777" w:rsidR="00E40A3F" w:rsidRPr="008409DF" w:rsidRDefault="00E40A3F" w:rsidP="00E40A3F">
            <w:pPr>
              <w:widowControl/>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3</w:t>
            </w:r>
          </w:p>
        </w:tc>
        <w:tc>
          <w:tcPr>
            <w:tcW w:w="993" w:type="dxa"/>
            <w:shd w:val="clear" w:color="auto" w:fill="auto"/>
            <w:noWrap/>
            <w:vAlign w:val="center"/>
            <w:hideMark/>
          </w:tcPr>
          <w:p w14:paraId="6A9262F2" w14:textId="77777777" w:rsidR="00E40A3F" w:rsidRPr="008409DF" w:rsidRDefault="00E40A3F" w:rsidP="00E40A3F">
            <w:pPr>
              <w:widowControl/>
              <w:jc w:val="right"/>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4</w:t>
            </w:r>
          </w:p>
        </w:tc>
        <w:tc>
          <w:tcPr>
            <w:tcW w:w="992" w:type="dxa"/>
            <w:shd w:val="clear" w:color="auto" w:fill="auto"/>
            <w:noWrap/>
            <w:vAlign w:val="center"/>
            <w:hideMark/>
          </w:tcPr>
          <w:p w14:paraId="0CEAD85A" w14:textId="77777777" w:rsidR="00E40A3F" w:rsidRPr="008409DF" w:rsidRDefault="00E40A3F" w:rsidP="00E40A3F">
            <w:pPr>
              <w:widowControl/>
              <w:jc w:val="right"/>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12</w:t>
            </w:r>
          </w:p>
        </w:tc>
        <w:tc>
          <w:tcPr>
            <w:tcW w:w="1673" w:type="dxa"/>
            <w:shd w:val="clear" w:color="auto" w:fill="E7E6E6" w:themeFill="background2"/>
            <w:vAlign w:val="center"/>
          </w:tcPr>
          <w:p w14:paraId="0239CEB8" w14:textId="1219D6E1" w:rsidR="00E40A3F" w:rsidRPr="008409DF" w:rsidRDefault="00E40A3F" w:rsidP="00E40A3F">
            <w:pPr>
              <w:widowControl/>
              <w:jc w:val="center"/>
              <w:rPr>
                <w:rFonts w:ascii="Calibri" w:eastAsia="等线" w:hAnsi="Calibri" w:cs="Calibri"/>
                <w:color w:val="000000"/>
                <w:kern w:val="0"/>
                <w:sz w:val="20"/>
                <w:szCs w:val="20"/>
              </w:rPr>
            </w:pPr>
            <w:r w:rsidRPr="00C279C4">
              <w:rPr>
                <w:rFonts w:ascii="Calibri" w:eastAsia="等线" w:hAnsi="Calibri" w:cs="Calibri" w:hint="eastAsia"/>
                <w:color w:val="000000"/>
                <w:kern w:val="0"/>
                <w:sz w:val="20"/>
                <w:szCs w:val="20"/>
              </w:rPr>
              <w:t>7</w:t>
            </w:r>
          </w:p>
        </w:tc>
        <w:tc>
          <w:tcPr>
            <w:tcW w:w="2077" w:type="dxa"/>
            <w:shd w:val="clear" w:color="auto" w:fill="E7E6E6" w:themeFill="background2"/>
            <w:vAlign w:val="center"/>
          </w:tcPr>
          <w:p w14:paraId="443720E5" w14:textId="7BA6FCE7" w:rsidR="00E40A3F" w:rsidRPr="00C279C4" w:rsidRDefault="00E40A3F" w:rsidP="00E40A3F">
            <w:pPr>
              <w:widowControl/>
              <w:jc w:val="center"/>
              <w:rPr>
                <w:rFonts w:ascii="Calibri" w:eastAsia="等线" w:hAnsi="Calibri" w:cs="Calibri"/>
                <w:color w:val="000000"/>
                <w:kern w:val="0"/>
                <w:sz w:val="20"/>
                <w:szCs w:val="20"/>
              </w:rPr>
            </w:pPr>
            <w:r w:rsidRPr="00C279C4">
              <w:rPr>
                <w:rFonts w:ascii="Calibri" w:eastAsia="等线" w:hAnsi="Calibri" w:cs="Calibri" w:hint="eastAsia"/>
                <w:color w:val="000000"/>
                <w:kern w:val="0"/>
                <w:sz w:val="20"/>
                <w:szCs w:val="20"/>
              </w:rPr>
              <w:t>7</w:t>
            </w:r>
          </w:p>
        </w:tc>
        <w:tc>
          <w:tcPr>
            <w:tcW w:w="1383" w:type="dxa"/>
            <w:shd w:val="clear" w:color="auto" w:fill="E7E6E6" w:themeFill="background2"/>
            <w:vAlign w:val="center"/>
          </w:tcPr>
          <w:p w14:paraId="135BDEA8" w14:textId="2DF3A969" w:rsidR="00E40A3F" w:rsidRPr="00094022" w:rsidRDefault="00E40A3F" w:rsidP="00E40A3F">
            <w:pPr>
              <w:widowControl/>
              <w:jc w:val="center"/>
              <w:rPr>
                <w:rFonts w:ascii="Calibri" w:eastAsia="等线" w:hAnsi="Calibri" w:cs="Calibri"/>
                <w:color w:val="000000"/>
                <w:kern w:val="0"/>
                <w:sz w:val="20"/>
                <w:szCs w:val="20"/>
              </w:rPr>
            </w:pPr>
            <w:r w:rsidRPr="00094022">
              <w:rPr>
                <w:rFonts w:ascii="Calibri" w:eastAsia="等线" w:hAnsi="Calibri" w:cs="Calibri"/>
                <w:color w:val="000000"/>
                <w:sz w:val="20"/>
                <w:szCs w:val="20"/>
              </w:rPr>
              <w:t>6</w:t>
            </w:r>
          </w:p>
        </w:tc>
        <w:tc>
          <w:tcPr>
            <w:tcW w:w="1159" w:type="dxa"/>
            <w:shd w:val="clear" w:color="auto" w:fill="E7E6E6" w:themeFill="background2"/>
            <w:vAlign w:val="center"/>
          </w:tcPr>
          <w:p w14:paraId="46799112" w14:textId="77B6EB78" w:rsidR="00E40A3F" w:rsidRPr="00094022" w:rsidRDefault="00E40A3F" w:rsidP="00E40A3F">
            <w:pPr>
              <w:widowControl/>
              <w:jc w:val="center"/>
              <w:rPr>
                <w:rFonts w:ascii="Calibri" w:eastAsia="等线" w:hAnsi="Calibri" w:cs="Calibri"/>
                <w:color w:val="000000"/>
                <w:kern w:val="0"/>
                <w:sz w:val="20"/>
                <w:szCs w:val="20"/>
              </w:rPr>
            </w:pPr>
            <w:r w:rsidRPr="00094022">
              <w:rPr>
                <w:rFonts w:ascii="Calibri" w:eastAsia="等线" w:hAnsi="Calibri" w:cs="Calibri"/>
                <w:color w:val="000000"/>
                <w:sz w:val="20"/>
                <w:szCs w:val="20"/>
              </w:rPr>
              <w:t>6</w:t>
            </w:r>
          </w:p>
        </w:tc>
      </w:tr>
      <w:tr w:rsidR="00E40A3F" w:rsidRPr="008409DF" w14:paraId="3FA6A6DC" w14:textId="40BF48AA" w:rsidTr="002300A7">
        <w:trPr>
          <w:trHeight w:val="280"/>
        </w:trPr>
        <w:tc>
          <w:tcPr>
            <w:tcW w:w="824" w:type="dxa"/>
            <w:shd w:val="clear" w:color="auto" w:fill="E7E6E6" w:themeFill="background2"/>
            <w:vAlign w:val="center"/>
            <w:hideMark/>
          </w:tcPr>
          <w:p w14:paraId="1110E294" w14:textId="77777777" w:rsidR="00E40A3F" w:rsidRPr="008409DF" w:rsidRDefault="00E40A3F" w:rsidP="00E40A3F">
            <w:pPr>
              <w:widowControl/>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3</w:t>
            </w:r>
          </w:p>
        </w:tc>
        <w:tc>
          <w:tcPr>
            <w:tcW w:w="861" w:type="dxa"/>
            <w:shd w:val="clear" w:color="auto" w:fill="E7E6E6" w:themeFill="background2"/>
            <w:vAlign w:val="center"/>
            <w:hideMark/>
          </w:tcPr>
          <w:p w14:paraId="4FD0EFC7" w14:textId="77777777" w:rsidR="00E40A3F" w:rsidRPr="008409DF" w:rsidRDefault="00E40A3F" w:rsidP="00E40A3F">
            <w:pPr>
              <w:widowControl/>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1</w:t>
            </w:r>
          </w:p>
        </w:tc>
        <w:tc>
          <w:tcPr>
            <w:tcW w:w="993" w:type="dxa"/>
            <w:shd w:val="clear" w:color="auto" w:fill="auto"/>
            <w:noWrap/>
            <w:vAlign w:val="center"/>
            <w:hideMark/>
          </w:tcPr>
          <w:p w14:paraId="1D8B7EFC" w14:textId="77777777" w:rsidR="00E40A3F" w:rsidRPr="008409DF" w:rsidRDefault="00E40A3F" w:rsidP="00E40A3F">
            <w:pPr>
              <w:widowControl/>
              <w:jc w:val="right"/>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12</w:t>
            </w:r>
          </w:p>
        </w:tc>
        <w:tc>
          <w:tcPr>
            <w:tcW w:w="992" w:type="dxa"/>
            <w:shd w:val="clear" w:color="auto" w:fill="auto"/>
            <w:noWrap/>
            <w:vAlign w:val="center"/>
            <w:hideMark/>
          </w:tcPr>
          <w:p w14:paraId="0B934D49" w14:textId="77777777" w:rsidR="00E40A3F" w:rsidRPr="008409DF" w:rsidRDefault="00E40A3F" w:rsidP="00E40A3F">
            <w:pPr>
              <w:widowControl/>
              <w:jc w:val="right"/>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4</w:t>
            </w:r>
          </w:p>
        </w:tc>
        <w:tc>
          <w:tcPr>
            <w:tcW w:w="1673" w:type="dxa"/>
            <w:shd w:val="clear" w:color="auto" w:fill="E7E6E6" w:themeFill="background2"/>
            <w:vAlign w:val="center"/>
          </w:tcPr>
          <w:p w14:paraId="12DEF8B9" w14:textId="04551F8D" w:rsidR="00E40A3F" w:rsidRPr="008409DF" w:rsidRDefault="00E40A3F" w:rsidP="00E40A3F">
            <w:pPr>
              <w:widowControl/>
              <w:jc w:val="center"/>
              <w:rPr>
                <w:rFonts w:ascii="Calibri" w:eastAsia="等线" w:hAnsi="Calibri" w:cs="Calibri"/>
                <w:color w:val="000000"/>
                <w:kern w:val="0"/>
                <w:sz w:val="20"/>
                <w:szCs w:val="20"/>
              </w:rPr>
            </w:pPr>
            <w:r w:rsidRPr="00C279C4">
              <w:rPr>
                <w:rFonts w:ascii="Calibri" w:eastAsia="等线" w:hAnsi="Calibri" w:cs="Calibri" w:hint="eastAsia"/>
                <w:color w:val="000000"/>
                <w:kern w:val="0"/>
                <w:sz w:val="20"/>
                <w:szCs w:val="20"/>
              </w:rPr>
              <w:t>7</w:t>
            </w:r>
          </w:p>
        </w:tc>
        <w:tc>
          <w:tcPr>
            <w:tcW w:w="2077" w:type="dxa"/>
            <w:shd w:val="clear" w:color="auto" w:fill="E7E6E6" w:themeFill="background2"/>
            <w:vAlign w:val="center"/>
          </w:tcPr>
          <w:p w14:paraId="1DCB3FF6" w14:textId="504125EC" w:rsidR="00E40A3F" w:rsidRPr="00C279C4" w:rsidRDefault="00E40A3F" w:rsidP="00E40A3F">
            <w:pPr>
              <w:widowControl/>
              <w:jc w:val="center"/>
              <w:rPr>
                <w:rFonts w:ascii="Calibri" w:eastAsia="等线" w:hAnsi="Calibri" w:cs="Calibri"/>
                <w:color w:val="000000"/>
                <w:kern w:val="0"/>
                <w:sz w:val="20"/>
                <w:szCs w:val="20"/>
              </w:rPr>
            </w:pPr>
            <w:r w:rsidRPr="00C279C4">
              <w:rPr>
                <w:rFonts w:ascii="Calibri" w:eastAsia="等线" w:hAnsi="Calibri" w:cs="Calibri" w:hint="eastAsia"/>
                <w:color w:val="000000"/>
                <w:kern w:val="0"/>
                <w:sz w:val="20"/>
                <w:szCs w:val="20"/>
              </w:rPr>
              <w:t>7</w:t>
            </w:r>
          </w:p>
        </w:tc>
        <w:tc>
          <w:tcPr>
            <w:tcW w:w="1383" w:type="dxa"/>
            <w:shd w:val="clear" w:color="auto" w:fill="E7E6E6" w:themeFill="background2"/>
            <w:vAlign w:val="center"/>
          </w:tcPr>
          <w:p w14:paraId="05537588" w14:textId="3F7461FD" w:rsidR="00E40A3F" w:rsidRPr="00094022" w:rsidRDefault="00E40A3F" w:rsidP="00E40A3F">
            <w:pPr>
              <w:widowControl/>
              <w:jc w:val="center"/>
              <w:rPr>
                <w:rFonts w:ascii="Calibri" w:eastAsia="等线" w:hAnsi="Calibri" w:cs="Calibri"/>
                <w:color w:val="000000"/>
                <w:kern w:val="0"/>
                <w:sz w:val="20"/>
                <w:szCs w:val="20"/>
              </w:rPr>
            </w:pPr>
            <w:r w:rsidRPr="00094022">
              <w:rPr>
                <w:rFonts w:ascii="Calibri" w:eastAsia="等线" w:hAnsi="Calibri" w:cs="Calibri"/>
                <w:color w:val="000000"/>
                <w:sz w:val="20"/>
                <w:szCs w:val="20"/>
              </w:rPr>
              <w:t>6</w:t>
            </w:r>
          </w:p>
        </w:tc>
        <w:tc>
          <w:tcPr>
            <w:tcW w:w="1159" w:type="dxa"/>
            <w:shd w:val="clear" w:color="auto" w:fill="E7E6E6" w:themeFill="background2"/>
            <w:vAlign w:val="center"/>
          </w:tcPr>
          <w:p w14:paraId="6DD098BA" w14:textId="6EE00970" w:rsidR="00E40A3F" w:rsidRPr="00094022" w:rsidRDefault="00E40A3F" w:rsidP="00E40A3F">
            <w:pPr>
              <w:widowControl/>
              <w:jc w:val="center"/>
              <w:rPr>
                <w:rFonts w:ascii="Calibri" w:eastAsia="等线" w:hAnsi="Calibri" w:cs="Calibri"/>
                <w:color w:val="000000"/>
                <w:kern w:val="0"/>
                <w:sz w:val="20"/>
                <w:szCs w:val="20"/>
              </w:rPr>
            </w:pPr>
            <w:r w:rsidRPr="00094022">
              <w:rPr>
                <w:rFonts w:ascii="Calibri" w:eastAsia="等线" w:hAnsi="Calibri" w:cs="Calibri"/>
                <w:color w:val="000000"/>
                <w:sz w:val="20"/>
                <w:szCs w:val="20"/>
              </w:rPr>
              <w:t>6</w:t>
            </w:r>
          </w:p>
        </w:tc>
      </w:tr>
      <w:tr w:rsidR="00E40A3F" w:rsidRPr="008409DF" w14:paraId="08F5FF55" w14:textId="76800BDB" w:rsidTr="002300A7">
        <w:trPr>
          <w:trHeight w:val="280"/>
        </w:trPr>
        <w:tc>
          <w:tcPr>
            <w:tcW w:w="824" w:type="dxa"/>
            <w:shd w:val="clear" w:color="auto" w:fill="E7E6E6" w:themeFill="background2"/>
            <w:vAlign w:val="center"/>
            <w:hideMark/>
          </w:tcPr>
          <w:p w14:paraId="775C18B7" w14:textId="77777777" w:rsidR="00E40A3F" w:rsidRPr="008409DF" w:rsidRDefault="00E40A3F" w:rsidP="00E40A3F">
            <w:pPr>
              <w:widowControl/>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lastRenderedPageBreak/>
              <w:t>2</w:t>
            </w:r>
          </w:p>
        </w:tc>
        <w:tc>
          <w:tcPr>
            <w:tcW w:w="861" w:type="dxa"/>
            <w:shd w:val="clear" w:color="auto" w:fill="E7E6E6" w:themeFill="background2"/>
            <w:vAlign w:val="center"/>
            <w:hideMark/>
          </w:tcPr>
          <w:p w14:paraId="232D19AC" w14:textId="77777777" w:rsidR="00E40A3F" w:rsidRPr="008409DF" w:rsidRDefault="00E40A3F" w:rsidP="00E40A3F">
            <w:pPr>
              <w:widowControl/>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2</w:t>
            </w:r>
          </w:p>
        </w:tc>
        <w:tc>
          <w:tcPr>
            <w:tcW w:w="993" w:type="dxa"/>
            <w:shd w:val="clear" w:color="auto" w:fill="auto"/>
            <w:noWrap/>
            <w:vAlign w:val="center"/>
            <w:hideMark/>
          </w:tcPr>
          <w:p w14:paraId="143E9243" w14:textId="77777777" w:rsidR="00E40A3F" w:rsidRPr="008409DF" w:rsidRDefault="00E40A3F" w:rsidP="00E40A3F">
            <w:pPr>
              <w:widowControl/>
              <w:jc w:val="right"/>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8</w:t>
            </w:r>
          </w:p>
        </w:tc>
        <w:tc>
          <w:tcPr>
            <w:tcW w:w="992" w:type="dxa"/>
            <w:shd w:val="clear" w:color="auto" w:fill="auto"/>
            <w:noWrap/>
            <w:vAlign w:val="center"/>
            <w:hideMark/>
          </w:tcPr>
          <w:p w14:paraId="3F7DBF59" w14:textId="77777777" w:rsidR="00E40A3F" w:rsidRPr="008409DF" w:rsidRDefault="00E40A3F" w:rsidP="00E40A3F">
            <w:pPr>
              <w:widowControl/>
              <w:jc w:val="right"/>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8</w:t>
            </w:r>
          </w:p>
        </w:tc>
        <w:tc>
          <w:tcPr>
            <w:tcW w:w="1673" w:type="dxa"/>
            <w:shd w:val="clear" w:color="auto" w:fill="E7E6E6" w:themeFill="background2"/>
            <w:vAlign w:val="center"/>
          </w:tcPr>
          <w:p w14:paraId="7100E87B" w14:textId="50A82556" w:rsidR="00E40A3F" w:rsidRPr="008409DF" w:rsidRDefault="00E40A3F" w:rsidP="00E40A3F">
            <w:pPr>
              <w:widowControl/>
              <w:jc w:val="center"/>
              <w:rPr>
                <w:rFonts w:ascii="Calibri" w:eastAsia="等线" w:hAnsi="Calibri" w:cs="Calibri"/>
                <w:color w:val="000000"/>
                <w:kern w:val="0"/>
                <w:sz w:val="20"/>
                <w:szCs w:val="20"/>
              </w:rPr>
            </w:pPr>
            <w:r w:rsidRPr="00C279C4">
              <w:rPr>
                <w:rFonts w:ascii="Calibri" w:eastAsia="等线" w:hAnsi="Calibri" w:cs="Calibri" w:hint="eastAsia"/>
                <w:color w:val="000000"/>
                <w:kern w:val="0"/>
                <w:sz w:val="20"/>
                <w:szCs w:val="20"/>
              </w:rPr>
              <w:t>7</w:t>
            </w:r>
          </w:p>
        </w:tc>
        <w:tc>
          <w:tcPr>
            <w:tcW w:w="2077" w:type="dxa"/>
            <w:shd w:val="clear" w:color="auto" w:fill="E7E6E6" w:themeFill="background2"/>
            <w:vAlign w:val="center"/>
          </w:tcPr>
          <w:p w14:paraId="4A89386F" w14:textId="6E58C040" w:rsidR="00E40A3F" w:rsidRPr="00C279C4" w:rsidRDefault="00E40A3F" w:rsidP="00E40A3F">
            <w:pPr>
              <w:widowControl/>
              <w:jc w:val="center"/>
              <w:rPr>
                <w:rFonts w:ascii="Calibri" w:eastAsia="等线" w:hAnsi="Calibri" w:cs="Calibri"/>
                <w:color w:val="000000"/>
                <w:kern w:val="0"/>
                <w:sz w:val="20"/>
                <w:szCs w:val="20"/>
              </w:rPr>
            </w:pPr>
            <w:r w:rsidRPr="00C279C4">
              <w:rPr>
                <w:rFonts w:ascii="Calibri" w:eastAsia="等线" w:hAnsi="Calibri" w:cs="Calibri" w:hint="eastAsia"/>
                <w:color w:val="000000"/>
                <w:kern w:val="0"/>
                <w:sz w:val="20"/>
                <w:szCs w:val="20"/>
              </w:rPr>
              <w:t>8</w:t>
            </w:r>
          </w:p>
        </w:tc>
        <w:tc>
          <w:tcPr>
            <w:tcW w:w="1383" w:type="dxa"/>
            <w:shd w:val="clear" w:color="auto" w:fill="E7E6E6" w:themeFill="background2"/>
            <w:vAlign w:val="center"/>
          </w:tcPr>
          <w:p w14:paraId="2953CD2B" w14:textId="23D7086C" w:rsidR="00E40A3F" w:rsidRPr="00094022" w:rsidRDefault="00E40A3F" w:rsidP="00E40A3F">
            <w:pPr>
              <w:widowControl/>
              <w:jc w:val="center"/>
              <w:rPr>
                <w:rFonts w:ascii="Calibri" w:eastAsia="等线" w:hAnsi="Calibri" w:cs="Calibri"/>
                <w:color w:val="000000"/>
                <w:kern w:val="0"/>
                <w:sz w:val="20"/>
                <w:szCs w:val="20"/>
              </w:rPr>
            </w:pPr>
            <w:r w:rsidRPr="00094022">
              <w:rPr>
                <w:rFonts w:ascii="Calibri" w:eastAsia="等线" w:hAnsi="Calibri" w:cs="Calibri"/>
                <w:color w:val="000000"/>
                <w:sz w:val="20"/>
                <w:szCs w:val="20"/>
              </w:rPr>
              <w:t>6</w:t>
            </w:r>
          </w:p>
        </w:tc>
        <w:tc>
          <w:tcPr>
            <w:tcW w:w="1159" w:type="dxa"/>
            <w:shd w:val="clear" w:color="auto" w:fill="E7E6E6" w:themeFill="background2"/>
            <w:vAlign w:val="center"/>
          </w:tcPr>
          <w:p w14:paraId="0EF2A0CC" w14:textId="0B6ADF18" w:rsidR="00E40A3F" w:rsidRPr="00094022" w:rsidRDefault="00E40A3F" w:rsidP="00E40A3F">
            <w:pPr>
              <w:widowControl/>
              <w:jc w:val="center"/>
              <w:rPr>
                <w:rFonts w:ascii="Calibri" w:eastAsia="等线" w:hAnsi="Calibri" w:cs="Calibri"/>
                <w:color w:val="000000"/>
                <w:kern w:val="0"/>
                <w:sz w:val="20"/>
                <w:szCs w:val="20"/>
              </w:rPr>
            </w:pPr>
            <w:r w:rsidRPr="00094022">
              <w:rPr>
                <w:rFonts w:ascii="Calibri" w:eastAsia="等线" w:hAnsi="Calibri" w:cs="Calibri"/>
                <w:color w:val="000000"/>
                <w:sz w:val="20"/>
                <w:szCs w:val="20"/>
              </w:rPr>
              <w:t>6</w:t>
            </w:r>
          </w:p>
        </w:tc>
      </w:tr>
      <w:tr w:rsidR="00E40A3F" w:rsidRPr="008409DF" w14:paraId="026557B7" w14:textId="0D0F721A" w:rsidTr="002300A7">
        <w:trPr>
          <w:trHeight w:val="280"/>
        </w:trPr>
        <w:tc>
          <w:tcPr>
            <w:tcW w:w="824" w:type="dxa"/>
            <w:shd w:val="clear" w:color="auto" w:fill="E7E6E6" w:themeFill="background2"/>
            <w:vAlign w:val="center"/>
            <w:hideMark/>
          </w:tcPr>
          <w:p w14:paraId="605103C5" w14:textId="77777777" w:rsidR="00E40A3F" w:rsidRPr="008409DF" w:rsidRDefault="00E40A3F" w:rsidP="00E40A3F">
            <w:pPr>
              <w:widowControl/>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1</w:t>
            </w:r>
          </w:p>
        </w:tc>
        <w:tc>
          <w:tcPr>
            <w:tcW w:w="861" w:type="dxa"/>
            <w:shd w:val="clear" w:color="auto" w:fill="E7E6E6" w:themeFill="background2"/>
            <w:vAlign w:val="center"/>
            <w:hideMark/>
          </w:tcPr>
          <w:p w14:paraId="1F0A76A2" w14:textId="77777777" w:rsidR="00E40A3F" w:rsidRPr="008409DF" w:rsidRDefault="00E40A3F" w:rsidP="00E40A3F">
            <w:pPr>
              <w:widowControl/>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4</w:t>
            </w:r>
          </w:p>
        </w:tc>
        <w:tc>
          <w:tcPr>
            <w:tcW w:w="993" w:type="dxa"/>
            <w:shd w:val="clear" w:color="auto" w:fill="auto"/>
            <w:noWrap/>
            <w:vAlign w:val="center"/>
            <w:hideMark/>
          </w:tcPr>
          <w:p w14:paraId="6F75E510" w14:textId="77777777" w:rsidR="00E40A3F" w:rsidRPr="008409DF" w:rsidRDefault="00E40A3F" w:rsidP="00E40A3F">
            <w:pPr>
              <w:widowControl/>
              <w:jc w:val="right"/>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4</w:t>
            </w:r>
          </w:p>
        </w:tc>
        <w:tc>
          <w:tcPr>
            <w:tcW w:w="992" w:type="dxa"/>
            <w:shd w:val="clear" w:color="auto" w:fill="auto"/>
            <w:noWrap/>
            <w:vAlign w:val="center"/>
            <w:hideMark/>
          </w:tcPr>
          <w:p w14:paraId="18E18A34" w14:textId="77777777" w:rsidR="00E40A3F" w:rsidRPr="008409DF" w:rsidRDefault="00E40A3F" w:rsidP="00E40A3F">
            <w:pPr>
              <w:widowControl/>
              <w:jc w:val="right"/>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16</w:t>
            </w:r>
          </w:p>
        </w:tc>
        <w:tc>
          <w:tcPr>
            <w:tcW w:w="1673" w:type="dxa"/>
            <w:shd w:val="clear" w:color="auto" w:fill="E7E6E6" w:themeFill="background2"/>
            <w:vAlign w:val="center"/>
          </w:tcPr>
          <w:p w14:paraId="1D64AEC8" w14:textId="5DAD2829" w:rsidR="00E40A3F" w:rsidRPr="008409DF" w:rsidRDefault="00E40A3F" w:rsidP="00E40A3F">
            <w:pPr>
              <w:widowControl/>
              <w:jc w:val="center"/>
              <w:rPr>
                <w:rFonts w:ascii="Calibri" w:eastAsia="等线" w:hAnsi="Calibri" w:cs="Calibri"/>
                <w:color w:val="000000"/>
                <w:kern w:val="0"/>
                <w:sz w:val="20"/>
                <w:szCs w:val="20"/>
              </w:rPr>
            </w:pPr>
            <w:r w:rsidRPr="00C279C4">
              <w:rPr>
                <w:rFonts w:ascii="Calibri" w:eastAsia="等线" w:hAnsi="Calibri" w:cs="Calibri" w:hint="eastAsia"/>
                <w:color w:val="000000"/>
                <w:kern w:val="0"/>
                <w:sz w:val="20"/>
                <w:szCs w:val="20"/>
              </w:rPr>
              <w:t>7</w:t>
            </w:r>
          </w:p>
        </w:tc>
        <w:tc>
          <w:tcPr>
            <w:tcW w:w="2077" w:type="dxa"/>
            <w:shd w:val="clear" w:color="auto" w:fill="E7E6E6" w:themeFill="background2"/>
            <w:vAlign w:val="center"/>
          </w:tcPr>
          <w:p w14:paraId="71A21CCA" w14:textId="5DD43835" w:rsidR="00E40A3F" w:rsidRPr="00C279C4" w:rsidRDefault="00E40A3F" w:rsidP="00E40A3F">
            <w:pPr>
              <w:widowControl/>
              <w:jc w:val="center"/>
              <w:rPr>
                <w:rFonts w:ascii="Calibri" w:eastAsia="等线" w:hAnsi="Calibri" w:cs="Calibri"/>
                <w:color w:val="000000"/>
                <w:kern w:val="0"/>
                <w:sz w:val="20"/>
                <w:szCs w:val="20"/>
              </w:rPr>
            </w:pPr>
            <w:r w:rsidRPr="00C279C4">
              <w:rPr>
                <w:rFonts w:ascii="Calibri" w:eastAsia="等线" w:hAnsi="Calibri" w:cs="Calibri" w:hint="eastAsia"/>
                <w:color w:val="000000"/>
                <w:kern w:val="0"/>
                <w:sz w:val="20"/>
                <w:szCs w:val="20"/>
              </w:rPr>
              <w:t>8</w:t>
            </w:r>
          </w:p>
        </w:tc>
        <w:tc>
          <w:tcPr>
            <w:tcW w:w="1383" w:type="dxa"/>
            <w:shd w:val="clear" w:color="auto" w:fill="E7E6E6" w:themeFill="background2"/>
            <w:vAlign w:val="center"/>
          </w:tcPr>
          <w:p w14:paraId="24990792" w14:textId="1DFD569D" w:rsidR="00E40A3F" w:rsidRPr="00094022" w:rsidRDefault="00E40A3F" w:rsidP="00E40A3F">
            <w:pPr>
              <w:widowControl/>
              <w:jc w:val="center"/>
              <w:rPr>
                <w:rFonts w:ascii="Calibri" w:eastAsia="等线" w:hAnsi="Calibri" w:cs="Calibri"/>
                <w:color w:val="000000"/>
                <w:kern w:val="0"/>
                <w:sz w:val="20"/>
                <w:szCs w:val="20"/>
              </w:rPr>
            </w:pPr>
            <w:r w:rsidRPr="00094022">
              <w:rPr>
                <w:rFonts w:ascii="Calibri" w:eastAsia="等线" w:hAnsi="Calibri" w:cs="Calibri"/>
                <w:color w:val="000000"/>
                <w:sz w:val="20"/>
                <w:szCs w:val="20"/>
              </w:rPr>
              <w:t>6</w:t>
            </w:r>
          </w:p>
        </w:tc>
        <w:tc>
          <w:tcPr>
            <w:tcW w:w="1159" w:type="dxa"/>
            <w:shd w:val="clear" w:color="auto" w:fill="E7E6E6" w:themeFill="background2"/>
            <w:vAlign w:val="center"/>
          </w:tcPr>
          <w:p w14:paraId="1DC42164" w14:textId="1AF09609" w:rsidR="00E40A3F" w:rsidRPr="00094022" w:rsidRDefault="00E40A3F" w:rsidP="00E40A3F">
            <w:pPr>
              <w:widowControl/>
              <w:jc w:val="center"/>
              <w:rPr>
                <w:rFonts w:ascii="Calibri" w:eastAsia="等线" w:hAnsi="Calibri" w:cs="Calibri"/>
                <w:color w:val="000000"/>
                <w:kern w:val="0"/>
                <w:sz w:val="20"/>
                <w:szCs w:val="20"/>
              </w:rPr>
            </w:pPr>
            <w:r w:rsidRPr="00094022">
              <w:rPr>
                <w:rFonts w:ascii="Calibri" w:eastAsia="等线" w:hAnsi="Calibri" w:cs="Calibri"/>
                <w:color w:val="000000"/>
                <w:sz w:val="20"/>
                <w:szCs w:val="20"/>
              </w:rPr>
              <w:t>6</w:t>
            </w:r>
          </w:p>
        </w:tc>
      </w:tr>
      <w:tr w:rsidR="00E40A3F" w:rsidRPr="008409DF" w14:paraId="45C79EB8" w14:textId="0841B965" w:rsidTr="002300A7">
        <w:trPr>
          <w:trHeight w:val="280"/>
        </w:trPr>
        <w:tc>
          <w:tcPr>
            <w:tcW w:w="824" w:type="dxa"/>
            <w:shd w:val="clear" w:color="auto" w:fill="E7E6E6" w:themeFill="background2"/>
            <w:vAlign w:val="center"/>
            <w:hideMark/>
          </w:tcPr>
          <w:p w14:paraId="04E2BC02" w14:textId="77777777" w:rsidR="00E40A3F" w:rsidRPr="008409DF" w:rsidRDefault="00E40A3F" w:rsidP="00E40A3F">
            <w:pPr>
              <w:widowControl/>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4</w:t>
            </w:r>
          </w:p>
        </w:tc>
        <w:tc>
          <w:tcPr>
            <w:tcW w:w="861" w:type="dxa"/>
            <w:shd w:val="clear" w:color="auto" w:fill="E7E6E6" w:themeFill="background2"/>
            <w:vAlign w:val="center"/>
            <w:hideMark/>
          </w:tcPr>
          <w:p w14:paraId="095358DF" w14:textId="77777777" w:rsidR="00E40A3F" w:rsidRPr="008409DF" w:rsidRDefault="00E40A3F" w:rsidP="00E40A3F">
            <w:pPr>
              <w:widowControl/>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1</w:t>
            </w:r>
          </w:p>
        </w:tc>
        <w:tc>
          <w:tcPr>
            <w:tcW w:w="993" w:type="dxa"/>
            <w:shd w:val="clear" w:color="auto" w:fill="auto"/>
            <w:noWrap/>
            <w:vAlign w:val="center"/>
            <w:hideMark/>
          </w:tcPr>
          <w:p w14:paraId="5D8519B3" w14:textId="77777777" w:rsidR="00E40A3F" w:rsidRPr="008409DF" w:rsidRDefault="00E40A3F" w:rsidP="00E40A3F">
            <w:pPr>
              <w:widowControl/>
              <w:jc w:val="right"/>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16</w:t>
            </w:r>
          </w:p>
        </w:tc>
        <w:tc>
          <w:tcPr>
            <w:tcW w:w="992" w:type="dxa"/>
            <w:shd w:val="clear" w:color="auto" w:fill="auto"/>
            <w:noWrap/>
            <w:vAlign w:val="center"/>
            <w:hideMark/>
          </w:tcPr>
          <w:p w14:paraId="5637C989" w14:textId="77777777" w:rsidR="00E40A3F" w:rsidRPr="008409DF" w:rsidRDefault="00E40A3F" w:rsidP="00E40A3F">
            <w:pPr>
              <w:widowControl/>
              <w:jc w:val="right"/>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4</w:t>
            </w:r>
          </w:p>
        </w:tc>
        <w:tc>
          <w:tcPr>
            <w:tcW w:w="1673" w:type="dxa"/>
            <w:shd w:val="clear" w:color="auto" w:fill="E7E6E6" w:themeFill="background2"/>
            <w:vAlign w:val="center"/>
          </w:tcPr>
          <w:p w14:paraId="0D65B872" w14:textId="56EA9784" w:rsidR="00E40A3F" w:rsidRPr="008409DF" w:rsidRDefault="00E40A3F" w:rsidP="00E40A3F">
            <w:pPr>
              <w:widowControl/>
              <w:jc w:val="center"/>
              <w:rPr>
                <w:rFonts w:ascii="Calibri" w:eastAsia="等线" w:hAnsi="Calibri" w:cs="Calibri"/>
                <w:color w:val="000000"/>
                <w:kern w:val="0"/>
                <w:sz w:val="20"/>
                <w:szCs w:val="20"/>
              </w:rPr>
            </w:pPr>
            <w:r w:rsidRPr="00C279C4">
              <w:rPr>
                <w:rFonts w:ascii="Calibri" w:eastAsia="等线" w:hAnsi="Calibri" w:cs="Calibri" w:hint="eastAsia"/>
                <w:color w:val="000000"/>
                <w:kern w:val="0"/>
                <w:sz w:val="20"/>
                <w:szCs w:val="20"/>
              </w:rPr>
              <w:t>7</w:t>
            </w:r>
          </w:p>
        </w:tc>
        <w:tc>
          <w:tcPr>
            <w:tcW w:w="2077" w:type="dxa"/>
            <w:shd w:val="clear" w:color="auto" w:fill="E7E6E6" w:themeFill="background2"/>
            <w:vAlign w:val="center"/>
          </w:tcPr>
          <w:p w14:paraId="2E7836FC" w14:textId="317D24E4" w:rsidR="00E40A3F" w:rsidRPr="00C279C4" w:rsidRDefault="00E40A3F" w:rsidP="00E40A3F">
            <w:pPr>
              <w:widowControl/>
              <w:jc w:val="center"/>
              <w:rPr>
                <w:rFonts w:ascii="Calibri" w:eastAsia="等线" w:hAnsi="Calibri" w:cs="Calibri"/>
                <w:color w:val="000000"/>
                <w:kern w:val="0"/>
                <w:sz w:val="20"/>
                <w:szCs w:val="20"/>
              </w:rPr>
            </w:pPr>
            <w:r w:rsidRPr="00C279C4">
              <w:rPr>
                <w:rFonts w:ascii="Calibri" w:eastAsia="等线" w:hAnsi="Calibri" w:cs="Calibri" w:hint="eastAsia"/>
                <w:color w:val="000000"/>
                <w:kern w:val="0"/>
                <w:sz w:val="20"/>
                <w:szCs w:val="20"/>
              </w:rPr>
              <w:t>8</w:t>
            </w:r>
          </w:p>
        </w:tc>
        <w:tc>
          <w:tcPr>
            <w:tcW w:w="1383" w:type="dxa"/>
            <w:shd w:val="clear" w:color="auto" w:fill="E7E6E6" w:themeFill="background2"/>
            <w:vAlign w:val="center"/>
          </w:tcPr>
          <w:p w14:paraId="5C7216C8" w14:textId="1AB8984F" w:rsidR="00E40A3F" w:rsidRPr="00094022" w:rsidRDefault="00E40A3F" w:rsidP="00E40A3F">
            <w:pPr>
              <w:widowControl/>
              <w:jc w:val="center"/>
              <w:rPr>
                <w:rFonts w:ascii="Calibri" w:eastAsia="等线" w:hAnsi="Calibri" w:cs="Calibri"/>
                <w:color w:val="000000"/>
                <w:kern w:val="0"/>
                <w:sz w:val="20"/>
                <w:szCs w:val="20"/>
              </w:rPr>
            </w:pPr>
            <w:r w:rsidRPr="00094022">
              <w:rPr>
                <w:rFonts w:ascii="Calibri" w:eastAsia="等线" w:hAnsi="Calibri" w:cs="Calibri"/>
                <w:color w:val="000000"/>
                <w:sz w:val="20"/>
                <w:szCs w:val="20"/>
              </w:rPr>
              <w:t>6</w:t>
            </w:r>
          </w:p>
        </w:tc>
        <w:tc>
          <w:tcPr>
            <w:tcW w:w="1159" w:type="dxa"/>
            <w:shd w:val="clear" w:color="auto" w:fill="E7E6E6" w:themeFill="background2"/>
            <w:vAlign w:val="center"/>
          </w:tcPr>
          <w:p w14:paraId="1FE0CE40" w14:textId="36B7DBA7" w:rsidR="00E40A3F" w:rsidRPr="00094022" w:rsidRDefault="00E40A3F" w:rsidP="00E40A3F">
            <w:pPr>
              <w:widowControl/>
              <w:jc w:val="center"/>
              <w:rPr>
                <w:rFonts w:ascii="Calibri" w:eastAsia="等线" w:hAnsi="Calibri" w:cs="Calibri"/>
                <w:color w:val="000000"/>
                <w:kern w:val="0"/>
                <w:sz w:val="20"/>
                <w:szCs w:val="20"/>
              </w:rPr>
            </w:pPr>
            <w:r w:rsidRPr="00094022">
              <w:rPr>
                <w:rFonts w:ascii="Calibri" w:eastAsia="等线" w:hAnsi="Calibri" w:cs="Calibri"/>
                <w:color w:val="000000"/>
                <w:sz w:val="20"/>
                <w:szCs w:val="20"/>
              </w:rPr>
              <w:t>6</w:t>
            </w:r>
          </w:p>
        </w:tc>
      </w:tr>
      <w:tr w:rsidR="00E40A3F" w:rsidRPr="008409DF" w14:paraId="126B1BF4" w14:textId="0E552DB1" w:rsidTr="002300A7">
        <w:trPr>
          <w:trHeight w:val="280"/>
        </w:trPr>
        <w:tc>
          <w:tcPr>
            <w:tcW w:w="824" w:type="dxa"/>
            <w:shd w:val="clear" w:color="auto" w:fill="E7E6E6" w:themeFill="background2"/>
            <w:vAlign w:val="center"/>
            <w:hideMark/>
          </w:tcPr>
          <w:p w14:paraId="1620D4EF" w14:textId="77777777" w:rsidR="00E40A3F" w:rsidRPr="008409DF" w:rsidRDefault="00E40A3F" w:rsidP="00E40A3F">
            <w:pPr>
              <w:widowControl/>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2</w:t>
            </w:r>
          </w:p>
        </w:tc>
        <w:tc>
          <w:tcPr>
            <w:tcW w:w="861" w:type="dxa"/>
            <w:shd w:val="clear" w:color="auto" w:fill="E7E6E6" w:themeFill="background2"/>
            <w:vAlign w:val="center"/>
            <w:hideMark/>
          </w:tcPr>
          <w:p w14:paraId="0495915F" w14:textId="77777777" w:rsidR="00E40A3F" w:rsidRPr="008409DF" w:rsidRDefault="00E40A3F" w:rsidP="00E40A3F">
            <w:pPr>
              <w:widowControl/>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3</w:t>
            </w:r>
          </w:p>
        </w:tc>
        <w:tc>
          <w:tcPr>
            <w:tcW w:w="993" w:type="dxa"/>
            <w:shd w:val="clear" w:color="auto" w:fill="auto"/>
            <w:noWrap/>
            <w:vAlign w:val="center"/>
            <w:hideMark/>
          </w:tcPr>
          <w:p w14:paraId="78F693FE" w14:textId="77777777" w:rsidR="00E40A3F" w:rsidRPr="008409DF" w:rsidRDefault="00E40A3F" w:rsidP="00E40A3F">
            <w:pPr>
              <w:widowControl/>
              <w:jc w:val="right"/>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8</w:t>
            </w:r>
          </w:p>
        </w:tc>
        <w:tc>
          <w:tcPr>
            <w:tcW w:w="992" w:type="dxa"/>
            <w:shd w:val="clear" w:color="auto" w:fill="auto"/>
            <w:noWrap/>
            <w:vAlign w:val="center"/>
            <w:hideMark/>
          </w:tcPr>
          <w:p w14:paraId="2698771A" w14:textId="77777777" w:rsidR="00E40A3F" w:rsidRPr="008409DF" w:rsidRDefault="00E40A3F" w:rsidP="00E40A3F">
            <w:pPr>
              <w:widowControl/>
              <w:jc w:val="right"/>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12</w:t>
            </w:r>
          </w:p>
        </w:tc>
        <w:tc>
          <w:tcPr>
            <w:tcW w:w="1673" w:type="dxa"/>
            <w:shd w:val="clear" w:color="auto" w:fill="E7E6E6" w:themeFill="background2"/>
            <w:vAlign w:val="center"/>
          </w:tcPr>
          <w:p w14:paraId="452CCA99" w14:textId="00C38F01" w:rsidR="00E40A3F" w:rsidRPr="008409DF" w:rsidRDefault="00E40A3F" w:rsidP="00E40A3F">
            <w:pPr>
              <w:widowControl/>
              <w:jc w:val="center"/>
              <w:rPr>
                <w:rFonts w:ascii="Calibri" w:eastAsia="等线" w:hAnsi="Calibri" w:cs="Calibri"/>
                <w:color w:val="000000"/>
                <w:kern w:val="0"/>
                <w:sz w:val="20"/>
                <w:szCs w:val="20"/>
              </w:rPr>
            </w:pPr>
            <w:r w:rsidRPr="00C279C4">
              <w:rPr>
                <w:rFonts w:ascii="Calibri" w:eastAsia="等线" w:hAnsi="Calibri" w:cs="Calibri" w:hint="eastAsia"/>
                <w:color w:val="000000"/>
                <w:kern w:val="0"/>
                <w:sz w:val="20"/>
                <w:szCs w:val="20"/>
              </w:rPr>
              <w:t>7</w:t>
            </w:r>
          </w:p>
        </w:tc>
        <w:tc>
          <w:tcPr>
            <w:tcW w:w="2077" w:type="dxa"/>
            <w:shd w:val="clear" w:color="auto" w:fill="E7E6E6" w:themeFill="background2"/>
            <w:vAlign w:val="center"/>
          </w:tcPr>
          <w:p w14:paraId="055ADEA9" w14:textId="28FD1E4A" w:rsidR="00E40A3F" w:rsidRPr="00C279C4" w:rsidRDefault="00E40A3F" w:rsidP="00E40A3F">
            <w:pPr>
              <w:widowControl/>
              <w:jc w:val="center"/>
              <w:rPr>
                <w:rFonts w:ascii="Calibri" w:eastAsia="等线" w:hAnsi="Calibri" w:cs="Calibri"/>
                <w:color w:val="000000"/>
                <w:kern w:val="0"/>
                <w:sz w:val="20"/>
                <w:szCs w:val="20"/>
              </w:rPr>
            </w:pPr>
            <w:r w:rsidRPr="00C279C4">
              <w:rPr>
                <w:rFonts w:ascii="Calibri" w:eastAsia="等线" w:hAnsi="Calibri" w:cs="Calibri" w:hint="eastAsia"/>
                <w:color w:val="000000"/>
                <w:kern w:val="0"/>
                <w:sz w:val="20"/>
                <w:szCs w:val="20"/>
              </w:rPr>
              <w:t>8</w:t>
            </w:r>
          </w:p>
        </w:tc>
        <w:tc>
          <w:tcPr>
            <w:tcW w:w="1383" w:type="dxa"/>
            <w:shd w:val="clear" w:color="auto" w:fill="E7E6E6" w:themeFill="background2"/>
            <w:vAlign w:val="center"/>
          </w:tcPr>
          <w:p w14:paraId="74C69ADE" w14:textId="46725E0C" w:rsidR="00E40A3F" w:rsidRPr="00094022" w:rsidRDefault="00E40A3F" w:rsidP="00E40A3F">
            <w:pPr>
              <w:widowControl/>
              <w:jc w:val="center"/>
              <w:rPr>
                <w:rFonts w:ascii="Calibri" w:eastAsia="等线" w:hAnsi="Calibri" w:cs="Calibri"/>
                <w:color w:val="000000"/>
                <w:kern w:val="0"/>
                <w:sz w:val="20"/>
                <w:szCs w:val="20"/>
              </w:rPr>
            </w:pPr>
            <w:r w:rsidRPr="00094022">
              <w:rPr>
                <w:rFonts w:ascii="Calibri" w:eastAsia="等线" w:hAnsi="Calibri" w:cs="Calibri"/>
                <w:color w:val="000000"/>
                <w:sz w:val="20"/>
                <w:szCs w:val="20"/>
              </w:rPr>
              <w:t>7</w:t>
            </w:r>
          </w:p>
        </w:tc>
        <w:tc>
          <w:tcPr>
            <w:tcW w:w="1159" w:type="dxa"/>
            <w:shd w:val="clear" w:color="auto" w:fill="E7E6E6" w:themeFill="background2"/>
            <w:vAlign w:val="center"/>
          </w:tcPr>
          <w:p w14:paraId="02302000" w14:textId="2C8EDE08" w:rsidR="00E40A3F" w:rsidRPr="00094022" w:rsidRDefault="00E40A3F" w:rsidP="00E40A3F">
            <w:pPr>
              <w:widowControl/>
              <w:jc w:val="center"/>
              <w:rPr>
                <w:rFonts w:ascii="Calibri" w:eastAsia="等线" w:hAnsi="Calibri" w:cs="Calibri"/>
                <w:color w:val="000000"/>
                <w:kern w:val="0"/>
                <w:sz w:val="20"/>
                <w:szCs w:val="20"/>
              </w:rPr>
            </w:pPr>
            <w:r w:rsidRPr="00094022">
              <w:rPr>
                <w:rFonts w:ascii="Calibri" w:eastAsia="等线" w:hAnsi="Calibri" w:cs="Calibri"/>
                <w:color w:val="000000"/>
                <w:sz w:val="20"/>
                <w:szCs w:val="20"/>
              </w:rPr>
              <w:t>7</w:t>
            </w:r>
          </w:p>
        </w:tc>
      </w:tr>
      <w:tr w:rsidR="00E40A3F" w:rsidRPr="008409DF" w14:paraId="32BC1EE6" w14:textId="0B486277" w:rsidTr="002300A7">
        <w:trPr>
          <w:trHeight w:val="280"/>
        </w:trPr>
        <w:tc>
          <w:tcPr>
            <w:tcW w:w="824" w:type="dxa"/>
            <w:shd w:val="clear" w:color="auto" w:fill="E7E6E6" w:themeFill="background2"/>
            <w:vAlign w:val="center"/>
            <w:hideMark/>
          </w:tcPr>
          <w:p w14:paraId="321C23C0" w14:textId="77777777" w:rsidR="00E40A3F" w:rsidRPr="008409DF" w:rsidRDefault="00E40A3F" w:rsidP="00E40A3F">
            <w:pPr>
              <w:widowControl/>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3</w:t>
            </w:r>
          </w:p>
        </w:tc>
        <w:tc>
          <w:tcPr>
            <w:tcW w:w="861" w:type="dxa"/>
            <w:shd w:val="clear" w:color="auto" w:fill="E7E6E6" w:themeFill="background2"/>
            <w:vAlign w:val="center"/>
            <w:hideMark/>
          </w:tcPr>
          <w:p w14:paraId="7C945ADB" w14:textId="77777777" w:rsidR="00E40A3F" w:rsidRPr="008409DF" w:rsidRDefault="00E40A3F" w:rsidP="00E40A3F">
            <w:pPr>
              <w:widowControl/>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2</w:t>
            </w:r>
          </w:p>
        </w:tc>
        <w:tc>
          <w:tcPr>
            <w:tcW w:w="993" w:type="dxa"/>
            <w:shd w:val="clear" w:color="auto" w:fill="auto"/>
            <w:noWrap/>
            <w:vAlign w:val="center"/>
            <w:hideMark/>
          </w:tcPr>
          <w:p w14:paraId="626E8927" w14:textId="77777777" w:rsidR="00E40A3F" w:rsidRPr="008409DF" w:rsidRDefault="00E40A3F" w:rsidP="00E40A3F">
            <w:pPr>
              <w:widowControl/>
              <w:jc w:val="right"/>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12</w:t>
            </w:r>
          </w:p>
        </w:tc>
        <w:tc>
          <w:tcPr>
            <w:tcW w:w="992" w:type="dxa"/>
            <w:shd w:val="clear" w:color="auto" w:fill="auto"/>
            <w:noWrap/>
            <w:vAlign w:val="center"/>
            <w:hideMark/>
          </w:tcPr>
          <w:p w14:paraId="45909846" w14:textId="77777777" w:rsidR="00E40A3F" w:rsidRPr="008409DF" w:rsidRDefault="00E40A3F" w:rsidP="00E40A3F">
            <w:pPr>
              <w:widowControl/>
              <w:jc w:val="right"/>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8</w:t>
            </w:r>
          </w:p>
        </w:tc>
        <w:tc>
          <w:tcPr>
            <w:tcW w:w="1673" w:type="dxa"/>
            <w:shd w:val="clear" w:color="auto" w:fill="E7E6E6" w:themeFill="background2"/>
            <w:vAlign w:val="center"/>
          </w:tcPr>
          <w:p w14:paraId="5C3559F3" w14:textId="6951C9FD" w:rsidR="00E40A3F" w:rsidRPr="008409DF" w:rsidRDefault="00E40A3F" w:rsidP="00E40A3F">
            <w:pPr>
              <w:widowControl/>
              <w:jc w:val="center"/>
              <w:rPr>
                <w:rFonts w:ascii="Calibri" w:eastAsia="等线" w:hAnsi="Calibri" w:cs="Calibri"/>
                <w:color w:val="000000"/>
                <w:kern w:val="0"/>
                <w:sz w:val="20"/>
                <w:szCs w:val="20"/>
              </w:rPr>
            </w:pPr>
            <w:r w:rsidRPr="00C279C4">
              <w:rPr>
                <w:rFonts w:ascii="Calibri" w:eastAsia="等线" w:hAnsi="Calibri" w:cs="Calibri" w:hint="eastAsia"/>
                <w:color w:val="000000"/>
                <w:kern w:val="0"/>
                <w:sz w:val="20"/>
                <w:szCs w:val="20"/>
              </w:rPr>
              <w:t>7</w:t>
            </w:r>
          </w:p>
        </w:tc>
        <w:tc>
          <w:tcPr>
            <w:tcW w:w="2077" w:type="dxa"/>
            <w:shd w:val="clear" w:color="auto" w:fill="E7E6E6" w:themeFill="background2"/>
            <w:vAlign w:val="center"/>
          </w:tcPr>
          <w:p w14:paraId="071B4FF7" w14:textId="117FC019" w:rsidR="00E40A3F" w:rsidRPr="00C279C4" w:rsidRDefault="00E40A3F" w:rsidP="00E40A3F">
            <w:pPr>
              <w:widowControl/>
              <w:jc w:val="center"/>
              <w:rPr>
                <w:rFonts w:ascii="Calibri" w:eastAsia="等线" w:hAnsi="Calibri" w:cs="Calibri"/>
                <w:color w:val="000000"/>
                <w:kern w:val="0"/>
                <w:sz w:val="20"/>
                <w:szCs w:val="20"/>
              </w:rPr>
            </w:pPr>
            <w:r w:rsidRPr="00C279C4">
              <w:rPr>
                <w:rFonts w:ascii="Calibri" w:eastAsia="等线" w:hAnsi="Calibri" w:cs="Calibri" w:hint="eastAsia"/>
                <w:color w:val="000000"/>
                <w:kern w:val="0"/>
                <w:sz w:val="20"/>
                <w:szCs w:val="20"/>
              </w:rPr>
              <w:t>8</w:t>
            </w:r>
          </w:p>
        </w:tc>
        <w:tc>
          <w:tcPr>
            <w:tcW w:w="1383" w:type="dxa"/>
            <w:shd w:val="clear" w:color="auto" w:fill="E7E6E6" w:themeFill="background2"/>
            <w:vAlign w:val="center"/>
          </w:tcPr>
          <w:p w14:paraId="72F62720" w14:textId="7FE8B36B" w:rsidR="00E40A3F" w:rsidRPr="00094022" w:rsidRDefault="00E40A3F" w:rsidP="00E40A3F">
            <w:pPr>
              <w:widowControl/>
              <w:jc w:val="center"/>
              <w:rPr>
                <w:rFonts w:ascii="Calibri" w:eastAsia="等线" w:hAnsi="Calibri" w:cs="Calibri"/>
                <w:color w:val="000000"/>
                <w:kern w:val="0"/>
                <w:sz w:val="20"/>
                <w:szCs w:val="20"/>
              </w:rPr>
            </w:pPr>
            <w:r w:rsidRPr="00094022">
              <w:rPr>
                <w:rFonts w:ascii="Calibri" w:eastAsia="等线" w:hAnsi="Calibri" w:cs="Calibri"/>
                <w:color w:val="000000"/>
                <w:sz w:val="20"/>
                <w:szCs w:val="20"/>
              </w:rPr>
              <w:t>7</w:t>
            </w:r>
          </w:p>
        </w:tc>
        <w:tc>
          <w:tcPr>
            <w:tcW w:w="1159" w:type="dxa"/>
            <w:shd w:val="clear" w:color="auto" w:fill="E7E6E6" w:themeFill="background2"/>
            <w:vAlign w:val="center"/>
          </w:tcPr>
          <w:p w14:paraId="6847FAC9" w14:textId="1D37F9E6" w:rsidR="00E40A3F" w:rsidRPr="00094022" w:rsidRDefault="00E40A3F" w:rsidP="00E40A3F">
            <w:pPr>
              <w:widowControl/>
              <w:jc w:val="center"/>
              <w:rPr>
                <w:rFonts w:ascii="Calibri" w:eastAsia="等线" w:hAnsi="Calibri" w:cs="Calibri"/>
                <w:color w:val="000000"/>
                <w:kern w:val="0"/>
                <w:sz w:val="20"/>
                <w:szCs w:val="20"/>
              </w:rPr>
            </w:pPr>
            <w:r w:rsidRPr="00094022">
              <w:rPr>
                <w:rFonts w:ascii="Calibri" w:eastAsia="等线" w:hAnsi="Calibri" w:cs="Calibri"/>
                <w:color w:val="000000"/>
                <w:sz w:val="20"/>
                <w:szCs w:val="20"/>
              </w:rPr>
              <w:t>7</w:t>
            </w:r>
          </w:p>
        </w:tc>
      </w:tr>
      <w:tr w:rsidR="00E40A3F" w:rsidRPr="008409DF" w14:paraId="746C2B1E" w14:textId="2C6CF1F9" w:rsidTr="002300A7">
        <w:trPr>
          <w:trHeight w:val="280"/>
        </w:trPr>
        <w:tc>
          <w:tcPr>
            <w:tcW w:w="824" w:type="dxa"/>
            <w:shd w:val="clear" w:color="auto" w:fill="E7E6E6" w:themeFill="background2"/>
            <w:vAlign w:val="center"/>
            <w:hideMark/>
          </w:tcPr>
          <w:p w14:paraId="75FA38AA" w14:textId="77777777" w:rsidR="00E40A3F" w:rsidRPr="008409DF" w:rsidRDefault="00E40A3F" w:rsidP="00E40A3F">
            <w:pPr>
              <w:widowControl/>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2.5</w:t>
            </w:r>
          </w:p>
        </w:tc>
        <w:tc>
          <w:tcPr>
            <w:tcW w:w="861" w:type="dxa"/>
            <w:shd w:val="clear" w:color="auto" w:fill="E7E6E6" w:themeFill="background2"/>
            <w:vAlign w:val="center"/>
            <w:hideMark/>
          </w:tcPr>
          <w:p w14:paraId="1B5CCD2B" w14:textId="77777777" w:rsidR="00E40A3F" w:rsidRPr="008409DF" w:rsidRDefault="00E40A3F" w:rsidP="00E40A3F">
            <w:pPr>
              <w:widowControl/>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2.5</w:t>
            </w:r>
          </w:p>
        </w:tc>
        <w:tc>
          <w:tcPr>
            <w:tcW w:w="993" w:type="dxa"/>
            <w:shd w:val="clear" w:color="auto" w:fill="auto"/>
            <w:noWrap/>
            <w:vAlign w:val="center"/>
            <w:hideMark/>
          </w:tcPr>
          <w:p w14:paraId="5237A464" w14:textId="77777777" w:rsidR="00E40A3F" w:rsidRPr="008409DF" w:rsidRDefault="00E40A3F" w:rsidP="00E40A3F">
            <w:pPr>
              <w:widowControl/>
              <w:jc w:val="right"/>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10</w:t>
            </w:r>
          </w:p>
        </w:tc>
        <w:tc>
          <w:tcPr>
            <w:tcW w:w="992" w:type="dxa"/>
            <w:shd w:val="clear" w:color="auto" w:fill="auto"/>
            <w:noWrap/>
            <w:vAlign w:val="center"/>
            <w:hideMark/>
          </w:tcPr>
          <w:p w14:paraId="3BAA6BE4" w14:textId="77777777" w:rsidR="00E40A3F" w:rsidRPr="008409DF" w:rsidRDefault="00E40A3F" w:rsidP="00E40A3F">
            <w:pPr>
              <w:widowControl/>
              <w:jc w:val="right"/>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10</w:t>
            </w:r>
          </w:p>
        </w:tc>
        <w:tc>
          <w:tcPr>
            <w:tcW w:w="1673" w:type="dxa"/>
            <w:shd w:val="clear" w:color="auto" w:fill="E7E6E6" w:themeFill="background2"/>
            <w:vAlign w:val="center"/>
          </w:tcPr>
          <w:p w14:paraId="7F52DB47" w14:textId="01BEEAB2" w:rsidR="00E40A3F" w:rsidRPr="008409DF" w:rsidRDefault="00E40A3F" w:rsidP="00E40A3F">
            <w:pPr>
              <w:widowControl/>
              <w:jc w:val="center"/>
              <w:rPr>
                <w:rFonts w:ascii="Calibri" w:eastAsia="等线" w:hAnsi="Calibri" w:cs="Calibri"/>
                <w:color w:val="000000"/>
                <w:kern w:val="0"/>
                <w:sz w:val="20"/>
                <w:szCs w:val="20"/>
              </w:rPr>
            </w:pPr>
            <w:r w:rsidRPr="00C279C4">
              <w:rPr>
                <w:rFonts w:ascii="Calibri" w:eastAsia="等线" w:hAnsi="Calibri" w:cs="Calibri" w:hint="eastAsia"/>
                <w:color w:val="000000"/>
                <w:kern w:val="0"/>
                <w:sz w:val="20"/>
                <w:szCs w:val="20"/>
              </w:rPr>
              <w:t>7</w:t>
            </w:r>
          </w:p>
        </w:tc>
        <w:tc>
          <w:tcPr>
            <w:tcW w:w="2077" w:type="dxa"/>
            <w:shd w:val="clear" w:color="auto" w:fill="E7E6E6" w:themeFill="background2"/>
            <w:vAlign w:val="center"/>
          </w:tcPr>
          <w:p w14:paraId="0DEF6F76" w14:textId="6CF92FEF" w:rsidR="00E40A3F" w:rsidRPr="00C279C4" w:rsidRDefault="00E40A3F" w:rsidP="00E40A3F">
            <w:pPr>
              <w:widowControl/>
              <w:jc w:val="center"/>
              <w:rPr>
                <w:rFonts w:ascii="Calibri" w:eastAsia="等线" w:hAnsi="Calibri" w:cs="Calibri"/>
                <w:color w:val="000000"/>
                <w:kern w:val="0"/>
                <w:sz w:val="20"/>
                <w:szCs w:val="20"/>
              </w:rPr>
            </w:pPr>
            <w:r w:rsidRPr="00C279C4">
              <w:rPr>
                <w:rFonts w:ascii="Calibri" w:eastAsia="等线" w:hAnsi="Calibri" w:cs="Calibri" w:hint="eastAsia"/>
                <w:color w:val="000000"/>
                <w:kern w:val="0"/>
                <w:sz w:val="20"/>
                <w:szCs w:val="20"/>
              </w:rPr>
              <w:t>8</w:t>
            </w:r>
          </w:p>
        </w:tc>
        <w:tc>
          <w:tcPr>
            <w:tcW w:w="1383" w:type="dxa"/>
            <w:shd w:val="clear" w:color="auto" w:fill="E7E6E6" w:themeFill="background2"/>
            <w:vAlign w:val="center"/>
          </w:tcPr>
          <w:p w14:paraId="6A8BA815" w14:textId="077AA0EF" w:rsidR="00E40A3F" w:rsidRPr="00094022" w:rsidRDefault="00E40A3F" w:rsidP="00E40A3F">
            <w:pPr>
              <w:widowControl/>
              <w:jc w:val="center"/>
              <w:rPr>
                <w:rFonts w:ascii="Calibri" w:eastAsia="等线" w:hAnsi="Calibri" w:cs="Calibri"/>
                <w:color w:val="000000"/>
                <w:kern w:val="0"/>
                <w:sz w:val="20"/>
                <w:szCs w:val="20"/>
              </w:rPr>
            </w:pPr>
            <w:r w:rsidRPr="00094022">
              <w:rPr>
                <w:rFonts w:ascii="Calibri" w:eastAsia="等线" w:hAnsi="Calibri" w:cs="Calibri"/>
                <w:color w:val="000000"/>
                <w:sz w:val="20"/>
                <w:szCs w:val="20"/>
              </w:rPr>
              <w:t>7</w:t>
            </w:r>
          </w:p>
        </w:tc>
        <w:tc>
          <w:tcPr>
            <w:tcW w:w="1159" w:type="dxa"/>
            <w:shd w:val="clear" w:color="auto" w:fill="E7E6E6" w:themeFill="background2"/>
            <w:vAlign w:val="center"/>
          </w:tcPr>
          <w:p w14:paraId="0ABC2A8A" w14:textId="067CA308" w:rsidR="00E40A3F" w:rsidRPr="00094022" w:rsidRDefault="00E40A3F" w:rsidP="00E40A3F">
            <w:pPr>
              <w:widowControl/>
              <w:jc w:val="center"/>
              <w:rPr>
                <w:rFonts w:ascii="Calibri" w:eastAsia="等线" w:hAnsi="Calibri" w:cs="Calibri"/>
                <w:color w:val="000000"/>
                <w:kern w:val="0"/>
                <w:sz w:val="20"/>
                <w:szCs w:val="20"/>
              </w:rPr>
            </w:pPr>
            <w:r w:rsidRPr="00094022">
              <w:rPr>
                <w:rFonts w:ascii="Calibri" w:eastAsia="等线" w:hAnsi="Calibri" w:cs="Calibri"/>
                <w:color w:val="000000"/>
                <w:sz w:val="20"/>
                <w:szCs w:val="20"/>
              </w:rPr>
              <w:t>8</w:t>
            </w:r>
          </w:p>
        </w:tc>
      </w:tr>
      <w:tr w:rsidR="00E40A3F" w:rsidRPr="008409DF" w14:paraId="16049E64" w14:textId="6FB89BBD" w:rsidTr="002300A7">
        <w:trPr>
          <w:trHeight w:val="280"/>
        </w:trPr>
        <w:tc>
          <w:tcPr>
            <w:tcW w:w="824" w:type="dxa"/>
            <w:shd w:val="clear" w:color="auto" w:fill="auto"/>
            <w:vAlign w:val="center"/>
            <w:hideMark/>
          </w:tcPr>
          <w:p w14:paraId="74BF1B1A" w14:textId="77777777" w:rsidR="00E40A3F" w:rsidRPr="008409DF" w:rsidRDefault="00E40A3F" w:rsidP="00E40A3F">
            <w:pPr>
              <w:widowControl/>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5</w:t>
            </w:r>
          </w:p>
        </w:tc>
        <w:tc>
          <w:tcPr>
            <w:tcW w:w="861" w:type="dxa"/>
            <w:shd w:val="clear" w:color="auto" w:fill="auto"/>
            <w:vAlign w:val="center"/>
            <w:hideMark/>
          </w:tcPr>
          <w:p w14:paraId="627FA25D" w14:textId="77777777" w:rsidR="00E40A3F" w:rsidRPr="008409DF" w:rsidRDefault="00E40A3F" w:rsidP="00E40A3F">
            <w:pPr>
              <w:widowControl/>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5</w:t>
            </w:r>
          </w:p>
        </w:tc>
        <w:tc>
          <w:tcPr>
            <w:tcW w:w="993" w:type="dxa"/>
            <w:shd w:val="clear" w:color="auto" w:fill="auto"/>
            <w:noWrap/>
            <w:vAlign w:val="center"/>
            <w:hideMark/>
          </w:tcPr>
          <w:p w14:paraId="5584B59B" w14:textId="77777777" w:rsidR="00E40A3F" w:rsidRPr="008409DF" w:rsidRDefault="00E40A3F" w:rsidP="00E40A3F">
            <w:pPr>
              <w:widowControl/>
              <w:jc w:val="right"/>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20</w:t>
            </w:r>
          </w:p>
        </w:tc>
        <w:tc>
          <w:tcPr>
            <w:tcW w:w="992" w:type="dxa"/>
            <w:shd w:val="clear" w:color="auto" w:fill="auto"/>
            <w:noWrap/>
            <w:vAlign w:val="center"/>
            <w:hideMark/>
          </w:tcPr>
          <w:p w14:paraId="5F37E3C2" w14:textId="77777777" w:rsidR="00E40A3F" w:rsidRPr="008409DF" w:rsidRDefault="00E40A3F" w:rsidP="00E40A3F">
            <w:pPr>
              <w:widowControl/>
              <w:jc w:val="right"/>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20</w:t>
            </w:r>
          </w:p>
        </w:tc>
        <w:tc>
          <w:tcPr>
            <w:tcW w:w="1673" w:type="dxa"/>
            <w:vAlign w:val="center"/>
          </w:tcPr>
          <w:p w14:paraId="7CEC1B7D" w14:textId="143E704E" w:rsidR="00E40A3F" w:rsidRPr="008409DF" w:rsidRDefault="00E40A3F" w:rsidP="00E40A3F">
            <w:pPr>
              <w:widowControl/>
              <w:jc w:val="center"/>
              <w:rPr>
                <w:rFonts w:ascii="Calibri" w:eastAsia="等线" w:hAnsi="Calibri" w:cs="Calibri"/>
                <w:color w:val="000000"/>
                <w:kern w:val="0"/>
                <w:sz w:val="20"/>
                <w:szCs w:val="20"/>
              </w:rPr>
            </w:pPr>
            <w:r w:rsidRPr="00C279C4">
              <w:rPr>
                <w:rFonts w:ascii="Calibri" w:eastAsia="等线" w:hAnsi="Calibri" w:cs="Calibri" w:hint="eastAsia"/>
                <w:color w:val="000000"/>
                <w:kern w:val="0"/>
                <w:sz w:val="20"/>
                <w:szCs w:val="20"/>
              </w:rPr>
              <w:t>9</w:t>
            </w:r>
          </w:p>
        </w:tc>
        <w:tc>
          <w:tcPr>
            <w:tcW w:w="2077" w:type="dxa"/>
            <w:vAlign w:val="center"/>
          </w:tcPr>
          <w:p w14:paraId="7F86B84A" w14:textId="2EB0CE26" w:rsidR="00E40A3F" w:rsidRPr="00C279C4" w:rsidRDefault="00E40A3F" w:rsidP="00E40A3F">
            <w:pPr>
              <w:widowControl/>
              <w:jc w:val="center"/>
              <w:rPr>
                <w:rFonts w:ascii="Calibri" w:eastAsia="等线" w:hAnsi="Calibri" w:cs="Calibri"/>
                <w:color w:val="000000"/>
                <w:kern w:val="0"/>
                <w:sz w:val="20"/>
                <w:szCs w:val="20"/>
              </w:rPr>
            </w:pPr>
            <w:r w:rsidRPr="00C279C4">
              <w:rPr>
                <w:rFonts w:ascii="Calibri" w:eastAsia="等线" w:hAnsi="Calibri" w:cs="Calibri" w:hint="eastAsia"/>
                <w:color w:val="000000"/>
                <w:kern w:val="0"/>
                <w:sz w:val="20"/>
                <w:szCs w:val="20"/>
              </w:rPr>
              <w:t>10</w:t>
            </w:r>
          </w:p>
        </w:tc>
        <w:tc>
          <w:tcPr>
            <w:tcW w:w="1383" w:type="dxa"/>
            <w:vAlign w:val="center"/>
          </w:tcPr>
          <w:p w14:paraId="183B96ED" w14:textId="768711D7" w:rsidR="00E40A3F" w:rsidRPr="00094022" w:rsidRDefault="00E40A3F" w:rsidP="00E40A3F">
            <w:pPr>
              <w:widowControl/>
              <w:jc w:val="center"/>
              <w:rPr>
                <w:rFonts w:ascii="Calibri" w:eastAsia="等线" w:hAnsi="Calibri" w:cs="Calibri"/>
                <w:color w:val="000000"/>
                <w:kern w:val="0"/>
                <w:sz w:val="20"/>
                <w:szCs w:val="20"/>
              </w:rPr>
            </w:pPr>
            <w:r w:rsidRPr="00094022">
              <w:rPr>
                <w:rFonts w:ascii="Calibri" w:eastAsia="等线" w:hAnsi="Calibri" w:cs="Calibri"/>
                <w:color w:val="000000"/>
                <w:sz w:val="20"/>
                <w:szCs w:val="20"/>
              </w:rPr>
              <w:t>9</w:t>
            </w:r>
          </w:p>
        </w:tc>
        <w:tc>
          <w:tcPr>
            <w:tcW w:w="1159" w:type="dxa"/>
            <w:vAlign w:val="center"/>
          </w:tcPr>
          <w:p w14:paraId="4119BFEA" w14:textId="36C45E31" w:rsidR="00E40A3F" w:rsidRPr="00094022" w:rsidRDefault="00E40A3F" w:rsidP="00E40A3F">
            <w:pPr>
              <w:widowControl/>
              <w:jc w:val="center"/>
              <w:rPr>
                <w:rFonts w:ascii="Calibri" w:eastAsia="等线" w:hAnsi="Calibri" w:cs="Calibri"/>
                <w:color w:val="000000"/>
                <w:kern w:val="0"/>
                <w:sz w:val="20"/>
                <w:szCs w:val="20"/>
              </w:rPr>
            </w:pPr>
            <w:r w:rsidRPr="00094022">
              <w:rPr>
                <w:rFonts w:ascii="Calibri" w:eastAsia="等线" w:hAnsi="Calibri" w:cs="Calibri"/>
                <w:color w:val="000000"/>
                <w:sz w:val="20"/>
                <w:szCs w:val="20"/>
              </w:rPr>
              <w:t>10</w:t>
            </w:r>
          </w:p>
        </w:tc>
      </w:tr>
      <w:tr w:rsidR="00E40A3F" w:rsidRPr="008409DF" w14:paraId="2EF8EBE7" w14:textId="13E4483B" w:rsidTr="002300A7">
        <w:trPr>
          <w:trHeight w:val="280"/>
        </w:trPr>
        <w:tc>
          <w:tcPr>
            <w:tcW w:w="824" w:type="dxa"/>
            <w:shd w:val="clear" w:color="auto" w:fill="auto"/>
            <w:vAlign w:val="center"/>
            <w:hideMark/>
          </w:tcPr>
          <w:p w14:paraId="4A3D2CE2" w14:textId="77777777" w:rsidR="00E40A3F" w:rsidRPr="008409DF" w:rsidRDefault="00E40A3F" w:rsidP="00E40A3F">
            <w:pPr>
              <w:widowControl/>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10</w:t>
            </w:r>
          </w:p>
        </w:tc>
        <w:tc>
          <w:tcPr>
            <w:tcW w:w="861" w:type="dxa"/>
            <w:shd w:val="clear" w:color="auto" w:fill="auto"/>
            <w:vAlign w:val="center"/>
            <w:hideMark/>
          </w:tcPr>
          <w:p w14:paraId="27EFA9AD" w14:textId="77777777" w:rsidR="00E40A3F" w:rsidRPr="008409DF" w:rsidRDefault="00E40A3F" w:rsidP="00E40A3F">
            <w:pPr>
              <w:widowControl/>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10</w:t>
            </w:r>
          </w:p>
        </w:tc>
        <w:tc>
          <w:tcPr>
            <w:tcW w:w="993" w:type="dxa"/>
            <w:shd w:val="clear" w:color="auto" w:fill="auto"/>
            <w:noWrap/>
            <w:vAlign w:val="center"/>
            <w:hideMark/>
          </w:tcPr>
          <w:p w14:paraId="304D27F1" w14:textId="77777777" w:rsidR="00E40A3F" w:rsidRPr="008409DF" w:rsidRDefault="00E40A3F" w:rsidP="00E40A3F">
            <w:pPr>
              <w:widowControl/>
              <w:jc w:val="right"/>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40</w:t>
            </w:r>
          </w:p>
        </w:tc>
        <w:tc>
          <w:tcPr>
            <w:tcW w:w="992" w:type="dxa"/>
            <w:shd w:val="clear" w:color="auto" w:fill="auto"/>
            <w:noWrap/>
            <w:vAlign w:val="center"/>
            <w:hideMark/>
          </w:tcPr>
          <w:p w14:paraId="1B021714" w14:textId="77777777" w:rsidR="00E40A3F" w:rsidRPr="008409DF" w:rsidRDefault="00E40A3F" w:rsidP="00E40A3F">
            <w:pPr>
              <w:widowControl/>
              <w:jc w:val="right"/>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40</w:t>
            </w:r>
          </w:p>
        </w:tc>
        <w:tc>
          <w:tcPr>
            <w:tcW w:w="1673" w:type="dxa"/>
            <w:vAlign w:val="center"/>
          </w:tcPr>
          <w:p w14:paraId="33873456" w14:textId="3A67184F" w:rsidR="00E40A3F" w:rsidRPr="008409DF" w:rsidRDefault="00E40A3F" w:rsidP="00E40A3F">
            <w:pPr>
              <w:widowControl/>
              <w:jc w:val="center"/>
              <w:rPr>
                <w:rFonts w:ascii="Calibri" w:eastAsia="等线" w:hAnsi="Calibri" w:cs="Calibri"/>
                <w:color w:val="000000"/>
                <w:kern w:val="0"/>
                <w:sz w:val="20"/>
                <w:szCs w:val="20"/>
              </w:rPr>
            </w:pPr>
            <w:r w:rsidRPr="00C279C4">
              <w:rPr>
                <w:rFonts w:ascii="Calibri" w:eastAsia="等线" w:hAnsi="Calibri" w:cs="Calibri" w:hint="eastAsia"/>
                <w:color w:val="000000"/>
                <w:kern w:val="0"/>
                <w:sz w:val="20"/>
                <w:szCs w:val="20"/>
              </w:rPr>
              <w:t>11</w:t>
            </w:r>
          </w:p>
        </w:tc>
        <w:tc>
          <w:tcPr>
            <w:tcW w:w="2077" w:type="dxa"/>
            <w:vAlign w:val="center"/>
          </w:tcPr>
          <w:p w14:paraId="671D969D" w14:textId="4FE1580D" w:rsidR="00E40A3F" w:rsidRPr="00C279C4" w:rsidRDefault="00E40A3F" w:rsidP="00E40A3F">
            <w:pPr>
              <w:widowControl/>
              <w:jc w:val="center"/>
              <w:rPr>
                <w:rFonts w:ascii="Calibri" w:eastAsia="等线" w:hAnsi="Calibri" w:cs="Calibri"/>
                <w:color w:val="000000"/>
                <w:kern w:val="0"/>
                <w:sz w:val="20"/>
                <w:szCs w:val="20"/>
              </w:rPr>
            </w:pPr>
            <w:r w:rsidRPr="00C279C4">
              <w:rPr>
                <w:rFonts w:ascii="Calibri" w:eastAsia="等线" w:hAnsi="Calibri" w:cs="Calibri" w:hint="eastAsia"/>
                <w:color w:val="000000"/>
                <w:kern w:val="0"/>
                <w:sz w:val="20"/>
                <w:szCs w:val="20"/>
              </w:rPr>
              <w:t>12</w:t>
            </w:r>
          </w:p>
        </w:tc>
        <w:tc>
          <w:tcPr>
            <w:tcW w:w="1383" w:type="dxa"/>
            <w:vAlign w:val="center"/>
          </w:tcPr>
          <w:p w14:paraId="37B3B934" w14:textId="265E45A9" w:rsidR="00E40A3F" w:rsidRPr="00094022" w:rsidRDefault="00E40A3F" w:rsidP="00E40A3F">
            <w:pPr>
              <w:widowControl/>
              <w:jc w:val="center"/>
              <w:rPr>
                <w:rFonts w:ascii="Calibri" w:eastAsia="等线" w:hAnsi="Calibri" w:cs="Calibri"/>
                <w:color w:val="000000"/>
                <w:kern w:val="0"/>
                <w:sz w:val="20"/>
                <w:szCs w:val="20"/>
              </w:rPr>
            </w:pPr>
            <w:r w:rsidRPr="00094022">
              <w:rPr>
                <w:rFonts w:ascii="Calibri" w:eastAsia="等线" w:hAnsi="Calibri" w:cs="Calibri"/>
                <w:color w:val="000000"/>
                <w:sz w:val="20"/>
                <w:szCs w:val="20"/>
              </w:rPr>
              <w:t>11</w:t>
            </w:r>
          </w:p>
        </w:tc>
        <w:tc>
          <w:tcPr>
            <w:tcW w:w="1159" w:type="dxa"/>
            <w:vAlign w:val="center"/>
          </w:tcPr>
          <w:p w14:paraId="04D4DB75" w14:textId="09A31F4B" w:rsidR="00E40A3F" w:rsidRPr="00094022" w:rsidRDefault="00E40A3F" w:rsidP="00E40A3F">
            <w:pPr>
              <w:widowControl/>
              <w:jc w:val="center"/>
              <w:rPr>
                <w:rFonts w:ascii="Calibri" w:eastAsia="等线" w:hAnsi="Calibri" w:cs="Calibri"/>
                <w:color w:val="000000"/>
                <w:kern w:val="0"/>
                <w:sz w:val="20"/>
                <w:szCs w:val="20"/>
              </w:rPr>
            </w:pPr>
            <w:r w:rsidRPr="00094022">
              <w:rPr>
                <w:rFonts w:ascii="Calibri" w:eastAsia="等线" w:hAnsi="Calibri" w:cs="Calibri"/>
                <w:color w:val="000000"/>
                <w:sz w:val="20"/>
                <w:szCs w:val="20"/>
              </w:rPr>
              <w:t>12</w:t>
            </w:r>
          </w:p>
        </w:tc>
      </w:tr>
    </w:tbl>
    <w:p w14:paraId="5C4F77AF" w14:textId="4C312E8F" w:rsidR="000668DA" w:rsidRDefault="00EA6AC5" w:rsidP="00B33381">
      <w:pPr>
        <w:spacing w:beforeLines="50" w:before="120" w:afterLines="50" w:after="120"/>
        <w:rPr>
          <w:rFonts w:ascii="Times New Roman" w:hAnsi="Times New Roman" w:cs="Times New Roman"/>
          <w:bCs/>
          <w:iCs/>
          <w:sz w:val="22"/>
          <w:szCs w:val="22"/>
        </w:rPr>
      </w:pPr>
      <w:r>
        <w:rPr>
          <w:rFonts w:ascii="Times New Roman" w:hAnsi="Times New Roman" w:cs="Times New Roman"/>
          <w:bCs/>
          <w:iCs/>
          <w:sz w:val="22"/>
          <w:szCs w:val="22"/>
        </w:rPr>
        <w:t xml:space="preserve">From Table 2, it can be observed that </w:t>
      </w:r>
      <w:r w:rsidR="005F74F8">
        <w:rPr>
          <w:rFonts w:ascii="Times New Roman" w:hAnsi="Times New Roman" w:cs="Times New Roman"/>
          <w:bCs/>
          <w:iCs/>
          <w:sz w:val="22"/>
          <w:szCs w:val="22"/>
        </w:rPr>
        <w:t xml:space="preserve">when </w:t>
      </w:r>
      <w:r w:rsidR="00917341">
        <w:rPr>
          <w:rFonts w:ascii="Times New Roman" w:hAnsi="Times New Roman" w:cs="Times New Roman"/>
          <w:bCs/>
          <w:iCs/>
          <w:sz w:val="22"/>
          <w:szCs w:val="22"/>
        </w:rPr>
        <w:t xml:space="preserve">option </w:t>
      </w:r>
      <w:r w:rsidR="007F05D7">
        <w:rPr>
          <w:rFonts w:ascii="Times New Roman" w:hAnsi="Times New Roman" w:cs="Times New Roman"/>
          <w:bCs/>
          <w:iCs/>
          <w:sz w:val="22"/>
          <w:szCs w:val="22"/>
        </w:rPr>
        <w:t>1</w:t>
      </w:r>
      <w:r w:rsidR="00917341">
        <w:rPr>
          <w:rFonts w:ascii="Times New Roman" w:hAnsi="Times New Roman" w:cs="Times New Roman"/>
          <w:bCs/>
          <w:iCs/>
          <w:sz w:val="22"/>
          <w:szCs w:val="22"/>
        </w:rPr>
        <w:t xml:space="preserve"> </w:t>
      </w:r>
      <w:r w:rsidR="005F74F8">
        <w:rPr>
          <w:rFonts w:ascii="Times New Roman" w:hAnsi="Times New Roman" w:cs="Times New Roman"/>
          <w:bCs/>
          <w:iCs/>
          <w:sz w:val="22"/>
          <w:szCs w:val="22"/>
        </w:rPr>
        <w:t xml:space="preserve">joint </w:t>
      </w:r>
      <w:r w:rsidR="000458ED">
        <w:rPr>
          <w:rFonts w:ascii="Times New Roman" w:hAnsi="Times New Roman" w:cs="Times New Roman"/>
          <w:bCs/>
          <w:iCs/>
          <w:sz w:val="22"/>
          <w:szCs w:val="22"/>
        </w:rPr>
        <w:t xml:space="preserve">indication is </w:t>
      </w:r>
      <w:r w:rsidR="00DE4F78">
        <w:rPr>
          <w:rFonts w:ascii="Times New Roman" w:hAnsi="Times New Roman" w:cs="Times New Roman"/>
          <w:bCs/>
          <w:iCs/>
          <w:sz w:val="22"/>
          <w:szCs w:val="22"/>
        </w:rPr>
        <w:t>used</w:t>
      </w:r>
      <w:r w:rsidR="00FF774E">
        <w:rPr>
          <w:rFonts w:ascii="Times New Roman" w:hAnsi="Times New Roman" w:cs="Times New Roman"/>
          <w:bCs/>
          <w:iCs/>
          <w:sz w:val="22"/>
          <w:szCs w:val="22"/>
        </w:rPr>
        <w:t xml:space="preserve">, </w:t>
      </w:r>
      <w:r w:rsidR="002801AE">
        <w:rPr>
          <w:rFonts w:ascii="Times New Roman" w:hAnsi="Times New Roman" w:cs="Times New Roman"/>
          <w:bCs/>
          <w:iCs/>
          <w:sz w:val="22"/>
          <w:szCs w:val="22"/>
        </w:rPr>
        <w:t xml:space="preserve">most of the </w:t>
      </w:r>
      <w:r w:rsidR="007A4423">
        <w:rPr>
          <w:rFonts w:ascii="Times New Roman" w:hAnsi="Times New Roman" w:cs="Times New Roman"/>
          <w:bCs/>
          <w:iCs/>
          <w:sz w:val="22"/>
          <w:szCs w:val="22"/>
        </w:rPr>
        <w:t>periodicity combinations can be indicated within 7bits</w:t>
      </w:r>
      <w:r w:rsidR="00A5364E">
        <w:rPr>
          <w:rFonts w:ascii="Times New Roman" w:hAnsi="Times New Roman" w:cs="Times New Roman"/>
          <w:bCs/>
          <w:iCs/>
          <w:sz w:val="22"/>
          <w:szCs w:val="22"/>
        </w:rPr>
        <w:t>. For</w:t>
      </w:r>
      <w:r w:rsidR="007A4423">
        <w:rPr>
          <w:rFonts w:ascii="Times New Roman" w:hAnsi="Times New Roman" w:cs="Times New Roman"/>
          <w:bCs/>
          <w:iCs/>
          <w:sz w:val="22"/>
          <w:szCs w:val="22"/>
        </w:rPr>
        <w:t xml:space="preserve"> 5ms+5ms combination and 10ms+10ms </w:t>
      </w:r>
      <w:r w:rsidR="007A4423">
        <w:rPr>
          <w:rFonts w:ascii="Times New Roman" w:hAnsi="Times New Roman" w:cs="Times New Roman" w:hint="eastAsia"/>
          <w:bCs/>
          <w:iCs/>
          <w:sz w:val="22"/>
          <w:szCs w:val="22"/>
        </w:rPr>
        <w:t>combinat</w:t>
      </w:r>
      <w:r w:rsidR="007A4423">
        <w:rPr>
          <w:rFonts w:ascii="Times New Roman" w:hAnsi="Times New Roman" w:cs="Times New Roman"/>
          <w:bCs/>
          <w:iCs/>
          <w:sz w:val="22"/>
          <w:szCs w:val="22"/>
        </w:rPr>
        <w:t>ion</w:t>
      </w:r>
      <w:r w:rsidR="00306DC1">
        <w:rPr>
          <w:rFonts w:ascii="Times New Roman" w:hAnsi="Times New Roman" w:cs="Times New Roman"/>
          <w:bCs/>
          <w:iCs/>
          <w:sz w:val="22"/>
          <w:szCs w:val="22"/>
        </w:rPr>
        <w:t xml:space="preserve">, if we still </w:t>
      </w:r>
      <w:r w:rsidR="009352F9">
        <w:rPr>
          <w:rFonts w:ascii="Times New Roman" w:hAnsi="Times New Roman" w:cs="Times New Roman"/>
          <w:bCs/>
          <w:iCs/>
          <w:sz w:val="22"/>
          <w:szCs w:val="22"/>
        </w:rPr>
        <w:t xml:space="preserve">indicate the number of UL slots </w:t>
      </w:r>
      <w:r w:rsidR="0045281B">
        <w:rPr>
          <w:rFonts w:ascii="Times New Roman" w:hAnsi="Times New Roman" w:cs="Times New Roman"/>
          <w:bCs/>
          <w:iCs/>
          <w:sz w:val="22"/>
          <w:szCs w:val="22"/>
        </w:rPr>
        <w:t xml:space="preserve">using one-slot granularity, more bits would be needed. To reduce </w:t>
      </w:r>
      <w:r w:rsidR="00D0422A">
        <w:rPr>
          <w:rFonts w:ascii="Times New Roman" w:hAnsi="Times New Roman" w:cs="Times New Roman"/>
          <w:bCs/>
          <w:iCs/>
          <w:sz w:val="22"/>
          <w:szCs w:val="22"/>
        </w:rPr>
        <w:t xml:space="preserve">the payload size, we propose to </w:t>
      </w:r>
      <w:r w:rsidR="007F4796">
        <w:rPr>
          <w:rFonts w:ascii="Times New Roman" w:hAnsi="Times New Roman" w:cs="Times New Roman"/>
          <w:bCs/>
          <w:iCs/>
          <w:sz w:val="22"/>
          <w:szCs w:val="22"/>
        </w:rPr>
        <w:t>use two or more slot</w:t>
      </w:r>
      <w:r w:rsidR="002C6A9A">
        <w:rPr>
          <w:rFonts w:ascii="Times New Roman" w:hAnsi="Times New Roman" w:cs="Times New Roman" w:hint="eastAsia"/>
          <w:bCs/>
          <w:iCs/>
          <w:sz w:val="22"/>
          <w:szCs w:val="22"/>
        </w:rPr>
        <w:t>s</w:t>
      </w:r>
      <w:r w:rsidR="002C6A9A">
        <w:rPr>
          <w:rFonts w:ascii="Times New Roman" w:hAnsi="Times New Roman" w:cs="Times New Roman"/>
          <w:bCs/>
          <w:iCs/>
          <w:sz w:val="22"/>
          <w:szCs w:val="22"/>
        </w:rPr>
        <w:t xml:space="preserve"> granularity when the TDD period is large.</w:t>
      </w:r>
      <w:r w:rsidR="00634EFF">
        <w:rPr>
          <w:rFonts w:ascii="Times New Roman" w:hAnsi="Times New Roman" w:cs="Times New Roman"/>
          <w:bCs/>
          <w:iCs/>
          <w:sz w:val="22"/>
          <w:szCs w:val="22"/>
        </w:rPr>
        <w:t xml:space="preserve"> </w:t>
      </w:r>
      <w:r w:rsidR="00A5364E">
        <w:rPr>
          <w:rFonts w:ascii="Times New Roman" w:hAnsi="Times New Roman" w:cs="Times New Roman"/>
          <w:bCs/>
          <w:iCs/>
          <w:sz w:val="22"/>
          <w:szCs w:val="22"/>
        </w:rPr>
        <w:t xml:space="preserve">For 5+5ms combination, </w:t>
      </w:r>
      <w:r w:rsidR="002C6A9A">
        <w:rPr>
          <w:rFonts w:ascii="Times New Roman" w:hAnsi="Times New Roman" w:cs="Times New Roman"/>
          <w:bCs/>
          <w:iCs/>
          <w:sz w:val="22"/>
          <w:szCs w:val="22"/>
        </w:rPr>
        <w:t>two-slot granularity would reduce the</w:t>
      </w:r>
      <w:r w:rsidR="00D958BB">
        <w:rPr>
          <w:rFonts w:ascii="Times New Roman" w:hAnsi="Times New Roman" w:cs="Times New Roman"/>
          <w:bCs/>
          <w:iCs/>
          <w:sz w:val="22"/>
          <w:szCs w:val="22"/>
        </w:rPr>
        <w:t xml:space="preserve"> required</w:t>
      </w:r>
      <w:r w:rsidR="002C6A9A">
        <w:rPr>
          <w:rFonts w:ascii="Times New Roman" w:hAnsi="Times New Roman" w:cs="Times New Roman"/>
          <w:bCs/>
          <w:iCs/>
          <w:sz w:val="22"/>
          <w:szCs w:val="22"/>
        </w:rPr>
        <w:t xml:space="preserve"> number of </w:t>
      </w:r>
      <w:r w:rsidR="00D958BB">
        <w:rPr>
          <w:rFonts w:ascii="Times New Roman" w:hAnsi="Times New Roman" w:cs="Times New Roman"/>
          <w:bCs/>
          <w:iCs/>
          <w:sz w:val="22"/>
          <w:szCs w:val="22"/>
        </w:rPr>
        <w:t xml:space="preserve">bits from 9 to </w:t>
      </w:r>
      <w:r w:rsidR="00722BDE">
        <w:rPr>
          <w:rFonts w:ascii="Times New Roman" w:hAnsi="Times New Roman" w:cs="Times New Roman"/>
          <w:bCs/>
          <w:iCs/>
          <w:sz w:val="22"/>
          <w:szCs w:val="22"/>
        </w:rPr>
        <w:t xml:space="preserve">7, and for 10+10ms combination, </w:t>
      </w:r>
      <w:r w:rsidR="005C5A58">
        <w:rPr>
          <w:rFonts w:ascii="Times New Roman" w:hAnsi="Times New Roman" w:cs="Times New Roman"/>
          <w:bCs/>
          <w:iCs/>
          <w:sz w:val="22"/>
          <w:szCs w:val="22"/>
        </w:rPr>
        <w:t>three</w:t>
      </w:r>
      <w:r w:rsidR="00722BDE">
        <w:rPr>
          <w:rFonts w:ascii="Times New Roman" w:hAnsi="Times New Roman" w:cs="Times New Roman"/>
          <w:bCs/>
          <w:iCs/>
          <w:sz w:val="22"/>
          <w:szCs w:val="22"/>
        </w:rPr>
        <w:t xml:space="preserve">-slot granularity would reduce the required number of bits from 11 to </w:t>
      </w:r>
      <w:r w:rsidR="00702D9F">
        <w:rPr>
          <w:rFonts w:ascii="Times New Roman" w:hAnsi="Times New Roman" w:cs="Times New Roman"/>
          <w:bCs/>
          <w:iCs/>
          <w:sz w:val="22"/>
          <w:szCs w:val="22"/>
        </w:rPr>
        <w:t xml:space="preserve">8 if </w:t>
      </w:r>
      <w:r w:rsidR="00702D9F" w:rsidRPr="00702D9F">
        <w:rPr>
          <w:rFonts w:ascii="Times New Roman" w:hAnsi="Times New Roman" w:cs="Times New Roman"/>
          <w:bCs/>
          <w:iCs/>
          <w:sz w:val="22"/>
          <w:szCs w:val="22"/>
        </w:rPr>
        <w:t>independent indication</w:t>
      </w:r>
      <w:r w:rsidR="00702D9F">
        <w:rPr>
          <w:rFonts w:ascii="Times New Roman" w:hAnsi="Times New Roman" w:cs="Times New Roman"/>
          <w:bCs/>
          <w:iCs/>
          <w:sz w:val="22"/>
          <w:szCs w:val="22"/>
        </w:rPr>
        <w:t xml:space="preserve"> </w:t>
      </w:r>
      <w:bookmarkStart w:id="7" w:name="_Hlk37407210"/>
      <w:r w:rsidR="00702D9F" w:rsidRPr="00702D9F">
        <w:rPr>
          <w:rFonts w:ascii="Times New Roman" w:hAnsi="Times New Roman" w:cs="Times New Roman"/>
          <w:bCs/>
          <w:iCs/>
          <w:sz w:val="22"/>
          <w:szCs w:val="22"/>
        </w:rPr>
        <w:t>of UL slots in two patterns</w:t>
      </w:r>
      <w:bookmarkEnd w:id="7"/>
      <w:r w:rsidR="00702D9F" w:rsidRPr="00702D9F">
        <w:rPr>
          <w:rFonts w:ascii="Times New Roman" w:hAnsi="Times New Roman" w:cs="Times New Roman"/>
          <w:bCs/>
          <w:iCs/>
          <w:sz w:val="22"/>
          <w:szCs w:val="22"/>
        </w:rPr>
        <w:t xml:space="preserve"> </w:t>
      </w:r>
      <w:r w:rsidR="00702D9F">
        <w:rPr>
          <w:rFonts w:ascii="Times New Roman" w:hAnsi="Times New Roman" w:cs="Times New Roman"/>
          <w:bCs/>
          <w:iCs/>
          <w:sz w:val="22"/>
          <w:szCs w:val="22"/>
        </w:rPr>
        <w:t xml:space="preserve">is used, while if </w:t>
      </w:r>
      <w:r w:rsidR="00702D9F" w:rsidRPr="00702D9F">
        <w:rPr>
          <w:rFonts w:ascii="Times New Roman" w:hAnsi="Times New Roman" w:cs="Times New Roman"/>
          <w:bCs/>
          <w:iCs/>
          <w:sz w:val="22"/>
          <w:szCs w:val="22"/>
        </w:rPr>
        <w:t>joint indication</w:t>
      </w:r>
      <w:r w:rsidR="00702D9F">
        <w:rPr>
          <w:rFonts w:ascii="Times New Roman" w:hAnsi="Times New Roman" w:cs="Times New Roman"/>
          <w:bCs/>
          <w:iCs/>
          <w:sz w:val="22"/>
          <w:szCs w:val="22"/>
        </w:rPr>
        <w:t xml:space="preserve"> is applied, four-slot granularity would be needed</w:t>
      </w:r>
      <w:r w:rsidR="00722BDE">
        <w:rPr>
          <w:rFonts w:ascii="Times New Roman" w:hAnsi="Times New Roman" w:cs="Times New Roman"/>
          <w:bCs/>
          <w:iCs/>
          <w:sz w:val="22"/>
          <w:szCs w:val="22"/>
        </w:rPr>
        <w:t>.</w:t>
      </w:r>
    </w:p>
    <w:p w14:paraId="61C4D751" w14:textId="67AAD684" w:rsidR="003C3C8F" w:rsidRDefault="00634EFF" w:rsidP="00B33381">
      <w:pPr>
        <w:spacing w:beforeLines="50" w:before="120" w:afterLines="50" w:after="120"/>
        <w:rPr>
          <w:rFonts w:ascii="Times New Roman" w:hAnsi="Times New Roman" w:cs="Times New Roman"/>
          <w:bCs/>
          <w:iCs/>
          <w:sz w:val="22"/>
          <w:szCs w:val="22"/>
        </w:rPr>
      </w:pPr>
      <w:r>
        <w:rPr>
          <w:rFonts w:ascii="Times New Roman" w:hAnsi="Times New Roman" w:cs="Times New Roman"/>
          <w:bCs/>
          <w:iCs/>
          <w:sz w:val="22"/>
          <w:szCs w:val="22"/>
        </w:rPr>
        <w:t xml:space="preserve">Compared with option </w:t>
      </w:r>
      <w:r w:rsidR="007F05D7">
        <w:rPr>
          <w:rFonts w:ascii="Times New Roman" w:hAnsi="Times New Roman" w:cs="Times New Roman"/>
          <w:bCs/>
          <w:iCs/>
          <w:sz w:val="22"/>
          <w:szCs w:val="22"/>
        </w:rPr>
        <w:t>1</w:t>
      </w:r>
      <w:r>
        <w:rPr>
          <w:rFonts w:ascii="Times New Roman" w:hAnsi="Times New Roman" w:cs="Times New Roman"/>
          <w:bCs/>
          <w:iCs/>
          <w:sz w:val="22"/>
          <w:szCs w:val="22"/>
        </w:rPr>
        <w:t xml:space="preserve">, option </w:t>
      </w:r>
      <w:r w:rsidR="007F05D7">
        <w:rPr>
          <w:rFonts w:ascii="Times New Roman" w:hAnsi="Times New Roman" w:cs="Times New Roman"/>
          <w:bCs/>
          <w:iCs/>
          <w:sz w:val="22"/>
          <w:szCs w:val="22"/>
        </w:rPr>
        <w:t>2</w:t>
      </w:r>
      <w:r>
        <w:rPr>
          <w:rFonts w:ascii="Times New Roman" w:hAnsi="Times New Roman" w:cs="Times New Roman"/>
          <w:bCs/>
          <w:iCs/>
          <w:sz w:val="22"/>
          <w:szCs w:val="22"/>
        </w:rPr>
        <w:t xml:space="preserve"> </w:t>
      </w:r>
      <w:r w:rsidR="00F666C5">
        <w:rPr>
          <w:rFonts w:ascii="Times New Roman" w:hAnsi="Times New Roman" w:cs="Times New Roman"/>
          <w:bCs/>
          <w:iCs/>
          <w:sz w:val="22"/>
          <w:szCs w:val="22"/>
        </w:rPr>
        <w:t>requires more bits</w:t>
      </w:r>
      <w:r w:rsidR="00E57199">
        <w:rPr>
          <w:rFonts w:ascii="Times New Roman" w:hAnsi="Times New Roman" w:cs="Times New Roman"/>
          <w:bCs/>
          <w:iCs/>
          <w:sz w:val="22"/>
          <w:szCs w:val="22"/>
        </w:rPr>
        <w:t xml:space="preserve">. However, if we could </w:t>
      </w:r>
      <w:r w:rsidR="004329AF">
        <w:rPr>
          <w:rFonts w:ascii="Times New Roman" w:hAnsi="Times New Roman" w:cs="Times New Roman"/>
          <w:bCs/>
          <w:iCs/>
          <w:sz w:val="22"/>
          <w:szCs w:val="22"/>
        </w:rPr>
        <w:t xml:space="preserve">extend the </w:t>
      </w:r>
      <w:r w:rsidR="00A55603">
        <w:rPr>
          <w:rFonts w:ascii="Times New Roman" w:hAnsi="Times New Roman" w:cs="Times New Roman"/>
          <w:bCs/>
          <w:iCs/>
          <w:sz w:val="22"/>
          <w:szCs w:val="22"/>
        </w:rPr>
        <w:t xml:space="preserve">bits </w:t>
      </w:r>
      <w:r w:rsidR="00254938">
        <w:rPr>
          <w:rFonts w:ascii="Times New Roman" w:hAnsi="Times New Roman" w:cs="Times New Roman"/>
          <w:bCs/>
          <w:iCs/>
          <w:sz w:val="22"/>
          <w:szCs w:val="22"/>
        </w:rPr>
        <w:t>in the working assumption from 12bits to 13bits, i.e.</w:t>
      </w:r>
      <w:r w:rsidR="002520CC">
        <w:rPr>
          <w:rFonts w:ascii="Times New Roman" w:hAnsi="Times New Roman" w:cs="Times New Roman"/>
          <w:bCs/>
          <w:iCs/>
          <w:sz w:val="22"/>
          <w:szCs w:val="22"/>
        </w:rPr>
        <w:t xml:space="preserve"> Z=8 bits in total for indication,</w:t>
      </w:r>
      <w:r w:rsidR="00254938">
        <w:rPr>
          <w:rFonts w:ascii="Times New Roman" w:hAnsi="Times New Roman" w:cs="Times New Roman"/>
          <w:bCs/>
          <w:iCs/>
          <w:sz w:val="22"/>
          <w:szCs w:val="22"/>
        </w:rPr>
        <w:t xml:space="preserve"> the independent indication can also </w:t>
      </w:r>
      <w:r w:rsidR="00BF7899">
        <w:rPr>
          <w:rFonts w:ascii="Times New Roman" w:hAnsi="Times New Roman" w:cs="Times New Roman"/>
          <w:bCs/>
          <w:iCs/>
          <w:sz w:val="22"/>
          <w:szCs w:val="22"/>
        </w:rPr>
        <w:t>cover most periodicity combinations</w:t>
      </w:r>
      <w:r w:rsidR="005603B6">
        <w:rPr>
          <w:rFonts w:ascii="Times New Roman" w:hAnsi="Times New Roman" w:cs="Times New Roman"/>
          <w:bCs/>
          <w:iCs/>
          <w:sz w:val="22"/>
          <w:szCs w:val="22"/>
        </w:rPr>
        <w:t>.</w:t>
      </w:r>
      <w:r w:rsidR="00133841">
        <w:rPr>
          <w:rFonts w:ascii="Times New Roman" w:hAnsi="Times New Roman" w:cs="Times New Roman"/>
          <w:bCs/>
          <w:iCs/>
          <w:sz w:val="22"/>
          <w:szCs w:val="22"/>
        </w:rPr>
        <w:t xml:space="preserve"> We consider it possible to leave only one reserved </w:t>
      </w:r>
      <w:r w:rsidR="00351240">
        <w:rPr>
          <w:rFonts w:ascii="Times New Roman" w:hAnsi="Times New Roman" w:cs="Times New Roman"/>
          <w:bCs/>
          <w:iCs/>
          <w:sz w:val="22"/>
          <w:szCs w:val="22"/>
        </w:rPr>
        <w:t xml:space="preserve">bit </w:t>
      </w:r>
      <w:r w:rsidR="00FF0BAC">
        <w:rPr>
          <w:rFonts w:ascii="Times New Roman" w:hAnsi="Times New Roman" w:cs="Times New Roman"/>
          <w:bCs/>
          <w:iCs/>
          <w:sz w:val="22"/>
          <w:szCs w:val="22"/>
        </w:rPr>
        <w:t>which is the same design as for NR PBCH.</w:t>
      </w:r>
    </w:p>
    <w:p w14:paraId="11D33AC6" w14:textId="3573029B" w:rsidR="002174F0" w:rsidRDefault="003C3C8F" w:rsidP="00B33381">
      <w:pPr>
        <w:spacing w:beforeLines="50" w:before="120" w:afterLines="50" w:after="120"/>
        <w:rPr>
          <w:rFonts w:ascii="Times New Roman" w:hAnsi="Times New Roman" w:cs="Times New Roman"/>
          <w:b/>
          <w:bCs/>
          <w:iCs/>
          <w:sz w:val="22"/>
          <w:szCs w:val="22"/>
        </w:rPr>
      </w:pPr>
      <w:r w:rsidRPr="00FA2FCD">
        <w:rPr>
          <w:rFonts w:ascii="Times New Roman" w:hAnsi="Times New Roman" w:cs="Times New Roman"/>
          <w:b/>
          <w:bCs/>
          <w:iCs/>
          <w:sz w:val="22"/>
          <w:szCs w:val="22"/>
        </w:rPr>
        <w:t>Proposal</w:t>
      </w:r>
      <w:r w:rsidR="00CA3269" w:rsidRPr="00FA2FCD">
        <w:rPr>
          <w:rFonts w:ascii="Times New Roman" w:hAnsi="Times New Roman" w:cs="Times New Roman"/>
          <w:b/>
          <w:bCs/>
          <w:iCs/>
          <w:sz w:val="22"/>
          <w:szCs w:val="22"/>
        </w:rPr>
        <w:t xml:space="preserve"> 2:</w:t>
      </w:r>
      <w:r w:rsidR="00E8784B" w:rsidRPr="00FA2FCD">
        <w:rPr>
          <w:rFonts w:ascii="Times New Roman" w:hAnsi="Times New Roman" w:cs="Times New Roman"/>
          <w:b/>
          <w:bCs/>
          <w:iCs/>
          <w:sz w:val="22"/>
          <w:szCs w:val="22"/>
        </w:rPr>
        <w:t xml:space="preserve"> </w:t>
      </w:r>
      <w:r w:rsidR="00E03048">
        <w:rPr>
          <w:rFonts w:ascii="Times New Roman" w:hAnsi="Times New Roman" w:cs="Times New Roman"/>
          <w:b/>
          <w:bCs/>
          <w:iCs/>
          <w:sz w:val="22"/>
          <w:szCs w:val="22"/>
        </w:rPr>
        <w:t xml:space="preserve">If </w:t>
      </w:r>
      <w:r w:rsidR="00207E27">
        <w:rPr>
          <w:rFonts w:ascii="Times New Roman" w:hAnsi="Times New Roman" w:cs="Times New Roman"/>
          <w:b/>
          <w:bCs/>
          <w:iCs/>
          <w:sz w:val="22"/>
          <w:szCs w:val="22"/>
        </w:rPr>
        <w:t xml:space="preserve">the working assumption of 12bits TDD configuration indication is to be confirmed, </w:t>
      </w:r>
      <w:bookmarkStart w:id="8" w:name="_Hlk37177625"/>
      <w:r w:rsidR="00207E27">
        <w:rPr>
          <w:rFonts w:ascii="Times New Roman" w:hAnsi="Times New Roman" w:cs="Times New Roman"/>
          <w:b/>
          <w:bCs/>
          <w:iCs/>
          <w:sz w:val="22"/>
          <w:szCs w:val="22"/>
        </w:rPr>
        <w:t xml:space="preserve">joint indication </w:t>
      </w:r>
      <w:bookmarkEnd w:id="8"/>
      <w:r w:rsidR="00207E27">
        <w:rPr>
          <w:rFonts w:ascii="Times New Roman" w:hAnsi="Times New Roman" w:cs="Times New Roman"/>
          <w:b/>
          <w:bCs/>
          <w:iCs/>
          <w:sz w:val="22"/>
          <w:szCs w:val="22"/>
        </w:rPr>
        <w:t xml:space="preserve">of UL slot in two patterns should be supported. </w:t>
      </w:r>
      <w:r w:rsidR="0002051A">
        <w:rPr>
          <w:rFonts w:ascii="Times New Roman" w:hAnsi="Times New Roman" w:cs="Times New Roman"/>
          <w:b/>
          <w:bCs/>
          <w:iCs/>
          <w:sz w:val="22"/>
          <w:szCs w:val="22"/>
        </w:rPr>
        <w:t xml:space="preserve">Otherwise, </w:t>
      </w:r>
      <w:r w:rsidR="000209D1">
        <w:rPr>
          <w:rFonts w:ascii="Times New Roman" w:hAnsi="Times New Roman" w:cs="Times New Roman"/>
          <w:b/>
          <w:bCs/>
          <w:iCs/>
          <w:sz w:val="22"/>
          <w:szCs w:val="22"/>
        </w:rPr>
        <w:t>if</w:t>
      </w:r>
      <w:r w:rsidR="007E425E">
        <w:rPr>
          <w:rFonts w:ascii="Times New Roman" w:hAnsi="Times New Roman" w:cs="Times New Roman"/>
          <w:b/>
          <w:bCs/>
          <w:iCs/>
          <w:sz w:val="22"/>
          <w:szCs w:val="22"/>
        </w:rPr>
        <w:t xml:space="preserve"> 13 bits can be </w:t>
      </w:r>
      <w:r w:rsidR="00351240">
        <w:rPr>
          <w:rFonts w:ascii="Times New Roman" w:hAnsi="Times New Roman" w:cs="Times New Roman"/>
          <w:b/>
          <w:bCs/>
          <w:iCs/>
          <w:sz w:val="22"/>
          <w:szCs w:val="22"/>
        </w:rPr>
        <w:t xml:space="preserve">considered leaving one reserved bit in PSBCH, </w:t>
      </w:r>
      <w:r w:rsidR="007E21B1">
        <w:rPr>
          <w:rFonts w:ascii="Times New Roman" w:hAnsi="Times New Roman" w:cs="Times New Roman"/>
          <w:b/>
          <w:bCs/>
          <w:iCs/>
          <w:sz w:val="22"/>
          <w:szCs w:val="22"/>
        </w:rPr>
        <w:t xml:space="preserve">independent indication </w:t>
      </w:r>
      <w:bookmarkStart w:id="9" w:name="_Hlk37177636"/>
      <w:r w:rsidR="007E21B1">
        <w:rPr>
          <w:rFonts w:ascii="Times New Roman" w:hAnsi="Times New Roman" w:cs="Times New Roman"/>
          <w:b/>
          <w:bCs/>
          <w:iCs/>
          <w:sz w:val="22"/>
          <w:szCs w:val="22"/>
        </w:rPr>
        <w:t xml:space="preserve">of UL slots in two </w:t>
      </w:r>
      <w:r w:rsidR="00DB3046">
        <w:rPr>
          <w:rFonts w:ascii="Times New Roman" w:hAnsi="Times New Roman" w:cs="Times New Roman"/>
          <w:b/>
          <w:bCs/>
          <w:iCs/>
          <w:sz w:val="22"/>
          <w:szCs w:val="22"/>
        </w:rPr>
        <w:t>patterns</w:t>
      </w:r>
      <w:bookmarkEnd w:id="9"/>
      <w:r w:rsidR="007E21B1">
        <w:rPr>
          <w:rFonts w:ascii="Times New Roman" w:hAnsi="Times New Roman" w:cs="Times New Roman"/>
          <w:b/>
          <w:bCs/>
          <w:iCs/>
          <w:sz w:val="22"/>
          <w:szCs w:val="22"/>
        </w:rPr>
        <w:t xml:space="preserve"> can be supported.</w:t>
      </w:r>
    </w:p>
    <w:p w14:paraId="6F20F5DA" w14:textId="083A2124" w:rsidR="00062EE0" w:rsidRDefault="000B60DD" w:rsidP="00B33381">
      <w:pPr>
        <w:spacing w:beforeLines="50" w:before="120" w:afterLines="50" w:after="120"/>
        <w:rPr>
          <w:rFonts w:ascii="Times New Roman" w:hAnsi="Times New Roman" w:cs="Times New Roman"/>
          <w:b/>
          <w:bCs/>
          <w:iCs/>
          <w:sz w:val="22"/>
          <w:szCs w:val="22"/>
        </w:rPr>
      </w:pPr>
      <w:r>
        <w:rPr>
          <w:rFonts w:ascii="Times New Roman" w:hAnsi="Times New Roman" w:cs="Times New Roman"/>
          <w:b/>
          <w:bCs/>
          <w:iCs/>
          <w:sz w:val="22"/>
          <w:szCs w:val="22"/>
        </w:rPr>
        <w:t xml:space="preserve">Proposal 3: </w:t>
      </w:r>
      <w:r w:rsidR="007D246D">
        <w:rPr>
          <w:rFonts w:ascii="Times New Roman" w:hAnsi="Times New Roman" w:cs="Times New Roman"/>
          <w:b/>
          <w:bCs/>
          <w:iCs/>
          <w:sz w:val="22"/>
          <w:szCs w:val="22"/>
        </w:rPr>
        <w:t xml:space="preserve">For </w:t>
      </w:r>
      <w:r w:rsidR="00EE6530">
        <w:rPr>
          <w:rFonts w:ascii="Times New Roman" w:hAnsi="Times New Roman" w:cs="Times New Roman"/>
          <w:b/>
          <w:bCs/>
          <w:iCs/>
          <w:sz w:val="22"/>
          <w:szCs w:val="22"/>
        </w:rPr>
        <w:t>FR1</w:t>
      </w:r>
      <w:r w:rsidR="007D246D">
        <w:rPr>
          <w:rFonts w:ascii="Times New Roman" w:hAnsi="Times New Roman" w:cs="Times New Roman"/>
          <w:b/>
          <w:bCs/>
          <w:iCs/>
          <w:sz w:val="22"/>
          <w:szCs w:val="22"/>
        </w:rPr>
        <w:t>,</w:t>
      </w:r>
      <w:r w:rsidR="00B56E73">
        <w:rPr>
          <w:rFonts w:ascii="Times New Roman" w:hAnsi="Times New Roman" w:cs="Times New Roman"/>
          <w:b/>
          <w:bCs/>
          <w:iCs/>
          <w:sz w:val="22"/>
          <w:szCs w:val="22"/>
        </w:rPr>
        <w:t xml:space="preserve"> the </w:t>
      </w:r>
      <w:r w:rsidR="00B56E73">
        <w:rPr>
          <w:rFonts w:ascii="Times New Roman" w:hAnsi="Times New Roman" w:cs="Times New Roman" w:hint="eastAsia"/>
          <w:b/>
          <w:bCs/>
          <w:iCs/>
          <w:sz w:val="22"/>
          <w:szCs w:val="22"/>
        </w:rPr>
        <w:t>n</w:t>
      </w:r>
      <w:r w:rsidR="00B56E73">
        <w:rPr>
          <w:rFonts w:ascii="Times New Roman" w:hAnsi="Times New Roman" w:cs="Times New Roman"/>
          <w:b/>
          <w:bCs/>
          <w:iCs/>
          <w:sz w:val="22"/>
          <w:szCs w:val="22"/>
        </w:rPr>
        <w:t xml:space="preserve">umber of UL slots in indicated </w:t>
      </w:r>
      <w:r w:rsidR="004255F1">
        <w:rPr>
          <w:rFonts w:ascii="Times New Roman" w:hAnsi="Times New Roman" w:cs="Times New Roman"/>
          <w:b/>
          <w:bCs/>
          <w:iCs/>
          <w:sz w:val="22"/>
          <w:szCs w:val="22"/>
        </w:rPr>
        <w:t>using</w:t>
      </w:r>
      <w:r w:rsidR="007D246D">
        <w:rPr>
          <w:rFonts w:ascii="Times New Roman" w:hAnsi="Times New Roman" w:cs="Times New Roman"/>
          <w:b/>
          <w:bCs/>
          <w:iCs/>
          <w:sz w:val="22"/>
          <w:szCs w:val="22"/>
        </w:rPr>
        <w:t xml:space="preserve"> 60</w:t>
      </w:r>
      <w:r w:rsidR="00B56E73">
        <w:rPr>
          <w:rFonts w:ascii="Times New Roman" w:hAnsi="Times New Roman" w:cs="Times New Roman"/>
          <w:b/>
          <w:bCs/>
          <w:iCs/>
          <w:sz w:val="22"/>
          <w:szCs w:val="22"/>
        </w:rPr>
        <w:t>K</w:t>
      </w:r>
      <w:r w:rsidR="007D246D">
        <w:rPr>
          <w:rFonts w:ascii="Times New Roman" w:hAnsi="Times New Roman" w:cs="Times New Roman"/>
          <w:b/>
          <w:bCs/>
          <w:iCs/>
          <w:sz w:val="22"/>
          <w:szCs w:val="22"/>
        </w:rPr>
        <w:t>H</w:t>
      </w:r>
      <w:r w:rsidR="007B5413">
        <w:rPr>
          <w:rFonts w:ascii="Times New Roman" w:hAnsi="Times New Roman" w:cs="Times New Roman"/>
          <w:b/>
          <w:bCs/>
          <w:iCs/>
          <w:sz w:val="22"/>
          <w:szCs w:val="22"/>
        </w:rPr>
        <w:t xml:space="preserve">z </w:t>
      </w:r>
      <w:r w:rsidR="004255F1">
        <w:rPr>
          <w:rFonts w:ascii="Times New Roman" w:hAnsi="Times New Roman" w:cs="Times New Roman"/>
          <w:b/>
          <w:bCs/>
          <w:iCs/>
          <w:sz w:val="22"/>
          <w:szCs w:val="22"/>
        </w:rPr>
        <w:t xml:space="preserve">as reference SCS </w:t>
      </w:r>
      <w:r w:rsidR="00062EE0">
        <w:rPr>
          <w:rFonts w:ascii="Times New Roman" w:hAnsi="Times New Roman" w:cs="Times New Roman"/>
          <w:b/>
          <w:bCs/>
          <w:iCs/>
          <w:sz w:val="22"/>
          <w:szCs w:val="22"/>
        </w:rPr>
        <w:t>with different granularities for different periodicity combinations as follow:</w:t>
      </w:r>
    </w:p>
    <w:p w14:paraId="502A5E85" w14:textId="1AA9CBCF" w:rsidR="00062EE0" w:rsidRPr="00062EE0" w:rsidRDefault="00062EE0" w:rsidP="00062EE0">
      <w:pPr>
        <w:pStyle w:val="aff3"/>
        <w:numPr>
          <w:ilvl w:val="0"/>
          <w:numId w:val="30"/>
        </w:numPr>
        <w:spacing w:before="120" w:after="120"/>
        <w:ind w:firstLineChars="0"/>
        <w:rPr>
          <w:rFonts w:cs="Times New Roman"/>
          <w:b/>
          <w:bCs/>
          <w:iCs/>
          <w:sz w:val="22"/>
          <w:szCs w:val="22"/>
        </w:rPr>
      </w:pPr>
      <w:r>
        <w:rPr>
          <w:rFonts w:eastAsiaTheme="minorEastAsia" w:cs="Times New Roman" w:hint="eastAsia"/>
          <w:b/>
          <w:bCs/>
          <w:iCs/>
          <w:sz w:val="22"/>
          <w:szCs w:val="22"/>
        </w:rPr>
        <w:t>For</w:t>
      </w:r>
      <w:r>
        <w:rPr>
          <w:rFonts w:eastAsiaTheme="minorEastAsia" w:cs="Times New Roman"/>
          <w:b/>
          <w:bCs/>
          <w:iCs/>
          <w:sz w:val="22"/>
          <w:szCs w:val="22"/>
        </w:rPr>
        <w:t xml:space="preserve"> </w:t>
      </w:r>
      <w:r>
        <w:rPr>
          <w:rFonts w:eastAsiaTheme="minorEastAsia" w:cs="Times New Roman" w:hint="eastAsia"/>
          <w:b/>
          <w:bCs/>
          <w:iCs/>
          <w:sz w:val="22"/>
          <w:szCs w:val="22"/>
        </w:rPr>
        <w:t>perio</w:t>
      </w:r>
      <w:r>
        <w:rPr>
          <w:rFonts w:eastAsiaTheme="minorEastAsia" w:cs="Times New Roman"/>
          <w:b/>
          <w:bCs/>
          <w:iCs/>
          <w:sz w:val="22"/>
          <w:szCs w:val="22"/>
        </w:rPr>
        <w:t>dicity combination other than 5ms+5ms and 10ms+10ms, one-slot granularity is used</w:t>
      </w:r>
      <w:r w:rsidR="00B1420C">
        <w:rPr>
          <w:rFonts w:eastAsiaTheme="minorEastAsia" w:cs="Times New Roman"/>
          <w:b/>
          <w:bCs/>
          <w:iCs/>
          <w:sz w:val="22"/>
          <w:szCs w:val="22"/>
        </w:rPr>
        <w:t>;</w:t>
      </w:r>
    </w:p>
    <w:p w14:paraId="4C30051E" w14:textId="7EFC8D2D" w:rsidR="00062EE0" w:rsidRDefault="00062EE0" w:rsidP="00062EE0">
      <w:pPr>
        <w:pStyle w:val="aff3"/>
        <w:numPr>
          <w:ilvl w:val="0"/>
          <w:numId w:val="30"/>
        </w:numPr>
        <w:spacing w:before="120" w:after="120"/>
        <w:ind w:firstLineChars="0"/>
        <w:rPr>
          <w:rFonts w:cs="Times New Roman"/>
          <w:b/>
          <w:bCs/>
          <w:iCs/>
          <w:sz w:val="22"/>
          <w:szCs w:val="22"/>
        </w:rPr>
      </w:pPr>
      <w:r>
        <w:rPr>
          <w:rFonts w:cs="Times New Roman"/>
          <w:b/>
          <w:bCs/>
          <w:iCs/>
          <w:sz w:val="22"/>
          <w:szCs w:val="22"/>
        </w:rPr>
        <w:t>For 5ms+5ms periodicity, two-slot granularity is used</w:t>
      </w:r>
      <w:r w:rsidR="00B1420C">
        <w:rPr>
          <w:rFonts w:cs="Times New Roman"/>
          <w:b/>
          <w:bCs/>
          <w:iCs/>
          <w:sz w:val="22"/>
          <w:szCs w:val="22"/>
        </w:rPr>
        <w:t>;</w:t>
      </w:r>
    </w:p>
    <w:p w14:paraId="4EDB3D4F" w14:textId="62F3AB9F" w:rsidR="00CA43D7" w:rsidRDefault="00062EE0" w:rsidP="00062EE0">
      <w:pPr>
        <w:pStyle w:val="aff3"/>
        <w:numPr>
          <w:ilvl w:val="0"/>
          <w:numId w:val="30"/>
        </w:numPr>
        <w:spacing w:before="120" w:after="120"/>
        <w:ind w:firstLineChars="0"/>
        <w:rPr>
          <w:rFonts w:cs="Times New Roman"/>
          <w:b/>
          <w:bCs/>
          <w:iCs/>
          <w:sz w:val="22"/>
          <w:szCs w:val="22"/>
        </w:rPr>
      </w:pPr>
      <w:r>
        <w:rPr>
          <w:rFonts w:cs="Times New Roman"/>
          <w:b/>
          <w:bCs/>
          <w:iCs/>
          <w:sz w:val="22"/>
          <w:szCs w:val="22"/>
        </w:rPr>
        <w:t xml:space="preserve">For 10ms+10ms periodicity, </w:t>
      </w:r>
      <w:r w:rsidR="00133E6B">
        <w:rPr>
          <w:rFonts w:cs="Times New Roman"/>
          <w:b/>
          <w:bCs/>
          <w:iCs/>
          <w:sz w:val="22"/>
          <w:szCs w:val="22"/>
        </w:rPr>
        <w:t>three</w:t>
      </w:r>
      <w:r>
        <w:rPr>
          <w:rFonts w:cs="Times New Roman"/>
          <w:b/>
          <w:bCs/>
          <w:iCs/>
          <w:sz w:val="22"/>
          <w:szCs w:val="22"/>
        </w:rPr>
        <w:t>-slot granularity is used</w:t>
      </w:r>
      <w:r w:rsidR="00CD53C9">
        <w:rPr>
          <w:rFonts w:cs="Times New Roman"/>
          <w:b/>
          <w:bCs/>
          <w:iCs/>
          <w:sz w:val="22"/>
          <w:szCs w:val="22"/>
        </w:rPr>
        <w:t xml:space="preserve"> for independent indication </w:t>
      </w:r>
      <w:r w:rsidR="008B2940" w:rsidRPr="008B2940">
        <w:rPr>
          <w:rFonts w:cs="Times New Roman"/>
          <w:b/>
          <w:bCs/>
          <w:iCs/>
          <w:sz w:val="22"/>
          <w:szCs w:val="22"/>
        </w:rPr>
        <w:t xml:space="preserve">of UL slots in two patterns </w:t>
      </w:r>
      <w:r w:rsidR="00CD53C9">
        <w:rPr>
          <w:rFonts w:cs="Times New Roman"/>
          <w:b/>
          <w:bCs/>
          <w:iCs/>
          <w:sz w:val="22"/>
          <w:szCs w:val="22"/>
        </w:rPr>
        <w:t xml:space="preserve">with Z=8 bits and four-slot granularity </w:t>
      </w:r>
      <w:proofErr w:type="gramStart"/>
      <w:r w:rsidR="00CD53C9">
        <w:rPr>
          <w:rFonts w:cs="Times New Roman"/>
          <w:b/>
          <w:bCs/>
          <w:iCs/>
          <w:sz w:val="22"/>
          <w:szCs w:val="22"/>
        </w:rPr>
        <w:t>is</w:t>
      </w:r>
      <w:proofErr w:type="gramEnd"/>
      <w:r w:rsidR="00CD53C9">
        <w:rPr>
          <w:rFonts w:cs="Times New Roman"/>
          <w:b/>
          <w:bCs/>
          <w:iCs/>
          <w:sz w:val="22"/>
          <w:szCs w:val="22"/>
        </w:rPr>
        <w:t xml:space="preserve"> used for joint indication </w:t>
      </w:r>
      <w:r w:rsidR="008B2940" w:rsidRPr="008B2940">
        <w:rPr>
          <w:rFonts w:cs="Times New Roman"/>
          <w:b/>
          <w:bCs/>
          <w:iCs/>
          <w:sz w:val="22"/>
          <w:szCs w:val="22"/>
        </w:rPr>
        <w:t xml:space="preserve">of UL slots in two patterns </w:t>
      </w:r>
      <w:r w:rsidR="00CD53C9">
        <w:rPr>
          <w:rFonts w:cs="Times New Roman"/>
          <w:b/>
          <w:bCs/>
          <w:iCs/>
          <w:sz w:val="22"/>
          <w:szCs w:val="22"/>
        </w:rPr>
        <w:t>with Z=7 bits</w:t>
      </w:r>
      <w:r>
        <w:rPr>
          <w:rFonts w:cs="Times New Roman"/>
          <w:b/>
          <w:bCs/>
          <w:iCs/>
          <w:sz w:val="22"/>
          <w:szCs w:val="22"/>
        </w:rPr>
        <w:t xml:space="preserve">. </w:t>
      </w:r>
    </w:p>
    <w:p w14:paraId="4B7CC0D7" w14:textId="77777777" w:rsidR="003D680E" w:rsidRDefault="003D680E" w:rsidP="003D680E">
      <w:pPr>
        <w:spacing w:before="120" w:after="120"/>
        <w:rPr>
          <w:rFonts w:ascii="Times New Roman" w:hAnsi="Times New Roman" w:cs="Times New Roman"/>
          <w:bCs/>
          <w:iCs/>
          <w:sz w:val="22"/>
          <w:szCs w:val="22"/>
        </w:rPr>
      </w:pPr>
    </w:p>
    <w:p w14:paraId="1D387687" w14:textId="1B2C9751" w:rsidR="003D680E" w:rsidRDefault="003D680E" w:rsidP="003D680E">
      <w:pPr>
        <w:spacing w:before="120" w:after="120"/>
        <w:rPr>
          <w:rFonts w:ascii="Times New Roman" w:hAnsi="Times New Roman" w:cs="Times New Roman"/>
          <w:bCs/>
          <w:iCs/>
          <w:sz w:val="22"/>
          <w:szCs w:val="22"/>
        </w:rPr>
      </w:pPr>
      <w:r>
        <w:rPr>
          <w:rFonts w:ascii="Times New Roman" w:hAnsi="Times New Roman" w:cs="Times New Roman" w:hint="eastAsia"/>
          <w:bCs/>
          <w:iCs/>
          <w:sz w:val="22"/>
          <w:szCs w:val="22"/>
        </w:rPr>
        <w:t>I</w:t>
      </w:r>
      <w:r>
        <w:rPr>
          <w:rFonts w:ascii="Times New Roman" w:hAnsi="Times New Roman" w:cs="Times New Roman"/>
          <w:bCs/>
          <w:iCs/>
          <w:sz w:val="22"/>
          <w:szCs w:val="22"/>
        </w:rPr>
        <w:t xml:space="preserve">n Table 3, the number of UL slots is indicated </w:t>
      </w:r>
      <w:r w:rsidR="0077352D">
        <w:rPr>
          <w:rFonts w:ascii="Times New Roman" w:hAnsi="Times New Roman" w:cs="Times New Roman"/>
          <w:bCs/>
          <w:iCs/>
          <w:sz w:val="22"/>
          <w:szCs w:val="22"/>
        </w:rPr>
        <w:t>using</w:t>
      </w:r>
      <w:r>
        <w:rPr>
          <w:rFonts w:ascii="Times New Roman" w:hAnsi="Times New Roman" w:cs="Times New Roman"/>
          <w:bCs/>
          <w:iCs/>
          <w:sz w:val="22"/>
          <w:szCs w:val="22"/>
        </w:rPr>
        <w:t xml:space="preserve"> </w:t>
      </w:r>
      <w:r w:rsidR="00BB4F54">
        <w:rPr>
          <w:rFonts w:ascii="Times New Roman" w:hAnsi="Times New Roman" w:cs="Times New Roman"/>
          <w:bCs/>
          <w:iCs/>
          <w:sz w:val="22"/>
          <w:szCs w:val="22"/>
        </w:rPr>
        <w:t>12</w:t>
      </w:r>
      <w:r>
        <w:rPr>
          <w:rFonts w:ascii="Times New Roman" w:hAnsi="Times New Roman" w:cs="Times New Roman"/>
          <w:bCs/>
          <w:iCs/>
          <w:sz w:val="22"/>
          <w:szCs w:val="22"/>
        </w:rPr>
        <w:t xml:space="preserve">0KHz </w:t>
      </w:r>
      <w:r w:rsidR="0077352D">
        <w:rPr>
          <w:rFonts w:ascii="Times New Roman" w:hAnsi="Times New Roman" w:cs="Times New Roman"/>
          <w:bCs/>
          <w:iCs/>
          <w:sz w:val="22"/>
          <w:szCs w:val="22"/>
        </w:rPr>
        <w:t>as reference</w:t>
      </w:r>
      <w:r>
        <w:rPr>
          <w:rFonts w:ascii="Times New Roman" w:hAnsi="Times New Roman" w:cs="Times New Roman"/>
          <w:bCs/>
          <w:iCs/>
          <w:sz w:val="22"/>
          <w:szCs w:val="22"/>
        </w:rPr>
        <w:t xml:space="preserve">. This can be considered when </w:t>
      </w:r>
      <w:proofErr w:type="spellStart"/>
      <w:r>
        <w:rPr>
          <w:rFonts w:ascii="Times New Roman" w:hAnsi="Times New Roman" w:cs="Times New Roman"/>
          <w:bCs/>
          <w:iCs/>
          <w:sz w:val="22"/>
          <w:szCs w:val="22"/>
        </w:rPr>
        <w:t>sidelink</w:t>
      </w:r>
      <w:proofErr w:type="spellEnd"/>
      <w:r>
        <w:rPr>
          <w:rFonts w:ascii="Times New Roman" w:hAnsi="Times New Roman" w:cs="Times New Roman"/>
          <w:bCs/>
          <w:iCs/>
          <w:sz w:val="22"/>
          <w:szCs w:val="22"/>
        </w:rPr>
        <w:t xml:space="preserve"> carrier is </w:t>
      </w:r>
      <w:r w:rsidR="009079EA">
        <w:rPr>
          <w:rFonts w:ascii="Times New Roman" w:hAnsi="Times New Roman" w:cs="Times New Roman"/>
          <w:bCs/>
          <w:iCs/>
          <w:sz w:val="22"/>
          <w:szCs w:val="22"/>
        </w:rPr>
        <w:t>above</w:t>
      </w:r>
      <w:r>
        <w:rPr>
          <w:rFonts w:ascii="Times New Roman" w:hAnsi="Times New Roman" w:cs="Times New Roman"/>
          <w:bCs/>
          <w:iCs/>
          <w:sz w:val="22"/>
          <w:szCs w:val="22"/>
        </w:rPr>
        <w:t xml:space="preserve"> 6GHz.</w:t>
      </w:r>
    </w:p>
    <w:p w14:paraId="18B5B92C" w14:textId="53ECA117" w:rsidR="0004119B" w:rsidRPr="0004119B" w:rsidRDefault="0004119B" w:rsidP="0004119B">
      <w:pPr>
        <w:spacing w:before="120" w:after="120"/>
        <w:jc w:val="center"/>
        <w:rPr>
          <w:rFonts w:ascii="Times New Roman" w:hAnsi="Times New Roman" w:cs="Times New Roman"/>
          <w:b/>
          <w:bCs/>
          <w:iCs/>
          <w:sz w:val="20"/>
          <w:szCs w:val="20"/>
        </w:rPr>
      </w:pPr>
      <w:r w:rsidRPr="00281C4C">
        <w:rPr>
          <w:rFonts w:ascii="Times New Roman" w:hAnsi="Times New Roman" w:cs="Times New Roman"/>
          <w:b/>
          <w:bCs/>
          <w:iCs/>
          <w:sz w:val="20"/>
          <w:szCs w:val="20"/>
        </w:rPr>
        <w:t xml:space="preserve">Table </w:t>
      </w:r>
      <w:r>
        <w:rPr>
          <w:rFonts w:ascii="Times New Roman" w:hAnsi="Times New Roman" w:cs="Times New Roman"/>
          <w:b/>
          <w:bCs/>
          <w:iCs/>
          <w:sz w:val="20"/>
          <w:szCs w:val="20"/>
        </w:rPr>
        <w:t>3</w:t>
      </w:r>
      <w:r w:rsidRPr="00281C4C">
        <w:rPr>
          <w:rFonts w:ascii="Times New Roman" w:hAnsi="Times New Roman" w:cs="Times New Roman"/>
          <w:b/>
          <w:bCs/>
          <w:iCs/>
          <w:sz w:val="20"/>
          <w:szCs w:val="20"/>
        </w:rPr>
        <w:t xml:space="preserve"> Number of bits needed for indicating number of UL slot </w:t>
      </w:r>
      <w:r>
        <w:rPr>
          <w:rFonts w:ascii="Times New Roman" w:hAnsi="Times New Roman" w:cs="Times New Roman"/>
          <w:b/>
          <w:bCs/>
          <w:iCs/>
          <w:sz w:val="20"/>
          <w:szCs w:val="20"/>
        </w:rPr>
        <w:t>using</w:t>
      </w:r>
      <w:r w:rsidRPr="00281C4C">
        <w:rPr>
          <w:rFonts w:ascii="Times New Roman" w:hAnsi="Times New Roman" w:cs="Times New Roman"/>
          <w:b/>
          <w:bCs/>
          <w:iCs/>
          <w:sz w:val="20"/>
          <w:szCs w:val="20"/>
        </w:rPr>
        <w:t xml:space="preserve"> </w:t>
      </w:r>
      <w:r>
        <w:rPr>
          <w:rFonts w:ascii="Times New Roman" w:hAnsi="Times New Roman" w:cs="Times New Roman"/>
          <w:b/>
          <w:bCs/>
          <w:iCs/>
          <w:sz w:val="20"/>
          <w:szCs w:val="20"/>
        </w:rPr>
        <w:t>120</w:t>
      </w:r>
      <w:r w:rsidRPr="00281C4C">
        <w:rPr>
          <w:rFonts w:ascii="Times New Roman" w:hAnsi="Times New Roman" w:cs="Times New Roman"/>
          <w:b/>
          <w:bCs/>
          <w:iCs/>
          <w:sz w:val="20"/>
          <w:szCs w:val="20"/>
        </w:rPr>
        <w:t>Khz</w:t>
      </w:r>
      <w:r>
        <w:rPr>
          <w:rFonts w:ascii="Times New Roman" w:hAnsi="Times New Roman" w:cs="Times New Roman"/>
          <w:b/>
          <w:bCs/>
          <w:iCs/>
          <w:sz w:val="20"/>
          <w:szCs w:val="20"/>
        </w:rPr>
        <w:t xml:space="preserve"> as reference SCS</w:t>
      </w:r>
    </w:p>
    <w:tbl>
      <w:tblPr>
        <w:tblpPr w:leftFromText="180" w:rightFromText="180" w:vertAnchor="text" w:tblpY="1"/>
        <w:tblOverlap w:val="neve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71"/>
        <w:gridCol w:w="993"/>
        <w:gridCol w:w="861"/>
        <w:gridCol w:w="1690"/>
        <w:gridCol w:w="2126"/>
        <w:gridCol w:w="1418"/>
        <w:gridCol w:w="1178"/>
      </w:tblGrid>
      <w:tr w:rsidR="0004338A" w:rsidRPr="008409DF" w14:paraId="5F85B629" w14:textId="123632F2" w:rsidTr="00EA679E">
        <w:trPr>
          <w:trHeight w:val="1040"/>
        </w:trPr>
        <w:tc>
          <w:tcPr>
            <w:tcW w:w="825" w:type="dxa"/>
            <w:shd w:val="clear" w:color="auto" w:fill="auto"/>
            <w:vAlign w:val="center"/>
            <w:hideMark/>
          </w:tcPr>
          <w:p w14:paraId="65BF695A" w14:textId="77777777" w:rsidR="0004338A" w:rsidRPr="008409DF" w:rsidRDefault="0004338A" w:rsidP="0004338A">
            <w:pPr>
              <w:widowControl/>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Pattern 1</w:t>
            </w:r>
          </w:p>
        </w:tc>
        <w:tc>
          <w:tcPr>
            <w:tcW w:w="871" w:type="dxa"/>
            <w:shd w:val="clear" w:color="auto" w:fill="auto"/>
            <w:vAlign w:val="center"/>
            <w:hideMark/>
          </w:tcPr>
          <w:p w14:paraId="7B39947B" w14:textId="77777777" w:rsidR="0004338A" w:rsidRPr="008409DF" w:rsidRDefault="0004338A" w:rsidP="0004338A">
            <w:pPr>
              <w:widowControl/>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Pattern 2</w:t>
            </w:r>
          </w:p>
        </w:tc>
        <w:tc>
          <w:tcPr>
            <w:tcW w:w="993" w:type="dxa"/>
            <w:shd w:val="clear" w:color="auto" w:fill="auto"/>
            <w:vAlign w:val="center"/>
            <w:hideMark/>
          </w:tcPr>
          <w:p w14:paraId="6B023D60" w14:textId="7C99EA4F" w:rsidR="0004338A" w:rsidRPr="008409DF" w:rsidRDefault="0004338A" w:rsidP="0004338A">
            <w:pPr>
              <w:widowControl/>
              <w:jc w:val="center"/>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 xml:space="preserve">Total number of </w:t>
            </w:r>
            <w:r>
              <w:rPr>
                <w:rFonts w:ascii="Calibri" w:eastAsia="等线" w:hAnsi="Calibri" w:cs="Calibri"/>
                <w:color w:val="000000"/>
                <w:kern w:val="0"/>
                <w:sz w:val="20"/>
                <w:szCs w:val="20"/>
              </w:rPr>
              <w:t>12</w:t>
            </w:r>
            <w:r w:rsidRPr="008409DF">
              <w:rPr>
                <w:rFonts w:ascii="Calibri" w:eastAsia="等线" w:hAnsi="Calibri" w:cs="Calibri"/>
                <w:color w:val="000000"/>
                <w:kern w:val="0"/>
                <w:sz w:val="20"/>
                <w:szCs w:val="20"/>
              </w:rPr>
              <w:t>0KHz slots</w:t>
            </w:r>
            <w:r w:rsidRPr="008409DF">
              <w:rPr>
                <w:rFonts w:ascii="Calibri" w:eastAsia="等线" w:hAnsi="Calibri" w:cs="Calibri"/>
                <w:color w:val="000000"/>
                <w:kern w:val="0"/>
                <w:sz w:val="20"/>
                <w:szCs w:val="20"/>
              </w:rPr>
              <w:br/>
              <w:t>N_1</w:t>
            </w:r>
          </w:p>
        </w:tc>
        <w:tc>
          <w:tcPr>
            <w:tcW w:w="861" w:type="dxa"/>
            <w:shd w:val="clear" w:color="auto" w:fill="auto"/>
            <w:vAlign w:val="center"/>
            <w:hideMark/>
          </w:tcPr>
          <w:p w14:paraId="4FF96E1B" w14:textId="0D552794" w:rsidR="0004338A" w:rsidRPr="008409DF" w:rsidRDefault="0004338A" w:rsidP="0004338A">
            <w:pPr>
              <w:widowControl/>
              <w:jc w:val="center"/>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 xml:space="preserve">Total number of </w:t>
            </w:r>
            <w:r>
              <w:rPr>
                <w:rFonts w:ascii="Calibri" w:eastAsia="等线" w:hAnsi="Calibri" w:cs="Calibri"/>
                <w:color w:val="000000"/>
                <w:kern w:val="0"/>
                <w:sz w:val="20"/>
                <w:szCs w:val="20"/>
              </w:rPr>
              <w:t>12</w:t>
            </w:r>
            <w:r w:rsidRPr="008409DF">
              <w:rPr>
                <w:rFonts w:ascii="Calibri" w:eastAsia="等线" w:hAnsi="Calibri" w:cs="Calibri"/>
                <w:color w:val="000000"/>
                <w:kern w:val="0"/>
                <w:sz w:val="20"/>
                <w:szCs w:val="20"/>
              </w:rPr>
              <w:t>0KHz slots</w:t>
            </w:r>
            <w:r w:rsidRPr="008409DF">
              <w:rPr>
                <w:rFonts w:ascii="Calibri" w:eastAsia="等线" w:hAnsi="Calibri" w:cs="Calibri"/>
                <w:color w:val="000000"/>
                <w:kern w:val="0"/>
                <w:sz w:val="20"/>
                <w:szCs w:val="20"/>
              </w:rPr>
              <w:br/>
              <w:t>N_2</w:t>
            </w:r>
          </w:p>
        </w:tc>
        <w:tc>
          <w:tcPr>
            <w:tcW w:w="1690" w:type="dxa"/>
            <w:vAlign w:val="center"/>
          </w:tcPr>
          <w:p w14:paraId="2F01E0BE" w14:textId="77777777" w:rsidR="0004338A" w:rsidRDefault="0004338A" w:rsidP="0004338A">
            <w:pPr>
              <w:widowControl/>
              <w:jc w:val="center"/>
              <w:rPr>
                <w:rFonts w:ascii="Calibri" w:eastAsia="等线" w:hAnsi="Calibri" w:cs="Calibri"/>
                <w:color w:val="000000"/>
                <w:kern w:val="0"/>
                <w:sz w:val="20"/>
                <w:szCs w:val="20"/>
              </w:rPr>
            </w:pPr>
            <w:r>
              <w:rPr>
                <w:rFonts w:ascii="Calibri" w:eastAsia="等线" w:hAnsi="Calibri" w:cs="Calibri" w:hint="eastAsia"/>
                <w:color w:val="000000"/>
                <w:kern w:val="0"/>
                <w:sz w:val="20"/>
                <w:szCs w:val="20"/>
              </w:rPr>
              <w:t>O</w:t>
            </w:r>
            <w:r>
              <w:rPr>
                <w:rFonts w:ascii="Calibri" w:eastAsia="等线" w:hAnsi="Calibri" w:cs="Calibri"/>
                <w:color w:val="000000"/>
                <w:kern w:val="0"/>
                <w:sz w:val="20"/>
                <w:szCs w:val="20"/>
              </w:rPr>
              <w:t>ption 1:</w:t>
            </w:r>
          </w:p>
          <w:p w14:paraId="7617B82E" w14:textId="77777777" w:rsidR="0004338A" w:rsidRDefault="0004338A" w:rsidP="0004338A">
            <w:pPr>
              <w:widowControl/>
              <w:jc w:val="center"/>
              <w:rPr>
                <w:rFonts w:ascii="Calibri" w:eastAsia="等线" w:hAnsi="Calibri" w:cs="Calibri"/>
                <w:color w:val="000000"/>
                <w:kern w:val="0"/>
                <w:sz w:val="20"/>
                <w:szCs w:val="20"/>
              </w:rPr>
            </w:pPr>
            <w:r w:rsidRPr="00C279C4">
              <w:rPr>
                <w:rFonts w:ascii="Calibri" w:eastAsia="等线" w:hAnsi="Calibri" w:cs="Calibri"/>
                <w:color w:val="000000"/>
                <w:kern w:val="0"/>
                <w:sz w:val="20"/>
                <w:szCs w:val="20"/>
              </w:rPr>
              <w:t>Number of bits</w:t>
            </w:r>
            <w:r>
              <w:rPr>
                <w:rFonts w:ascii="Calibri" w:eastAsia="等线" w:hAnsi="Calibri" w:cs="Calibri"/>
                <w:color w:val="000000"/>
                <w:kern w:val="0"/>
                <w:sz w:val="20"/>
                <w:szCs w:val="20"/>
              </w:rPr>
              <w:t xml:space="preserve"> for </w:t>
            </w:r>
            <w:r w:rsidRPr="00B07FFB">
              <w:rPr>
                <w:rFonts w:ascii="Calibri" w:eastAsia="等线" w:hAnsi="Calibri" w:cs="Calibri"/>
                <w:b/>
                <w:i/>
                <w:color w:val="000000"/>
                <w:kern w:val="0"/>
                <w:sz w:val="20"/>
                <w:szCs w:val="20"/>
                <w:u w:val="single"/>
              </w:rPr>
              <w:t>joint indication</w:t>
            </w:r>
          </w:p>
          <w:p w14:paraId="0701B0C7" w14:textId="77777777" w:rsidR="0004338A" w:rsidRPr="008409DF" w:rsidRDefault="006853F8" w:rsidP="0004338A">
            <w:pPr>
              <w:widowControl/>
              <w:jc w:val="center"/>
              <w:rPr>
                <w:rFonts w:ascii="Calibri" w:eastAsia="等线" w:hAnsi="Calibri" w:cs="Calibri"/>
                <w:color w:val="000000"/>
                <w:kern w:val="0"/>
                <w:sz w:val="20"/>
                <w:szCs w:val="20"/>
              </w:rPr>
            </w:pPr>
            <m:oMathPara>
              <m:oMath>
                <m:d>
                  <m:dPr>
                    <m:begChr m:val="⌈"/>
                    <m:endChr m:val="⌉"/>
                    <m:ctrlPr>
                      <w:rPr>
                        <w:rFonts w:ascii="Cambria Math" w:eastAsia="等线" w:hAnsi="Cambria Math" w:cs="Calibri"/>
                        <w:color w:val="000000"/>
                        <w:kern w:val="0"/>
                        <w:sz w:val="20"/>
                        <w:szCs w:val="20"/>
                      </w:rPr>
                    </m:ctrlPr>
                  </m:dPr>
                  <m:e>
                    <m:func>
                      <m:funcPr>
                        <m:ctrlPr>
                          <w:rPr>
                            <w:rFonts w:ascii="Cambria Math" w:eastAsia="等线" w:hAnsi="Cambria Math" w:cs="Calibri"/>
                            <w:i/>
                            <w:color w:val="000000"/>
                            <w:kern w:val="0"/>
                            <w:sz w:val="20"/>
                            <w:szCs w:val="20"/>
                          </w:rPr>
                        </m:ctrlPr>
                      </m:funcPr>
                      <m:fName>
                        <m:sSub>
                          <m:sSubPr>
                            <m:ctrlPr>
                              <w:rPr>
                                <w:rFonts w:ascii="Cambria Math" w:eastAsia="等线" w:hAnsi="Cambria Math" w:cs="Calibri"/>
                                <w:i/>
                                <w:color w:val="000000"/>
                                <w:kern w:val="0"/>
                                <w:sz w:val="20"/>
                                <w:szCs w:val="20"/>
                              </w:rPr>
                            </m:ctrlPr>
                          </m:sSubPr>
                          <m:e>
                            <m:r>
                              <m:rPr>
                                <m:sty m:val="p"/>
                              </m:rPr>
                              <w:rPr>
                                <w:rFonts w:ascii="Cambria Math" w:eastAsia="等线" w:hAnsi="Cambria Math" w:cs="Calibri"/>
                                <w:color w:val="000000"/>
                                <w:kern w:val="0"/>
                                <w:sz w:val="20"/>
                                <w:szCs w:val="20"/>
                              </w:rPr>
                              <m:t>log</m:t>
                            </m:r>
                            <m:ctrlPr>
                              <w:rPr>
                                <w:rFonts w:ascii="Cambria Math" w:eastAsia="等线" w:hAnsi="Cambria Math" w:cs="Calibri"/>
                                <w:color w:val="000000"/>
                                <w:kern w:val="0"/>
                                <w:sz w:val="20"/>
                                <w:szCs w:val="20"/>
                              </w:rPr>
                            </m:ctrlPr>
                          </m:e>
                          <m:sub>
                            <m:r>
                              <w:rPr>
                                <w:rFonts w:ascii="Cambria Math" w:eastAsia="等线" w:hAnsi="Cambria Math" w:cs="Calibri"/>
                                <w:color w:val="000000"/>
                                <w:kern w:val="0"/>
                                <w:sz w:val="20"/>
                                <w:szCs w:val="20"/>
                              </w:rPr>
                              <m:t>2</m:t>
                            </m:r>
                            <m:ctrlPr>
                              <w:rPr>
                                <w:rFonts w:ascii="Cambria Math" w:eastAsia="等线" w:hAnsi="Cambria Math" w:cs="Calibri"/>
                                <w:color w:val="000000"/>
                                <w:kern w:val="0"/>
                                <w:sz w:val="20"/>
                                <w:szCs w:val="20"/>
                              </w:rPr>
                            </m:ctrlPr>
                          </m:sub>
                        </m:sSub>
                      </m:fName>
                      <m:e>
                        <m:d>
                          <m:dPr>
                            <m:ctrlPr>
                              <w:rPr>
                                <w:rFonts w:ascii="Cambria Math" w:eastAsia="等线" w:hAnsi="Cambria Math" w:cs="Calibri"/>
                                <w:i/>
                                <w:color w:val="000000"/>
                                <w:kern w:val="0"/>
                                <w:sz w:val="20"/>
                                <w:szCs w:val="20"/>
                              </w:rPr>
                            </m:ctrlPr>
                          </m:dPr>
                          <m:e>
                            <m:sSub>
                              <m:sSubPr>
                                <m:ctrlPr>
                                  <w:rPr>
                                    <w:rFonts w:ascii="Cambria Math" w:eastAsia="等线" w:hAnsi="Cambria Math" w:cs="Calibri"/>
                                    <w:i/>
                                    <w:color w:val="000000"/>
                                    <w:kern w:val="0"/>
                                    <w:sz w:val="20"/>
                                    <w:szCs w:val="20"/>
                                  </w:rPr>
                                </m:ctrlPr>
                              </m:sSubPr>
                              <m:e>
                                <m:r>
                                  <w:rPr>
                                    <w:rFonts w:ascii="Cambria Math" w:eastAsia="等线" w:hAnsi="Cambria Math" w:cs="Calibri"/>
                                    <w:color w:val="000000"/>
                                    <w:kern w:val="0"/>
                                    <w:sz w:val="20"/>
                                    <w:szCs w:val="20"/>
                                  </w:rPr>
                                  <m:t>N</m:t>
                                </m:r>
                              </m:e>
                              <m:sub>
                                <m:r>
                                  <w:rPr>
                                    <w:rFonts w:ascii="Cambria Math" w:eastAsia="等线" w:hAnsi="Cambria Math" w:cs="Calibri"/>
                                    <w:color w:val="000000"/>
                                    <w:kern w:val="0"/>
                                    <w:sz w:val="20"/>
                                    <w:szCs w:val="20"/>
                                  </w:rPr>
                                  <m:t>1</m:t>
                                </m:r>
                              </m:sub>
                            </m:sSub>
                            <m:r>
                              <w:rPr>
                                <w:rFonts w:ascii="Cambria Math" w:eastAsia="等线" w:hAnsi="Cambria Math" w:cs="Calibri"/>
                                <w:color w:val="000000"/>
                                <w:kern w:val="0"/>
                                <w:sz w:val="20"/>
                                <w:szCs w:val="20"/>
                              </w:rPr>
                              <m:t>+1</m:t>
                            </m:r>
                          </m:e>
                        </m:d>
                        <m:r>
                          <w:rPr>
                            <w:rFonts w:ascii="Cambria Math" w:eastAsia="等线" w:hAnsi="Cambria Math" w:cs="Calibri"/>
                            <w:color w:val="000000"/>
                            <w:kern w:val="0"/>
                            <w:sz w:val="20"/>
                            <w:szCs w:val="20"/>
                          </w:rPr>
                          <m:t>(</m:t>
                        </m:r>
                        <m:sSub>
                          <m:sSubPr>
                            <m:ctrlPr>
                              <w:rPr>
                                <w:rFonts w:ascii="Cambria Math" w:eastAsia="等线" w:hAnsi="Cambria Math" w:cs="Calibri"/>
                                <w:i/>
                                <w:color w:val="000000"/>
                                <w:kern w:val="0"/>
                                <w:sz w:val="20"/>
                                <w:szCs w:val="20"/>
                              </w:rPr>
                            </m:ctrlPr>
                          </m:sSubPr>
                          <m:e>
                            <m:r>
                              <w:rPr>
                                <w:rFonts w:ascii="Cambria Math" w:eastAsia="等线" w:hAnsi="Cambria Math" w:cs="Calibri"/>
                                <w:color w:val="000000"/>
                                <w:kern w:val="0"/>
                                <w:sz w:val="20"/>
                                <w:szCs w:val="20"/>
                              </w:rPr>
                              <m:t>N</m:t>
                            </m:r>
                          </m:e>
                          <m:sub>
                            <m:r>
                              <w:rPr>
                                <w:rFonts w:ascii="Cambria Math" w:eastAsia="等线" w:hAnsi="Cambria Math" w:cs="Calibri"/>
                                <w:color w:val="000000"/>
                                <w:kern w:val="0"/>
                                <w:sz w:val="20"/>
                                <w:szCs w:val="20"/>
                              </w:rPr>
                              <m:t>2</m:t>
                            </m:r>
                          </m:sub>
                        </m:sSub>
                        <m:r>
                          <w:rPr>
                            <w:rFonts w:ascii="Cambria Math" w:eastAsia="等线" w:hAnsi="Cambria Math" w:cs="Calibri"/>
                            <w:color w:val="000000"/>
                            <w:kern w:val="0"/>
                            <w:sz w:val="20"/>
                            <w:szCs w:val="20"/>
                          </w:rPr>
                          <m:t>+1)</m:t>
                        </m:r>
                      </m:e>
                    </m:func>
                  </m:e>
                </m:d>
                <m:r>
                  <w:rPr>
                    <w:rFonts w:ascii="Cambria Math" w:eastAsia="等线" w:hAnsi="Cambria Math" w:cs="Calibri"/>
                    <w:color w:val="000000"/>
                    <w:kern w:val="0"/>
                    <w:sz w:val="20"/>
                    <w:szCs w:val="20"/>
                  </w:rPr>
                  <m:t>⌉</m:t>
                </m:r>
              </m:oMath>
            </m:oMathPara>
          </w:p>
        </w:tc>
        <w:tc>
          <w:tcPr>
            <w:tcW w:w="2126" w:type="dxa"/>
            <w:vAlign w:val="center"/>
          </w:tcPr>
          <w:p w14:paraId="66E783B4" w14:textId="77777777" w:rsidR="0004338A" w:rsidRDefault="0004338A" w:rsidP="0004338A">
            <w:pPr>
              <w:widowControl/>
              <w:jc w:val="center"/>
              <w:rPr>
                <w:rFonts w:ascii="Calibri" w:eastAsia="等线" w:hAnsi="Calibri" w:cs="Calibri"/>
                <w:color w:val="000000"/>
                <w:kern w:val="0"/>
                <w:sz w:val="20"/>
                <w:szCs w:val="20"/>
              </w:rPr>
            </w:pPr>
            <w:r>
              <w:rPr>
                <w:rFonts w:ascii="Calibri" w:eastAsia="等线" w:hAnsi="Calibri" w:cs="Calibri"/>
                <w:color w:val="000000"/>
                <w:kern w:val="0"/>
                <w:sz w:val="20"/>
                <w:szCs w:val="20"/>
              </w:rPr>
              <w:t>Option 2:</w:t>
            </w:r>
          </w:p>
          <w:p w14:paraId="5AB4802F" w14:textId="77777777" w:rsidR="0004338A" w:rsidRDefault="0004338A" w:rsidP="0004338A">
            <w:pPr>
              <w:widowControl/>
              <w:jc w:val="center"/>
              <w:rPr>
                <w:rFonts w:ascii="Calibri" w:eastAsia="等线" w:hAnsi="Calibri" w:cs="Calibri"/>
                <w:color w:val="000000"/>
                <w:kern w:val="0"/>
                <w:sz w:val="20"/>
                <w:szCs w:val="20"/>
              </w:rPr>
            </w:pPr>
            <w:r>
              <w:rPr>
                <w:rFonts w:ascii="Calibri" w:eastAsia="等线" w:hAnsi="Calibri" w:cs="Calibri"/>
                <w:color w:val="000000"/>
                <w:kern w:val="0"/>
                <w:sz w:val="20"/>
                <w:szCs w:val="20"/>
              </w:rPr>
              <w:t>N</w:t>
            </w:r>
            <w:r w:rsidRPr="00C279C4">
              <w:rPr>
                <w:rFonts w:ascii="Calibri" w:eastAsia="等线" w:hAnsi="Calibri" w:cs="Calibri"/>
                <w:color w:val="000000"/>
                <w:kern w:val="0"/>
                <w:sz w:val="20"/>
                <w:szCs w:val="20"/>
              </w:rPr>
              <w:t>umber of bits</w:t>
            </w:r>
            <w:r>
              <w:rPr>
                <w:rFonts w:ascii="Calibri" w:eastAsia="等线" w:hAnsi="Calibri" w:cs="Calibri"/>
                <w:color w:val="000000"/>
                <w:kern w:val="0"/>
                <w:sz w:val="20"/>
                <w:szCs w:val="20"/>
              </w:rPr>
              <w:t xml:space="preserve"> for </w:t>
            </w:r>
            <w:r w:rsidRPr="00B07FFB">
              <w:rPr>
                <w:rFonts w:ascii="Calibri" w:eastAsia="等线" w:hAnsi="Calibri" w:cs="Calibri"/>
                <w:b/>
                <w:i/>
                <w:color w:val="000000"/>
                <w:kern w:val="0"/>
                <w:sz w:val="20"/>
                <w:szCs w:val="20"/>
                <w:u w:val="single"/>
              </w:rPr>
              <w:t>independent indication</w:t>
            </w:r>
          </w:p>
          <w:p w14:paraId="59A66536" w14:textId="77777777" w:rsidR="0004338A" w:rsidRDefault="006853F8" w:rsidP="0004338A">
            <w:pPr>
              <w:widowControl/>
              <w:jc w:val="center"/>
              <w:rPr>
                <w:rFonts w:ascii="Calibri" w:eastAsia="等线" w:hAnsi="Calibri" w:cs="Calibri"/>
                <w:color w:val="000000"/>
                <w:kern w:val="0"/>
                <w:sz w:val="20"/>
                <w:szCs w:val="20"/>
              </w:rPr>
            </w:pPr>
            <m:oMathPara>
              <m:oMath>
                <m:d>
                  <m:dPr>
                    <m:begChr m:val="⌈"/>
                    <m:endChr m:val="⌉"/>
                    <m:ctrlPr>
                      <w:rPr>
                        <w:rFonts w:ascii="Cambria Math" w:eastAsia="等线" w:hAnsi="Cambria Math" w:cs="Calibri"/>
                        <w:color w:val="000000"/>
                        <w:kern w:val="0"/>
                        <w:sz w:val="20"/>
                        <w:szCs w:val="20"/>
                      </w:rPr>
                    </m:ctrlPr>
                  </m:dPr>
                  <m:e>
                    <m:func>
                      <m:funcPr>
                        <m:ctrlPr>
                          <w:rPr>
                            <w:rFonts w:ascii="Cambria Math" w:eastAsia="等线" w:hAnsi="Cambria Math" w:cs="Calibri"/>
                            <w:i/>
                            <w:color w:val="000000"/>
                            <w:kern w:val="0"/>
                            <w:sz w:val="20"/>
                            <w:szCs w:val="20"/>
                          </w:rPr>
                        </m:ctrlPr>
                      </m:funcPr>
                      <m:fName>
                        <m:sSub>
                          <m:sSubPr>
                            <m:ctrlPr>
                              <w:rPr>
                                <w:rFonts w:ascii="Cambria Math" w:eastAsia="等线" w:hAnsi="Cambria Math" w:cs="Calibri"/>
                                <w:i/>
                                <w:color w:val="000000"/>
                                <w:kern w:val="0"/>
                                <w:sz w:val="20"/>
                                <w:szCs w:val="20"/>
                              </w:rPr>
                            </m:ctrlPr>
                          </m:sSubPr>
                          <m:e>
                            <m:r>
                              <m:rPr>
                                <m:sty m:val="p"/>
                              </m:rPr>
                              <w:rPr>
                                <w:rFonts w:ascii="Cambria Math" w:eastAsia="等线" w:hAnsi="Cambria Math" w:cs="Calibri"/>
                                <w:color w:val="000000"/>
                                <w:kern w:val="0"/>
                                <w:sz w:val="20"/>
                                <w:szCs w:val="20"/>
                              </w:rPr>
                              <m:t>log</m:t>
                            </m:r>
                            <m:ctrlPr>
                              <w:rPr>
                                <w:rFonts w:ascii="Cambria Math" w:eastAsia="等线" w:hAnsi="Cambria Math" w:cs="Calibri"/>
                                <w:color w:val="000000"/>
                                <w:kern w:val="0"/>
                                <w:sz w:val="20"/>
                                <w:szCs w:val="20"/>
                              </w:rPr>
                            </m:ctrlPr>
                          </m:e>
                          <m:sub>
                            <m:r>
                              <w:rPr>
                                <w:rFonts w:ascii="Cambria Math" w:eastAsia="等线" w:hAnsi="Cambria Math" w:cs="Calibri"/>
                                <w:color w:val="000000"/>
                                <w:kern w:val="0"/>
                                <w:sz w:val="20"/>
                                <w:szCs w:val="20"/>
                              </w:rPr>
                              <m:t>2</m:t>
                            </m:r>
                            <m:ctrlPr>
                              <w:rPr>
                                <w:rFonts w:ascii="Cambria Math" w:eastAsia="等线" w:hAnsi="Cambria Math" w:cs="Calibri"/>
                                <w:color w:val="000000"/>
                                <w:kern w:val="0"/>
                                <w:sz w:val="20"/>
                                <w:szCs w:val="20"/>
                              </w:rPr>
                            </m:ctrlPr>
                          </m:sub>
                        </m:sSub>
                      </m:fName>
                      <m:e>
                        <m:d>
                          <m:dPr>
                            <m:ctrlPr>
                              <w:rPr>
                                <w:rFonts w:ascii="Cambria Math" w:eastAsia="等线" w:hAnsi="Cambria Math" w:cs="Calibri"/>
                                <w:i/>
                                <w:color w:val="000000"/>
                                <w:kern w:val="0"/>
                                <w:sz w:val="20"/>
                                <w:szCs w:val="20"/>
                              </w:rPr>
                            </m:ctrlPr>
                          </m:dPr>
                          <m:e>
                            <m:sSub>
                              <m:sSubPr>
                                <m:ctrlPr>
                                  <w:rPr>
                                    <w:rFonts w:ascii="Cambria Math" w:eastAsia="等线" w:hAnsi="Cambria Math" w:cs="Calibri"/>
                                    <w:i/>
                                    <w:color w:val="000000"/>
                                    <w:kern w:val="0"/>
                                    <w:sz w:val="20"/>
                                    <w:szCs w:val="20"/>
                                  </w:rPr>
                                </m:ctrlPr>
                              </m:sSubPr>
                              <m:e>
                                <m:r>
                                  <w:rPr>
                                    <w:rFonts w:ascii="Cambria Math" w:eastAsia="等线" w:hAnsi="Cambria Math" w:cs="Calibri"/>
                                    <w:color w:val="000000"/>
                                    <w:kern w:val="0"/>
                                    <w:sz w:val="20"/>
                                    <w:szCs w:val="20"/>
                                  </w:rPr>
                                  <m:t>N</m:t>
                                </m:r>
                              </m:e>
                              <m:sub>
                                <m:r>
                                  <w:rPr>
                                    <w:rFonts w:ascii="Cambria Math" w:eastAsia="等线" w:hAnsi="Cambria Math" w:cs="Calibri"/>
                                    <w:color w:val="000000"/>
                                    <w:kern w:val="0"/>
                                    <w:sz w:val="20"/>
                                    <w:szCs w:val="20"/>
                                  </w:rPr>
                                  <m:t>1</m:t>
                                </m:r>
                              </m:sub>
                            </m:sSub>
                            <m:r>
                              <w:rPr>
                                <w:rFonts w:ascii="Cambria Math" w:eastAsia="等线" w:hAnsi="Cambria Math" w:cs="Calibri"/>
                                <w:color w:val="000000"/>
                                <w:kern w:val="0"/>
                                <w:sz w:val="20"/>
                                <w:szCs w:val="20"/>
                              </w:rPr>
                              <m:t>+1</m:t>
                            </m:r>
                          </m:e>
                        </m:d>
                      </m:e>
                    </m:func>
                  </m:e>
                </m:d>
                <m:r>
                  <w:rPr>
                    <w:rFonts w:ascii="Cambria Math" w:eastAsia="等线" w:hAnsi="Cambria Math" w:cs="Calibri"/>
                    <w:color w:val="000000"/>
                    <w:kern w:val="0"/>
                    <w:sz w:val="20"/>
                    <w:szCs w:val="20"/>
                  </w:rPr>
                  <m:t>+⌈</m:t>
                </m:r>
                <m:func>
                  <m:funcPr>
                    <m:ctrlPr>
                      <w:rPr>
                        <w:rFonts w:ascii="Cambria Math" w:eastAsia="等线" w:hAnsi="Cambria Math" w:cs="Calibri"/>
                        <w:i/>
                        <w:color w:val="000000"/>
                        <w:kern w:val="0"/>
                        <w:sz w:val="20"/>
                        <w:szCs w:val="20"/>
                      </w:rPr>
                    </m:ctrlPr>
                  </m:funcPr>
                  <m:fName>
                    <m:sSub>
                      <m:sSubPr>
                        <m:ctrlPr>
                          <w:rPr>
                            <w:rFonts w:ascii="Cambria Math" w:eastAsia="等线" w:hAnsi="Cambria Math" w:cs="Calibri"/>
                            <w:i/>
                            <w:color w:val="000000"/>
                            <w:kern w:val="0"/>
                            <w:sz w:val="20"/>
                            <w:szCs w:val="20"/>
                          </w:rPr>
                        </m:ctrlPr>
                      </m:sSubPr>
                      <m:e>
                        <m:r>
                          <m:rPr>
                            <m:sty m:val="p"/>
                          </m:rPr>
                          <w:rPr>
                            <w:rFonts w:ascii="Cambria Math" w:eastAsia="等线" w:hAnsi="Cambria Math" w:cs="Calibri"/>
                            <w:color w:val="000000"/>
                            <w:kern w:val="0"/>
                            <w:sz w:val="20"/>
                            <w:szCs w:val="20"/>
                          </w:rPr>
                          <m:t>log</m:t>
                        </m:r>
                        <m:ctrlPr>
                          <w:rPr>
                            <w:rFonts w:ascii="Cambria Math" w:eastAsia="等线" w:hAnsi="Cambria Math" w:cs="Calibri"/>
                            <w:color w:val="000000"/>
                            <w:kern w:val="0"/>
                            <w:sz w:val="20"/>
                            <w:szCs w:val="20"/>
                          </w:rPr>
                        </m:ctrlPr>
                      </m:e>
                      <m:sub>
                        <m:r>
                          <w:rPr>
                            <w:rFonts w:ascii="Cambria Math" w:eastAsia="等线" w:hAnsi="Cambria Math" w:cs="Calibri"/>
                            <w:color w:val="000000"/>
                            <w:kern w:val="0"/>
                            <w:sz w:val="20"/>
                            <w:szCs w:val="20"/>
                          </w:rPr>
                          <m:t>2</m:t>
                        </m:r>
                        <m:ctrlPr>
                          <w:rPr>
                            <w:rFonts w:ascii="Cambria Math" w:eastAsia="等线" w:hAnsi="Cambria Math" w:cs="Calibri"/>
                            <w:color w:val="000000"/>
                            <w:kern w:val="0"/>
                            <w:sz w:val="20"/>
                            <w:szCs w:val="20"/>
                          </w:rPr>
                        </m:ctrlPr>
                      </m:sub>
                    </m:sSub>
                  </m:fName>
                  <m:e>
                    <m:d>
                      <m:dPr>
                        <m:ctrlPr>
                          <w:rPr>
                            <w:rFonts w:ascii="Cambria Math" w:eastAsia="等线" w:hAnsi="Cambria Math" w:cs="Calibri"/>
                            <w:i/>
                            <w:color w:val="000000"/>
                            <w:kern w:val="0"/>
                            <w:sz w:val="20"/>
                            <w:szCs w:val="20"/>
                          </w:rPr>
                        </m:ctrlPr>
                      </m:dPr>
                      <m:e>
                        <m:sSub>
                          <m:sSubPr>
                            <m:ctrlPr>
                              <w:rPr>
                                <w:rFonts w:ascii="Cambria Math" w:eastAsia="等线" w:hAnsi="Cambria Math" w:cs="Calibri"/>
                                <w:i/>
                                <w:color w:val="000000"/>
                                <w:kern w:val="0"/>
                                <w:sz w:val="20"/>
                                <w:szCs w:val="20"/>
                              </w:rPr>
                            </m:ctrlPr>
                          </m:sSubPr>
                          <m:e>
                            <m:r>
                              <w:rPr>
                                <w:rFonts w:ascii="Cambria Math" w:eastAsia="等线" w:hAnsi="Cambria Math" w:cs="Calibri"/>
                                <w:color w:val="000000"/>
                                <w:kern w:val="0"/>
                                <w:sz w:val="20"/>
                                <w:szCs w:val="20"/>
                              </w:rPr>
                              <m:t>N</m:t>
                            </m:r>
                          </m:e>
                          <m:sub>
                            <m:r>
                              <w:rPr>
                                <w:rFonts w:ascii="Cambria Math" w:eastAsia="等线" w:hAnsi="Cambria Math" w:cs="Calibri"/>
                                <w:color w:val="000000"/>
                                <w:kern w:val="0"/>
                                <w:sz w:val="20"/>
                                <w:szCs w:val="20"/>
                              </w:rPr>
                              <m:t>2</m:t>
                            </m:r>
                          </m:sub>
                        </m:sSub>
                        <m:r>
                          <w:rPr>
                            <w:rFonts w:ascii="Cambria Math" w:eastAsia="等线" w:hAnsi="Cambria Math" w:cs="Calibri"/>
                            <w:color w:val="000000"/>
                            <w:kern w:val="0"/>
                            <w:sz w:val="20"/>
                            <w:szCs w:val="20"/>
                          </w:rPr>
                          <m:t>+1</m:t>
                        </m:r>
                      </m:e>
                    </m:d>
                  </m:e>
                </m:func>
                <m:r>
                  <w:rPr>
                    <w:rFonts w:ascii="Cambria Math" w:eastAsia="等线" w:hAnsi="Cambria Math" w:cs="Calibri"/>
                    <w:color w:val="000000"/>
                    <w:kern w:val="0"/>
                    <w:sz w:val="20"/>
                    <w:szCs w:val="20"/>
                  </w:rPr>
                  <m:t>⌉</m:t>
                </m:r>
              </m:oMath>
            </m:oMathPara>
          </w:p>
        </w:tc>
        <w:tc>
          <w:tcPr>
            <w:tcW w:w="1418" w:type="dxa"/>
          </w:tcPr>
          <w:p w14:paraId="370521CA" w14:textId="77777777" w:rsidR="0004338A" w:rsidRDefault="0004338A" w:rsidP="0004338A">
            <w:pPr>
              <w:widowControl/>
              <w:jc w:val="center"/>
              <w:rPr>
                <w:rFonts w:ascii="Calibri" w:eastAsia="等线" w:hAnsi="Calibri" w:cs="Calibri"/>
                <w:color w:val="000000"/>
                <w:kern w:val="0"/>
                <w:sz w:val="20"/>
                <w:szCs w:val="20"/>
              </w:rPr>
            </w:pPr>
            <w:r>
              <w:rPr>
                <w:rFonts w:ascii="Calibri" w:eastAsia="等线" w:hAnsi="Calibri" w:cs="Calibri" w:hint="eastAsia"/>
                <w:color w:val="000000"/>
                <w:kern w:val="0"/>
                <w:sz w:val="20"/>
                <w:szCs w:val="20"/>
              </w:rPr>
              <w:t>O</w:t>
            </w:r>
            <w:r>
              <w:rPr>
                <w:rFonts w:ascii="Calibri" w:eastAsia="等线" w:hAnsi="Calibri" w:cs="Calibri"/>
                <w:color w:val="000000"/>
                <w:kern w:val="0"/>
                <w:sz w:val="20"/>
                <w:szCs w:val="20"/>
              </w:rPr>
              <w:t>ption 1</w:t>
            </w:r>
            <w:proofErr w:type="gramStart"/>
            <w:r>
              <w:rPr>
                <w:rFonts w:ascii="Calibri" w:eastAsia="等线" w:hAnsi="Calibri" w:cs="Calibri" w:hint="eastAsia"/>
                <w:color w:val="000000"/>
                <w:kern w:val="0"/>
                <w:sz w:val="20"/>
                <w:szCs w:val="20"/>
              </w:rPr>
              <w:t>‘</w:t>
            </w:r>
            <w:proofErr w:type="gramEnd"/>
            <w:r>
              <w:rPr>
                <w:rFonts w:ascii="Calibri" w:eastAsia="等线" w:hAnsi="Calibri" w:cs="Calibri" w:hint="eastAsia"/>
                <w:color w:val="000000"/>
                <w:kern w:val="0"/>
                <w:sz w:val="20"/>
                <w:szCs w:val="20"/>
              </w:rPr>
              <w:t>:</w:t>
            </w:r>
          </w:p>
          <w:p w14:paraId="5AEE10E8" w14:textId="77777777" w:rsidR="0004338A" w:rsidRDefault="0004338A" w:rsidP="0004338A">
            <w:pPr>
              <w:widowControl/>
              <w:jc w:val="center"/>
              <w:rPr>
                <w:rFonts w:ascii="Calibri" w:eastAsia="等线" w:hAnsi="Calibri" w:cs="Calibri"/>
                <w:color w:val="000000"/>
                <w:kern w:val="0"/>
                <w:sz w:val="20"/>
                <w:szCs w:val="20"/>
              </w:rPr>
            </w:pPr>
            <w:r>
              <w:rPr>
                <w:rFonts w:ascii="Calibri" w:eastAsia="等线" w:hAnsi="Calibri" w:cs="Calibri" w:hint="eastAsia"/>
                <w:color w:val="000000"/>
                <w:kern w:val="0"/>
                <w:sz w:val="20"/>
                <w:szCs w:val="20"/>
              </w:rPr>
              <w:t>O</w:t>
            </w:r>
            <w:r>
              <w:rPr>
                <w:rFonts w:ascii="Calibri" w:eastAsia="等线" w:hAnsi="Calibri" w:cs="Calibri"/>
                <w:color w:val="000000"/>
                <w:kern w:val="0"/>
                <w:sz w:val="20"/>
                <w:szCs w:val="20"/>
              </w:rPr>
              <w:t>ption 1 with no full UL slot indication</w:t>
            </w:r>
          </w:p>
          <w:p w14:paraId="4BFD74CD" w14:textId="7A0B7BE7" w:rsidR="0004338A" w:rsidRDefault="006853F8" w:rsidP="0004338A">
            <w:pPr>
              <w:widowControl/>
              <w:jc w:val="center"/>
              <w:rPr>
                <w:rFonts w:ascii="Calibri" w:eastAsia="等线" w:hAnsi="Calibri" w:cs="Calibri"/>
                <w:color w:val="000000"/>
                <w:kern w:val="0"/>
                <w:sz w:val="20"/>
                <w:szCs w:val="20"/>
              </w:rPr>
            </w:pPr>
            <m:oMathPara>
              <m:oMath>
                <m:d>
                  <m:dPr>
                    <m:begChr m:val="⌈"/>
                    <m:endChr m:val="⌉"/>
                    <m:ctrlPr>
                      <w:rPr>
                        <w:rFonts w:ascii="Cambria Math" w:eastAsia="等线" w:hAnsi="Cambria Math" w:cs="Calibri"/>
                        <w:color w:val="000000"/>
                        <w:kern w:val="0"/>
                        <w:sz w:val="20"/>
                        <w:szCs w:val="20"/>
                      </w:rPr>
                    </m:ctrlPr>
                  </m:dPr>
                  <m:e>
                    <m:func>
                      <m:funcPr>
                        <m:ctrlPr>
                          <w:rPr>
                            <w:rFonts w:ascii="Cambria Math" w:eastAsia="等线" w:hAnsi="Cambria Math" w:cs="Calibri"/>
                            <w:i/>
                            <w:color w:val="000000"/>
                            <w:kern w:val="0"/>
                            <w:sz w:val="20"/>
                            <w:szCs w:val="20"/>
                          </w:rPr>
                        </m:ctrlPr>
                      </m:funcPr>
                      <m:fName>
                        <m:sSub>
                          <m:sSubPr>
                            <m:ctrlPr>
                              <w:rPr>
                                <w:rFonts w:ascii="Cambria Math" w:eastAsia="等线" w:hAnsi="Cambria Math" w:cs="Calibri"/>
                                <w:i/>
                                <w:color w:val="000000"/>
                                <w:kern w:val="0"/>
                                <w:sz w:val="20"/>
                                <w:szCs w:val="20"/>
                              </w:rPr>
                            </m:ctrlPr>
                          </m:sSubPr>
                          <m:e>
                            <m:r>
                              <m:rPr>
                                <m:sty m:val="p"/>
                              </m:rPr>
                              <w:rPr>
                                <w:rFonts w:ascii="Cambria Math" w:eastAsia="等线" w:hAnsi="Cambria Math" w:cs="Calibri"/>
                                <w:color w:val="000000"/>
                                <w:kern w:val="0"/>
                                <w:sz w:val="20"/>
                                <w:szCs w:val="20"/>
                              </w:rPr>
                              <m:t>log</m:t>
                            </m:r>
                            <m:ctrlPr>
                              <w:rPr>
                                <w:rFonts w:ascii="Cambria Math" w:eastAsia="等线" w:hAnsi="Cambria Math" w:cs="Calibri"/>
                                <w:color w:val="000000"/>
                                <w:kern w:val="0"/>
                                <w:sz w:val="20"/>
                                <w:szCs w:val="20"/>
                              </w:rPr>
                            </m:ctrlPr>
                          </m:e>
                          <m:sub>
                            <m:r>
                              <w:rPr>
                                <w:rFonts w:ascii="Cambria Math" w:eastAsia="等线" w:hAnsi="Cambria Math" w:cs="Calibri"/>
                                <w:color w:val="000000"/>
                                <w:kern w:val="0"/>
                                <w:sz w:val="20"/>
                                <w:szCs w:val="20"/>
                              </w:rPr>
                              <m:t>2</m:t>
                            </m:r>
                            <m:ctrlPr>
                              <w:rPr>
                                <w:rFonts w:ascii="Cambria Math" w:eastAsia="等线" w:hAnsi="Cambria Math" w:cs="Calibri"/>
                                <w:color w:val="000000"/>
                                <w:kern w:val="0"/>
                                <w:sz w:val="20"/>
                                <w:szCs w:val="20"/>
                              </w:rPr>
                            </m:ctrlPr>
                          </m:sub>
                        </m:sSub>
                      </m:fName>
                      <m:e>
                        <m:d>
                          <m:dPr>
                            <m:ctrlPr>
                              <w:rPr>
                                <w:rFonts w:ascii="Cambria Math" w:eastAsia="等线" w:hAnsi="Cambria Math" w:cs="Calibri"/>
                                <w:i/>
                                <w:color w:val="000000"/>
                                <w:kern w:val="0"/>
                                <w:sz w:val="20"/>
                                <w:szCs w:val="20"/>
                              </w:rPr>
                            </m:ctrlPr>
                          </m:dPr>
                          <m:e>
                            <m:sSub>
                              <m:sSubPr>
                                <m:ctrlPr>
                                  <w:rPr>
                                    <w:rFonts w:ascii="Cambria Math" w:eastAsia="等线" w:hAnsi="Cambria Math" w:cs="Calibri"/>
                                    <w:i/>
                                    <w:color w:val="000000"/>
                                    <w:kern w:val="0"/>
                                    <w:sz w:val="20"/>
                                    <w:szCs w:val="20"/>
                                  </w:rPr>
                                </m:ctrlPr>
                              </m:sSubPr>
                              <m:e>
                                <m:r>
                                  <w:rPr>
                                    <w:rFonts w:ascii="Cambria Math" w:eastAsia="等线" w:hAnsi="Cambria Math" w:cs="Calibri"/>
                                    <w:color w:val="000000"/>
                                    <w:kern w:val="0"/>
                                    <w:sz w:val="20"/>
                                    <w:szCs w:val="20"/>
                                  </w:rPr>
                                  <m:t>N</m:t>
                                </m:r>
                              </m:e>
                              <m:sub>
                                <m:r>
                                  <w:rPr>
                                    <w:rFonts w:ascii="Cambria Math" w:eastAsia="等线" w:hAnsi="Cambria Math" w:cs="Calibri"/>
                                    <w:color w:val="000000"/>
                                    <w:kern w:val="0"/>
                                    <w:sz w:val="20"/>
                                    <w:szCs w:val="20"/>
                                  </w:rPr>
                                  <m:t>1</m:t>
                                </m:r>
                              </m:sub>
                            </m:sSub>
                            <m:sSub>
                              <m:sSubPr>
                                <m:ctrlPr>
                                  <w:rPr>
                                    <w:rFonts w:ascii="Cambria Math" w:eastAsia="等线" w:hAnsi="Cambria Math" w:cs="Calibri"/>
                                    <w:i/>
                                    <w:color w:val="000000"/>
                                    <w:kern w:val="0"/>
                                    <w:sz w:val="20"/>
                                    <w:szCs w:val="20"/>
                                  </w:rPr>
                                </m:ctrlPr>
                              </m:sSubPr>
                              <m:e>
                                <m:r>
                                  <w:rPr>
                                    <w:rFonts w:ascii="Cambria Math" w:eastAsia="等线" w:hAnsi="Cambria Math" w:cs="Calibri"/>
                                    <w:color w:val="000000"/>
                                    <w:kern w:val="0"/>
                                    <w:sz w:val="20"/>
                                    <w:szCs w:val="20"/>
                                  </w:rPr>
                                  <m:t>N</m:t>
                                </m:r>
                              </m:e>
                              <m:sub>
                                <m:r>
                                  <w:rPr>
                                    <w:rFonts w:ascii="Cambria Math" w:eastAsia="等线" w:hAnsi="Cambria Math" w:cs="Calibri"/>
                                    <w:color w:val="000000"/>
                                    <w:kern w:val="0"/>
                                    <w:sz w:val="20"/>
                                    <w:szCs w:val="20"/>
                                  </w:rPr>
                                  <m:t>2</m:t>
                                </m:r>
                              </m:sub>
                            </m:sSub>
                          </m:e>
                        </m:d>
                      </m:e>
                    </m:func>
                  </m:e>
                </m:d>
                <m:r>
                  <w:rPr>
                    <w:rFonts w:ascii="Cambria Math" w:eastAsia="等线" w:hAnsi="Cambria Math" w:cs="Calibri"/>
                    <w:color w:val="000000"/>
                    <w:kern w:val="0"/>
                    <w:sz w:val="20"/>
                    <w:szCs w:val="20"/>
                  </w:rPr>
                  <m:t>⌉</m:t>
                </m:r>
              </m:oMath>
            </m:oMathPara>
          </w:p>
        </w:tc>
        <w:tc>
          <w:tcPr>
            <w:tcW w:w="1178" w:type="dxa"/>
          </w:tcPr>
          <w:p w14:paraId="24C4D336" w14:textId="77777777" w:rsidR="0004338A" w:rsidRDefault="0004338A" w:rsidP="0004338A">
            <w:pPr>
              <w:widowControl/>
              <w:jc w:val="center"/>
              <w:rPr>
                <w:rFonts w:ascii="Calibri" w:eastAsia="等线" w:hAnsi="Calibri" w:cs="Calibri"/>
                <w:color w:val="000000"/>
                <w:kern w:val="0"/>
                <w:sz w:val="20"/>
                <w:szCs w:val="20"/>
              </w:rPr>
            </w:pPr>
            <w:r>
              <w:rPr>
                <w:rFonts w:ascii="Calibri" w:eastAsia="等线" w:hAnsi="Calibri" w:cs="Calibri" w:hint="eastAsia"/>
                <w:color w:val="000000"/>
                <w:kern w:val="0"/>
                <w:sz w:val="20"/>
                <w:szCs w:val="20"/>
              </w:rPr>
              <w:t>O</w:t>
            </w:r>
            <w:r>
              <w:rPr>
                <w:rFonts w:ascii="Calibri" w:eastAsia="等线" w:hAnsi="Calibri" w:cs="Calibri"/>
                <w:color w:val="000000"/>
                <w:kern w:val="0"/>
                <w:sz w:val="20"/>
                <w:szCs w:val="20"/>
              </w:rPr>
              <w:t xml:space="preserve">ption </w:t>
            </w:r>
            <w:r>
              <w:rPr>
                <w:rFonts w:ascii="Calibri" w:eastAsia="等线" w:hAnsi="Calibri" w:cs="Calibri" w:hint="eastAsia"/>
                <w:color w:val="000000"/>
                <w:kern w:val="0"/>
                <w:sz w:val="20"/>
                <w:szCs w:val="20"/>
              </w:rPr>
              <w:t>2</w:t>
            </w:r>
            <w:proofErr w:type="gramStart"/>
            <w:r>
              <w:rPr>
                <w:rFonts w:ascii="Calibri" w:eastAsia="等线" w:hAnsi="Calibri" w:cs="Calibri" w:hint="eastAsia"/>
                <w:color w:val="000000"/>
                <w:kern w:val="0"/>
                <w:sz w:val="20"/>
                <w:szCs w:val="20"/>
              </w:rPr>
              <w:t>‘</w:t>
            </w:r>
            <w:proofErr w:type="gramEnd"/>
            <w:r>
              <w:rPr>
                <w:rFonts w:ascii="Calibri" w:eastAsia="等线" w:hAnsi="Calibri" w:cs="Calibri" w:hint="eastAsia"/>
                <w:color w:val="000000"/>
                <w:kern w:val="0"/>
                <w:sz w:val="20"/>
                <w:szCs w:val="20"/>
              </w:rPr>
              <w:t>:</w:t>
            </w:r>
          </w:p>
          <w:p w14:paraId="2DE78726" w14:textId="77777777" w:rsidR="0004338A" w:rsidRPr="00591C1A" w:rsidRDefault="0004338A" w:rsidP="0004338A">
            <w:pPr>
              <w:widowControl/>
              <w:jc w:val="center"/>
              <w:rPr>
                <w:rFonts w:ascii="Calibri" w:eastAsia="等线" w:hAnsi="Calibri" w:cs="Calibri"/>
                <w:color w:val="000000"/>
                <w:kern w:val="0"/>
                <w:sz w:val="20"/>
                <w:szCs w:val="20"/>
              </w:rPr>
            </w:pPr>
            <w:r>
              <w:rPr>
                <w:rFonts w:ascii="Calibri" w:eastAsia="等线" w:hAnsi="Calibri" w:cs="Calibri" w:hint="eastAsia"/>
                <w:color w:val="000000"/>
                <w:kern w:val="0"/>
                <w:sz w:val="20"/>
                <w:szCs w:val="20"/>
              </w:rPr>
              <w:t>O</w:t>
            </w:r>
            <w:r>
              <w:rPr>
                <w:rFonts w:ascii="Calibri" w:eastAsia="等线" w:hAnsi="Calibri" w:cs="Calibri"/>
                <w:color w:val="000000"/>
                <w:kern w:val="0"/>
                <w:sz w:val="20"/>
                <w:szCs w:val="20"/>
              </w:rPr>
              <w:t>ption 2 with no full UL slot indication</w:t>
            </w:r>
          </w:p>
          <w:p w14:paraId="444D3578" w14:textId="2638900D" w:rsidR="0004338A" w:rsidRDefault="006853F8" w:rsidP="0004338A">
            <w:pPr>
              <w:widowControl/>
              <w:jc w:val="center"/>
              <w:rPr>
                <w:rFonts w:ascii="Calibri" w:eastAsia="等线" w:hAnsi="Calibri" w:cs="Calibri"/>
                <w:color w:val="000000"/>
                <w:kern w:val="0"/>
                <w:sz w:val="20"/>
                <w:szCs w:val="20"/>
              </w:rPr>
            </w:pPr>
            <m:oMathPara>
              <m:oMath>
                <m:d>
                  <m:dPr>
                    <m:begChr m:val="⌈"/>
                    <m:endChr m:val="⌉"/>
                    <m:ctrlPr>
                      <w:rPr>
                        <w:rFonts w:ascii="Cambria Math" w:eastAsia="等线" w:hAnsi="Cambria Math" w:cs="Calibri"/>
                        <w:color w:val="000000"/>
                        <w:kern w:val="0"/>
                        <w:sz w:val="20"/>
                        <w:szCs w:val="20"/>
                      </w:rPr>
                    </m:ctrlPr>
                  </m:dPr>
                  <m:e>
                    <m:func>
                      <m:funcPr>
                        <m:ctrlPr>
                          <w:rPr>
                            <w:rFonts w:ascii="Cambria Math" w:eastAsia="等线" w:hAnsi="Cambria Math" w:cs="Calibri"/>
                            <w:i/>
                            <w:color w:val="000000"/>
                            <w:kern w:val="0"/>
                            <w:sz w:val="20"/>
                            <w:szCs w:val="20"/>
                          </w:rPr>
                        </m:ctrlPr>
                      </m:funcPr>
                      <m:fName>
                        <m:sSub>
                          <m:sSubPr>
                            <m:ctrlPr>
                              <w:rPr>
                                <w:rFonts w:ascii="Cambria Math" w:eastAsia="等线" w:hAnsi="Cambria Math" w:cs="Calibri"/>
                                <w:i/>
                                <w:color w:val="000000"/>
                                <w:kern w:val="0"/>
                                <w:sz w:val="20"/>
                                <w:szCs w:val="20"/>
                              </w:rPr>
                            </m:ctrlPr>
                          </m:sSubPr>
                          <m:e>
                            <m:r>
                              <m:rPr>
                                <m:sty m:val="p"/>
                              </m:rPr>
                              <w:rPr>
                                <w:rFonts w:ascii="Cambria Math" w:eastAsia="等线" w:hAnsi="Cambria Math" w:cs="Calibri"/>
                                <w:color w:val="000000"/>
                                <w:kern w:val="0"/>
                                <w:sz w:val="20"/>
                                <w:szCs w:val="20"/>
                              </w:rPr>
                              <m:t>log</m:t>
                            </m:r>
                            <m:ctrlPr>
                              <w:rPr>
                                <w:rFonts w:ascii="Cambria Math" w:eastAsia="等线" w:hAnsi="Cambria Math" w:cs="Calibri"/>
                                <w:color w:val="000000"/>
                                <w:kern w:val="0"/>
                                <w:sz w:val="20"/>
                                <w:szCs w:val="20"/>
                              </w:rPr>
                            </m:ctrlPr>
                          </m:e>
                          <m:sub>
                            <m:r>
                              <w:rPr>
                                <w:rFonts w:ascii="Cambria Math" w:eastAsia="等线" w:hAnsi="Cambria Math" w:cs="Calibri"/>
                                <w:color w:val="000000"/>
                                <w:kern w:val="0"/>
                                <w:sz w:val="20"/>
                                <w:szCs w:val="20"/>
                              </w:rPr>
                              <m:t>2</m:t>
                            </m:r>
                            <m:ctrlPr>
                              <w:rPr>
                                <w:rFonts w:ascii="Cambria Math" w:eastAsia="等线" w:hAnsi="Cambria Math" w:cs="Calibri"/>
                                <w:color w:val="000000"/>
                                <w:kern w:val="0"/>
                                <w:sz w:val="20"/>
                                <w:szCs w:val="20"/>
                              </w:rPr>
                            </m:ctrlPr>
                          </m:sub>
                        </m:sSub>
                      </m:fName>
                      <m:e>
                        <m:sSub>
                          <m:sSubPr>
                            <m:ctrlPr>
                              <w:rPr>
                                <w:rFonts w:ascii="Cambria Math" w:eastAsia="等线" w:hAnsi="Cambria Math" w:cs="Calibri"/>
                                <w:i/>
                                <w:color w:val="000000"/>
                                <w:kern w:val="0"/>
                                <w:sz w:val="20"/>
                                <w:szCs w:val="20"/>
                              </w:rPr>
                            </m:ctrlPr>
                          </m:sSubPr>
                          <m:e>
                            <m:r>
                              <w:rPr>
                                <w:rFonts w:ascii="Cambria Math" w:eastAsia="等线" w:hAnsi="Cambria Math" w:cs="Calibri"/>
                                <w:color w:val="000000"/>
                                <w:kern w:val="0"/>
                                <w:sz w:val="20"/>
                                <w:szCs w:val="20"/>
                              </w:rPr>
                              <m:t>N</m:t>
                            </m:r>
                          </m:e>
                          <m:sub>
                            <m:r>
                              <w:rPr>
                                <w:rFonts w:ascii="Cambria Math" w:eastAsia="等线" w:hAnsi="Cambria Math" w:cs="Calibri"/>
                                <w:color w:val="000000"/>
                                <w:kern w:val="0"/>
                                <w:sz w:val="20"/>
                                <w:szCs w:val="20"/>
                              </w:rPr>
                              <m:t>1</m:t>
                            </m:r>
                          </m:sub>
                        </m:sSub>
                      </m:e>
                    </m:func>
                  </m:e>
                </m:d>
                <m:r>
                  <w:rPr>
                    <w:rFonts w:ascii="Cambria Math" w:eastAsia="等线" w:hAnsi="Cambria Math" w:cs="Calibri"/>
                    <w:color w:val="000000"/>
                    <w:kern w:val="0"/>
                    <w:sz w:val="20"/>
                    <w:szCs w:val="20"/>
                  </w:rPr>
                  <m:t>+⌈</m:t>
                </m:r>
                <m:func>
                  <m:funcPr>
                    <m:ctrlPr>
                      <w:rPr>
                        <w:rFonts w:ascii="Cambria Math" w:eastAsia="等线" w:hAnsi="Cambria Math" w:cs="Calibri"/>
                        <w:i/>
                        <w:color w:val="000000"/>
                        <w:kern w:val="0"/>
                        <w:sz w:val="20"/>
                        <w:szCs w:val="20"/>
                      </w:rPr>
                    </m:ctrlPr>
                  </m:funcPr>
                  <m:fName>
                    <m:sSub>
                      <m:sSubPr>
                        <m:ctrlPr>
                          <w:rPr>
                            <w:rFonts w:ascii="Cambria Math" w:eastAsia="等线" w:hAnsi="Cambria Math" w:cs="Calibri"/>
                            <w:i/>
                            <w:color w:val="000000"/>
                            <w:kern w:val="0"/>
                            <w:sz w:val="20"/>
                            <w:szCs w:val="20"/>
                          </w:rPr>
                        </m:ctrlPr>
                      </m:sSubPr>
                      <m:e>
                        <m:r>
                          <m:rPr>
                            <m:sty m:val="p"/>
                          </m:rPr>
                          <w:rPr>
                            <w:rFonts w:ascii="Cambria Math" w:eastAsia="等线" w:hAnsi="Cambria Math" w:cs="Calibri"/>
                            <w:color w:val="000000"/>
                            <w:kern w:val="0"/>
                            <w:sz w:val="20"/>
                            <w:szCs w:val="20"/>
                          </w:rPr>
                          <m:t>log</m:t>
                        </m:r>
                        <m:ctrlPr>
                          <w:rPr>
                            <w:rFonts w:ascii="Cambria Math" w:eastAsia="等线" w:hAnsi="Cambria Math" w:cs="Calibri"/>
                            <w:color w:val="000000"/>
                            <w:kern w:val="0"/>
                            <w:sz w:val="20"/>
                            <w:szCs w:val="20"/>
                          </w:rPr>
                        </m:ctrlPr>
                      </m:e>
                      <m:sub>
                        <m:r>
                          <w:rPr>
                            <w:rFonts w:ascii="Cambria Math" w:eastAsia="等线" w:hAnsi="Cambria Math" w:cs="Calibri"/>
                            <w:color w:val="000000"/>
                            <w:kern w:val="0"/>
                            <w:sz w:val="20"/>
                            <w:szCs w:val="20"/>
                          </w:rPr>
                          <m:t>2</m:t>
                        </m:r>
                        <m:ctrlPr>
                          <w:rPr>
                            <w:rFonts w:ascii="Cambria Math" w:eastAsia="等线" w:hAnsi="Cambria Math" w:cs="Calibri"/>
                            <w:color w:val="000000"/>
                            <w:kern w:val="0"/>
                            <w:sz w:val="20"/>
                            <w:szCs w:val="20"/>
                          </w:rPr>
                        </m:ctrlPr>
                      </m:sub>
                    </m:sSub>
                  </m:fName>
                  <m:e>
                    <m:sSub>
                      <m:sSubPr>
                        <m:ctrlPr>
                          <w:rPr>
                            <w:rFonts w:ascii="Cambria Math" w:eastAsia="等线" w:hAnsi="Cambria Math" w:cs="Calibri"/>
                            <w:i/>
                            <w:color w:val="000000"/>
                            <w:kern w:val="0"/>
                            <w:sz w:val="20"/>
                            <w:szCs w:val="20"/>
                          </w:rPr>
                        </m:ctrlPr>
                      </m:sSubPr>
                      <m:e>
                        <m:r>
                          <w:rPr>
                            <w:rFonts w:ascii="Cambria Math" w:eastAsia="等线" w:hAnsi="Cambria Math" w:cs="Calibri"/>
                            <w:color w:val="000000"/>
                            <w:kern w:val="0"/>
                            <w:sz w:val="20"/>
                            <w:szCs w:val="20"/>
                          </w:rPr>
                          <m:t>N</m:t>
                        </m:r>
                      </m:e>
                      <m:sub>
                        <m:r>
                          <w:rPr>
                            <w:rFonts w:ascii="Cambria Math" w:eastAsia="等线" w:hAnsi="Cambria Math" w:cs="Calibri"/>
                            <w:color w:val="000000"/>
                            <w:kern w:val="0"/>
                            <w:sz w:val="20"/>
                            <w:szCs w:val="20"/>
                          </w:rPr>
                          <m:t>2</m:t>
                        </m:r>
                      </m:sub>
                    </m:sSub>
                  </m:e>
                </m:func>
                <m:r>
                  <w:rPr>
                    <w:rFonts w:ascii="Cambria Math" w:eastAsia="等线" w:hAnsi="Cambria Math" w:cs="Calibri"/>
                    <w:color w:val="000000"/>
                    <w:kern w:val="0"/>
                    <w:sz w:val="20"/>
                    <w:szCs w:val="20"/>
                  </w:rPr>
                  <m:t>⌉</m:t>
                </m:r>
              </m:oMath>
            </m:oMathPara>
          </w:p>
        </w:tc>
      </w:tr>
      <w:tr w:rsidR="00C30123" w:rsidRPr="008409DF" w14:paraId="01A342C9" w14:textId="61092857" w:rsidTr="000E1BB0">
        <w:trPr>
          <w:trHeight w:val="280"/>
        </w:trPr>
        <w:tc>
          <w:tcPr>
            <w:tcW w:w="825" w:type="dxa"/>
            <w:shd w:val="clear" w:color="auto" w:fill="E7E6E6" w:themeFill="background2"/>
            <w:vAlign w:val="center"/>
            <w:hideMark/>
          </w:tcPr>
          <w:p w14:paraId="27AA322A" w14:textId="77777777" w:rsidR="00C30123" w:rsidRPr="00C87D11" w:rsidRDefault="00C30123" w:rsidP="00C30123">
            <w:pPr>
              <w:widowControl/>
              <w:rPr>
                <w:rFonts w:ascii="Calibri" w:eastAsia="等线" w:hAnsi="Calibri" w:cs="Calibri"/>
                <w:kern w:val="0"/>
                <w:sz w:val="20"/>
                <w:szCs w:val="20"/>
              </w:rPr>
            </w:pPr>
            <w:r w:rsidRPr="00C87D11">
              <w:rPr>
                <w:rFonts w:ascii="Calibri" w:eastAsia="等线" w:hAnsi="Calibri" w:cs="Calibri"/>
                <w:kern w:val="0"/>
                <w:sz w:val="20"/>
                <w:szCs w:val="20"/>
              </w:rPr>
              <w:t>0.5</w:t>
            </w:r>
          </w:p>
        </w:tc>
        <w:tc>
          <w:tcPr>
            <w:tcW w:w="871" w:type="dxa"/>
            <w:shd w:val="clear" w:color="auto" w:fill="E7E6E6" w:themeFill="background2"/>
            <w:vAlign w:val="center"/>
            <w:hideMark/>
          </w:tcPr>
          <w:p w14:paraId="475344FB" w14:textId="77777777" w:rsidR="00C30123" w:rsidRPr="00C87D11" w:rsidRDefault="00C30123" w:rsidP="00C30123">
            <w:pPr>
              <w:widowControl/>
              <w:rPr>
                <w:rFonts w:ascii="Calibri" w:eastAsia="等线" w:hAnsi="Calibri" w:cs="Calibri"/>
                <w:kern w:val="0"/>
                <w:sz w:val="20"/>
                <w:szCs w:val="20"/>
              </w:rPr>
            </w:pPr>
            <w:r w:rsidRPr="00C87D11">
              <w:rPr>
                <w:rFonts w:ascii="Calibri" w:eastAsia="等线" w:hAnsi="Calibri" w:cs="Calibri"/>
                <w:kern w:val="0"/>
                <w:sz w:val="20"/>
                <w:szCs w:val="20"/>
              </w:rPr>
              <w:t>0.5</w:t>
            </w:r>
          </w:p>
        </w:tc>
        <w:tc>
          <w:tcPr>
            <w:tcW w:w="993" w:type="dxa"/>
            <w:shd w:val="clear" w:color="auto" w:fill="auto"/>
            <w:noWrap/>
            <w:vAlign w:val="center"/>
            <w:hideMark/>
          </w:tcPr>
          <w:p w14:paraId="608A3536" w14:textId="23F7CDB8" w:rsidR="00C30123" w:rsidRPr="00C87D11" w:rsidRDefault="00C30123" w:rsidP="00C30123">
            <w:pPr>
              <w:widowControl/>
              <w:jc w:val="right"/>
              <w:rPr>
                <w:rFonts w:ascii="Calibri" w:eastAsia="等线" w:hAnsi="Calibri" w:cs="Calibri"/>
                <w:kern w:val="0"/>
                <w:sz w:val="20"/>
                <w:szCs w:val="20"/>
              </w:rPr>
            </w:pPr>
            <w:r w:rsidRPr="00C87D11">
              <w:rPr>
                <w:rFonts w:ascii="Calibri" w:eastAsia="等线" w:hAnsi="Calibri" w:cs="Calibri"/>
                <w:sz w:val="20"/>
                <w:szCs w:val="20"/>
              </w:rPr>
              <w:t>4</w:t>
            </w:r>
          </w:p>
        </w:tc>
        <w:tc>
          <w:tcPr>
            <w:tcW w:w="861" w:type="dxa"/>
            <w:shd w:val="clear" w:color="auto" w:fill="auto"/>
            <w:noWrap/>
            <w:vAlign w:val="center"/>
            <w:hideMark/>
          </w:tcPr>
          <w:p w14:paraId="31284544" w14:textId="185A83B1" w:rsidR="00C30123" w:rsidRPr="008409DF" w:rsidRDefault="00C30123" w:rsidP="00C30123">
            <w:pPr>
              <w:widowControl/>
              <w:jc w:val="right"/>
              <w:rPr>
                <w:rFonts w:ascii="Calibri" w:eastAsia="等线" w:hAnsi="Calibri" w:cs="Calibri"/>
                <w:color w:val="000000"/>
                <w:kern w:val="0"/>
                <w:sz w:val="20"/>
                <w:szCs w:val="20"/>
              </w:rPr>
            </w:pPr>
            <w:r>
              <w:rPr>
                <w:rFonts w:ascii="Calibri" w:eastAsia="等线" w:hAnsi="Calibri" w:cs="Calibri"/>
                <w:color w:val="000000"/>
                <w:sz w:val="20"/>
                <w:szCs w:val="20"/>
              </w:rPr>
              <w:t>4</w:t>
            </w:r>
          </w:p>
        </w:tc>
        <w:tc>
          <w:tcPr>
            <w:tcW w:w="1690" w:type="dxa"/>
            <w:shd w:val="clear" w:color="auto" w:fill="E7E6E6" w:themeFill="background2"/>
            <w:vAlign w:val="center"/>
          </w:tcPr>
          <w:p w14:paraId="70F603B6" w14:textId="4E559155" w:rsidR="00C30123" w:rsidRPr="00D93C8C" w:rsidRDefault="00C30123" w:rsidP="00C30123">
            <w:pPr>
              <w:widowControl/>
              <w:jc w:val="center"/>
              <w:rPr>
                <w:rFonts w:ascii="Calibri" w:eastAsia="等线" w:hAnsi="Calibri" w:cs="Calibri"/>
                <w:color w:val="000000"/>
                <w:kern w:val="0"/>
                <w:sz w:val="21"/>
                <w:szCs w:val="20"/>
              </w:rPr>
            </w:pPr>
            <w:r w:rsidRPr="00D93C8C">
              <w:rPr>
                <w:rFonts w:ascii="Calibri" w:eastAsia="等线" w:hAnsi="Calibri" w:cs="Calibri"/>
                <w:color w:val="000000"/>
                <w:sz w:val="21"/>
                <w:szCs w:val="22"/>
              </w:rPr>
              <w:t>5</w:t>
            </w:r>
          </w:p>
        </w:tc>
        <w:tc>
          <w:tcPr>
            <w:tcW w:w="2126" w:type="dxa"/>
            <w:shd w:val="clear" w:color="auto" w:fill="E7E6E6" w:themeFill="background2"/>
            <w:vAlign w:val="center"/>
          </w:tcPr>
          <w:p w14:paraId="28F95E4C" w14:textId="0C0D237D" w:rsidR="00C30123" w:rsidRPr="00450237" w:rsidRDefault="00C30123" w:rsidP="00C30123">
            <w:pPr>
              <w:widowControl/>
              <w:jc w:val="center"/>
              <w:rPr>
                <w:rFonts w:ascii="Calibri" w:eastAsia="等线" w:hAnsi="Calibri" w:cs="Calibri"/>
                <w:color w:val="000000"/>
                <w:kern w:val="0"/>
                <w:sz w:val="20"/>
                <w:szCs w:val="20"/>
              </w:rPr>
            </w:pPr>
            <w:r w:rsidRPr="00450237">
              <w:rPr>
                <w:rFonts w:ascii="Calibri" w:eastAsia="等线" w:hAnsi="Calibri" w:cs="Calibri"/>
                <w:color w:val="000000"/>
                <w:sz w:val="20"/>
                <w:szCs w:val="20"/>
              </w:rPr>
              <w:t>6</w:t>
            </w:r>
          </w:p>
        </w:tc>
        <w:tc>
          <w:tcPr>
            <w:tcW w:w="1418" w:type="dxa"/>
            <w:shd w:val="clear" w:color="auto" w:fill="E7E6E6" w:themeFill="background2"/>
            <w:vAlign w:val="center"/>
          </w:tcPr>
          <w:p w14:paraId="48D20EFD" w14:textId="4F0AD313" w:rsidR="00C30123" w:rsidRPr="002B6DC0" w:rsidRDefault="00C30123" w:rsidP="00C30123">
            <w:pPr>
              <w:widowControl/>
              <w:jc w:val="center"/>
              <w:rPr>
                <w:rFonts w:ascii="Calibri" w:eastAsia="等线" w:hAnsi="Calibri" w:cs="Calibri"/>
                <w:color w:val="000000"/>
                <w:sz w:val="20"/>
                <w:szCs w:val="20"/>
              </w:rPr>
            </w:pPr>
            <w:r w:rsidRPr="002B6DC0">
              <w:rPr>
                <w:rFonts w:ascii="Calibri" w:eastAsia="等线" w:hAnsi="Calibri" w:cs="Calibri"/>
                <w:color w:val="000000"/>
                <w:sz w:val="20"/>
                <w:szCs w:val="20"/>
              </w:rPr>
              <w:t>4</w:t>
            </w:r>
          </w:p>
        </w:tc>
        <w:tc>
          <w:tcPr>
            <w:tcW w:w="1178" w:type="dxa"/>
            <w:shd w:val="clear" w:color="auto" w:fill="E7E6E6" w:themeFill="background2"/>
            <w:vAlign w:val="center"/>
          </w:tcPr>
          <w:p w14:paraId="375D7317" w14:textId="6D505FE2" w:rsidR="00C30123" w:rsidRPr="002B6DC0" w:rsidRDefault="00C30123" w:rsidP="00C30123">
            <w:pPr>
              <w:widowControl/>
              <w:jc w:val="center"/>
              <w:rPr>
                <w:rFonts w:ascii="Calibri" w:eastAsia="等线" w:hAnsi="Calibri" w:cs="Calibri"/>
                <w:color w:val="000000"/>
                <w:sz w:val="20"/>
                <w:szCs w:val="20"/>
              </w:rPr>
            </w:pPr>
            <w:r w:rsidRPr="002B6DC0">
              <w:rPr>
                <w:rFonts w:ascii="Calibri" w:eastAsia="等线" w:hAnsi="Calibri" w:cs="Calibri"/>
                <w:color w:val="000000"/>
                <w:sz w:val="20"/>
                <w:szCs w:val="20"/>
              </w:rPr>
              <w:t>4</w:t>
            </w:r>
          </w:p>
        </w:tc>
      </w:tr>
      <w:tr w:rsidR="00C30123" w:rsidRPr="008409DF" w14:paraId="3937B690" w14:textId="1714F8E6" w:rsidTr="000E1BB0">
        <w:trPr>
          <w:trHeight w:val="280"/>
        </w:trPr>
        <w:tc>
          <w:tcPr>
            <w:tcW w:w="825" w:type="dxa"/>
            <w:shd w:val="clear" w:color="auto" w:fill="E7E6E6" w:themeFill="background2"/>
            <w:vAlign w:val="center"/>
            <w:hideMark/>
          </w:tcPr>
          <w:p w14:paraId="6F45BCD5" w14:textId="77777777" w:rsidR="00C30123" w:rsidRPr="00C87D11" w:rsidRDefault="00C30123" w:rsidP="00C30123">
            <w:pPr>
              <w:widowControl/>
              <w:rPr>
                <w:rFonts w:ascii="Calibri" w:eastAsia="等线" w:hAnsi="Calibri" w:cs="Calibri"/>
                <w:kern w:val="0"/>
                <w:sz w:val="20"/>
                <w:szCs w:val="20"/>
              </w:rPr>
            </w:pPr>
            <w:r w:rsidRPr="00C87D11">
              <w:rPr>
                <w:rFonts w:ascii="Calibri" w:eastAsia="等线" w:hAnsi="Calibri" w:cs="Calibri"/>
                <w:kern w:val="0"/>
                <w:sz w:val="20"/>
                <w:szCs w:val="20"/>
              </w:rPr>
              <w:t>0.625</w:t>
            </w:r>
          </w:p>
        </w:tc>
        <w:tc>
          <w:tcPr>
            <w:tcW w:w="871" w:type="dxa"/>
            <w:shd w:val="clear" w:color="auto" w:fill="E7E6E6" w:themeFill="background2"/>
            <w:vAlign w:val="center"/>
            <w:hideMark/>
          </w:tcPr>
          <w:p w14:paraId="616A30D6" w14:textId="77777777" w:rsidR="00C30123" w:rsidRPr="00C87D11" w:rsidRDefault="00C30123" w:rsidP="00C30123">
            <w:pPr>
              <w:widowControl/>
              <w:rPr>
                <w:rFonts w:ascii="Calibri" w:eastAsia="等线" w:hAnsi="Calibri" w:cs="Calibri"/>
                <w:kern w:val="0"/>
                <w:sz w:val="20"/>
                <w:szCs w:val="20"/>
              </w:rPr>
            </w:pPr>
            <w:r w:rsidRPr="00C87D11">
              <w:rPr>
                <w:rFonts w:ascii="Calibri" w:eastAsia="等线" w:hAnsi="Calibri" w:cs="Calibri"/>
                <w:kern w:val="0"/>
                <w:sz w:val="20"/>
                <w:szCs w:val="20"/>
              </w:rPr>
              <w:t>0.625</w:t>
            </w:r>
          </w:p>
        </w:tc>
        <w:tc>
          <w:tcPr>
            <w:tcW w:w="993" w:type="dxa"/>
            <w:shd w:val="clear" w:color="auto" w:fill="auto"/>
            <w:noWrap/>
            <w:vAlign w:val="center"/>
            <w:hideMark/>
          </w:tcPr>
          <w:p w14:paraId="41E0780E" w14:textId="7DFDC20B" w:rsidR="00C30123" w:rsidRPr="00C87D11" w:rsidRDefault="00C30123" w:rsidP="00C30123">
            <w:pPr>
              <w:widowControl/>
              <w:jc w:val="right"/>
              <w:rPr>
                <w:rFonts w:ascii="Calibri" w:eastAsia="等线" w:hAnsi="Calibri" w:cs="Calibri"/>
                <w:kern w:val="0"/>
                <w:sz w:val="20"/>
                <w:szCs w:val="20"/>
              </w:rPr>
            </w:pPr>
            <w:r w:rsidRPr="00C87D11">
              <w:rPr>
                <w:rFonts w:ascii="Calibri" w:eastAsia="等线" w:hAnsi="Calibri" w:cs="Calibri"/>
                <w:sz w:val="20"/>
                <w:szCs w:val="20"/>
              </w:rPr>
              <w:t>5</w:t>
            </w:r>
          </w:p>
        </w:tc>
        <w:tc>
          <w:tcPr>
            <w:tcW w:w="861" w:type="dxa"/>
            <w:shd w:val="clear" w:color="auto" w:fill="auto"/>
            <w:noWrap/>
            <w:vAlign w:val="center"/>
            <w:hideMark/>
          </w:tcPr>
          <w:p w14:paraId="5B6A83A8" w14:textId="1BC4B5D5" w:rsidR="00C30123" w:rsidRPr="008409DF" w:rsidRDefault="00C30123" w:rsidP="00C30123">
            <w:pPr>
              <w:widowControl/>
              <w:jc w:val="right"/>
              <w:rPr>
                <w:rFonts w:ascii="Calibri" w:eastAsia="等线" w:hAnsi="Calibri" w:cs="Calibri"/>
                <w:color w:val="000000"/>
                <w:kern w:val="0"/>
                <w:sz w:val="20"/>
                <w:szCs w:val="20"/>
              </w:rPr>
            </w:pPr>
            <w:r>
              <w:rPr>
                <w:rFonts w:ascii="Calibri" w:eastAsia="等线" w:hAnsi="Calibri" w:cs="Calibri"/>
                <w:color w:val="000000"/>
                <w:sz w:val="20"/>
                <w:szCs w:val="20"/>
              </w:rPr>
              <w:t>5</w:t>
            </w:r>
          </w:p>
        </w:tc>
        <w:tc>
          <w:tcPr>
            <w:tcW w:w="1690" w:type="dxa"/>
            <w:shd w:val="clear" w:color="auto" w:fill="E7E6E6" w:themeFill="background2"/>
            <w:vAlign w:val="center"/>
          </w:tcPr>
          <w:p w14:paraId="2049A451" w14:textId="1DD6A5CB" w:rsidR="00C30123" w:rsidRPr="00D93C8C" w:rsidRDefault="00C30123" w:rsidP="00C30123">
            <w:pPr>
              <w:widowControl/>
              <w:jc w:val="center"/>
              <w:rPr>
                <w:rFonts w:ascii="Calibri" w:eastAsia="等线" w:hAnsi="Calibri" w:cs="Calibri"/>
                <w:color w:val="000000"/>
                <w:kern w:val="0"/>
                <w:sz w:val="21"/>
                <w:szCs w:val="20"/>
              </w:rPr>
            </w:pPr>
            <w:r w:rsidRPr="00D93C8C">
              <w:rPr>
                <w:rFonts w:ascii="Calibri" w:eastAsia="等线" w:hAnsi="Calibri" w:cs="Calibri"/>
                <w:color w:val="000000"/>
                <w:sz w:val="21"/>
                <w:szCs w:val="22"/>
              </w:rPr>
              <w:t>6</w:t>
            </w:r>
          </w:p>
        </w:tc>
        <w:tc>
          <w:tcPr>
            <w:tcW w:w="2126" w:type="dxa"/>
            <w:shd w:val="clear" w:color="auto" w:fill="E7E6E6" w:themeFill="background2"/>
            <w:vAlign w:val="center"/>
          </w:tcPr>
          <w:p w14:paraId="44317A90" w14:textId="65B94B46" w:rsidR="00C30123" w:rsidRPr="00450237" w:rsidRDefault="00C30123" w:rsidP="00C30123">
            <w:pPr>
              <w:widowControl/>
              <w:jc w:val="center"/>
              <w:rPr>
                <w:rFonts w:ascii="Calibri" w:eastAsia="等线" w:hAnsi="Calibri" w:cs="Calibri"/>
                <w:color w:val="000000"/>
                <w:kern w:val="0"/>
                <w:sz w:val="20"/>
                <w:szCs w:val="20"/>
              </w:rPr>
            </w:pPr>
            <w:r w:rsidRPr="00450237">
              <w:rPr>
                <w:rFonts w:ascii="Calibri" w:eastAsia="等线" w:hAnsi="Calibri" w:cs="Calibri"/>
                <w:color w:val="000000"/>
                <w:sz w:val="20"/>
                <w:szCs w:val="20"/>
              </w:rPr>
              <w:t>6</w:t>
            </w:r>
          </w:p>
        </w:tc>
        <w:tc>
          <w:tcPr>
            <w:tcW w:w="1418" w:type="dxa"/>
            <w:shd w:val="clear" w:color="auto" w:fill="E7E6E6" w:themeFill="background2"/>
            <w:vAlign w:val="center"/>
          </w:tcPr>
          <w:p w14:paraId="3A6D59CD" w14:textId="3F7B5517" w:rsidR="00C30123" w:rsidRPr="002B6DC0" w:rsidRDefault="00C30123" w:rsidP="00C30123">
            <w:pPr>
              <w:widowControl/>
              <w:jc w:val="center"/>
              <w:rPr>
                <w:rFonts w:ascii="Calibri" w:eastAsia="等线" w:hAnsi="Calibri" w:cs="Calibri"/>
                <w:color w:val="000000"/>
                <w:sz w:val="20"/>
                <w:szCs w:val="20"/>
              </w:rPr>
            </w:pPr>
            <w:r w:rsidRPr="002B6DC0">
              <w:rPr>
                <w:rFonts w:ascii="Calibri" w:eastAsia="等线" w:hAnsi="Calibri" w:cs="Calibri"/>
                <w:color w:val="000000"/>
                <w:sz w:val="20"/>
                <w:szCs w:val="20"/>
              </w:rPr>
              <w:t>5</w:t>
            </w:r>
          </w:p>
        </w:tc>
        <w:tc>
          <w:tcPr>
            <w:tcW w:w="1178" w:type="dxa"/>
            <w:shd w:val="clear" w:color="auto" w:fill="E7E6E6" w:themeFill="background2"/>
            <w:vAlign w:val="center"/>
          </w:tcPr>
          <w:p w14:paraId="1A9D443B" w14:textId="797C3416" w:rsidR="00C30123" w:rsidRPr="002B6DC0" w:rsidRDefault="00C30123" w:rsidP="00C30123">
            <w:pPr>
              <w:widowControl/>
              <w:jc w:val="center"/>
              <w:rPr>
                <w:rFonts w:ascii="Calibri" w:eastAsia="等线" w:hAnsi="Calibri" w:cs="Calibri"/>
                <w:color w:val="000000"/>
                <w:sz w:val="20"/>
                <w:szCs w:val="20"/>
              </w:rPr>
            </w:pPr>
            <w:r w:rsidRPr="002B6DC0">
              <w:rPr>
                <w:rFonts w:ascii="Calibri" w:eastAsia="等线" w:hAnsi="Calibri" w:cs="Calibri"/>
                <w:color w:val="000000"/>
                <w:sz w:val="20"/>
                <w:szCs w:val="20"/>
              </w:rPr>
              <w:t>6</w:t>
            </w:r>
          </w:p>
        </w:tc>
      </w:tr>
      <w:tr w:rsidR="00C30123" w:rsidRPr="008409DF" w14:paraId="0A788374" w14:textId="1E4F5983" w:rsidTr="000E1BB0">
        <w:trPr>
          <w:trHeight w:val="280"/>
        </w:trPr>
        <w:tc>
          <w:tcPr>
            <w:tcW w:w="825" w:type="dxa"/>
            <w:shd w:val="clear" w:color="auto" w:fill="E7E6E6" w:themeFill="background2"/>
            <w:vAlign w:val="center"/>
            <w:hideMark/>
          </w:tcPr>
          <w:p w14:paraId="29637A65" w14:textId="77777777" w:rsidR="00C30123" w:rsidRPr="008409DF" w:rsidRDefault="00C30123" w:rsidP="00C30123">
            <w:pPr>
              <w:widowControl/>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1</w:t>
            </w:r>
          </w:p>
        </w:tc>
        <w:tc>
          <w:tcPr>
            <w:tcW w:w="871" w:type="dxa"/>
            <w:shd w:val="clear" w:color="auto" w:fill="E7E6E6" w:themeFill="background2"/>
            <w:vAlign w:val="center"/>
            <w:hideMark/>
          </w:tcPr>
          <w:p w14:paraId="685B447D" w14:textId="77777777" w:rsidR="00C30123" w:rsidRPr="008409DF" w:rsidRDefault="00C30123" w:rsidP="00C30123">
            <w:pPr>
              <w:widowControl/>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1</w:t>
            </w:r>
          </w:p>
        </w:tc>
        <w:tc>
          <w:tcPr>
            <w:tcW w:w="993" w:type="dxa"/>
            <w:shd w:val="clear" w:color="auto" w:fill="auto"/>
            <w:noWrap/>
            <w:vAlign w:val="center"/>
            <w:hideMark/>
          </w:tcPr>
          <w:p w14:paraId="105F5A69" w14:textId="2E1AAD03" w:rsidR="00C30123" w:rsidRPr="008409DF" w:rsidRDefault="00C30123" w:rsidP="00C30123">
            <w:pPr>
              <w:widowControl/>
              <w:jc w:val="right"/>
              <w:rPr>
                <w:rFonts w:ascii="Calibri" w:eastAsia="等线" w:hAnsi="Calibri" w:cs="Calibri"/>
                <w:color w:val="000000"/>
                <w:kern w:val="0"/>
                <w:sz w:val="20"/>
                <w:szCs w:val="20"/>
              </w:rPr>
            </w:pPr>
            <w:r>
              <w:rPr>
                <w:rFonts w:ascii="Calibri" w:eastAsia="等线" w:hAnsi="Calibri" w:cs="Calibri"/>
                <w:color w:val="000000"/>
                <w:sz w:val="20"/>
                <w:szCs w:val="20"/>
              </w:rPr>
              <w:t>8</w:t>
            </w:r>
          </w:p>
        </w:tc>
        <w:tc>
          <w:tcPr>
            <w:tcW w:w="861" w:type="dxa"/>
            <w:shd w:val="clear" w:color="auto" w:fill="auto"/>
            <w:noWrap/>
            <w:vAlign w:val="center"/>
            <w:hideMark/>
          </w:tcPr>
          <w:p w14:paraId="351C304F" w14:textId="60344A6A" w:rsidR="00C30123" w:rsidRPr="008409DF" w:rsidRDefault="00C30123" w:rsidP="00C30123">
            <w:pPr>
              <w:widowControl/>
              <w:jc w:val="right"/>
              <w:rPr>
                <w:rFonts w:ascii="Calibri" w:eastAsia="等线" w:hAnsi="Calibri" w:cs="Calibri"/>
                <w:color w:val="000000"/>
                <w:kern w:val="0"/>
                <w:sz w:val="20"/>
                <w:szCs w:val="20"/>
              </w:rPr>
            </w:pPr>
            <w:r>
              <w:rPr>
                <w:rFonts w:ascii="Calibri" w:eastAsia="等线" w:hAnsi="Calibri" w:cs="Calibri"/>
                <w:color w:val="000000"/>
                <w:sz w:val="20"/>
                <w:szCs w:val="20"/>
              </w:rPr>
              <w:t>8</w:t>
            </w:r>
          </w:p>
        </w:tc>
        <w:tc>
          <w:tcPr>
            <w:tcW w:w="1690" w:type="dxa"/>
            <w:shd w:val="clear" w:color="auto" w:fill="E7E6E6" w:themeFill="background2"/>
            <w:vAlign w:val="center"/>
          </w:tcPr>
          <w:p w14:paraId="15760917" w14:textId="605BF042" w:rsidR="00C30123" w:rsidRPr="00D93C8C" w:rsidRDefault="00C30123" w:rsidP="00C30123">
            <w:pPr>
              <w:widowControl/>
              <w:jc w:val="center"/>
              <w:rPr>
                <w:rFonts w:ascii="Calibri" w:eastAsia="等线" w:hAnsi="Calibri" w:cs="Calibri"/>
                <w:color w:val="000000"/>
                <w:kern w:val="0"/>
                <w:sz w:val="21"/>
                <w:szCs w:val="20"/>
              </w:rPr>
            </w:pPr>
            <w:r w:rsidRPr="00D93C8C">
              <w:rPr>
                <w:rFonts w:ascii="Calibri" w:eastAsia="等线" w:hAnsi="Calibri" w:cs="Calibri"/>
                <w:color w:val="000000"/>
                <w:sz w:val="21"/>
                <w:szCs w:val="22"/>
              </w:rPr>
              <w:t>7</w:t>
            </w:r>
          </w:p>
        </w:tc>
        <w:tc>
          <w:tcPr>
            <w:tcW w:w="2126" w:type="dxa"/>
            <w:shd w:val="clear" w:color="auto" w:fill="E7E6E6" w:themeFill="background2"/>
            <w:vAlign w:val="center"/>
          </w:tcPr>
          <w:p w14:paraId="6C476848" w14:textId="0BCF0A4A" w:rsidR="00C30123" w:rsidRPr="00450237" w:rsidRDefault="00C30123" w:rsidP="00C30123">
            <w:pPr>
              <w:widowControl/>
              <w:jc w:val="center"/>
              <w:rPr>
                <w:rFonts w:ascii="Calibri" w:eastAsia="等线" w:hAnsi="Calibri" w:cs="Calibri"/>
                <w:color w:val="000000"/>
                <w:kern w:val="0"/>
                <w:sz w:val="20"/>
                <w:szCs w:val="20"/>
              </w:rPr>
            </w:pPr>
            <w:r w:rsidRPr="00450237">
              <w:rPr>
                <w:rFonts w:ascii="Calibri" w:eastAsia="等线" w:hAnsi="Calibri" w:cs="Calibri"/>
                <w:color w:val="000000"/>
                <w:sz w:val="20"/>
                <w:szCs w:val="20"/>
              </w:rPr>
              <w:t>8</w:t>
            </w:r>
          </w:p>
        </w:tc>
        <w:tc>
          <w:tcPr>
            <w:tcW w:w="1418" w:type="dxa"/>
            <w:shd w:val="clear" w:color="auto" w:fill="E7E6E6" w:themeFill="background2"/>
            <w:vAlign w:val="center"/>
          </w:tcPr>
          <w:p w14:paraId="7065998C" w14:textId="2CE71CF0" w:rsidR="00C30123" w:rsidRPr="002B6DC0" w:rsidRDefault="00C30123" w:rsidP="00C30123">
            <w:pPr>
              <w:widowControl/>
              <w:jc w:val="center"/>
              <w:rPr>
                <w:rFonts w:ascii="Calibri" w:eastAsia="等线" w:hAnsi="Calibri" w:cs="Calibri"/>
                <w:color w:val="000000"/>
                <w:sz w:val="20"/>
                <w:szCs w:val="20"/>
              </w:rPr>
            </w:pPr>
            <w:r w:rsidRPr="002B6DC0">
              <w:rPr>
                <w:rFonts w:ascii="Calibri" w:eastAsia="等线" w:hAnsi="Calibri" w:cs="Calibri"/>
                <w:color w:val="000000"/>
                <w:sz w:val="20"/>
                <w:szCs w:val="20"/>
              </w:rPr>
              <w:t>6</w:t>
            </w:r>
          </w:p>
        </w:tc>
        <w:tc>
          <w:tcPr>
            <w:tcW w:w="1178" w:type="dxa"/>
            <w:shd w:val="clear" w:color="auto" w:fill="E7E6E6" w:themeFill="background2"/>
            <w:vAlign w:val="center"/>
          </w:tcPr>
          <w:p w14:paraId="6529B467" w14:textId="394E0139" w:rsidR="00C30123" w:rsidRPr="002B6DC0" w:rsidRDefault="00C30123" w:rsidP="00C30123">
            <w:pPr>
              <w:widowControl/>
              <w:jc w:val="center"/>
              <w:rPr>
                <w:rFonts w:ascii="Calibri" w:eastAsia="等线" w:hAnsi="Calibri" w:cs="Calibri"/>
                <w:color w:val="000000"/>
                <w:sz w:val="20"/>
                <w:szCs w:val="20"/>
              </w:rPr>
            </w:pPr>
            <w:r w:rsidRPr="002B6DC0">
              <w:rPr>
                <w:rFonts w:ascii="Calibri" w:eastAsia="等线" w:hAnsi="Calibri" w:cs="Calibri"/>
                <w:color w:val="000000"/>
                <w:sz w:val="20"/>
                <w:szCs w:val="20"/>
              </w:rPr>
              <w:t>6</w:t>
            </w:r>
          </w:p>
        </w:tc>
      </w:tr>
      <w:tr w:rsidR="00C30123" w:rsidRPr="008409DF" w14:paraId="7BCF2740" w14:textId="0BFACE01" w:rsidTr="000E1BB0">
        <w:trPr>
          <w:trHeight w:val="280"/>
        </w:trPr>
        <w:tc>
          <w:tcPr>
            <w:tcW w:w="825" w:type="dxa"/>
            <w:shd w:val="clear" w:color="auto" w:fill="E7E6E6" w:themeFill="background2"/>
            <w:vAlign w:val="center"/>
            <w:hideMark/>
          </w:tcPr>
          <w:p w14:paraId="4C579ED4" w14:textId="77777777" w:rsidR="00C30123" w:rsidRPr="008409DF" w:rsidRDefault="00C30123" w:rsidP="00C30123">
            <w:pPr>
              <w:widowControl/>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0.5</w:t>
            </w:r>
          </w:p>
        </w:tc>
        <w:tc>
          <w:tcPr>
            <w:tcW w:w="871" w:type="dxa"/>
            <w:shd w:val="clear" w:color="auto" w:fill="E7E6E6" w:themeFill="background2"/>
            <w:vAlign w:val="center"/>
            <w:hideMark/>
          </w:tcPr>
          <w:p w14:paraId="587512DD" w14:textId="77777777" w:rsidR="00C30123" w:rsidRPr="008409DF" w:rsidRDefault="00C30123" w:rsidP="00C30123">
            <w:pPr>
              <w:widowControl/>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2</w:t>
            </w:r>
          </w:p>
        </w:tc>
        <w:tc>
          <w:tcPr>
            <w:tcW w:w="993" w:type="dxa"/>
            <w:shd w:val="clear" w:color="auto" w:fill="auto"/>
            <w:noWrap/>
            <w:vAlign w:val="center"/>
            <w:hideMark/>
          </w:tcPr>
          <w:p w14:paraId="1E619F0D" w14:textId="16587D82" w:rsidR="00C30123" w:rsidRPr="008409DF" w:rsidRDefault="00C30123" w:rsidP="00C30123">
            <w:pPr>
              <w:widowControl/>
              <w:jc w:val="right"/>
              <w:rPr>
                <w:rFonts w:ascii="Calibri" w:eastAsia="等线" w:hAnsi="Calibri" w:cs="Calibri"/>
                <w:color w:val="000000"/>
                <w:kern w:val="0"/>
                <w:sz w:val="20"/>
                <w:szCs w:val="20"/>
              </w:rPr>
            </w:pPr>
            <w:r>
              <w:rPr>
                <w:rFonts w:ascii="Calibri" w:eastAsia="等线" w:hAnsi="Calibri" w:cs="Calibri"/>
                <w:color w:val="000000"/>
                <w:sz w:val="20"/>
                <w:szCs w:val="20"/>
              </w:rPr>
              <w:t>4</w:t>
            </w:r>
          </w:p>
        </w:tc>
        <w:tc>
          <w:tcPr>
            <w:tcW w:w="861" w:type="dxa"/>
            <w:shd w:val="clear" w:color="auto" w:fill="auto"/>
            <w:noWrap/>
            <w:vAlign w:val="center"/>
            <w:hideMark/>
          </w:tcPr>
          <w:p w14:paraId="221F6561" w14:textId="637D5760" w:rsidR="00C30123" w:rsidRPr="008409DF" w:rsidRDefault="00C30123" w:rsidP="00C30123">
            <w:pPr>
              <w:widowControl/>
              <w:jc w:val="right"/>
              <w:rPr>
                <w:rFonts w:ascii="Calibri" w:eastAsia="等线" w:hAnsi="Calibri" w:cs="Calibri"/>
                <w:color w:val="000000"/>
                <w:kern w:val="0"/>
                <w:sz w:val="20"/>
                <w:szCs w:val="20"/>
              </w:rPr>
            </w:pPr>
            <w:r>
              <w:rPr>
                <w:rFonts w:ascii="Calibri" w:eastAsia="等线" w:hAnsi="Calibri" w:cs="Calibri"/>
                <w:color w:val="000000"/>
                <w:sz w:val="20"/>
                <w:szCs w:val="20"/>
              </w:rPr>
              <w:t>16</w:t>
            </w:r>
          </w:p>
        </w:tc>
        <w:tc>
          <w:tcPr>
            <w:tcW w:w="1690" w:type="dxa"/>
            <w:shd w:val="clear" w:color="auto" w:fill="E7E6E6" w:themeFill="background2"/>
            <w:vAlign w:val="center"/>
          </w:tcPr>
          <w:p w14:paraId="298101CC" w14:textId="6C12AEA1" w:rsidR="00C30123" w:rsidRPr="00D93C8C" w:rsidRDefault="00C30123" w:rsidP="00C30123">
            <w:pPr>
              <w:widowControl/>
              <w:jc w:val="center"/>
              <w:rPr>
                <w:rFonts w:ascii="Calibri" w:eastAsia="等线" w:hAnsi="Calibri" w:cs="Calibri"/>
                <w:color w:val="000000"/>
                <w:kern w:val="0"/>
                <w:sz w:val="21"/>
                <w:szCs w:val="20"/>
              </w:rPr>
            </w:pPr>
            <w:r w:rsidRPr="00D93C8C">
              <w:rPr>
                <w:rFonts w:ascii="Calibri" w:eastAsia="等线" w:hAnsi="Calibri" w:cs="Calibri"/>
                <w:color w:val="000000"/>
                <w:sz w:val="21"/>
                <w:szCs w:val="22"/>
              </w:rPr>
              <w:t>7</w:t>
            </w:r>
          </w:p>
        </w:tc>
        <w:tc>
          <w:tcPr>
            <w:tcW w:w="2126" w:type="dxa"/>
            <w:shd w:val="clear" w:color="auto" w:fill="E7E6E6" w:themeFill="background2"/>
            <w:vAlign w:val="center"/>
          </w:tcPr>
          <w:p w14:paraId="552EB47E" w14:textId="12B6FF8F" w:rsidR="00C30123" w:rsidRPr="00450237" w:rsidRDefault="00C30123" w:rsidP="00C30123">
            <w:pPr>
              <w:widowControl/>
              <w:jc w:val="center"/>
              <w:rPr>
                <w:rFonts w:ascii="Calibri" w:eastAsia="等线" w:hAnsi="Calibri" w:cs="Calibri"/>
                <w:color w:val="000000"/>
                <w:kern w:val="0"/>
                <w:sz w:val="20"/>
                <w:szCs w:val="20"/>
              </w:rPr>
            </w:pPr>
            <w:r w:rsidRPr="00450237">
              <w:rPr>
                <w:rFonts w:ascii="Calibri" w:eastAsia="等线" w:hAnsi="Calibri" w:cs="Calibri"/>
                <w:color w:val="000000"/>
                <w:sz w:val="20"/>
                <w:szCs w:val="20"/>
              </w:rPr>
              <w:t>8</w:t>
            </w:r>
          </w:p>
        </w:tc>
        <w:tc>
          <w:tcPr>
            <w:tcW w:w="1418" w:type="dxa"/>
            <w:shd w:val="clear" w:color="auto" w:fill="E7E6E6" w:themeFill="background2"/>
            <w:vAlign w:val="center"/>
          </w:tcPr>
          <w:p w14:paraId="67052E5B" w14:textId="0091BFFA" w:rsidR="00C30123" w:rsidRPr="002B6DC0" w:rsidRDefault="00C30123" w:rsidP="00C30123">
            <w:pPr>
              <w:widowControl/>
              <w:jc w:val="center"/>
              <w:rPr>
                <w:rFonts w:ascii="Calibri" w:eastAsia="等线" w:hAnsi="Calibri" w:cs="Calibri"/>
                <w:color w:val="000000"/>
                <w:sz w:val="20"/>
                <w:szCs w:val="20"/>
              </w:rPr>
            </w:pPr>
            <w:r w:rsidRPr="002B6DC0">
              <w:rPr>
                <w:rFonts w:ascii="Calibri" w:eastAsia="等线" w:hAnsi="Calibri" w:cs="Calibri"/>
                <w:color w:val="000000"/>
                <w:sz w:val="20"/>
                <w:szCs w:val="20"/>
              </w:rPr>
              <w:t>6</w:t>
            </w:r>
          </w:p>
        </w:tc>
        <w:tc>
          <w:tcPr>
            <w:tcW w:w="1178" w:type="dxa"/>
            <w:shd w:val="clear" w:color="auto" w:fill="E7E6E6" w:themeFill="background2"/>
            <w:vAlign w:val="center"/>
          </w:tcPr>
          <w:p w14:paraId="2FBDB622" w14:textId="727E8C3F" w:rsidR="00C30123" w:rsidRPr="002B6DC0" w:rsidRDefault="00C30123" w:rsidP="00C30123">
            <w:pPr>
              <w:widowControl/>
              <w:jc w:val="center"/>
              <w:rPr>
                <w:rFonts w:ascii="Calibri" w:eastAsia="等线" w:hAnsi="Calibri" w:cs="Calibri"/>
                <w:color w:val="000000"/>
                <w:sz w:val="20"/>
                <w:szCs w:val="20"/>
              </w:rPr>
            </w:pPr>
            <w:r w:rsidRPr="002B6DC0">
              <w:rPr>
                <w:rFonts w:ascii="Calibri" w:eastAsia="等线" w:hAnsi="Calibri" w:cs="Calibri"/>
                <w:color w:val="000000"/>
                <w:sz w:val="20"/>
                <w:szCs w:val="20"/>
              </w:rPr>
              <w:t>6</w:t>
            </w:r>
          </w:p>
        </w:tc>
      </w:tr>
      <w:tr w:rsidR="00C30123" w:rsidRPr="008409DF" w14:paraId="486E1E71" w14:textId="1C0111EB" w:rsidTr="000E1BB0">
        <w:trPr>
          <w:trHeight w:val="280"/>
        </w:trPr>
        <w:tc>
          <w:tcPr>
            <w:tcW w:w="825" w:type="dxa"/>
            <w:shd w:val="clear" w:color="auto" w:fill="E7E6E6" w:themeFill="background2"/>
            <w:vAlign w:val="center"/>
            <w:hideMark/>
          </w:tcPr>
          <w:p w14:paraId="5521CE84" w14:textId="77777777" w:rsidR="00C30123" w:rsidRPr="008409DF" w:rsidRDefault="00C30123" w:rsidP="00C30123">
            <w:pPr>
              <w:widowControl/>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2</w:t>
            </w:r>
          </w:p>
        </w:tc>
        <w:tc>
          <w:tcPr>
            <w:tcW w:w="871" w:type="dxa"/>
            <w:shd w:val="clear" w:color="auto" w:fill="E7E6E6" w:themeFill="background2"/>
            <w:vAlign w:val="center"/>
            <w:hideMark/>
          </w:tcPr>
          <w:p w14:paraId="0CFC78FF" w14:textId="77777777" w:rsidR="00C30123" w:rsidRPr="008409DF" w:rsidRDefault="00C30123" w:rsidP="00C30123">
            <w:pPr>
              <w:widowControl/>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0.5</w:t>
            </w:r>
          </w:p>
        </w:tc>
        <w:tc>
          <w:tcPr>
            <w:tcW w:w="993" w:type="dxa"/>
            <w:shd w:val="clear" w:color="auto" w:fill="auto"/>
            <w:noWrap/>
            <w:vAlign w:val="center"/>
            <w:hideMark/>
          </w:tcPr>
          <w:p w14:paraId="4CBA7659" w14:textId="0FCCEB51" w:rsidR="00C30123" w:rsidRPr="008409DF" w:rsidRDefault="00C30123" w:rsidP="00C30123">
            <w:pPr>
              <w:widowControl/>
              <w:jc w:val="right"/>
              <w:rPr>
                <w:rFonts w:ascii="Calibri" w:eastAsia="等线" w:hAnsi="Calibri" w:cs="Calibri"/>
                <w:color w:val="000000"/>
                <w:kern w:val="0"/>
                <w:sz w:val="20"/>
                <w:szCs w:val="20"/>
              </w:rPr>
            </w:pPr>
            <w:r>
              <w:rPr>
                <w:rFonts w:ascii="Calibri" w:eastAsia="等线" w:hAnsi="Calibri" w:cs="Calibri"/>
                <w:color w:val="000000"/>
                <w:sz w:val="20"/>
                <w:szCs w:val="20"/>
              </w:rPr>
              <w:t>16</w:t>
            </w:r>
          </w:p>
        </w:tc>
        <w:tc>
          <w:tcPr>
            <w:tcW w:w="861" w:type="dxa"/>
            <w:shd w:val="clear" w:color="auto" w:fill="auto"/>
            <w:noWrap/>
            <w:vAlign w:val="center"/>
            <w:hideMark/>
          </w:tcPr>
          <w:p w14:paraId="285B1883" w14:textId="2C33EFDF" w:rsidR="00C30123" w:rsidRPr="008409DF" w:rsidRDefault="00C30123" w:rsidP="00C30123">
            <w:pPr>
              <w:widowControl/>
              <w:jc w:val="right"/>
              <w:rPr>
                <w:rFonts w:ascii="Calibri" w:eastAsia="等线" w:hAnsi="Calibri" w:cs="Calibri"/>
                <w:color w:val="000000"/>
                <w:kern w:val="0"/>
                <w:sz w:val="20"/>
                <w:szCs w:val="20"/>
              </w:rPr>
            </w:pPr>
            <w:r>
              <w:rPr>
                <w:rFonts w:ascii="Calibri" w:eastAsia="等线" w:hAnsi="Calibri" w:cs="Calibri"/>
                <w:color w:val="000000"/>
                <w:sz w:val="20"/>
                <w:szCs w:val="20"/>
              </w:rPr>
              <w:t>4</w:t>
            </w:r>
          </w:p>
        </w:tc>
        <w:tc>
          <w:tcPr>
            <w:tcW w:w="1690" w:type="dxa"/>
            <w:shd w:val="clear" w:color="auto" w:fill="E7E6E6" w:themeFill="background2"/>
            <w:vAlign w:val="center"/>
          </w:tcPr>
          <w:p w14:paraId="49C82DCF" w14:textId="6DFDFEA7" w:rsidR="00C30123" w:rsidRPr="00D93C8C" w:rsidRDefault="00C30123" w:rsidP="00C30123">
            <w:pPr>
              <w:widowControl/>
              <w:jc w:val="center"/>
              <w:rPr>
                <w:rFonts w:ascii="Calibri" w:eastAsia="等线" w:hAnsi="Calibri" w:cs="Calibri"/>
                <w:color w:val="000000"/>
                <w:kern w:val="0"/>
                <w:sz w:val="21"/>
                <w:szCs w:val="20"/>
              </w:rPr>
            </w:pPr>
            <w:r w:rsidRPr="00D93C8C">
              <w:rPr>
                <w:rFonts w:ascii="Calibri" w:eastAsia="等线" w:hAnsi="Calibri" w:cs="Calibri"/>
                <w:color w:val="000000"/>
                <w:sz w:val="21"/>
                <w:szCs w:val="22"/>
              </w:rPr>
              <w:t>7</w:t>
            </w:r>
          </w:p>
        </w:tc>
        <w:tc>
          <w:tcPr>
            <w:tcW w:w="2126" w:type="dxa"/>
            <w:shd w:val="clear" w:color="auto" w:fill="E7E6E6" w:themeFill="background2"/>
            <w:vAlign w:val="center"/>
          </w:tcPr>
          <w:p w14:paraId="1F923E56" w14:textId="16DE3E4E" w:rsidR="00C30123" w:rsidRPr="00450237" w:rsidRDefault="00C30123" w:rsidP="00C30123">
            <w:pPr>
              <w:widowControl/>
              <w:jc w:val="center"/>
              <w:rPr>
                <w:rFonts w:ascii="Calibri" w:eastAsia="等线" w:hAnsi="Calibri" w:cs="Calibri"/>
                <w:color w:val="000000"/>
                <w:kern w:val="0"/>
                <w:sz w:val="20"/>
                <w:szCs w:val="20"/>
              </w:rPr>
            </w:pPr>
            <w:r w:rsidRPr="00450237">
              <w:rPr>
                <w:rFonts w:ascii="Calibri" w:eastAsia="等线" w:hAnsi="Calibri" w:cs="Calibri"/>
                <w:color w:val="000000"/>
                <w:sz w:val="20"/>
                <w:szCs w:val="20"/>
              </w:rPr>
              <w:t>8</w:t>
            </w:r>
          </w:p>
        </w:tc>
        <w:tc>
          <w:tcPr>
            <w:tcW w:w="1418" w:type="dxa"/>
            <w:shd w:val="clear" w:color="auto" w:fill="E7E6E6" w:themeFill="background2"/>
            <w:vAlign w:val="center"/>
          </w:tcPr>
          <w:p w14:paraId="6C84F8F9" w14:textId="7BD73017" w:rsidR="00C30123" w:rsidRPr="002B6DC0" w:rsidRDefault="00C30123" w:rsidP="00C30123">
            <w:pPr>
              <w:widowControl/>
              <w:jc w:val="center"/>
              <w:rPr>
                <w:rFonts w:ascii="Calibri" w:eastAsia="等线" w:hAnsi="Calibri" w:cs="Calibri"/>
                <w:color w:val="000000"/>
                <w:sz w:val="20"/>
                <w:szCs w:val="20"/>
              </w:rPr>
            </w:pPr>
            <w:r w:rsidRPr="002B6DC0">
              <w:rPr>
                <w:rFonts w:ascii="Calibri" w:eastAsia="等线" w:hAnsi="Calibri" w:cs="Calibri"/>
                <w:color w:val="000000"/>
                <w:sz w:val="20"/>
                <w:szCs w:val="20"/>
              </w:rPr>
              <w:t>6</w:t>
            </w:r>
          </w:p>
        </w:tc>
        <w:tc>
          <w:tcPr>
            <w:tcW w:w="1178" w:type="dxa"/>
            <w:shd w:val="clear" w:color="auto" w:fill="E7E6E6" w:themeFill="background2"/>
            <w:vAlign w:val="center"/>
          </w:tcPr>
          <w:p w14:paraId="7019167F" w14:textId="095CDA9E" w:rsidR="00C30123" w:rsidRPr="002B6DC0" w:rsidRDefault="00C30123" w:rsidP="00C30123">
            <w:pPr>
              <w:widowControl/>
              <w:jc w:val="center"/>
              <w:rPr>
                <w:rFonts w:ascii="Calibri" w:eastAsia="等线" w:hAnsi="Calibri" w:cs="Calibri"/>
                <w:color w:val="000000"/>
                <w:sz w:val="20"/>
                <w:szCs w:val="20"/>
              </w:rPr>
            </w:pPr>
            <w:r w:rsidRPr="002B6DC0">
              <w:rPr>
                <w:rFonts w:ascii="Calibri" w:eastAsia="等线" w:hAnsi="Calibri" w:cs="Calibri"/>
                <w:color w:val="000000"/>
                <w:sz w:val="20"/>
                <w:szCs w:val="20"/>
              </w:rPr>
              <w:t>6</w:t>
            </w:r>
          </w:p>
        </w:tc>
      </w:tr>
      <w:tr w:rsidR="00C30123" w:rsidRPr="008409DF" w14:paraId="5B8A29EF" w14:textId="0D80F3D6" w:rsidTr="000E1BB0">
        <w:trPr>
          <w:trHeight w:val="280"/>
        </w:trPr>
        <w:tc>
          <w:tcPr>
            <w:tcW w:w="825" w:type="dxa"/>
            <w:shd w:val="clear" w:color="auto" w:fill="E7E6E6" w:themeFill="background2"/>
            <w:vAlign w:val="center"/>
            <w:hideMark/>
          </w:tcPr>
          <w:p w14:paraId="4392AD8B" w14:textId="77777777" w:rsidR="00C30123" w:rsidRPr="008409DF" w:rsidRDefault="00C30123" w:rsidP="00C30123">
            <w:pPr>
              <w:widowControl/>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1.25</w:t>
            </w:r>
          </w:p>
        </w:tc>
        <w:tc>
          <w:tcPr>
            <w:tcW w:w="871" w:type="dxa"/>
            <w:shd w:val="clear" w:color="auto" w:fill="E7E6E6" w:themeFill="background2"/>
            <w:vAlign w:val="center"/>
            <w:hideMark/>
          </w:tcPr>
          <w:p w14:paraId="6D1874D3" w14:textId="77777777" w:rsidR="00C30123" w:rsidRPr="008409DF" w:rsidRDefault="00C30123" w:rsidP="00C30123">
            <w:pPr>
              <w:widowControl/>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1.25</w:t>
            </w:r>
          </w:p>
        </w:tc>
        <w:tc>
          <w:tcPr>
            <w:tcW w:w="993" w:type="dxa"/>
            <w:shd w:val="clear" w:color="auto" w:fill="auto"/>
            <w:noWrap/>
            <w:vAlign w:val="center"/>
            <w:hideMark/>
          </w:tcPr>
          <w:p w14:paraId="5E46BFDB" w14:textId="3537046A" w:rsidR="00C30123" w:rsidRPr="008409DF" w:rsidRDefault="00C30123" w:rsidP="00C30123">
            <w:pPr>
              <w:widowControl/>
              <w:jc w:val="right"/>
              <w:rPr>
                <w:rFonts w:ascii="Calibri" w:eastAsia="等线" w:hAnsi="Calibri" w:cs="Calibri"/>
                <w:color w:val="000000"/>
                <w:kern w:val="0"/>
                <w:sz w:val="20"/>
                <w:szCs w:val="20"/>
              </w:rPr>
            </w:pPr>
            <w:r>
              <w:rPr>
                <w:rFonts w:ascii="Calibri" w:eastAsia="等线" w:hAnsi="Calibri" w:cs="Calibri"/>
                <w:color w:val="000000"/>
                <w:sz w:val="20"/>
                <w:szCs w:val="20"/>
              </w:rPr>
              <w:t>10</w:t>
            </w:r>
          </w:p>
        </w:tc>
        <w:tc>
          <w:tcPr>
            <w:tcW w:w="861" w:type="dxa"/>
            <w:shd w:val="clear" w:color="auto" w:fill="auto"/>
            <w:noWrap/>
            <w:vAlign w:val="center"/>
            <w:hideMark/>
          </w:tcPr>
          <w:p w14:paraId="5B3B227A" w14:textId="17319F31" w:rsidR="00C30123" w:rsidRPr="008409DF" w:rsidRDefault="00C30123" w:rsidP="00C30123">
            <w:pPr>
              <w:widowControl/>
              <w:jc w:val="right"/>
              <w:rPr>
                <w:rFonts w:ascii="Calibri" w:eastAsia="等线" w:hAnsi="Calibri" w:cs="Calibri"/>
                <w:color w:val="000000"/>
                <w:kern w:val="0"/>
                <w:sz w:val="20"/>
                <w:szCs w:val="20"/>
              </w:rPr>
            </w:pPr>
            <w:r>
              <w:rPr>
                <w:rFonts w:ascii="Calibri" w:eastAsia="等线" w:hAnsi="Calibri" w:cs="Calibri"/>
                <w:color w:val="000000"/>
                <w:sz w:val="20"/>
                <w:szCs w:val="20"/>
              </w:rPr>
              <w:t>10</w:t>
            </w:r>
          </w:p>
        </w:tc>
        <w:tc>
          <w:tcPr>
            <w:tcW w:w="1690" w:type="dxa"/>
            <w:shd w:val="clear" w:color="auto" w:fill="E7E6E6" w:themeFill="background2"/>
            <w:vAlign w:val="center"/>
          </w:tcPr>
          <w:p w14:paraId="06A68E12" w14:textId="7F423F47" w:rsidR="00C30123" w:rsidRPr="00D93C8C" w:rsidRDefault="00C30123" w:rsidP="00C30123">
            <w:pPr>
              <w:widowControl/>
              <w:jc w:val="center"/>
              <w:rPr>
                <w:rFonts w:ascii="Calibri" w:eastAsia="等线" w:hAnsi="Calibri" w:cs="Calibri"/>
                <w:color w:val="000000"/>
                <w:kern w:val="0"/>
                <w:sz w:val="21"/>
                <w:szCs w:val="20"/>
              </w:rPr>
            </w:pPr>
            <w:r w:rsidRPr="00D93C8C">
              <w:rPr>
                <w:rFonts w:ascii="Calibri" w:eastAsia="等线" w:hAnsi="Calibri" w:cs="Calibri"/>
                <w:color w:val="000000"/>
                <w:sz w:val="21"/>
                <w:szCs w:val="22"/>
              </w:rPr>
              <w:t>7</w:t>
            </w:r>
          </w:p>
        </w:tc>
        <w:tc>
          <w:tcPr>
            <w:tcW w:w="2126" w:type="dxa"/>
            <w:shd w:val="clear" w:color="auto" w:fill="E7E6E6" w:themeFill="background2"/>
            <w:vAlign w:val="center"/>
          </w:tcPr>
          <w:p w14:paraId="3EA503A8" w14:textId="5B916726" w:rsidR="00C30123" w:rsidRPr="00450237" w:rsidRDefault="00C30123" w:rsidP="00C30123">
            <w:pPr>
              <w:widowControl/>
              <w:jc w:val="center"/>
              <w:rPr>
                <w:rFonts w:ascii="Calibri" w:eastAsia="等线" w:hAnsi="Calibri" w:cs="Calibri"/>
                <w:color w:val="000000"/>
                <w:kern w:val="0"/>
                <w:sz w:val="20"/>
                <w:szCs w:val="20"/>
              </w:rPr>
            </w:pPr>
            <w:r w:rsidRPr="00450237">
              <w:rPr>
                <w:rFonts w:ascii="Calibri" w:eastAsia="等线" w:hAnsi="Calibri" w:cs="Calibri"/>
                <w:color w:val="000000"/>
                <w:sz w:val="20"/>
                <w:szCs w:val="20"/>
              </w:rPr>
              <w:t>8</w:t>
            </w:r>
          </w:p>
        </w:tc>
        <w:tc>
          <w:tcPr>
            <w:tcW w:w="1418" w:type="dxa"/>
            <w:shd w:val="clear" w:color="auto" w:fill="E7E6E6" w:themeFill="background2"/>
            <w:vAlign w:val="center"/>
          </w:tcPr>
          <w:p w14:paraId="57178341" w14:textId="4A3BA767" w:rsidR="00C30123" w:rsidRPr="002B6DC0" w:rsidRDefault="00C30123" w:rsidP="00C30123">
            <w:pPr>
              <w:widowControl/>
              <w:jc w:val="center"/>
              <w:rPr>
                <w:rFonts w:ascii="Calibri" w:eastAsia="等线" w:hAnsi="Calibri" w:cs="Calibri"/>
                <w:color w:val="000000"/>
                <w:sz w:val="20"/>
                <w:szCs w:val="20"/>
              </w:rPr>
            </w:pPr>
            <w:r w:rsidRPr="002B6DC0">
              <w:rPr>
                <w:rFonts w:ascii="Calibri" w:eastAsia="等线" w:hAnsi="Calibri" w:cs="Calibri"/>
                <w:color w:val="000000"/>
                <w:sz w:val="20"/>
                <w:szCs w:val="20"/>
              </w:rPr>
              <w:t>7</w:t>
            </w:r>
          </w:p>
        </w:tc>
        <w:tc>
          <w:tcPr>
            <w:tcW w:w="1178" w:type="dxa"/>
            <w:shd w:val="clear" w:color="auto" w:fill="E7E6E6" w:themeFill="background2"/>
            <w:vAlign w:val="center"/>
          </w:tcPr>
          <w:p w14:paraId="27170939" w14:textId="6D92099C" w:rsidR="00C30123" w:rsidRPr="002B6DC0" w:rsidRDefault="00C30123" w:rsidP="00C30123">
            <w:pPr>
              <w:widowControl/>
              <w:jc w:val="center"/>
              <w:rPr>
                <w:rFonts w:ascii="Calibri" w:eastAsia="等线" w:hAnsi="Calibri" w:cs="Calibri"/>
                <w:color w:val="000000"/>
                <w:sz w:val="20"/>
                <w:szCs w:val="20"/>
              </w:rPr>
            </w:pPr>
            <w:r w:rsidRPr="002B6DC0">
              <w:rPr>
                <w:rFonts w:ascii="Calibri" w:eastAsia="等线" w:hAnsi="Calibri" w:cs="Calibri"/>
                <w:color w:val="000000"/>
                <w:sz w:val="20"/>
                <w:szCs w:val="20"/>
              </w:rPr>
              <w:t>8</w:t>
            </w:r>
          </w:p>
        </w:tc>
      </w:tr>
      <w:tr w:rsidR="00C30123" w:rsidRPr="008409DF" w14:paraId="56D83278" w14:textId="39C99730" w:rsidTr="00E40A3F">
        <w:trPr>
          <w:trHeight w:val="280"/>
        </w:trPr>
        <w:tc>
          <w:tcPr>
            <w:tcW w:w="825" w:type="dxa"/>
            <w:shd w:val="clear" w:color="auto" w:fill="auto"/>
            <w:vAlign w:val="center"/>
            <w:hideMark/>
          </w:tcPr>
          <w:p w14:paraId="5E7790DC" w14:textId="77777777" w:rsidR="00C30123" w:rsidRPr="008409DF" w:rsidRDefault="00C30123" w:rsidP="00C30123">
            <w:pPr>
              <w:widowControl/>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1</w:t>
            </w:r>
          </w:p>
        </w:tc>
        <w:tc>
          <w:tcPr>
            <w:tcW w:w="871" w:type="dxa"/>
            <w:shd w:val="clear" w:color="auto" w:fill="auto"/>
            <w:vAlign w:val="center"/>
            <w:hideMark/>
          </w:tcPr>
          <w:p w14:paraId="2BFD3C5D" w14:textId="77777777" w:rsidR="00C30123" w:rsidRPr="008409DF" w:rsidRDefault="00C30123" w:rsidP="00C30123">
            <w:pPr>
              <w:widowControl/>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3</w:t>
            </w:r>
          </w:p>
        </w:tc>
        <w:tc>
          <w:tcPr>
            <w:tcW w:w="993" w:type="dxa"/>
            <w:shd w:val="clear" w:color="auto" w:fill="auto"/>
            <w:noWrap/>
            <w:vAlign w:val="center"/>
            <w:hideMark/>
          </w:tcPr>
          <w:p w14:paraId="2D01799A" w14:textId="6770C7E6" w:rsidR="00C30123" w:rsidRPr="008409DF" w:rsidRDefault="00C30123" w:rsidP="00C30123">
            <w:pPr>
              <w:widowControl/>
              <w:jc w:val="right"/>
              <w:rPr>
                <w:rFonts w:ascii="Calibri" w:eastAsia="等线" w:hAnsi="Calibri" w:cs="Calibri"/>
                <w:color w:val="000000"/>
                <w:kern w:val="0"/>
                <w:sz w:val="20"/>
                <w:szCs w:val="20"/>
              </w:rPr>
            </w:pPr>
            <w:r>
              <w:rPr>
                <w:rFonts w:ascii="Calibri" w:eastAsia="等线" w:hAnsi="Calibri" w:cs="Calibri"/>
                <w:color w:val="000000"/>
                <w:sz w:val="20"/>
                <w:szCs w:val="20"/>
              </w:rPr>
              <w:t>8</w:t>
            </w:r>
          </w:p>
        </w:tc>
        <w:tc>
          <w:tcPr>
            <w:tcW w:w="861" w:type="dxa"/>
            <w:shd w:val="clear" w:color="auto" w:fill="auto"/>
            <w:noWrap/>
            <w:vAlign w:val="center"/>
            <w:hideMark/>
          </w:tcPr>
          <w:p w14:paraId="2CA2DD2B" w14:textId="775BE2BF" w:rsidR="00C30123" w:rsidRPr="008409DF" w:rsidRDefault="00C30123" w:rsidP="00C30123">
            <w:pPr>
              <w:widowControl/>
              <w:jc w:val="right"/>
              <w:rPr>
                <w:rFonts w:ascii="Calibri" w:eastAsia="等线" w:hAnsi="Calibri" w:cs="Calibri"/>
                <w:color w:val="000000"/>
                <w:kern w:val="0"/>
                <w:sz w:val="20"/>
                <w:szCs w:val="20"/>
              </w:rPr>
            </w:pPr>
            <w:r>
              <w:rPr>
                <w:rFonts w:ascii="Calibri" w:eastAsia="等线" w:hAnsi="Calibri" w:cs="Calibri"/>
                <w:color w:val="000000"/>
                <w:sz w:val="20"/>
                <w:szCs w:val="20"/>
              </w:rPr>
              <w:t>24</w:t>
            </w:r>
          </w:p>
        </w:tc>
        <w:tc>
          <w:tcPr>
            <w:tcW w:w="1690" w:type="dxa"/>
            <w:shd w:val="clear" w:color="auto" w:fill="auto"/>
            <w:vAlign w:val="center"/>
          </w:tcPr>
          <w:p w14:paraId="7F0B7463" w14:textId="4670F9C4" w:rsidR="00C30123" w:rsidRPr="00D93C8C" w:rsidRDefault="00C30123" w:rsidP="00C30123">
            <w:pPr>
              <w:widowControl/>
              <w:jc w:val="center"/>
              <w:rPr>
                <w:rFonts w:ascii="Calibri" w:eastAsia="等线" w:hAnsi="Calibri" w:cs="Calibri"/>
                <w:color w:val="000000"/>
                <w:kern w:val="0"/>
                <w:sz w:val="21"/>
                <w:szCs w:val="20"/>
              </w:rPr>
            </w:pPr>
            <w:r w:rsidRPr="00D93C8C">
              <w:rPr>
                <w:rFonts w:ascii="Calibri" w:eastAsia="等线" w:hAnsi="Calibri" w:cs="Calibri"/>
                <w:color w:val="000000"/>
                <w:sz w:val="21"/>
                <w:szCs w:val="22"/>
              </w:rPr>
              <w:t>8</w:t>
            </w:r>
          </w:p>
        </w:tc>
        <w:tc>
          <w:tcPr>
            <w:tcW w:w="2126" w:type="dxa"/>
            <w:shd w:val="clear" w:color="auto" w:fill="auto"/>
            <w:vAlign w:val="center"/>
          </w:tcPr>
          <w:p w14:paraId="757CFBE3" w14:textId="492064F5" w:rsidR="00C30123" w:rsidRPr="00450237" w:rsidRDefault="00C30123" w:rsidP="00C30123">
            <w:pPr>
              <w:widowControl/>
              <w:jc w:val="center"/>
              <w:rPr>
                <w:rFonts w:ascii="Calibri" w:eastAsia="等线" w:hAnsi="Calibri" w:cs="Calibri"/>
                <w:color w:val="000000"/>
                <w:kern w:val="0"/>
                <w:sz w:val="20"/>
                <w:szCs w:val="20"/>
              </w:rPr>
            </w:pPr>
            <w:r w:rsidRPr="00450237">
              <w:rPr>
                <w:rFonts w:ascii="Calibri" w:eastAsia="等线" w:hAnsi="Calibri" w:cs="Calibri"/>
                <w:color w:val="000000"/>
                <w:sz w:val="20"/>
                <w:szCs w:val="20"/>
              </w:rPr>
              <w:t>9</w:t>
            </w:r>
          </w:p>
        </w:tc>
        <w:tc>
          <w:tcPr>
            <w:tcW w:w="1418" w:type="dxa"/>
            <w:vAlign w:val="center"/>
          </w:tcPr>
          <w:p w14:paraId="46E709F1" w14:textId="168794CB" w:rsidR="00C30123" w:rsidRPr="002B6DC0" w:rsidRDefault="00C30123" w:rsidP="00C30123">
            <w:pPr>
              <w:widowControl/>
              <w:jc w:val="center"/>
              <w:rPr>
                <w:rFonts w:ascii="Calibri" w:eastAsia="等线" w:hAnsi="Calibri" w:cs="Calibri"/>
                <w:color w:val="000000"/>
                <w:sz w:val="20"/>
                <w:szCs w:val="20"/>
              </w:rPr>
            </w:pPr>
            <w:r w:rsidRPr="002B6DC0">
              <w:rPr>
                <w:rFonts w:ascii="Calibri" w:eastAsia="等线" w:hAnsi="Calibri" w:cs="Calibri"/>
                <w:color w:val="000000"/>
                <w:sz w:val="20"/>
                <w:szCs w:val="20"/>
              </w:rPr>
              <w:t>8</w:t>
            </w:r>
          </w:p>
        </w:tc>
        <w:tc>
          <w:tcPr>
            <w:tcW w:w="1178" w:type="dxa"/>
            <w:shd w:val="clear" w:color="auto" w:fill="E7E6E6" w:themeFill="background2"/>
            <w:vAlign w:val="center"/>
          </w:tcPr>
          <w:p w14:paraId="05B9F138" w14:textId="6A63F19B" w:rsidR="00C30123" w:rsidRPr="002B6DC0" w:rsidRDefault="00C30123" w:rsidP="00C30123">
            <w:pPr>
              <w:widowControl/>
              <w:jc w:val="center"/>
              <w:rPr>
                <w:rFonts w:ascii="Calibri" w:eastAsia="等线" w:hAnsi="Calibri" w:cs="Calibri"/>
                <w:color w:val="000000"/>
                <w:sz w:val="20"/>
                <w:szCs w:val="20"/>
              </w:rPr>
            </w:pPr>
            <w:r w:rsidRPr="002B6DC0">
              <w:rPr>
                <w:rFonts w:ascii="Calibri" w:eastAsia="等线" w:hAnsi="Calibri" w:cs="Calibri"/>
                <w:color w:val="000000"/>
                <w:sz w:val="20"/>
                <w:szCs w:val="20"/>
              </w:rPr>
              <w:t>8</w:t>
            </w:r>
          </w:p>
        </w:tc>
      </w:tr>
      <w:tr w:rsidR="00C30123" w:rsidRPr="008409DF" w14:paraId="343B00B1" w14:textId="4967B095" w:rsidTr="00E40A3F">
        <w:trPr>
          <w:trHeight w:val="280"/>
        </w:trPr>
        <w:tc>
          <w:tcPr>
            <w:tcW w:w="825" w:type="dxa"/>
            <w:shd w:val="clear" w:color="auto" w:fill="auto"/>
            <w:vAlign w:val="center"/>
            <w:hideMark/>
          </w:tcPr>
          <w:p w14:paraId="3F14FAF0" w14:textId="77777777" w:rsidR="00C30123" w:rsidRPr="008409DF" w:rsidRDefault="00C30123" w:rsidP="00C30123">
            <w:pPr>
              <w:widowControl/>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lastRenderedPageBreak/>
              <w:t>3</w:t>
            </w:r>
          </w:p>
        </w:tc>
        <w:tc>
          <w:tcPr>
            <w:tcW w:w="871" w:type="dxa"/>
            <w:shd w:val="clear" w:color="auto" w:fill="auto"/>
            <w:vAlign w:val="center"/>
            <w:hideMark/>
          </w:tcPr>
          <w:p w14:paraId="22EB9EC2" w14:textId="77777777" w:rsidR="00C30123" w:rsidRPr="008409DF" w:rsidRDefault="00C30123" w:rsidP="00C30123">
            <w:pPr>
              <w:widowControl/>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1</w:t>
            </w:r>
          </w:p>
        </w:tc>
        <w:tc>
          <w:tcPr>
            <w:tcW w:w="993" w:type="dxa"/>
            <w:shd w:val="clear" w:color="auto" w:fill="auto"/>
            <w:noWrap/>
            <w:vAlign w:val="center"/>
            <w:hideMark/>
          </w:tcPr>
          <w:p w14:paraId="44363C96" w14:textId="4E59CFF4" w:rsidR="00C30123" w:rsidRPr="008409DF" w:rsidRDefault="00C30123" w:rsidP="00C30123">
            <w:pPr>
              <w:widowControl/>
              <w:jc w:val="right"/>
              <w:rPr>
                <w:rFonts w:ascii="Calibri" w:eastAsia="等线" w:hAnsi="Calibri" w:cs="Calibri"/>
                <w:color w:val="000000"/>
                <w:kern w:val="0"/>
                <w:sz w:val="20"/>
                <w:szCs w:val="20"/>
              </w:rPr>
            </w:pPr>
            <w:r>
              <w:rPr>
                <w:rFonts w:ascii="Calibri" w:eastAsia="等线" w:hAnsi="Calibri" w:cs="Calibri"/>
                <w:color w:val="000000"/>
                <w:sz w:val="20"/>
                <w:szCs w:val="20"/>
              </w:rPr>
              <w:t>24</w:t>
            </w:r>
          </w:p>
        </w:tc>
        <w:tc>
          <w:tcPr>
            <w:tcW w:w="861" w:type="dxa"/>
            <w:shd w:val="clear" w:color="auto" w:fill="auto"/>
            <w:noWrap/>
            <w:vAlign w:val="center"/>
            <w:hideMark/>
          </w:tcPr>
          <w:p w14:paraId="6FBF2499" w14:textId="13567E2E" w:rsidR="00C30123" w:rsidRPr="008409DF" w:rsidRDefault="00C30123" w:rsidP="00C30123">
            <w:pPr>
              <w:widowControl/>
              <w:jc w:val="right"/>
              <w:rPr>
                <w:rFonts w:ascii="Calibri" w:eastAsia="等线" w:hAnsi="Calibri" w:cs="Calibri"/>
                <w:color w:val="000000"/>
                <w:kern w:val="0"/>
                <w:sz w:val="20"/>
                <w:szCs w:val="20"/>
              </w:rPr>
            </w:pPr>
            <w:r>
              <w:rPr>
                <w:rFonts w:ascii="Calibri" w:eastAsia="等线" w:hAnsi="Calibri" w:cs="Calibri"/>
                <w:color w:val="000000"/>
                <w:sz w:val="20"/>
                <w:szCs w:val="20"/>
              </w:rPr>
              <w:t>8</w:t>
            </w:r>
          </w:p>
        </w:tc>
        <w:tc>
          <w:tcPr>
            <w:tcW w:w="1690" w:type="dxa"/>
            <w:shd w:val="clear" w:color="auto" w:fill="auto"/>
            <w:vAlign w:val="center"/>
          </w:tcPr>
          <w:p w14:paraId="12EC072F" w14:textId="39896302" w:rsidR="00C30123" w:rsidRPr="00D93C8C" w:rsidRDefault="00C30123" w:rsidP="00C30123">
            <w:pPr>
              <w:widowControl/>
              <w:jc w:val="center"/>
              <w:rPr>
                <w:rFonts w:ascii="Calibri" w:eastAsia="等线" w:hAnsi="Calibri" w:cs="Calibri"/>
                <w:color w:val="000000"/>
                <w:kern w:val="0"/>
                <w:sz w:val="21"/>
                <w:szCs w:val="20"/>
              </w:rPr>
            </w:pPr>
            <w:r w:rsidRPr="00D93C8C">
              <w:rPr>
                <w:rFonts w:ascii="Calibri" w:eastAsia="等线" w:hAnsi="Calibri" w:cs="Calibri"/>
                <w:color w:val="000000"/>
                <w:sz w:val="21"/>
                <w:szCs w:val="22"/>
              </w:rPr>
              <w:t>8</w:t>
            </w:r>
          </w:p>
        </w:tc>
        <w:tc>
          <w:tcPr>
            <w:tcW w:w="2126" w:type="dxa"/>
            <w:shd w:val="clear" w:color="auto" w:fill="auto"/>
            <w:vAlign w:val="center"/>
          </w:tcPr>
          <w:p w14:paraId="03DC4475" w14:textId="4888FBDD" w:rsidR="00C30123" w:rsidRPr="00450237" w:rsidRDefault="00C30123" w:rsidP="00C30123">
            <w:pPr>
              <w:widowControl/>
              <w:jc w:val="center"/>
              <w:rPr>
                <w:rFonts w:ascii="Calibri" w:eastAsia="等线" w:hAnsi="Calibri" w:cs="Calibri"/>
                <w:color w:val="000000"/>
                <w:kern w:val="0"/>
                <w:sz w:val="20"/>
                <w:szCs w:val="20"/>
              </w:rPr>
            </w:pPr>
            <w:r w:rsidRPr="00450237">
              <w:rPr>
                <w:rFonts w:ascii="Calibri" w:eastAsia="等线" w:hAnsi="Calibri" w:cs="Calibri"/>
                <w:color w:val="000000"/>
                <w:sz w:val="20"/>
                <w:szCs w:val="20"/>
              </w:rPr>
              <w:t>9</w:t>
            </w:r>
          </w:p>
        </w:tc>
        <w:tc>
          <w:tcPr>
            <w:tcW w:w="1418" w:type="dxa"/>
            <w:vAlign w:val="center"/>
          </w:tcPr>
          <w:p w14:paraId="352773AA" w14:textId="1738BA8D" w:rsidR="00C30123" w:rsidRPr="002B6DC0" w:rsidRDefault="00C30123" w:rsidP="00C30123">
            <w:pPr>
              <w:widowControl/>
              <w:jc w:val="center"/>
              <w:rPr>
                <w:rFonts w:ascii="Calibri" w:eastAsia="等线" w:hAnsi="Calibri" w:cs="Calibri"/>
                <w:color w:val="000000"/>
                <w:sz w:val="20"/>
                <w:szCs w:val="20"/>
              </w:rPr>
            </w:pPr>
            <w:r w:rsidRPr="002B6DC0">
              <w:rPr>
                <w:rFonts w:ascii="Calibri" w:eastAsia="等线" w:hAnsi="Calibri" w:cs="Calibri"/>
                <w:color w:val="000000"/>
                <w:sz w:val="20"/>
                <w:szCs w:val="20"/>
              </w:rPr>
              <w:t>8</w:t>
            </w:r>
          </w:p>
        </w:tc>
        <w:tc>
          <w:tcPr>
            <w:tcW w:w="1178" w:type="dxa"/>
            <w:shd w:val="clear" w:color="auto" w:fill="E7E6E6" w:themeFill="background2"/>
            <w:vAlign w:val="center"/>
          </w:tcPr>
          <w:p w14:paraId="29EE29A9" w14:textId="765974A2" w:rsidR="00C30123" w:rsidRPr="002B6DC0" w:rsidRDefault="00C30123" w:rsidP="00C30123">
            <w:pPr>
              <w:widowControl/>
              <w:jc w:val="center"/>
              <w:rPr>
                <w:rFonts w:ascii="Calibri" w:eastAsia="等线" w:hAnsi="Calibri" w:cs="Calibri"/>
                <w:color w:val="000000"/>
                <w:sz w:val="20"/>
                <w:szCs w:val="20"/>
              </w:rPr>
            </w:pPr>
            <w:r w:rsidRPr="002B6DC0">
              <w:rPr>
                <w:rFonts w:ascii="Calibri" w:eastAsia="等线" w:hAnsi="Calibri" w:cs="Calibri"/>
                <w:color w:val="000000"/>
                <w:sz w:val="20"/>
                <w:szCs w:val="20"/>
              </w:rPr>
              <w:t>8</w:t>
            </w:r>
          </w:p>
        </w:tc>
      </w:tr>
      <w:tr w:rsidR="00C30123" w:rsidRPr="008409DF" w14:paraId="65FBF3D9" w14:textId="30C0F098" w:rsidTr="00E40A3F">
        <w:trPr>
          <w:trHeight w:val="280"/>
        </w:trPr>
        <w:tc>
          <w:tcPr>
            <w:tcW w:w="825" w:type="dxa"/>
            <w:shd w:val="clear" w:color="auto" w:fill="auto"/>
            <w:vAlign w:val="center"/>
            <w:hideMark/>
          </w:tcPr>
          <w:p w14:paraId="56964504" w14:textId="77777777" w:rsidR="00C30123" w:rsidRPr="008409DF" w:rsidRDefault="00C30123" w:rsidP="00C30123">
            <w:pPr>
              <w:widowControl/>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2</w:t>
            </w:r>
          </w:p>
        </w:tc>
        <w:tc>
          <w:tcPr>
            <w:tcW w:w="871" w:type="dxa"/>
            <w:shd w:val="clear" w:color="auto" w:fill="auto"/>
            <w:vAlign w:val="center"/>
            <w:hideMark/>
          </w:tcPr>
          <w:p w14:paraId="5DE28590" w14:textId="77777777" w:rsidR="00C30123" w:rsidRPr="008409DF" w:rsidRDefault="00C30123" w:rsidP="00C30123">
            <w:pPr>
              <w:widowControl/>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2</w:t>
            </w:r>
          </w:p>
        </w:tc>
        <w:tc>
          <w:tcPr>
            <w:tcW w:w="993" w:type="dxa"/>
            <w:shd w:val="clear" w:color="auto" w:fill="auto"/>
            <w:noWrap/>
            <w:vAlign w:val="center"/>
            <w:hideMark/>
          </w:tcPr>
          <w:p w14:paraId="562AE0B8" w14:textId="6751F65B" w:rsidR="00C30123" w:rsidRPr="008409DF" w:rsidRDefault="00C30123" w:rsidP="00C30123">
            <w:pPr>
              <w:widowControl/>
              <w:jc w:val="right"/>
              <w:rPr>
                <w:rFonts w:ascii="Calibri" w:eastAsia="等线" w:hAnsi="Calibri" w:cs="Calibri"/>
                <w:color w:val="000000"/>
                <w:kern w:val="0"/>
                <w:sz w:val="20"/>
                <w:szCs w:val="20"/>
              </w:rPr>
            </w:pPr>
            <w:r>
              <w:rPr>
                <w:rFonts w:ascii="Calibri" w:eastAsia="等线" w:hAnsi="Calibri" w:cs="Calibri"/>
                <w:color w:val="000000"/>
                <w:sz w:val="20"/>
                <w:szCs w:val="20"/>
              </w:rPr>
              <w:t>16</w:t>
            </w:r>
          </w:p>
        </w:tc>
        <w:tc>
          <w:tcPr>
            <w:tcW w:w="861" w:type="dxa"/>
            <w:shd w:val="clear" w:color="auto" w:fill="auto"/>
            <w:noWrap/>
            <w:vAlign w:val="center"/>
            <w:hideMark/>
          </w:tcPr>
          <w:p w14:paraId="45FBD2E7" w14:textId="108FDFD0" w:rsidR="00C30123" w:rsidRPr="008409DF" w:rsidRDefault="00C30123" w:rsidP="00C30123">
            <w:pPr>
              <w:widowControl/>
              <w:jc w:val="right"/>
              <w:rPr>
                <w:rFonts w:ascii="Calibri" w:eastAsia="等线" w:hAnsi="Calibri" w:cs="Calibri"/>
                <w:color w:val="000000"/>
                <w:kern w:val="0"/>
                <w:sz w:val="20"/>
                <w:szCs w:val="20"/>
              </w:rPr>
            </w:pPr>
            <w:r>
              <w:rPr>
                <w:rFonts w:ascii="Calibri" w:eastAsia="等线" w:hAnsi="Calibri" w:cs="Calibri"/>
                <w:color w:val="000000"/>
                <w:sz w:val="20"/>
                <w:szCs w:val="20"/>
              </w:rPr>
              <w:t>16</w:t>
            </w:r>
          </w:p>
        </w:tc>
        <w:tc>
          <w:tcPr>
            <w:tcW w:w="1690" w:type="dxa"/>
            <w:shd w:val="clear" w:color="auto" w:fill="auto"/>
            <w:vAlign w:val="center"/>
          </w:tcPr>
          <w:p w14:paraId="68D6BC83" w14:textId="58DF683A" w:rsidR="00C30123" w:rsidRPr="00D93C8C" w:rsidRDefault="00C30123" w:rsidP="00C30123">
            <w:pPr>
              <w:widowControl/>
              <w:jc w:val="center"/>
              <w:rPr>
                <w:rFonts w:ascii="Calibri" w:eastAsia="等线" w:hAnsi="Calibri" w:cs="Calibri"/>
                <w:color w:val="000000"/>
                <w:kern w:val="0"/>
                <w:sz w:val="21"/>
                <w:szCs w:val="20"/>
              </w:rPr>
            </w:pPr>
            <w:r w:rsidRPr="00D93C8C">
              <w:rPr>
                <w:rFonts w:ascii="Calibri" w:eastAsia="等线" w:hAnsi="Calibri" w:cs="Calibri"/>
                <w:color w:val="000000"/>
                <w:sz w:val="21"/>
                <w:szCs w:val="22"/>
              </w:rPr>
              <w:t>9</w:t>
            </w:r>
          </w:p>
        </w:tc>
        <w:tc>
          <w:tcPr>
            <w:tcW w:w="2126" w:type="dxa"/>
            <w:shd w:val="clear" w:color="auto" w:fill="auto"/>
            <w:vAlign w:val="center"/>
          </w:tcPr>
          <w:p w14:paraId="110ACA34" w14:textId="281D408A" w:rsidR="00C30123" w:rsidRPr="00450237" w:rsidRDefault="00C30123" w:rsidP="00C30123">
            <w:pPr>
              <w:widowControl/>
              <w:jc w:val="center"/>
              <w:rPr>
                <w:rFonts w:ascii="Calibri" w:eastAsia="等线" w:hAnsi="Calibri" w:cs="Calibri"/>
                <w:color w:val="000000"/>
                <w:kern w:val="0"/>
                <w:sz w:val="20"/>
                <w:szCs w:val="20"/>
              </w:rPr>
            </w:pPr>
            <w:r w:rsidRPr="00450237">
              <w:rPr>
                <w:rFonts w:ascii="Calibri" w:eastAsia="等线" w:hAnsi="Calibri" w:cs="Calibri"/>
                <w:color w:val="000000"/>
                <w:sz w:val="20"/>
                <w:szCs w:val="20"/>
              </w:rPr>
              <w:t>10</w:t>
            </w:r>
          </w:p>
        </w:tc>
        <w:tc>
          <w:tcPr>
            <w:tcW w:w="1418" w:type="dxa"/>
            <w:vAlign w:val="center"/>
          </w:tcPr>
          <w:p w14:paraId="4FACE37D" w14:textId="60DC5AA5" w:rsidR="00C30123" w:rsidRPr="002B6DC0" w:rsidRDefault="00C30123" w:rsidP="00C30123">
            <w:pPr>
              <w:widowControl/>
              <w:jc w:val="center"/>
              <w:rPr>
                <w:rFonts w:ascii="Calibri" w:eastAsia="等线" w:hAnsi="Calibri" w:cs="Calibri"/>
                <w:color w:val="000000"/>
                <w:sz w:val="20"/>
                <w:szCs w:val="20"/>
              </w:rPr>
            </w:pPr>
            <w:r w:rsidRPr="002B6DC0">
              <w:rPr>
                <w:rFonts w:ascii="Calibri" w:eastAsia="等线" w:hAnsi="Calibri" w:cs="Calibri"/>
                <w:color w:val="000000"/>
                <w:sz w:val="20"/>
                <w:szCs w:val="20"/>
              </w:rPr>
              <w:t>8</w:t>
            </w:r>
          </w:p>
        </w:tc>
        <w:tc>
          <w:tcPr>
            <w:tcW w:w="1178" w:type="dxa"/>
            <w:shd w:val="clear" w:color="auto" w:fill="E7E6E6" w:themeFill="background2"/>
            <w:vAlign w:val="center"/>
          </w:tcPr>
          <w:p w14:paraId="74DAB388" w14:textId="008E4616" w:rsidR="00C30123" w:rsidRPr="002B6DC0" w:rsidRDefault="00C30123" w:rsidP="00C30123">
            <w:pPr>
              <w:widowControl/>
              <w:jc w:val="center"/>
              <w:rPr>
                <w:rFonts w:ascii="Calibri" w:eastAsia="等线" w:hAnsi="Calibri" w:cs="Calibri"/>
                <w:color w:val="000000"/>
                <w:sz w:val="20"/>
                <w:szCs w:val="20"/>
              </w:rPr>
            </w:pPr>
            <w:r w:rsidRPr="002B6DC0">
              <w:rPr>
                <w:rFonts w:ascii="Calibri" w:eastAsia="等线" w:hAnsi="Calibri" w:cs="Calibri"/>
                <w:color w:val="000000"/>
                <w:sz w:val="20"/>
                <w:szCs w:val="20"/>
              </w:rPr>
              <w:t>8</w:t>
            </w:r>
          </w:p>
        </w:tc>
      </w:tr>
      <w:tr w:rsidR="00C30123" w:rsidRPr="008409DF" w14:paraId="6AC24582" w14:textId="05267114" w:rsidTr="00E40A3F">
        <w:trPr>
          <w:trHeight w:val="280"/>
        </w:trPr>
        <w:tc>
          <w:tcPr>
            <w:tcW w:w="825" w:type="dxa"/>
            <w:shd w:val="clear" w:color="auto" w:fill="auto"/>
            <w:vAlign w:val="center"/>
            <w:hideMark/>
          </w:tcPr>
          <w:p w14:paraId="0DC6A633" w14:textId="77777777" w:rsidR="00C30123" w:rsidRPr="008409DF" w:rsidRDefault="00C30123" w:rsidP="00C30123">
            <w:pPr>
              <w:widowControl/>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1</w:t>
            </w:r>
          </w:p>
        </w:tc>
        <w:tc>
          <w:tcPr>
            <w:tcW w:w="871" w:type="dxa"/>
            <w:shd w:val="clear" w:color="auto" w:fill="auto"/>
            <w:vAlign w:val="center"/>
            <w:hideMark/>
          </w:tcPr>
          <w:p w14:paraId="18E2A841" w14:textId="77777777" w:rsidR="00C30123" w:rsidRPr="008409DF" w:rsidRDefault="00C30123" w:rsidP="00C30123">
            <w:pPr>
              <w:widowControl/>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4</w:t>
            </w:r>
          </w:p>
        </w:tc>
        <w:tc>
          <w:tcPr>
            <w:tcW w:w="993" w:type="dxa"/>
            <w:shd w:val="clear" w:color="auto" w:fill="auto"/>
            <w:noWrap/>
            <w:vAlign w:val="center"/>
            <w:hideMark/>
          </w:tcPr>
          <w:p w14:paraId="4A5D8228" w14:textId="17ED9D15" w:rsidR="00C30123" w:rsidRPr="008409DF" w:rsidRDefault="00C30123" w:rsidP="00C30123">
            <w:pPr>
              <w:widowControl/>
              <w:jc w:val="right"/>
              <w:rPr>
                <w:rFonts w:ascii="Calibri" w:eastAsia="等线" w:hAnsi="Calibri" w:cs="Calibri"/>
                <w:color w:val="000000"/>
                <w:kern w:val="0"/>
                <w:sz w:val="20"/>
                <w:szCs w:val="20"/>
              </w:rPr>
            </w:pPr>
            <w:r>
              <w:rPr>
                <w:rFonts w:ascii="Calibri" w:eastAsia="等线" w:hAnsi="Calibri" w:cs="Calibri"/>
                <w:color w:val="000000"/>
                <w:sz w:val="20"/>
                <w:szCs w:val="20"/>
              </w:rPr>
              <w:t>8</w:t>
            </w:r>
          </w:p>
        </w:tc>
        <w:tc>
          <w:tcPr>
            <w:tcW w:w="861" w:type="dxa"/>
            <w:shd w:val="clear" w:color="auto" w:fill="auto"/>
            <w:noWrap/>
            <w:vAlign w:val="center"/>
            <w:hideMark/>
          </w:tcPr>
          <w:p w14:paraId="00570962" w14:textId="247EEC1A" w:rsidR="00C30123" w:rsidRPr="008409DF" w:rsidRDefault="00C30123" w:rsidP="00C30123">
            <w:pPr>
              <w:widowControl/>
              <w:jc w:val="right"/>
              <w:rPr>
                <w:rFonts w:ascii="Calibri" w:eastAsia="等线" w:hAnsi="Calibri" w:cs="Calibri"/>
                <w:color w:val="000000"/>
                <w:kern w:val="0"/>
                <w:sz w:val="20"/>
                <w:szCs w:val="20"/>
              </w:rPr>
            </w:pPr>
            <w:r>
              <w:rPr>
                <w:rFonts w:ascii="Calibri" w:eastAsia="等线" w:hAnsi="Calibri" w:cs="Calibri"/>
                <w:color w:val="000000"/>
                <w:sz w:val="20"/>
                <w:szCs w:val="20"/>
              </w:rPr>
              <w:t>32</w:t>
            </w:r>
          </w:p>
        </w:tc>
        <w:tc>
          <w:tcPr>
            <w:tcW w:w="1690" w:type="dxa"/>
            <w:shd w:val="clear" w:color="auto" w:fill="auto"/>
            <w:vAlign w:val="center"/>
          </w:tcPr>
          <w:p w14:paraId="260FA7B4" w14:textId="778C59D3" w:rsidR="00C30123" w:rsidRPr="00D93C8C" w:rsidRDefault="00C30123" w:rsidP="00C30123">
            <w:pPr>
              <w:widowControl/>
              <w:jc w:val="center"/>
              <w:rPr>
                <w:rFonts w:ascii="Calibri" w:eastAsia="等线" w:hAnsi="Calibri" w:cs="Calibri"/>
                <w:color w:val="000000"/>
                <w:kern w:val="0"/>
                <w:sz w:val="21"/>
                <w:szCs w:val="20"/>
              </w:rPr>
            </w:pPr>
            <w:r w:rsidRPr="00D93C8C">
              <w:rPr>
                <w:rFonts w:ascii="Calibri" w:eastAsia="等线" w:hAnsi="Calibri" w:cs="Calibri"/>
                <w:color w:val="000000"/>
                <w:sz w:val="21"/>
                <w:szCs w:val="22"/>
              </w:rPr>
              <w:t>9</w:t>
            </w:r>
          </w:p>
        </w:tc>
        <w:tc>
          <w:tcPr>
            <w:tcW w:w="2126" w:type="dxa"/>
            <w:shd w:val="clear" w:color="auto" w:fill="auto"/>
            <w:vAlign w:val="center"/>
          </w:tcPr>
          <w:p w14:paraId="41A17996" w14:textId="4500CB64" w:rsidR="00C30123" w:rsidRPr="00450237" w:rsidRDefault="00C30123" w:rsidP="00C30123">
            <w:pPr>
              <w:widowControl/>
              <w:jc w:val="center"/>
              <w:rPr>
                <w:rFonts w:ascii="Calibri" w:eastAsia="等线" w:hAnsi="Calibri" w:cs="Calibri"/>
                <w:color w:val="000000"/>
                <w:kern w:val="0"/>
                <w:sz w:val="20"/>
                <w:szCs w:val="20"/>
              </w:rPr>
            </w:pPr>
            <w:r w:rsidRPr="00450237">
              <w:rPr>
                <w:rFonts w:ascii="Calibri" w:eastAsia="等线" w:hAnsi="Calibri" w:cs="Calibri"/>
                <w:color w:val="000000"/>
                <w:sz w:val="20"/>
                <w:szCs w:val="20"/>
              </w:rPr>
              <w:t>10</w:t>
            </w:r>
          </w:p>
        </w:tc>
        <w:tc>
          <w:tcPr>
            <w:tcW w:w="1418" w:type="dxa"/>
            <w:vAlign w:val="center"/>
          </w:tcPr>
          <w:p w14:paraId="35C91C00" w14:textId="6D235ACF" w:rsidR="00C30123" w:rsidRPr="002B6DC0" w:rsidRDefault="00C30123" w:rsidP="00C30123">
            <w:pPr>
              <w:widowControl/>
              <w:jc w:val="center"/>
              <w:rPr>
                <w:rFonts w:ascii="Calibri" w:eastAsia="等线" w:hAnsi="Calibri" w:cs="Calibri"/>
                <w:color w:val="000000"/>
                <w:sz w:val="20"/>
                <w:szCs w:val="20"/>
              </w:rPr>
            </w:pPr>
            <w:r w:rsidRPr="002B6DC0">
              <w:rPr>
                <w:rFonts w:ascii="Calibri" w:eastAsia="等线" w:hAnsi="Calibri" w:cs="Calibri"/>
                <w:color w:val="000000"/>
                <w:sz w:val="20"/>
                <w:szCs w:val="20"/>
              </w:rPr>
              <w:t>8</w:t>
            </w:r>
          </w:p>
        </w:tc>
        <w:tc>
          <w:tcPr>
            <w:tcW w:w="1178" w:type="dxa"/>
            <w:shd w:val="clear" w:color="auto" w:fill="E7E6E6" w:themeFill="background2"/>
            <w:vAlign w:val="center"/>
          </w:tcPr>
          <w:p w14:paraId="2ECCCBBB" w14:textId="005FA679" w:rsidR="00C30123" w:rsidRPr="002B6DC0" w:rsidRDefault="00C30123" w:rsidP="00C30123">
            <w:pPr>
              <w:widowControl/>
              <w:jc w:val="center"/>
              <w:rPr>
                <w:rFonts w:ascii="Calibri" w:eastAsia="等线" w:hAnsi="Calibri" w:cs="Calibri"/>
                <w:color w:val="000000"/>
                <w:sz w:val="20"/>
                <w:szCs w:val="20"/>
              </w:rPr>
            </w:pPr>
            <w:r w:rsidRPr="002B6DC0">
              <w:rPr>
                <w:rFonts w:ascii="Calibri" w:eastAsia="等线" w:hAnsi="Calibri" w:cs="Calibri"/>
                <w:color w:val="000000"/>
                <w:sz w:val="20"/>
                <w:szCs w:val="20"/>
              </w:rPr>
              <w:t>8</w:t>
            </w:r>
          </w:p>
        </w:tc>
      </w:tr>
      <w:tr w:rsidR="00C30123" w:rsidRPr="008409DF" w14:paraId="55779343" w14:textId="01B09902" w:rsidTr="00E40A3F">
        <w:trPr>
          <w:trHeight w:val="280"/>
        </w:trPr>
        <w:tc>
          <w:tcPr>
            <w:tcW w:w="825" w:type="dxa"/>
            <w:shd w:val="clear" w:color="auto" w:fill="auto"/>
            <w:vAlign w:val="center"/>
            <w:hideMark/>
          </w:tcPr>
          <w:p w14:paraId="39F17A26" w14:textId="77777777" w:rsidR="00C30123" w:rsidRPr="008409DF" w:rsidRDefault="00C30123" w:rsidP="00C30123">
            <w:pPr>
              <w:widowControl/>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4</w:t>
            </w:r>
          </w:p>
        </w:tc>
        <w:tc>
          <w:tcPr>
            <w:tcW w:w="871" w:type="dxa"/>
            <w:shd w:val="clear" w:color="auto" w:fill="auto"/>
            <w:vAlign w:val="center"/>
            <w:hideMark/>
          </w:tcPr>
          <w:p w14:paraId="7FE7C92F" w14:textId="77777777" w:rsidR="00C30123" w:rsidRPr="008409DF" w:rsidRDefault="00C30123" w:rsidP="00C30123">
            <w:pPr>
              <w:widowControl/>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1</w:t>
            </w:r>
          </w:p>
        </w:tc>
        <w:tc>
          <w:tcPr>
            <w:tcW w:w="993" w:type="dxa"/>
            <w:shd w:val="clear" w:color="auto" w:fill="auto"/>
            <w:noWrap/>
            <w:vAlign w:val="center"/>
            <w:hideMark/>
          </w:tcPr>
          <w:p w14:paraId="7A1E17EA" w14:textId="59BE4FF8" w:rsidR="00C30123" w:rsidRPr="008409DF" w:rsidRDefault="00C30123" w:rsidP="00C30123">
            <w:pPr>
              <w:widowControl/>
              <w:jc w:val="right"/>
              <w:rPr>
                <w:rFonts w:ascii="Calibri" w:eastAsia="等线" w:hAnsi="Calibri" w:cs="Calibri"/>
                <w:color w:val="000000"/>
                <w:kern w:val="0"/>
                <w:sz w:val="20"/>
                <w:szCs w:val="20"/>
              </w:rPr>
            </w:pPr>
            <w:r>
              <w:rPr>
                <w:rFonts w:ascii="Calibri" w:eastAsia="等线" w:hAnsi="Calibri" w:cs="Calibri"/>
                <w:color w:val="000000"/>
                <w:sz w:val="20"/>
                <w:szCs w:val="20"/>
              </w:rPr>
              <w:t>32</w:t>
            </w:r>
          </w:p>
        </w:tc>
        <w:tc>
          <w:tcPr>
            <w:tcW w:w="861" w:type="dxa"/>
            <w:shd w:val="clear" w:color="auto" w:fill="auto"/>
            <w:noWrap/>
            <w:vAlign w:val="center"/>
            <w:hideMark/>
          </w:tcPr>
          <w:p w14:paraId="6F887859" w14:textId="53BD1BC4" w:rsidR="00C30123" w:rsidRPr="008409DF" w:rsidRDefault="00C30123" w:rsidP="00C30123">
            <w:pPr>
              <w:widowControl/>
              <w:jc w:val="right"/>
              <w:rPr>
                <w:rFonts w:ascii="Calibri" w:eastAsia="等线" w:hAnsi="Calibri" w:cs="Calibri"/>
                <w:color w:val="000000"/>
                <w:kern w:val="0"/>
                <w:sz w:val="20"/>
                <w:szCs w:val="20"/>
              </w:rPr>
            </w:pPr>
            <w:r>
              <w:rPr>
                <w:rFonts w:ascii="Calibri" w:eastAsia="等线" w:hAnsi="Calibri" w:cs="Calibri"/>
                <w:color w:val="000000"/>
                <w:sz w:val="20"/>
                <w:szCs w:val="20"/>
              </w:rPr>
              <w:t>8</w:t>
            </w:r>
          </w:p>
        </w:tc>
        <w:tc>
          <w:tcPr>
            <w:tcW w:w="1690" w:type="dxa"/>
            <w:shd w:val="clear" w:color="auto" w:fill="auto"/>
            <w:vAlign w:val="center"/>
          </w:tcPr>
          <w:p w14:paraId="617DD069" w14:textId="7BF1A7F9" w:rsidR="00C30123" w:rsidRPr="00D93C8C" w:rsidRDefault="00C30123" w:rsidP="00C30123">
            <w:pPr>
              <w:widowControl/>
              <w:jc w:val="center"/>
              <w:rPr>
                <w:rFonts w:ascii="Calibri" w:eastAsia="等线" w:hAnsi="Calibri" w:cs="Calibri"/>
                <w:color w:val="000000"/>
                <w:kern w:val="0"/>
                <w:sz w:val="21"/>
                <w:szCs w:val="20"/>
              </w:rPr>
            </w:pPr>
            <w:r w:rsidRPr="00D93C8C">
              <w:rPr>
                <w:rFonts w:ascii="Calibri" w:eastAsia="等线" w:hAnsi="Calibri" w:cs="Calibri"/>
                <w:color w:val="000000"/>
                <w:sz w:val="21"/>
                <w:szCs w:val="22"/>
              </w:rPr>
              <w:t>9</w:t>
            </w:r>
          </w:p>
        </w:tc>
        <w:tc>
          <w:tcPr>
            <w:tcW w:w="2126" w:type="dxa"/>
            <w:shd w:val="clear" w:color="auto" w:fill="auto"/>
            <w:vAlign w:val="center"/>
          </w:tcPr>
          <w:p w14:paraId="32B14382" w14:textId="4F2A5C04" w:rsidR="00C30123" w:rsidRPr="00450237" w:rsidRDefault="00C30123" w:rsidP="00C30123">
            <w:pPr>
              <w:widowControl/>
              <w:jc w:val="center"/>
              <w:rPr>
                <w:rFonts w:ascii="Calibri" w:eastAsia="等线" w:hAnsi="Calibri" w:cs="Calibri"/>
                <w:color w:val="000000"/>
                <w:kern w:val="0"/>
                <w:sz w:val="20"/>
                <w:szCs w:val="20"/>
              </w:rPr>
            </w:pPr>
            <w:r w:rsidRPr="00450237">
              <w:rPr>
                <w:rFonts w:ascii="Calibri" w:eastAsia="等线" w:hAnsi="Calibri" w:cs="Calibri"/>
                <w:color w:val="000000"/>
                <w:sz w:val="20"/>
                <w:szCs w:val="20"/>
              </w:rPr>
              <w:t>10</w:t>
            </w:r>
          </w:p>
        </w:tc>
        <w:tc>
          <w:tcPr>
            <w:tcW w:w="1418" w:type="dxa"/>
            <w:vAlign w:val="center"/>
          </w:tcPr>
          <w:p w14:paraId="6D3116D7" w14:textId="708224EE" w:rsidR="00C30123" w:rsidRPr="002B6DC0" w:rsidRDefault="00C30123" w:rsidP="00C30123">
            <w:pPr>
              <w:widowControl/>
              <w:jc w:val="center"/>
              <w:rPr>
                <w:rFonts w:ascii="Calibri" w:eastAsia="等线" w:hAnsi="Calibri" w:cs="Calibri"/>
                <w:color w:val="000000"/>
                <w:sz w:val="20"/>
                <w:szCs w:val="20"/>
              </w:rPr>
            </w:pPr>
            <w:r w:rsidRPr="002B6DC0">
              <w:rPr>
                <w:rFonts w:ascii="Calibri" w:eastAsia="等线" w:hAnsi="Calibri" w:cs="Calibri"/>
                <w:color w:val="000000"/>
                <w:sz w:val="20"/>
                <w:szCs w:val="20"/>
              </w:rPr>
              <w:t>8</w:t>
            </w:r>
          </w:p>
        </w:tc>
        <w:tc>
          <w:tcPr>
            <w:tcW w:w="1178" w:type="dxa"/>
            <w:shd w:val="clear" w:color="auto" w:fill="E7E6E6" w:themeFill="background2"/>
            <w:vAlign w:val="center"/>
          </w:tcPr>
          <w:p w14:paraId="6EEA8D8F" w14:textId="4BCFA869" w:rsidR="00C30123" w:rsidRPr="002B6DC0" w:rsidRDefault="00C30123" w:rsidP="00C30123">
            <w:pPr>
              <w:widowControl/>
              <w:jc w:val="center"/>
              <w:rPr>
                <w:rFonts w:ascii="Calibri" w:eastAsia="等线" w:hAnsi="Calibri" w:cs="Calibri"/>
                <w:color w:val="000000"/>
                <w:sz w:val="20"/>
                <w:szCs w:val="20"/>
              </w:rPr>
            </w:pPr>
            <w:r w:rsidRPr="002B6DC0">
              <w:rPr>
                <w:rFonts w:ascii="Calibri" w:eastAsia="等线" w:hAnsi="Calibri" w:cs="Calibri"/>
                <w:color w:val="000000"/>
                <w:sz w:val="20"/>
                <w:szCs w:val="20"/>
              </w:rPr>
              <w:t>8</w:t>
            </w:r>
          </w:p>
        </w:tc>
      </w:tr>
      <w:tr w:rsidR="00C30123" w:rsidRPr="008409DF" w14:paraId="02624476" w14:textId="37458AC2" w:rsidTr="000E1BB0">
        <w:trPr>
          <w:trHeight w:val="280"/>
        </w:trPr>
        <w:tc>
          <w:tcPr>
            <w:tcW w:w="825" w:type="dxa"/>
            <w:shd w:val="clear" w:color="auto" w:fill="auto"/>
            <w:vAlign w:val="center"/>
            <w:hideMark/>
          </w:tcPr>
          <w:p w14:paraId="675964A7" w14:textId="77777777" w:rsidR="00C30123" w:rsidRPr="008409DF" w:rsidRDefault="00C30123" w:rsidP="00C30123">
            <w:pPr>
              <w:widowControl/>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2</w:t>
            </w:r>
          </w:p>
        </w:tc>
        <w:tc>
          <w:tcPr>
            <w:tcW w:w="871" w:type="dxa"/>
            <w:shd w:val="clear" w:color="auto" w:fill="auto"/>
            <w:vAlign w:val="center"/>
            <w:hideMark/>
          </w:tcPr>
          <w:p w14:paraId="6B774969" w14:textId="77777777" w:rsidR="00C30123" w:rsidRPr="008409DF" w:rsidRDefault="00C30123" w:rsidP="00C30123">
            <w:pPr>
              <w:widowControl/>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3</w:t>
            </w:r>
          </w:p>
        </w:tc>
        <w:tc>
          <w:tcPr>
            <w:tcW w:w="993" w:type="dxa"/>
            <w:shd w:val="clear" w:color="auto" w:fill="auto"/>
            <w:noWrap/>
            <w:vAlign w:val="center"/>
            <w:hideMark/>
          </w:tcPr>
          <w:p w14:paraId="5A482CD1" w14:textId="420D3F98" w:rsidR="00C30123" w:rsidRPr="008409DF" w:rsidRDefault="00C30123" w:rsidP="00C30123">
            <w:pPr>
              <w:widowControl/>
              <w:jc w:val="right"/>
              <w:rPr>
                <w:rFonts w:ascii="Calibri" w:eastAsia="等线" w:hAnsi="Calibri" w:cs="Calibri"/>
                <w:color w:val="000000"/>
                <w:kern w:val="0"/>
                <w:sz w:val="20"/>
                <w:szCs w:val="20"/>
              </w:rPr>
            </w:pPr>
            <w:r>
              <w:rPr>
                <w:rFonts w:ascii="Calibri" w:eastAsia="等线" w:hAnsi="Calibri" w:cs="Calibri"/>
                <w:color w:val="000000"/>
                <w:sz w:val="20"/>
                <w:szCs w:val="20"/>
              </w:rPr>
              <w:t>16</w:t>
            </w:r>
          </w:p>
        </w:tc>
        <w:tc>
          <w:tcPr>
            <w:tcW w:w="861" w:type="dxa"/>
            <w:shd w:val="clear" w:color="auto" w:fill="auto"/>
            <w:noWrap/>
            <w:vAlign w:val="center"/>
            <w:hideMark/>
          </w:tcPr>
          <w:p w14:paraId="1DEC2884" w14:textId="67CFAE19" w:rsidR="00C30123" w:rsidRPr="008409DF" w:rsidRDefault="00C30123" w:rsidP="00C30123">
            <w:pPr>
              <w:widowControl/>
              <w:jc w:val="right"/>
              <w:rPr>
                <w:rFonts w:ascii="Calibri" w:eastAsia="等线" w:hAnsi="Calibri" w:cs="Calibri"/>
                <w:color w:val="000000"/>
                <w:kern w:val="0"/>
                <w:sz w:val="20"/>
                <w:szCs w:val="20"/>
              </w:rPr>
            </w:pPr>
            <w:r>
              <w:rPr>
                <w:rFonts w:ascii="Calibri" w:eastAsia="等线" w:hAnsi="Calibri" w:cs="Calibri"/>
                <w:color w:val="000000"/>
                <w:sz w:val="20"/>
                <w:szCs w:val="20"/>
              </w:rPr>
              <w:t>24</w:t>
            </w:r>
          </w:p>
        </w:tc>
        <w:tc>
          <w:tcPr>
            <w:tcW w:w="1690" w:type="dxa"/>
            <w:shd w:val="clear" w:color="auto" w:fill="auto"/>
            <w:vAlign w:val="center"/>
          </w:tcPr>
          <w:p w14:paraId="07DB1A96" w14:textId="47B0246B" w:rsidR="00C30123" w:rsidRPr="00D93C8C" w:rsidRDefault="00C30123" w:rsidP="00C30123">
            <w:pPr>
              <w:widowControl/>
              <w:jc w:val="center"/>
              <w:rPr>
                <w:rFonts w:ascii="Calibri" w:eastAsia="等线" w:hAnsi="Calibri" w:cs="Calibri"/>
                <w:color w:val="000000"/>
                <w:kern w:val="0"/>
                <w:sz w:val="21"/>
                <w:szCs w:val="20"/>
              </w:rPr>
            </w:pPr>
            <w:r w:rsidRPr="00D93C8C">
              <w:rPr>
                <w:rFonts w:ascii="Calibri" w:eastAsia="等线" w:hAnsi="Calibri" w:cs="Calibri"/>
                <w:color w:val="000000"/>
                <w:sz w:val="21"/>
                <w:szCs w:val="22"/>
              </w:rPr>
              <w:t>9</w:t>
            </w:r>
          </w:p>
        </w:tc>
        <w:tc>
          <w:tcPr>
            <w:tcW w:w="2126" w:type="dxa"/>
            <w:shd w:val="clear" w:color="auto" w:fill="auto"/>
            <w:vAlign w:val="center"/>
          </w:tcPr>
          <w:p w14:paraId="7B979CAB" w14:textId="00E1CA6C" w:rsidR="00C30123" w:rsidRPr="00450237" w:rsidRDefault="00C30123" w:rsidP="00C30123">
            <w:pPr>
              <w:widowControl/>
              <w:jc w:val="center"/>
              <w:rPr>
                <w:rFonts w:ascii="Calibri" w:eastAsia="等线" w:hAnsi="Calibri" w:cs="Calibri"/>
                <w:color w:val="000000"/>
                <w:kern w:val="0"/>
                <w:sz w:val="20"/>
                <w:szCs w:val="20"/>
              </w:rPr>
            </w:pPr>
            <w:r w:rsidRPr="00450237">
              <w:rPr>
                <w:rFonts w:ascii="Calibri" w:eastAsia="等线" w:hAnsi="Calibri" w:cs="Calibri"/>
                <w:color w:val="000000"/>
                <w:sz w:val="20"/>
                <w:szCs w:val="20"/>
              </w:rPr>
              <w:t>10</w:t>
            </w:r>
          </w:p>
        </w:tc>
        <w:tc>
          <w:tcPr>
            <w:tcW w:w="1418" w:type="dxa"/>
            <w:vAlign w:val="center"/>
          </w:tcPr>
          <w:p w14:paraId="0F9934BF" w14:textId="787CA639" w:rsidR="00C30123" w:rsidRPr="002B6DC0" w:rsidRDefault="00C30123" w:rsidP="00C30123">
            <w:pPr>
              <w:widowControl/>
              <w:jc w:val="center"/>
              <w:rPr>
                <w:rFonts w:ascii="Calibri" w:eastAsia="等线" w:hAnsi="Calibri" w:cs="Calibri"/>
                <w:color w:val="000000"/>
                <w:sz w:val="20"/>
                <w:szCs w:val="20"/>
              </w:rPr>
            </w:pPr>
            <w:r w:rsidRPr="002B6DC0">
              <w:rPr>
                <w:rFonts w:ascii="Calibri" w:eastAsia="等线" w:hAnsi="Calibri" w:cs="Calibri"/>
                <w:color w:val="000000"/>
                <w:sz w:val="20"/>
                <w:szCs w:val="20"/>
              </w:rPr>
              <w:t>9</w:t>
            </w:r>
          </w:p>
        </w:tc>
        <w:tc>
          <w:tcPr>
            <w:tcW w:w="1178" w:type="dxa"/>
            <w:vAlign w:val="center"/>
          </w:tcPr>
          <w:p w14:paraId="01E8FCF0" w14:textId="6101CFFE" w:rsidR="00C30123" w:rsidRPr="002B6DC0" w:rsidRDefault="00C30123" w:rsidP="00C30123">
            <w:pPr>
              <w:widowControl/>
              <w:jc w:val="center"/>
              <w:rPr>
                <w:rFonts w:ascii="Calibri" w:eastAsia="等线" w:hAnsi="Calibri" w:cs="Calibri"/>
                <w:color w:val="000000"/>
                <w:sz w:val="20"/>
                <w:szCs w:val="20"/>
              </w:rPr>
            </w:pPr>
            <w:r w:rsidRPr="002B6DC0">
              <w:rPr>
                <w:rFonts w:ascii="Calibri" w:eastAsia="等线" w:hAnsi="Calibri" w:cs="Calibri"/>
                <w:color w:val="000000"/>
                <w:sz w:val="20"/>
                <w:szCs w:val="20"/>
              </w:rPr>
              <w:t>9</w:t>
            </w:r>
          </w:p>
        </w:tc>
      </w:tr>
      <w:tr w:rsidR="00C30123" w:rsidRPr="008409DF" w14:paraId="63F530A3" w14:textId="623C2919" w:rsidTr="000E1BB0">
        <w:trPr>
          <w:trHeight w:val="280"/>
        </w:trPr>
        <w:tc>
          <w:tcPr>
            <w:tcW w:w="825" w:type="dxa"/>
            <w:shd w:val="clear" w:color="auto" w:fill="auto"/>
            <w:vAlign w:val="center"/>
            <w:hideMark/>
          </w:tcPr>
          <w:p w14:paraId="0EE90B8E" w14:textId="77777777" w:rsidR="00C30123" w:rsidRPr="008409DF" w:rsidRDefault="00C30123" w:rsidP="00C30123">
            <w:pPr>
              <w:widowControl/>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3</w:t>
            </w:r>
          </w:p>
        </w:tc>
        <w:tc>
          <w:tcPr>
            <w:tcW w:w="871" w:type="dxa"/>
            <w:shd w:val="clear" w:color="auto" w:fill="auto"/>
            <w:vAlign w:val="center"/>
            <w:hideMark/>
          </w:tcPr>
          <w:p w14:paraId="1D6D1245" w14:textId="77777777" w:rsidR="00C30123" w:rsidRPr="008409DF" w:rsidRDefault="00C30123" w:rsidP="00C30123">
            <w:pPr>
              <w:widowControl/>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2</w:t>
            </w:r>
          </w:p>
        </w:tc>
        <w:tc>
          <w:tcPr>
            <w:tcW w:w="993" w:type="dxa"/>
            <w:shd w:val="clear" w:color="auto" w:fill="auto"/>
            <w:noWrap/>
            <w:vAlign w:val="center"/>
            <w:hideMark/>
          </w:tcPr>
          <w:p w14:paraId="7C6296B6" w14:textId="13494BFD" w:rsidR="00C30123" w:rsidRPr="008409DF" w:rsidRDefault="00C30123" w:rsidP="00C30123">
            <w:pPr>
              <w:widowControl/>
              <w:jc w:val="right"/>
              <w:rPr>
                <w:rFonts w:ascii="Calibri" w:eastAsia="等线" w:hAnsi="Calibri" w:cs="Calibri"/>
                <w:color w:val="000000"/>
                <w:kern w:val="0"/>
                <w:sz w:val="20"/>
                <w:szCs w:val="20"/>
              </w:rPr>
            </w:pPr>
            <w:r>
              <w:rPr>
                <w:rFonts w:ascii="Calibri" w:eastAsia="等线" w:hAnsi="Calibri" w:cs="Calibri"/>
                <w:color w:val="000000"/>
                <w:sz w:val="20"/>
                <w:szCs w:val="20"/>
              </w:rPr>
              <w:t>24</w:t>
            </w:r>
          </w:p>
        </w:tc>
        <w:tc>
          <w:tcPr>
            <w:tcW w:w="861" w:type="dxa"/>
            <w:shd w:val="clear" w:color="auto" w:fill="auto"/>
            <w:noWrap/>
            <w:vAlign w:val="center"/>
            <w:hideMark/>
          </w:tcPr>
          <w:p w14:paraId="6D3CC66A" w14:textId="3766C03D" w:rsidR="00C30123" w:rsidRPr="008409DF" w:rsidRDefault="00C30123" w:rsidP="00C30123">
            <w:pPr>
              <w:widowControl/>
              <w:jc w:val="right"/>
              <w:rPr>
                <w:rFonts w:ascii="Calibri" w:eastAsia="等线" w:hAnsi="Calibri" w:cs="Calibri"/>
                <w:color w:val="000000"/>
                <w:kern w:val="0"/>
                <w:sz w:val="20"/>
                <w:szCs w:val="20"/>
              </w:rPr>
            </w:pPr>
            <w:r>
              <w:rPr>
                <w:rFonts w:ascii="Calibri" w:eastAsia="等线" w:hAnsi="Calibri" w:cs="Calibri"/>
                <w:color w:val="000000"/>
                <w:sz w:val="20"/>
                <w:szCs w:val="20"/>
              </w:rPr>
              <w:t>16</w:t>
            </w:r>
          </w:p>
        </w:tc>
        <w:tc>
          <w:tcPr>
            <w:tcW w:w="1690" w:type="dxa"/>
            <w:shd w:val="clear" w:color="auto" w:fill="auto"/>
            <w:vAlign w:val="center"/>
          </w:tcPr>
          <w:p w14:paraId="4F94CBEA" w14:textId="6E0421E6" w:rsidR="00C30123" w:rsidRPr="00D93C8C" w:rsidRDefault="00C30123" w:rsidP="00C30123">
            <w:pPr>
              <w:widowControl/>
              <w:jc w:val="center"/>
              <w:rPr>
                <w:rFonts w:ascii="Calibri" w:eastAsia="等线" w:hAnsi="Calibri" w:cs="Calibri"/>
                <w:color w:val="000000"/>
                <w:kern w:val="0"/>
                <w:sz w:val="21"/>
                <w:szCs w:val="20"/>
              </w:rPr>
            </w:pPr>
            <w:r w:rsidRPr="00D93C8C">
              <w:rPr>
                <w:rFonts w:ascii="Calibri" w:eastAsia="等线" w:hAnsi="Calibri" w:cs="Calibri"/>
                <w:color w:val="000000"/>
                <w:sz w:val="21"/>
                <w:szCs w:val="22"/>
              </w:rPr>
              <w:t>9</w:t>
            </w:r>
          </w:p>
        </w:tc>
        <w:tc>
          <w:tcPr>
            <w:tcW w:w="2126" w:type="dxa"/>
            <w:shd w:val="clear" w:color="auto" w:fill="auto"/>
            <w:vAlign w:val="center"/>
          </w:tcPr>
          <w:p w14:paraId="1A5FB025" w14:textId="56375BD3" w:rsidR="00C30123" w:rsidRPr="00450237" w:rsidRDefault="00C30123" w:rsidP="00C30123">
            <w:pPr>
              <w:widowControl/>
              <w:jc w:val="center"/>
              <w:rPr>
                <w:rFonts w:ascii="Calibri" w:eastAsia="等线" w:hAnsi="Calibri" w:cs="Calibri"/>
                <w:color w:val="000000"/>
                <w:kern w:val="0"/>
                <w:sz w:val="20"/>
                <w:szCs w:val="20"/>
              </w:rPr>
            </w:pPr>
            <w:r w:rsidRPr="00450237">
              <w:rPr>
                <w:rFonts w:ascii="Calibri" w:eastAsia="等线" w:hAnsi="Calibri" w:cs="Calibri"/>
                <w:color w:val="000000"/>
                <w:sz w:val="20"/>
                <w:szCs w:val="20"/>
              </w:rPr>
              <w:t>10</w:t>
            </w:r>
          </w:p>
        </w:tc>
        <w:tc>
          <w:tcPr>
            <w:tcW w:w="1418" w:type="dxa"/>
            <w:vAlign w:val="center"/>
          </w:tcPr>
          <w:p w14:paraId="45A54472" w14:textId="1D9523B5" w:rsidR="00C30123" w:rsidRPr="002B6DC0" w:rsidRDefault="00C30123" w:rsidP="00C30123">
            <w:pPr>
              <w:widowControl/>
              <w:jc w:val="center"/>
              <w:rPr>
                <w:rFonts w:ascii="Calibri" w:eastAsia="等线" w:hAnsi="Calibri" w:cs="Calibri"/>
                <w:color w:val="000000"/>
                <w:sz w:val="20"/>
                <w:szCs w:val="20"/>
              </w:rPr>
            </w:pPr>
            <w:r w:rsidRPr="002B6DC0">
              <w:rPr>
                <w:rFonts w:ascii="Calibri" w:eastAsia="等线" w:hAnsi="Calibri" w:cs="Calibri"/>
                <w:color w:val="000000"/>
                <w:sz w:val="20"/>
                <w:szCs w:val="20"/>
              </w:rPr>
              <w:t>9</w:t>
            </w:r>
          </w:p>
        </w:tc>
        <w:tc>
          <w:tcPr>
            <w:tcW w:w="1178" w:type="dxa"/>
            <w:vAlign w:val="center"/>
          </w:tcPr>
          <w:p w14:paraId="3901A0D7" w14:textId="7D87A7D3" w:rsidR="00C30123" w:rsidRPr="002B6DC0" w:rsidRDefault="00C30123" w:rsidP="00C30123">
            <w:pPr>
              <w:widowControl/>
              <w:jc w:val="center"/>
              <w:rPr>
                <w:rFonts w:ascii="Calibri" w:eastAsia="等线" w:hAnsi="Calibri" w:cs="Calibri"/>
                <w:color w:val="000000"/>
                <w:sz w:val="20"/>
                <w:szCs w:val="20"/>
              </w:rPr>
            </w:pPr>
            <w:r w:rsidRPr="002B6DC0">
              <w:rPr>
                <w:rFonts w:ascii="Calibri" w:eastAsia="等线" w:hAnsi="Calibri" w:cs="Calibri"/>
                <w:color w:val="000000"/>
                <w:sz w:val="20"/>
                <w:szCs w:val="20"/>
              </w:rPr>
              <w:t>9</w:t>
            </w:r>
          </w:p>
        </w:tc>
      </w:tr>
      <w:tr w:rsidR="00C30123" w:rsidRPr="008409DF" w14:paraId="0D7014EB" w14:textId="0E843326" w:rsidTr="000E1BB0">
        <w:trPr>
          <w:trHeight w:val="280"/>
        </w:trPr>
        <w:tc>
          <w:tcPr>
            <w:tcW w:w="825" w:type="dxa"/>
            <w:shd w:val="clear" w:color="auto" w:fill="auto"/>
            <w:vAlign w:val="center"/>
            <w:hideMark/>
          </w:tcPr>
          <w:p w14:paraId="5057DC11" w14:textId="77777777" w:rsidR="00C30123" w:rsidRPr="008409DF" w:rsidRDefault="00C30123" w:rsidP="00C30123">
            <w:pPr>
              <w:widowControl/>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2.5</w:t>
            </w:r>
          </w:p>
        </w:tc>
        <w:tc>
          <w:tcPr>
            <w:tcW w:w="871" w:type="dxa"/>
            <w:shd w:val="clear" w:color="auto" w:fill="auto"/>
            <w:vAlign w:val="center"/>
            <w:hideMark/>
          </w:tcPr>
          <w:p w14:paraId="55A265DF" w14:textId="77777777" w:rsidR="00C30123" w:rsidRPr="008409DF" w:rsidRDefault="00C30123" w:rsidP="00C30123">
            <w:pPr>
              <w:widowControl/>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2.5</w:t>
            </w:r>
          </w:p>
        </w:tc>
        <w:tc>
          <w:tcPr>
            <w:tcW w:w="993" w:type="dxa"/>
            <w:shd w:val="clear" w:color="auto" w:fill="auto"/>
            <w:noWrap/>
            <w:vAlign w:val="center"/>
            <w:hideMark/>
          </w:tcPr>
          <w:p w14:paraId="522AF2DA" w14:textId="5072DFF3" w:rsidR="00C30123" w:rsidRPr="008409DF" w:rsidRDefault="00C30123" w:rsidP="00C30123">
            <w:pPr>
              <w:widowControl/>
              <w:jc w:val="right"/>
              <w:rPr>
                <w:rFonts w:ascii="Calibri" w:eastAsia="等线" w:hAnsi="Calibri" w:cs="Calibri"/>
                <w:color w:val="000000"/>
                <w:kern w:val="0"/>
                <w:sz w:val="20"/>
                <w:szCs w:val="20"/>
              </w:rPr>
            </w:pPr>
            <w:r>
              <w:rPr>
                <w:rFonts w:ascii="Calibri" w:eastAsia="等线" w:hAnsi="Calibri" w:cs="Calibri"/>
                <w:color w:val="000000"/>
                <w:sz w:val="20"/>
                <w:szCs w:val="20"/>
              </w:rPr>
              <w:t>20</w:t>
            </w:r>
          </w:p>
        </w:tc>
        <w:tc>
          <w:tcPr>
            <w:tcW w:w="861" w:type="dxa"/>
            <w:shd w:val="clear" w:color="auto" w:fill="auto"/>
            <w:noWrap/>
            <w:vAlign w:val="center"/>
            <w:hideMark/>
          </w:tcPr>
          <w:p w14:paraId="54B3830A" w14:textId="251FA45E" w:rsidR="00C30123" w:rsidRPr="008409DF" w:rsidRDefault="00C30123" w:rsidP="00C30123">
            <w:pPr>
              <w:widowControl/>
              <w:jc w:val="right"/>
              <w:rPr>
                <w:rFonts w:ascii="Calibri" w:eastAsia="等线" w:hAnsi="Calibri" w:cs="Calibri"/>
                <w:color w:val="000000"/>
                <w:kern w:val="0"/>
                <w:sz w:val="20"/>
                <w:szCs w:val="20"/>
              </w:rPr>
            </w:pPr>
            <w:r>
              <w:rPr>
                <w:rFonts w:ascii="Calibri" w:eastAsia="等线" w:hAnsi="Calibri" w:cs="Calibri"/>
                <w:color w:val="000000"/>
                <w:sz w:val="20"/>
                <w:szCs w:val="20"/>
              </w:rPr>
              <w:t>20</w:t>
            </w:r>
          </w:p>
        </w:tc>
        <w:tc>
          <w:tcPr>
            <w:tcW w:w="1690" w:type="dxa"/>
            <w:shd w:val="clear" w:color="auto" w:fill="auto"/>
            <w:vAlign w:val="center"/>
          </w:tcPr>
          <w:p w14:paraId="05B6FB6A" w14:textId="0FBEF57E" w:rsidR="00C30123" w:rsidRPr="00D93C8C" w:rsidRDefault="00C30123" w:rsidP="00C30123">
            <w:pPr>
              <w:widowControl/>
              <w:jc w:val="center"/>
              <w:rPr>
                <w:rFonts w:ascii="Calibri" w:eastAsia="等线" w:hAnsi="Calibri" w:cs="Calibri"/>
                <w:color w:val="000000"/>
                <w:kern w:val="0"/>
                <w:sz w:val="21"/>
                <w:szCs w:val="20"/>
              </w:rPr>
            </w:pPr>
            <w:r w:rsidRPr="00D93C8C">
              <w:rPr>
                <w:rFonts w:ascii="Calibri" w:eastAsia="等线" w:hAnsi="Calibri" w:cs="Calibri"/>
                <w:color w:val="000000"/>
                <w:sz w:val="21"/>
                <w:szCs w:val="22"/>
              </w:rPr>
              <w:t>9</w:t>
            </w:r>
          </w:p>
        </w:tc>
        <w:tc>
          <w:tcPr>
            <w:tcW w:w="2126" w:type="dxa"/>
            <w:shd w:val="clear" w:color="auto" w:fill="auto"/>
            <w:vAlign w:val="center"/>
          </w:tcPr>
          <w:p w14:paraId="57D7D0BF" w14:textId="0C3D9619" w:rsidR="00C30123" w:rsidRPr="00450237" w:rsidRDefault="00C30123" w:rsidP="00C30123">
            <w:pPr>
              <w:widowControl/>
              <w:jc w:val="center"/>
              <w:rPr>
                <w:rFonts w:ascii="Calibri" w:eastAsia="等线" w:hAnsi="Calibri" w:cs="Calibri"/>
                <w:color w:val="000000"/>
                <w:kern w:val="0"/>
                <w:sz w:val="20"/>
                <w:szCs w:val="20"/>
              </w:rPr>
            </w:pPr>
            <w:r w:rsidRPr="00450237">
              <w:rPr>
                <w:rFonts w:ascii="Calibri" w:eastAsia="等线" w:hAnsi="Calibri" w:cs="Calibri"/>
                <w:color w:val="000000"/>
                <w:sz w:val="20"/>
                <w:szCs w:val="20"/>
              </w:rPr>
              <w:t>10</w:t>
            </w:r>
          </w:p>
        </w:tc>
        <w:tc>
          <w:tcPr>
            <w:tcW w:w="1418" w:type="dxa"/>
            <w:vAlign w:val="center"/>
          </w:tcPr>
          <w:p w14:paraId="518F8701" w14:textId="583E3805" w:rsidR="00C30123" w:rsidRPr="002B6DC0" w:rsidRDefault="00C30123" w:rsidP="00C30123">
            <w:pPr>
              <w:widowControl/>
              <w:jc w:val="center"/>
              <w:rPr>
                <w:rFonts w:ascii="Calibri" w:eastAsia="等线" w:hAnsi="Calibri" w:cs="Calibri"/>
                <w:color w:val="000000"/>
                <w:sz w:val="20"/>
                <w:szCs w:val="20"/>
              </w:rPr>
            </w:pPr>
            <w:r w:rsidRPr="002B6DC0">
              <w:rPr>
                <w:rFonts w:ascii="Calibri" w:eastAsia="等线" w:hAnsi="Calibri" w:cs="Calibri"/>
                <w:color w:val="000000"/>
                <w:sz w:val="20"/>
                <w:szCs w:val="20"/>
              </w:rPr>
              <w:t>9</w:t>
            </w:r>
          </w:p>
        </w:tc>
        <w:tc>
          <w:tcPr>
            <w:tcW w:w="1178" w:type="dxa"/>
            <w:vAlign w:val="center"/>
          </w:tcPr>
          <w:p w14:paraId="00AAE085" w14:textId="65F80715" w:rsidR="00C30123" w:rsidRPr="002B6DC0" w:rsidRDefault="00C30123" w:rsidP="00C30123">
            <w:pPr>
              <w:widowControl/>
              <w:jc w:val="center"/>
              <w:rPr>
                <w:rFonts w:ascii="Calibri" w:eastAsia="等线" w:hAnsi="Calibri" w:cs="Calibri"/>
                <w:color w:val="000000"/>
                <w:sz w:val="20"/>
                <w:szCs w:val="20"/>
              </w:rPr>
            </w:pPr>
            <w:r w:rsidRPr="002B6DC0">
              <w:rPr>
                <w:rFonts w:ascii="Calibri" w:eastAsia="等线" w:hAnsi="Calibri" w:cs="Calibri"/>
                <w:color w:val="000000"/>
                <w:sz w:val="20"/>
                <w:szCs w:val="20"/>
              </w:rPr>
              <w:t>10</w:t>
            </w:r>
          </w:p>
        </w:tc>
      </w:tr>
      <w:tr w:rsidR="00C30123" w:rsidRPr="008409DF" w14:paraId="19D07EEF" w14:textId="36740C22" w:rsidTr="000E1BB0">
        <w:trPr>
          <w:trHeight w:val="280"/>
        </w:trPr>
        <w:tc>
          <w:tcPr>
            <w:tcW w:w="825" w:type="dxa"/>
            <w:shd w:val="clear" w:color="auto" w:fill="auto"/>
            <w:vAlign w:val="center"/>
            <w:hideMark/>
          </w:tcPr>
          <w:p w14:paraId="1FDF3392" w14:textId="77777777" w:rsidR="00C30123" w:rsidRPr="008409DF" w:rsidRDefault="00C30123" w:rsidP="00C30123">
            <w:pPr>
              <w:widowControl/>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5</w:t>
            </w:r>
          </w:p>
        </w:tc>
        <w:tc>
          <w:tcPr>
            <w:tcW w:w="871" w:type="dxa"/>
            <w:shd w:val="clear" w:color="auto" w:fill="auto"/>
            <w:vAlign w:val="center"/>
            <w:hideMark/>
          </w:tcPr>
          <w:p w14:paraId="50CA245B" w14:textId="77777777" w:rsidR="00C30123" w:rsidRPr="008409DF" w:rsidRDefault="00C30123" w:rsidP="00C30123">
            <w:pPr>
              <w:widowControl/>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5</w:t>
            </w:r>
          </w:p>
        </w:tc>
        <w:tc>
          <w:tcPr>
            <w:tcW w:w="993" w:type="dxa"/>
            <w:shd w:val="clear" w:color="auto" w:fill="auto"/>
            <w:noWrap/>
            <w:vAlign w:val="center"/>
            <w:hideMark/>
          </w:tcPr>
          <w:p w14:paraId="75E1995D" w14:textId="4D50C166" w:rsidR="00C30123" w:rsidRPr="008409DF" w:rsidRDefault="00C30123" w:rsidP="00C30123">
            <w:pPr>
              <w:widowControl/>
              <w:jc w:val="right"/>
              <w:rPr>
                <w:rFonts w:ascii="Calibri" w:eastAsia="等线" w:hAnsi="Calibri" w:cs="Calibri"/>
                <w:color w:val="000000"/>
                <w:kern w:val="0"/>
                <w:sz w:val="20"/>
                <w:szCs w:val="20"/>
              </w:rPr>
            </w:pPr>
            <w:r>
              <w:rPr>
                <w:rFonts w:ascii="Calibri" w:eastAsia="等线" w:hAnsi="Calibri" w:cs="Calibri"/>
                <w:color w:val="000000"/>
                <w:sz w:val="20"/>
                <w:szCs w:val="20"/>
              </w:rPr>
              <w:t>40</w:t>
            </w:r>
          </w:p>
        </w:tc>
        <w:tc>
          <w:tcPr>
            <w:tcW w:w="861" w:type="dxa"/>
            <w:shd w:val="clear" w:color="auto" w:fill="auto"/>
            <w:noWrap/>
            <w:vAlign w:val="center"/>
            <w:hideMark/>
          </w:tcPr>
          <w:p w14:paraId="6AC56A9C" w14:textId="72A00E23" w:rsidR="00C30123" w:rsidRPr="008409DF" w:rsidRDefault="00C30123" w:rsidP="00C30123">
            <w:pPr>
              <w:widowControl/>
              <w:jc w:val="right"/>
              <w:rPr>
                <w:rFonts w:ascii="Calibri" w:eastAsia="等线" w:hAnsi="Calibri" w:cs="Calibri"/>
                <w:color w:val="000000"/>
                <w:kern w:val="0"/>
                <w:sz w:val="20"/>
                <w:szCs w:val="20"/>
              </w:rPr>
            </w:pPr>
            <w:r>
              <w:rPr>
                <w:rFonts w:ascii="Calibri" w:eastAsia="等线" w:hAnsi="Calibri" w:cs="Calibri"/>
                <w:color w:val="000000"/>
                <w:sz w:val="20"/>
                <w:szCs w:val="20"/>
              </w:rPr>
              <w:t>40</w:t>
            </w:r>
          </w:p>
        </w:tc>
        <w:tc>
          <w:tcPr>
            <w:tcW w:w="1690" w:type="dxa"/>
            <w:vAlign w:val="center"/>
          </w:tcPr>
          <w:p w14:paraId="3297DD2E" w14:textId="4726D650" w:rsidR="00C30123" w:rsidRPr="00D93C8C" w:rsidRDefault="00C30123" w:rsidP="00C30123">
            <w:pPr>
              <w:widowControl/>
              <w:jc w:val="center"/>
              <w:rPr>
                <w:rFonts w:ascii="Calibri" w:eastAsia="等线" w:hAnsi="Calibri" w:cs="Calibri"/>
                <w:color w:val="000000"/>
                <w:kern w:val="0"/>
                <w:sz w:val="21"/>
                <w:szCs w:val="20"/>
              </w:rPr>
            </w:pPr>
            <w:r w:rsidRPr="00D93C8C">
              <w:rPr>
                <w:rFonts w:ascii="Calibri" w:eastAsia="等线" w:hAnsi="Calibri" w:cs="Calibri"/>
                <w:color w:val="000000"/>
                <w:sz w:val="21"/>
                <w:szCs w:val="22"/>
              </w:rPr>
              <w:t>11</w:t>
            </w:r>
          </w:p>
        </w:tc>
        <w:tc>
          <w:tcPr>
            <w:tcW w:w="2126" w:type="dxa"/>
            <w:vAlign w:val="center"/>
          </w:tcPr>
          <w:p w14:paraId="070D06F4" w14:textId="61D81053" w:rsidR="00C30123" w:rsidRPr="00450237" w:rsidRDefault="00C30123" w:rsidP="00C30123">
            <w:pPr>
              <w:widowControl/>
              <w:jc w:val="center"/>
              <w:rPr>
                <w:rFonts w:ascii="Calibri" w:eastAsia="等线" w:hAnsi="Calibri" w:cs="Calibri"/>
                <w:color w:val="000000"/>
                <w:kern w:val="0"/>
                <w:sz w:val="20"/>
                <w:szCs w:val="20"/>
              </w:rPr>
            </w:pPr>
            <w:r w:rsidRPr="00450237">
              <w:rPr>
                <w:rFonts w:ascii="Calibri" w:eastAsia="等线" w:hAnsi="Calibri" w:cs="Calibri"/>
                <w:color w:val="000000"/>
                <w:sz w:val="20"/>
                <w:szCs w:val="20"/>
              </w:rPr>
              <w:t>12</w:t>
            </w:r>
          </w:p>
        </w:tc>
        <w:tc>
          <w:tcPr>
            <w:tcW w:w="1418" w:type="dxa"/>
            <w:vAlign w:val="center"/>
          </w:tcPr>
          <w:p w14:paraId="1720D071" w14:textId="7734A6B6" w:rsidR="00C30123" w:rsidRPr="002B6DC0" w:rsidRDefault="00C30123" w:rsidP="00C30123">
            <w:pPr>
              <w:widowControl/>
              <w:jc w:val="center"/>
              <w:rPr>
                <w:rFonts w:ascii="Calibri" w:eastAsia="等线" w:hAnsi="Calibri" w:cs="Calibri"/>
                <w:color w:val="000000"/>
                <w:sz w:val="20"/>
                <w:szCs w:val="20"/>
              </w:rPr>
            </w:pPr>
            <w:r w:rsidRPr="002B6DC0">
              <w:rPr>
                <w:rFonts w:ascii="Calibri" w:eastAsia="等线" w:hAnsi="Calibri" w:cs="Calibri"/>
                <w:color w:val="000000"/>
                <w:sz w:val="20"/>
                <w:szCs w:val="20"/>
              </w:rPr>
              <w:t>11</w:t>
            </w:r>
          </w:p>
        </w:tc>
        <w:tc>
          <w:tcPr>
            <w:tcW w:w="1178" w:type="dxa"/>
            <w:vAlign w:val="center"/>
          </w:tcPr>
          <w:p w14:paraId="1D024893" w14:textId="39EC9E83" w:rsidR="00C30123" w:rsidRPr="002B6DC0" w:rsidRDefault="00C30123" w:rsidP="00C30123">
            <w:pPr>
              <w:widowControl/>
              <w:jc w:val="center"/>
              <w:rPr>
                <w:rFonts w:ascii="Calibri" w:eastAsia="等线" w:hAnsi="Calibri" w:cs="Calibri"/>
                <w:color w:val="000000"/>
                <w:sz w:val="20"/>
                <w:szCs w:val="20"/>
              </w:rPr>
            </w:pPr>
            <w:r w:rsidRPr="002B6DC0">
              <w:rPr>
                <w:rFonts w:ascii="Calibri" w:eastAsia="等线" w:hAnsi="Calibri" w:cs="Calibri"/>
                <w:color w:val="000000"/>
                <w:sz w:val="20"/>
                <w:szCs w:val="20"/>
              </w:rPr>
              <w:t>12</w:t>
            </w:r>
          </w:p>
        </w:tc>
      </w:tr>
      <w:tr w:rsidR="00C30123" w:rsidRPr="008409DF" w14:paraId="4BB94DB8" w14:textId="7BA6F4A2" w:rsidTr="000E1BB0">
        <w:trPr>
          <w:trHeight w:val="280"/>
        </w:trPr>
        <w:tc>
          <w:tcPr>
            <w:tcW w:w="825" w:type="dxa"/>
            <w:shd w:val="clear" w:color="auto" w:fill="auto"/>
            <w:vAlign w:val="center"/>
            <w:hideMark/>
          </w:tcPr>
          <w:p w14:paraId="6EA24474" w14:textId="77777777" w:rsidR="00C30123" w:rsidRPr="008409DF" w:rsidRDefault="00C30123" w:rsidP="00C30123">
            <w:pPr>
              <w:widowControl/>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10</w:t>
            </w:r>
          </w:p>
        </w:tc>
        <w:tc>
          <w:tcPr>
            <w:tcW w:w="871" w:type="dxa"/>
            <w:shd w:val="clear" w:color="auto" w:fill="auto"/>
            <w:vAlign w:val="center"/>
            <w:hideMark/>
          </w:tcPr>
          <w:p w14:paraId="622907BB" w14:textId="77777777" w:rsidR="00C30123" w:rsidRPr="008409DF" w:rsidRDefault="00C30123" w:rsidP="00C30123">
            <w:pPr>
              <w:widowControl/>
              <w:rPr>
                <w:rFonts w:ascii="Calibri" w:eastAsia="等线" w:hAnsi="Calibri" w:cs="Calibri"/>
                <w:color w:val="000000"/>
                <w:kern w:val="0"/>
                <w:sz w:val="20"/>
                <w:szCs w:val="20"/>
              </w:rPr>
            </w:pPr>
            <w:r w:rsidRPr="008409DF">
              <w:rPr>
                <w:rFonts w:ascii="Calibri" w:eastAsia="等线" w:hAnsi="Calibri" w:cs="Calibri"/>
                <w:color w:val="000000"/>
                <w:kern w:val="0"/>
                <w:sz w:val="20"/>
                <w:szCs w:val="20"/>
              </w:rPr>
              <w:t>10</w:t>
            </w:r>
          </w:p>
        </w:tc>
        <w:tc>
          <w:tcPr>
            <w:tcW w:w="993" w:type="dxa"/>
            <w:shd w:val="clear" w:color="auto" w:fill="auto"/>
            <w:noWrap/>
            <w:vAlign w:val="center"/>
            <w:hideMark/>
          </w:tcPr>
          <w:p w14:paraId="5B1A78DC" w14:textId="413C562C" w:rsidR="00C30123" w:rsidRPr="008409DF" w:rsidRDefault="00C30123" w:rsidP="00C30123">
            <w:pPr>
              <w:widowControl/>
              <w:jc w:val="right"/>
              <w:rPr>
                <w:rFonts w:ascii="Calibri" w:eastAsia="等线" w:hAnsi="Calibri" w:cs="Calibri"/>
                <w:color w:val="000000"/>
                <w:kern w:val="0"/>
                <w:sz w:val="20"/>
                <w:szCs w:val="20"/>
              </w:rPr>
            </w:pPr>
            <w:r>
              <w:rPr>
                <w:rFonts w:ascii="Calibri" w:eastAsia="等线" w:hAnsi="Calibri" w:cs="Calibri"/>
                <w:color w:val="000000"/>
                <w:sz w:val="20"/>
                <w:szCs w:val="20"/>
              </w:rPr>
              <w:t>80</w:t>
            </w:r>
          </w:p>
        </w:tc>
        <w:tc>
          <w:tcPr>
            <w:tcW w:w="861" w:type="dxa"/>
            <w:shd w:val="clear" w:color="auto" w:fill="auto"/>
            <w:noWrap/>
            <w:vAlign w:val="center"/>
            <w:hideMark/>
          </w:tcPr>
          <w:p w14:paraId="219B674A" w14:textId="4017035A" w:rsidR="00C30123" w:rsidRPr="008409DF" w:rsidRDefault="00C30123" w:rsidP="00C30123">
            <w:pPr>
              <w:widowControl/>
              <w:jc w:val="right"/>
              <w:rPr>
                <w:rFonts w:ascii="Calibri" w:eastAsia="等线" w:hAnsi="Calibri" w:cs="Calibri"/>
                <w:color w:val="000000"/>
                <w:kern w:val="0"/>
                <w:sz w:val="20"/>
                <w:szCs w:val="20"/>
              </w:rPr>
            </w:pPr>
            <w:r>
              <w:rPr>
                <w:rFonts w:ascii="Calibri" w:eastAsia="等线" w:hAnsi="Calibri" w:cs="Calibri"/>
                <w:color w:val="000000"/>
                <w:sz w:val="20"/>
                <w:szCs w:val="20"/>
              </w:rPr>
              <w:t>80</w:t>
            </w:r>
          </w:p>
        </w:tc>
        <w:tc>
          <w:tcPr>
            <w:tcW w:w="1690" w:type="dxa"/>
            <w:vAlign w:val="center"/>
          </w:tcPr>
          <w:p w14:paraId="61D653C7" w14:textId="5524E2B8" w:rsidR="00C30123" w:rsidRPr="00D93C8C" w:rsidRDefault="00C30123" w:rsidP="00C30123">
            <w:pPr>
              <w:widowControl/>
              <w:jc w:val="center"/>
              <w:rPr>
                <w:rFonts w:ascii="Calibri" w:eastAsia="等线" w:hAnsi="Calibri" w:cs="Calibri"/>
                <w:color w:val="000000"/>
                <w:kern w:val="0"/>
                <w:sz w:val="21"/>
                <w:szCs w:val="20"/>
              </w:rPr>
            </w:pPr>
            <w:r w:rsidRPr="00D93C8C">
              <w:rPr>
                <w:rFonts w:ascii="Calibri" w:eastAsia="等线" w:hAnsi="Calibri" w:cs="Calibri"/>
                <w:color w:val="000000"/>
                <w:sz w:val="21"/>
                <w:szCs w:val="22"/>
              </w:rPr>
              <w:t>13</w:t>
            </w:r>
          </w:p>
        </w:tc>
        <w:tc>
          <w:tcPr>
            <w:tcW w:w="2126" w:type="dxa"/>
            <w:vAlign w:val="center"/>
          </w:tcPr>
          <w:p w14:paraId="7658E796" w14:textId="7AA17776" w:rsidR="00C30123" w:rsidRPr="00450237" w:rsidRDefault="00C30123" w:rsidP="00C30123">
            <w:pPr>
              <w:widowControl/>
              <w:jc w:val="center"/>
              <w:rPr>
                <w:rFonts w:ascii="Calibri" w:eastAsia="等线" w:hAnsi="Calibri" w:cs="Calibri"/>
                <w:color w:val="000000"/>
                <w:kern w:val="0"/>
                <w:sz w:val="20"/>
                <w:szCs w:val="20"/>
              </w:rPr>
            </w:pPr>
            <w:r w:rsidRPr="00450237">
              <w:rPr>
                <w:rFonts w:ascii="Calibri" w:eastAsia="等线" w:hAnsi="Calibri" w:cs="Calibri"/>
                <w:color w:val="000000"/>
                <w:sz w:val="20"/>
                <w:szCs w:val="20"/>
              </w:rPr>
              <w:t>14</w:t>
            </w:r>
          </w:p>
        </w:tc>
        <w:tc>
          <w:tcPr>
            <w:tcW w:w="1418" w:type="dxa"/>
            <w:vAlign w:val="center"/>
          </w:tcPr>
          <w:p w14:paraId="7194050D" w14:textId="4589CDF3" w:rsidR="00C30123" w:rsidRPr="002B6DC0" w:rsidRDefault="00C30123" w:rsidP="00C30123">
            <w:pPr>
              <w:widowControl/>
              <w:jc w:val="center"/>
              <w:rPr>
                <w:rFonts w:ascii="Calibri" w:eastAsia="等线" w:hAnsi="Calibri" w:cs="Calibri"/>
                <w:color w:val="000000"/>
                <w:sz w:val="20"/>
                <w:szCs w:val="20"/>
              </w:rPr>
            </w:pPr>
            <w:r w:rsidRPr="002B6DC0">
              <w:rPr>
                <w:rFonts w:ascii="Calibri" w:eastAsia="等线" w:hAnsi="Calibri" w:cs="Calibri"/>
                <w:color w:val="000000"/>
                <w:sz w:val="20"/>
                <w:szCs w:val="20"/>
              </w:rPr>
              <w:t>13</w:t>
            </w:r>
          </w:p>
        </w:tc>
        <w:tc>
          <w:tcPr>
            <w:tcW w:w="1178" w:type="dxa"/>
            <w:vAlign w:val="center"/>
          </w:tcPr>
          <w:p w14:paraId="4F03E4C2" w14:textId="52AEAC42" w:rsidR="00C30123" w:rsidRPr="002B6DC0" w:rsidRDefault="00C30123" w:rsidP="00C30123">
            <w:pPr>
              <w:widowControl/>
              <w:jc w:val="center"/>
              <w:rPr>
                <w:rFonts w:ascii="Calibri" w:eastAsia="等线" w:hAnsi="Calibri" w:cs="Calibri"/>
                <w:color w:val="000000"/>
                <w:sz w:val="20"/>
                <w:szCs w:val="20"/>
              </w:rPr>
            </w:pPr>
            <w:r w:rsidRPr="002B6DC0">
              <w:rPr>
                <w:rFonts w:ascii="Calibri" w:eastAsia="等线" w:hAnsi="Calibri" w:cs="Calibri"/>
                <w:color w:val="000000"/>
                <w:sz w:val="20"/>
                <w:szCs w:val="20"/>
              </w:rPr>
              <w:t>14</w:t>
            </w:r>
          </w:p>
        </w:tc>
      </w:tr>
    </w:tbl>
    <w:p w14:paraId="64A8BBBD" w14:textId="67A6C265" w:rsidR="008F5398" w:rsidRDefault="00B94BDE" w:rsidP="003D680E">
      <w:pPr>
        <w:spacing w:before="120" w:after="120"/>
        <w:rPr>
          <w:rFonts w:ascii="Times New Roman" w:hAnsi="Times New Roman" w:cs="Times New Roman"/>
          <w:bCs/>
          <w:iCs/>
          <w:sz w:val="22"/>
          <w:szCs w:val="22"/>
        </w:rPr>
      </w:pPr>
      <w:r w:rsidRPr="00C87D11">
        <w:rPr>
          <w:rFonts w:ascii="Times New Roman" w:hAnsi="Times New Roman" w:cs="Times New Roman"/>
          <w:bCs/>
          <w:iCs/>
          <w:sz w:val="22"/>
          <w:szCs w:val="22"/>
        </w:rPr>
        <w:t xml:space="preserve">It can be observed </w:t>
      </w:r>
      <w:r w:rsidR="007332D6">
        <w:rPr>
          <w:rFonts w:ascii="Times New Roman" w:hAnsi="Times New Roman" w:cs="Times New Roman"/>
          <w:bCs/>
          <w:iCs/>
          <w:sz w:val="22"/>
          <w:szCs w:val="22"/>
        </w:rPr>
        <w:t xml:space="preserve">only the first </w:t>
      </w:r>
      <w:r w:rsidR="00E86E99">
        <w:rPr>
          <w:rFonts w:ascii="Times New Roman" w:hAnsi="Times New Roman" w:cs="Times New Roman"/>
          <w:bCs/>
          <w:iCs/>
          <w:sz w:val="22"/>
          <w:szCs w:val="22"/>
        </w:rPr>
        <w:t xml:space="preserve">6 periodicity patterns </w:t>
      </w:r>
      <w:r w:rsidR="0066208F">
        <w:rPr>
          <w:rFonts w:ascii="Times New Roman" w:hAnsi="Times New Roman" w:cs="Times New Roman"/>
          <w:bCs/>
          <w:iCs/>
          <w:sz w:val="22"/>
          <w:szCs w:val="22"/>
        </w:rPr>
        <w:t xml:space="preserve">(highlighted in grey) </w:t>
      </w:r>
      <w:r w:rsidR="00E86E99">
        <w:rPr>
          <w:rFonts w:ascii="Times New Roman" w:hAnsi="Times New Roman" w:cs="Times New Roman"/>
          <w:bCs/>
          <w:iCs/>
          <w:sz w:val="22"/>
          <w:szCs w:val="22"/>
        </w:rPr>
        <w:t xml:space="preserve">in the table </w:t>
      </w:r>
      <w:r w:rsidR="0014105B">
        <w:rPr>
          <w:rFonts w:ascii="Times New Roman" w:hAnsi="Times New Roman" w:cs="Times New Roman"/>
          <w:bCs/>
          <w:iCs/>
          <w:sz w:val="22"/>
          <w:szCs w:val="22"/>
        </w:rPr>
        <w:t xml:space="preserve">can </w:t>
      </w:r>
      <w:r w:rsidR="00D84D4B">
        <w:rPr>
          <w:rFonts w:ascii="Times New Roman" w:hAnsi="Times New Roman" w:cs="Times New Roman"/>
          <w:bCs/>
          <w:iCs/>
          <w:sz w:val="22"/>
          <w:szCs w:val="22"/>
        </w:rPr>
        <w:t xml:space="preserve">be </w:t>
      </w:r>
      <w:r w:rsidR="00833686">
        <w:rPr>
          <w:rFonts w:ascii="Times New Roman" w:hAnsi="Times New Roman" w:cs="Times New Roman"/>
          <w:bCs/>
          <w:iCs/>
          <w:sz w:val="22"/>
          <w:szCs w:val="22"/>
        </w:rPr>
        <w:t xml:space="preserve">indicated within Z=7 or Z=8 bits </w:t>
      </w:r>
      <w:r w:rsidR="003D181A">
        <w:rPr>
          <w:rFonts w:ascii="Times New Roman" w:hAnsi="Times New Roman" w:cs="Times New Roman"/>
          <w:bCs/>
          <w:iCs/>
          <w:sz w:val="22"/>
          <w:szCs w:val="22"/>
        </w:rPr>
        <w:t xml:space="preserve">using one-120KHz-slot granularity. </w:t>
      </w:r>
      <w:r w:rsidR="0066208F" w:rsidRPr="0066208F">
        <w:rPr>
          <w:rFonts w:ascii="Times New Roman" w:hAnsi="Times New Roman" w:cs="Times New Roman"/>
          <w:bCs/>
          <w:iCs/>
          <w:sz w:val="22"/>
          <w:szCs w:val="22"/>
        </w:rPr>
        <w:t>It should be noted that these combinations include the typical pattern combinations</w:t>
      </w:r>
      <w:r w:rsidR="008839C7">
        <w:rPr>
          <w:rFonts w:ascii="Times New Roman" w:hAnsi="Times New Roman" w:cs="Times New Roman"/>
          <w:bCs/>
          <w:iCs/>
          <w:sz w:val="22"/>
          <w:szCs w:val="22"/>
        </w:rPr>
        <w:t xml:space="preserve"> for FR2</w:t>
      </w:r>
      <w:r w:rsidR="0066208F" w:rsidRPr="0066208F">
        <w:rPr>
          <w:rFonts w:ascii="Times New Roman" w:hAnsi="Times New Roman" w:cs="Times New Roman"/>
          <w:bCs/>
          <w:iCs/>
          <w:sz w:val="22"/>
          <w:szCs w:val="22"/>
        </w:rPr>
        <w:t xml:space="preserve"> including 0.625ms+0.625ms, 1.25ms+1.25ms.</w:t>
      </w:r>
      <w:r w:rsidR="009A1A46">
        <w:rPr>
          <w:rFonts w:ascii="Times New Roman" w:hAnsi="Times New Roman" w:cs="Times New Roman"/>
          <w:bCs/>
          <w:iCs/>
          <w:sz w:val="22"/>
          <w:szCs w:val="22"/>
        </w:rPr>
        <w:t xml:space="preserve"> </w:t>
      </w:r>
      <w:r w:rsidR="003D181A">
        <w:rPr>
          <w:rFonts w:ascii="Times New Roman" w:hAnsi="Times New Roman" w:cs="Times New Roman"/>
          <w:bCs/>
          <w:iCs/>
          <w:sz w:val="22"/>
          <w:szCs w:val="22"/>
        </w:rPr>
        <w:t xml:space="preserve">For the rest of the periodicities, </w:t>
      </w:r>
      <w:r w:rsidR="00142741">
        <w:rPr>
          <w:rFonts w:ascii="Times New Roman" w:hAnsi="Times New Roman" w:cs="Times New Roman"/>
          <w:bCs/>
          <w:iCs/>
          <w:sz w:val="22"/>
          <w:szCs w:val="22"/>
        </w:rPr>
        <w:t xml:space="preserve">the </w:t>
      </w:r>
      <w:r w:rsidR="00E9732C">
        <w:rPr>
          <w:rFonts w:ascii="Times New Roman" w:hAnsi="Times New Roman" w:cs="Times New Roman"/>
          <w:bCs/>
          <w:iCs/>
          <w:sz w:val="22"/>
          <w:szCs w:val="22"/>
        </w:rPr>
        <w:t xml:space="preserve">granularity should be larger. </w:t>
      </w:r>
    </w:p>
    <w:p w14:paraId="0C545E38" w14:textId="696D0874" w:rsidR="00F73A9E" w:rsidRDefault="00C1756C" w:rsidP="003D680E">
      <w:pPr>
        <w:spacing w:before="120" w:after="120"/>
        <w:rPr>
          <w:rFonts w:ascii="Times New Roman" w:hAnsi="Times New Roman" w:cs="Times New Roman"/>
          <w:bCs/>
          <w:iCs/>
          <w:sz w:val="22"/>
          <w:szCs w:val="22"/>
        </w:rPr>
      </w:pPr>
      <w:r>
        <w:rPr>
          <w:rFonts w:ascii="Times New Roman" w:hAnsi="Times New Roman" w:cs="Times New Roman" w:hint="eastAsia"/>
          <w:bCs/>
          <w:iCs/>
          <w:sz w:val="22"/>
          <w:szCs w:val="22"/>
        </w:rPr>
        <w:t>I</w:t>
      </w:r>
      <w:r>
        <w:rPr>
          <w:rFonts w:ascii="Times New Roman" w:hAnsi="Times New Roman" w:cs="Times New Roman"/>
          <w:bCs/>
          <w:iCs/>
          <w:sz w:val="22"/>
          <w:szCs w:val="22"/>
        </w:rPr>
        <w:t xml:space="preserve">t is noted that </w:t>
      </w:r>
      <w:r>
        <w:rPr>
          <w:rFonts w:ascii="Times New Roman" w:hAnsi="Times New Roman" w:cs="Times New Roman" w:hint="eastAsia"/>
          <w:bCs/>
          <w:iCs/>
          <w:sz w:val="22"/>
          <w:szCs w:val="22"/>
        </w:rPr>
        <w:t>whe</w:t>
      </w:r>
      <w:r>
        <w:rPr>
          <w:rFonts w:ascii="Times New Roman" w:hAnsi="Times New Roman" w:cs="Times New Roman"/>
          <w:bCs/>
          <w:iCs/>
          <w:sz w:val="22"/>
          <w:szCs w:val="22"/>
        </w:rPr>
        <w:t>n120KHz is used as reference SCS</w:t>
      </w:r>
      <w:r w:rsidR="00D03EBC">
        <w:rPr>
          <w:rFonts w:ascii="Times New Roman" w:hAnsi="Times New Roman" w:cs="Times New Roman"/>
          <w:bCs/>
          <w:iCs/>
          <w:sz w:val="22"/>
          <w:szCs w:val="22"/>
        </w:rPr>
        <w:t>,</w:t>
      </w:r>
      <w:r w:rsidR="008F6817">
        <w:rPr>
          <w:rFonts w:ascii="Times New Roman" w:hAnsi="Times New Roman" w:cs="Times New Roman"/>
          <w:bCs/>
          <w:iCs/>
          <w:sz w:val="22"/>
          <w:szCs w:val="22"/>
        </w:rPr>
        <w:t xml:space="preserve"> </w:t>
      </w:r>
      <w:r w:rsidR="00BE5640">
        <w:rPr>
          <w:rFonts w:ascii="Times New Roman" w:hAnsi="Times New Roman" w:cs="Times New Roman"/>
          <w:bCs/>
          <w:iCs/>
          <w:sz w:val="22"/>
          <w:szCs w:val="22"/>
        </w:rPr>
        <w:t xml:space="preserve">larger granularity will be used </w:t>
      </w:r>
      <w:r w:rsidR="00830A61">
        <w:rPr>
          <w:rFonts w:ascii="Times New Roman" w:hAnsi="Times New Roman" w:cs="Times New Roman"/>
          <w:bCs/>
          <w:iCs/>
          <w:sz w:val="22"/>
          <w:szCs w:val="22"/>
        </w:rPr>
        <w:t xml:space="preserve">for </w:t>
      </w:r>
      <w:r w:rsidR="007F3F36">
        <w:rPr>
          <w:rFonts w:ascii="Times New Roman" w:hAnsi="Times New Roman" w:cs="Times New Roman"/>
          <w:bCs/>
          <w:iCs/>
          <w:sz w:val="22"/>
          <w:szCs w:val="22"/>
        </w:rPr>
        <w:t xml:space="preserve">more </w:t>
      </w:r>
      <w:r w:rsidR="00AA0FB6">
        <w:rPr>
          <w:rFonts w:ascii="Times New Roman" w:hAnsi="Times New Roman" w:cs="Times New Roman"/>
          <w:bCs/>
          <w:iCs/>
          <w:sz w:val="22"/>
          <w:szCs w:val="22"/>
        </w:rPr>
        <w:t xml:space="preserve">periodicity combinations thus </w:t>
      </w:r>
      <w:r w:rsidR="00C21E08">
        <w:rPr>
          <w:rFonts w:ascii="Times New Roman" w:hAnsi="Times New Roman" w:cs="Times New Roman"/>
          <w:bCs/>
          <w:iCs/>
          <w:sz w:val="22"/>
          <w:szCs w:val="22"/>
        </w:rPr>
        <w:t>sacrificing the indication flexibility.</w:t>
      </w:r>
      <w:r w:rsidR="00F97FFD">
        <w:rPr>
          <w:rFonts w:ascii="Times New Roman" w:hAnsi="Times New Roman" w:cs="Times New Roman"/>
          <w:bCs/>
          <w:iCs/>
          <w:sz w:val="22"/>
          <w:szCs w:val="22"/>
        </w:rPr>
        <w:t xml:space="preserve"> </w:t>
      </w:r>
      <w:r w:rsidR="00F97FFD">
        <w:rPr>
          <w:rFonts w:ascii="Times New Roman" w:hAnsi="Times New Roman" w:cs="Times New Roman" w:hint="eastAsia"/>
          <w:bCs/>
          <w:iCs/>
          <w:sz w:val="22"/>
          <w:szCs w:val="22"/>
        </w:rPr>
        <w:t>We</w:t>
      </w:r>
      <w:r w:rsidR="00F97FFD">
        <w:rPr>
          <w:rFonts w:ascii="Times New Roman" w:hAnsi="Times New Roman" w:cs="Times New Roman"/>
          <w:bCs/>
          <w:iCs/>
          <w:sz w:val="22"/>
          <w:szCs w:val="22"/>
        </w:rPr>
        <w:t xml:space="preserve"> are considering an</w:t>
      </w:r>
      <w:r w:rsidR="005A3671">
        <w:rPr>
          <w:rFonts w:ascii="Times New Roman" w:hAnsi="Times New Roman" w:cs="Times New Roman"/>
          <w:bCs/>
          <w:iCs/>
          <w:sz w:val="22"/>
          <w:szCs w:val="22"/>
        </w:rPr>
        <w:t xml:space="preserve"> additional </w:t>
      </w:r>
      <w:r w:rsidR="00BE0A25">
        <w:rPr>
          <w:rFonts w:ascii="Times New Roman" w:hAnsi="Times New Roman" w:cs="Times New Roman"/>
          <w:bCs/>
          <w:iCs/>
          <w:sz w:val="22"/>
          <w:szCs w:val="22"/>
        </w:rPr>
        <w:t xml:space="preserve">way to </w:t>
      </w:r>
      <w:r w:rsidR="009E57A6">
        <w:rPr>
          <w:rFonts w:ascii="Times New Roman" w:hAnsi="Times New Roman" w:cs="Times New Roman"/>
          <w:bCs/>
          <w:iCs/>
          <w:sz w:val="22"/>
          <w:szCs w:val="22"/>
        </w:rPr>
        <w:t xml:space="preserve">reduce the impact, </w:t>
      </w:r>
      <w:r w:rsidR="008E7D72">
        <w:rPr>
          <w:rFonts w:ascii="Times New Roman" w:hAnsi="Times New Roman" w:cs="Times New Roman"/>
          <w:bCs/>
          <w:iCs/>
          <w:sz w:val="22"/>
          <w:szCs w:val="22"/>
        </w:rPr>
        <w:t xml:space="preserve">that is, </w:t>
      </w:r>
      <w:r w:rsidR="002B6ECE">
        <w:rPr>
          <w:rFonts w:ascii="Times New Roman" w:hAnsi="Times New Roman" w:cs="Times New Roman"/>
          <w:bCs/>
          <w:iCs/>
          <w:sz w:val="22"/>
          <w:szCs w:val="22"/>
        </w:rPr>
        <w:t xml:space="preserve">we omit </w:t>
      </w:r>
      <w:r w:rsidR="001E1FE5">
        <w:rPr>
          <w:rFonts w:ascii="Times New Roman" w:hAnsi="Times New Roman" w:cs="Times New Roman"/>
          <w:bCs/>
          <w:iCs/>
          <w:sz w:val="22"/>
          <w:szCs w:val="22"/>
        </w:rPr>
        <w:t xml:space="preserve">the state when </w:t>
      </w:r>
      <w:r w:rsidR="008A7313">
        <w:rPr>
          <w:rFonts w:ascii="Times New Roman" w:hAnsi="Times New Roman" w:cs="Times New Roman"/>
          <w:bCs/>
          <w:iCs/>
          <w:sz w:val="22"/>
          <w:szCs w:val="22"/>
        </w:rPr>
        <w:t xml:space="preserve">the </w:t>
      </w:r>
      <w:r w:rsidR="001E1FE5">
        <w:rPr>
          <w:rFonts w:ascii="Times New Roman" w:hAnsi="Times New Roman" w:cs="Times New Roman" w:hint="eastAsia"/>
          <w:bCs/>
          <w:iCs/>
          <w:sz w:val="22"/>
          <w:szCs w:val="22"/>
        </w:rPr>
        <w:t>fu</w:t>
      </w:r>
      <w:r w:rsidR="001E1FE5">
        <w:rPr>
          <w:rFonts w:ascii="Times New Roman" w:hAnsi="Times New Roman" w:cs="Times New Roman"/>
          <w:bCs/>
          <w:iCs/>
          <w:sz w:val="22"/>
          <w:szCs w:val="22"/>
        </w:rPr>
        <w:t xml:space="preserve">ll periodicity </w:t>
      </w:r>
      <w:proofErr w:type="gramStart"/>
      <w:r w:rsidR="001E1FE5">
        <w:rPr>
          <w:rFonts w:ascii="Times New Roman" w:hAnsi="Times New Roman" w:cs="Times New Roman"/>
          <w:bCs/>
          <w:iCs/>
          <w:sz w:val="22"/>
          <w:szCs w:val="22"/>
        </w:rPr>
        <w:t>are</w:t>
      </w:r>
      <w:proofErr w:type="gramEnd"/>
      <w:r w:rsidR="001E1FE5">
        <w:rPr>
          <w:rFonts w:ascii="Times New Roman" w:hAnsi="Times New Roman" w:cs="Times New Roman"/>
          <w:bCs/>
          <w:iCs/>
          <w:sz w:val="22"/>
          <w:szCs w:val="22"/>
        </w:rPr>
        <w:t xml:space="preserve"> all UL slot</w:t>
      </w:r>
      <w:r w:rsidR="00F81B65">
        <w:rPr>
          <w:rFonts w:ascii="Times New Roman" w:hAnsi="Times New Roman" w:cs="Times New Roman"/>
          <w:bCs/>
          <w:iCs/>
          <w:sz w:val="22"/>
          <w:szCs w:val="22"/>
        </w:rPr>
        <w:t xml:space="preserve">, which lead to option 1’ and option 2’ in </w:t>
      </w:r>
      <w:r w:rsidR="009D4BFA">
        <w:rPr>
          <w:rFonts w:ascii="Times New Roman" w:hAnsi="Times New Roman" w:cs="Times New Roman"/>
          <w:bCs/>
          <w:iCs/>
          <w:sz w:val="22"/>
          <w:szCs w:val="22"/>
        </w:rPr>
        <w:t>Table 2 and Table 3</w:t>
      </w:r>
      <w:r w:rsidR="00DD6A97">
        <w:rPr>
          <w:rFonts w:ascii="Times New Roman" w:hAnsi="Times New Roman" w:cs="Times New Roman"/>
          <w:bCs/>
          <w:iCs/>
          <w:sz w:val="22"/>
          <w:szCs w:val="22"/>
        </w:rPr>
        <w:t>. For example,</w:t>
      </w:r>
      <w:r w:rsidR="003E0CB4">
        <w:rPr>
          <w:rFonts w:ascii="Times New Roman" w:hAnsi="Times New Roman" w:cs="Times New Roman"/>
          <w:bCs/>
          <w:iCs/>
          <w:sz w:val="22"/>
          <w:szCs w:val="22"/>
        </w:rPr>
        <w:t xml:space="preserve"> when 2ms</w:t>
      </w:r>
      <w:r w:rsidR="003E0CB4">
        <w:rPr>
          <w:rFonts w:ascii="Times New Roman" w:hAnsi="Times New Roman" w:cs="Times New Roman" w:hint="eastAsia"/>
          <w:bCs/>
          <w:iCs/>
          <w:sz w:val="22"/>
          <w:szCs w:val="22"/>
        </w:rPr>
        <w:t>+2ms</w:t>
      </w:r>
      <w:r w:rsidR="003E0CB4">
        <w:rPr>
          <w:rFonts w:ascii="Times New Roman" w:hAnsi="Times New Roman" w:cs="Times New Roman"/>
          <w:bCs/>
          <w:iCs/>
          <w:sz w:val="22"/>
          <w:szCs w:val="22"/>
        </w:rPr>
        <w:t xml:space="preserve"> </w:t>
      </w:r>
      <w:r w:rsidR="003E0CB4">
        <w:rPr>
          <w:rFonts w:ascii="Times New Roman" w:hAnsi="Times New Roman" w:cs="Times New Roman" w:hint="eastAsia"/>
          <w:bCs/>
          <w:iCs/>
          <w:sz w:val="22"/>
          <w:szCs w:val="22"/>
        </w:rPr>
        <w:t>is</w:t>
      </w:r>
      <w:r w:rsidR="003E0CB4">
        <w:rPr>
          <w:rFonts w:ascii="Times New Roman" w:hAnsi="Times New Roman" w:cs="Times New Roman"/>
          <w:bCs/>
          <w:iCs/>
          <w:sz w:val="22"/>
          <w:szCs w:val="22"/>
        </w:rPr>
        <w:t xml:space="preserve"> </w:t>
      </w:r>
      <w:r w:rsidR="003E0CB4">
        <w:rPr>
          <w:rFonts w:ascii="Times New Roman" w:hAnsi="Times New Roman" w:cs="Times New Roman" w:hint="eastAsia"/>
          <w:bCs/>
          <w:iCs/>
          <w:sz w:val="22"/>
          <w:szCs w:val="22"/>
        </w:rPr>
        <w:t>configured</w:t>
      </w:r>
      <w:r w:rsidR="003E0CB4">
        <w:rPr>
          <w:rFonts w:ascii="Times New Roman" w:hAnsi="Times New Roman" w:cs="Times New Roman"/>
          <w:bCs/>
          <w:iCs/>
          <w:sz w:val="22"/>
          <w:szCs w:val="22"/>
        </w:rPr>
        <w:t xml:space="preserve">, </w:t>
      </w:r>
      <w:r w:rsidR="009D4BFA">
        <w:rPr>
          <w:rFonts w:ascii="Times New Roman" w:hAnsi="Times New Roman" w:cs="Times New Roman"/>
          <w:bCs/>
          <w:iCs/>
          <w:sz w:val="22"/>
          <w:szCs w:val="22"/>
        </w:rPr>
        <w:t xml:space="preserve">if we do not </w:t>
      </w:r>
      <w:r w:rsidR="00B95534">
        <w:rPr>
          <w:rFonts w:ascii="Times New Roman" w:hAnsi="Times New Roman" w:cs="Times New Roman"/>
          <w:bCs/>
          <w:iCs/>
          <w:sz w:val="22"/>
          <w:szCs w:val="22"/>
        </w:rPr>
        <w:t xml:space="preserve">indicate the case with all 16 slots </w:t>
      </w:r>
      <w:r w:rsidR="00385E8D">
        <w:rPr>
          <w:rFonts w:ascii="Times New Roman" w:hAnsi="Times New Roman" w:cs="Times New Roman"/>
          <w:bCs/>
          <w:iCs/>
          <w:sz w:val="22"/>
          <w:szCs w:val="22"/>
        </w:rPr>
        <w:t xml:space="preserve">as UL, the number of states to indicate is only 16, resulting that only 8bits are needed </w:t>
      </w:r>
      <w:r w:rsidR="00097AB3">
        <w:rPr>
          <w:rFonts w:ascii="Times New Roman" w:hAnsi="Times New Roman" w:cs="Times New Roman"/>
          <w:bCs/>
          <w:iCs/>
          <w:sz w:val="22"/>
          <w:szCs w:val="22"/>
        </w:rPr>
        <w:t xml:space="preserve">compared with </w:t>
      </w:r>
      <w:r w:rsidR="00527C6F">
        <w:rPr>
          <w:rFonts w:ascii="Times New Roman" w:hAnsi="Times New Roman" w:cs="Times New Roman"/>
          <w:bCs/>
          <w:iCs/>
          <w:sz w:val="22"/>
          <w:szCs w:val="22"/>
        </w:rPr>
        <w:t xml:space="preserve">the original option 2 where </w:t>
      </w:r>
      <w:r w:rsidR="00CA1BEB">
        <w:rPr>
          <w:rFonts w:ascii="Times New Roman" w:hAnsi="Times New Roman" w:cs="Times New Roman"/>
          <w:bCs/>
          <w:iCs/>
          <w:sz w:val="22"/>
          <w:szCs w:val="22"/>
        </w:rPr>
        <w:t xml:space="preserve">9bits are required. </w:t>
      </w:r>
      <w:r w:rsidR="00E2178F">
        <w:rPr>
          <w:rFonts w:ascii="Times New Roman" w:hAnsi="Times New Roman" w:cs="Times New Roman"/>
          <w:bCs/>
          <w:iCs/>
          <w:sz w:val="22"/>
          <w:szCs w:val="22"/>
        </w:rPr>
        <w:t xml:space="preserve">In this way, </w:t>
      </w:r>
      <w:r w:rsidR="00C560E7">
        <w:rPr>
          <w:rFonts w:ascii="Times New Roman" w:hAnsi="Times New Roman" w:cs="Times New Roman"/>
          <w:bCs/>
          <w:iCs/>
          <w:sz w:val="22"/>
          <w:szCs w:val="22"/>
        </w:rPr>
        <w:t xml:space="preserve">more periodicity combinations be indicated within 8bits without </w:t>
      </w:r>
      <w:r w:rsidR="00DD359C">
        <w:rPr>
          <w:rFonts w:ascii="Times New Roman" w:hAnsi="Times New Roman" w:cs="Times New Roman"/>
          <w:bCs/>
          <w:iCs/>
          <w:sz w:val="22"/>
          <w:szCs w:val="22"/>
        </w:rPr>
        <w:t xml:space="preserve">sacrificing slot granularity. </w:t>
      </w:r>
      <w:r w:rsidR="00493052">
        <w:rPr>
          <w:rFonts w:ascii="Times New Roman" w:hAnsi="Times New Roman" w:cs="Times New Roman"/>
          <w:bCs/>
          <w:iCs/>
          <w:sz w:val="22"/>
          <w:szCs w:val="22"/>
        </w:rPr>
        <w:t xml:space="preserve">Regarding the </w:t>
      </w:r>
      <w:r w:rsidR="00CD1B26">
        <w:rPr>
          <w:rFonts w:ascii="Times New Roman" w:hAnsi="Times New Roman" w:cs="Times New Roman"/>
          <w:bCs/>
          <w:iCs/>
          <w:sz w:val="22"/>
          <w:szCs w:val="22"/>
        </w:rPr>
        <w:t xml:space="preserve">resource waste, </w:t>
      </w:r>
      <w:r w:rsidR="000011E3">
        <w:rPr>
          <w:rFonts w:ascii="Times New Roman" w:hAnsi="Times New Roman" w:cs="Times New Roman"/>
          <w:bCs/>
          <w:iCs/>
          <w:sz w:val="22"/>
          <w:szCs w:val="22"/>
        </w:rPr>
        <w:t xml:space="preserve">we consider it acceptable since </w:t>
      </w:r>
      <w:r w:rsidR="00AF7160">
        <w:rPr>
          <w:rFonts w:ascii="Times New Roman" w:hAnsi="Times New Roman" w:cs="Times New Roman"/>
          <w:bCs/>
          <w:iCs/>
          <w:sz w:val="22"/>
          <w:szCs w:val="22"/>
        </w:rPr>
        <w:t xml:space="preserve">sacrificing only one slot when the whole periodicity is configured as UL. </w:t>
      </w:r>
      <w:r w:rsidR="00745543">
        <w:rPr>
          <w:rFonts w:ascii="Times New Roman" w:hAnsi="Times New Roman" w:cs="Times New Roman"/>
          <w:bCs/>
          <w:iCs/>
          <w:sz w:val="22"/>
          <w:szCs w:val="22"/>
        </w:rPr>
        <w:t>Thus,</w:t>
      </w:r>
      <w:r w:rsidR="00AF7160">
        <w:rPr>
          <w:rFonts w:ascii="Times New Roman" w:hAnsi="Times New Roman" w:cs="Times New Roman"/>
          <w:bCs/>
          <w:iCs/>
          <w:sz w:val="22"/>
          <w:szCs w:val="22"/>
        </w:rPr>
        <w:t xml:space="preserve"> we have the following proposals when 120KHz is used as reference SCS.</w:t>
      </w:r>
    </w:p>
    <w:p w14:paraId="32B5C026" w14:textId="129FDD38" w:rsidR="00ED7086" w:rsidRDefault="00ED7086" w:rsidP="00ED7086">
      <w:pPr>
        <w:spacing w:beforeLines="50" w:before="120" w:afterLines="50" w:after="120"/>
        <w:rPr>
          <w:rFonts w:ascii="Times New Roman" w:hAnsi="Times New Roman" w:cs="Times New Roman"/>
          <w:b/>
          <w:bCs/>
          <w:iCs/>
          <w:sz w:val="22"/>
          <w:szCs w:val="22"/>
        </w:rPr>
      </w:pPr>
      <w:r>
        <w:rPr>
          <w:rFonts w:ascii="Times New Roman" w:hAnsi="Times New Roman" w:cs="Times New Roman"/>
          <w:b/>
          <w:bCs/>
          <w:iCs/>
          <w:sz w:val="22"/>
          <w:szCs w:val="22"/>
        </w:rPr>
        <w:t xml:space="preserve">Proposal 4: </w:t>
      </w:r>
      <w:r w:rsidR="008A072C">
        <w:rPr>
          <w:rFonts w:ascii="Times New Roman" w:hAnsi="Times New Roman" w:cs="Times New Roman"/>
          <w:b/>
          <w:bCs/>
          <w:iCs/>
          <w:sz w:val="22"/>
          <w:szCs w:val="22"/>
        </w:rPr>
        <w:t>If</w:t>
      </w:r>
      <w:r w:rsidR="00F73A9E">
        <w:rPr>
          <w:rFonts w:ascii="Times New Roman" w:hAnsi="Times New Roman" w:cs="Times New Roman"/>
          <w:b/>
          <w:bCs/>
          <w:iCs/>
          <w:sz w:val="22"/>
          <w:szCs w:val="22"/>
        </w:rPr>
        <w:t xml:space="preserve"> </w:t>
      </w:r>
      <w:r w:rsidR="00745543">
        <w:rPr>
          <w:rFonts w:ascii="Times New Roman" w:hAnsi="Times New Roman" w:cs="Times New Roman"/>
          <w:b/>
          <w:bCs/>
          <w:iCs/>
          <w:sz w:val="22"/>
          <w:szCs w:val="22"/>
        </w:rPr>
        <w:t>the state</w:t>
      </w:r>
      <w:r w:rsidR="00745543" w:rsidRPr="00C7400A">
        <w:rPr>
          <w:rFonts w:ascii="Times New Roman" w:hAnsi="Times New Roman" w:cs="Times New Roman"/>
          <w:b/>
          <w:bCs/>
          <w:iCs/>
          <w:sz w:val="22"/>
          <w:szCs w:val="22"/>
        </w:rPr>
        <w:t xml:space="preserve"> </w:t>
      </w:r>
      <w:r w:rsidR="009A284E">
        <w:rPr>
          <w:rFonts w:ascii="Times New Roman" w:hAnsi="Times New Roman" w:cs="Times New Roman"/>
          <w:b/>
          <w:bCs/>
          <w:iCs/>
          <w:sz w:val="22"/>
          <w:szCs w:val="22"/>
        </w:rPr>
        <w:t>that</w:t>
      </w:r>
      <w:r w:rsidR="008A072C" w:rsidRPr="00D616A7">
        <w:rPr>
          <w:rFonts w:ascii="Times New Roman" w:hAnsi="Times New Roman" w:cs="Times New Roman"/>
          <w:b/>
          <w:bCs/>
          <w:iCs/>
          <w:sz w:val="22"/>
          <w:szCs w:val="22"/>
        </w:rPr>
        <w:t xml:space="preserve"> full periodicity </w:t>
      </w:r>
      <w:proofErr w:type="gramStart"/>
      <w:r w:rsidR="008A072C" w:rsidRPr="00D616A7">
        <w:rPr>
          <w:rFonts w:ascii="Times New Roman" w:hAnsi="Times New Roman" w:cs="Times New Roman"/>
          <w:b/>
          <w:bCs/>
          <w:iCs/>
          <w:sz w:val="22"/>
          <w:szCs w:val="22"/>
        </w:rPr>
        <w:t>are</w:t>
      </w:r>
      <w:proofErr w:type="gramEnd"/>
      <w:r w:rsidR="008A072C" w:rsidRPr="00D616A7">
        <w:rPr>
          <w:rFonts w:ascii="Times New Roman" w:hAnsi="Times New Roman" w:cs="Times New Roman"/>
          <w:b/>
          <w:bCs/>
          <w:iCs/>
          <w:sz w:val="22"/>
          <w:szCs w:val="22"/>
        </w:rPr>
        <w:t xml:space="preserve"> all UL slot</w:t>
      </w:r>
      <w:r w:rsidR="008A072C">
        <w:rPr>
          <w:rFonts w:ascii="Times New Roman" w:hAnsi="Times New Roman" w:cs="Times New Roman"/>
          <w:b/>
          <w:bCs/>
          <w:iCs/>
          <w:sz w:val="22"/>
          <w:szCs w:val="22"/>
        </w:rPr>
        <w:t xml:space="preserve"> </w:t>
      </w:r>
      <w:r w:rsidR="009A284E">
        <w:rPr>
          <w:rFonts w:ascii="Times New Roman" w:hAnsi="Times New Roman" w:cs="Times New Roman"/>
          <w:b/>
          <w:bCs/>
          <w:iCs/>
          <w:sz w:val="22"/>
          <w:szCs w:val="22"/>
        </w:rPr>
        <w:t>is indicated, f</w:t>
      </w:r>
      <w:r>
        <w:rPr>
          <w:rFonts w:ascii="Times New Roman" w:hAnsi="Times New Roman" w:cs="Times New Roman"/>
          <w:b/>
          <w:bCs/>
          <w:iCs/>
          <w:sz w:val="22"/>
          <w:szCs w:val="22"/>
        </w:rPr>
        <w:t xml:space="preserve">or </w:t>
      </w:r>
      <w:r w:rsidR="0030388D">
        <w:rPr>
          <w:rFonts w:ascii="Times New Roman" w:hAnsi="Times New Roman" w:cs="Times New Roman"/>
          <w:b/>
          <w:bCs/>
          <w:iCs/>
          <w:sz w:val="22"/>
          <w:szCs w:val="22"/>
        </w:rPr>
        <w:t>FR2</w:t>
      </w:r>
      <w:r>
        <w:rPr>
          <w:rFonts w:ascii="Times New Roman" w:hAnsi="Times New Roman" w:cs="Times New Roman"/>
          <w:b/>
          <w:bCs/>
          <w:iCs/>
          <w:sz w:val="22"/>
          <w:szCs w:val="22"/>
        </w:rPr>
        <w:t xml:space="preserve">, the </w:t>
      </w:r>
      <w:r>
        <w:rPr>
          <w:rFonts w:ascii="Times New Roman" w:hAnsi="Times New Roman" w:cs="Times New Roman" w:hint="eastAsia"/>
          <w:b/>
          <w:bCs/>
          <w:iCs/>
          <w:sz w:val="22"/>
          <w:szCs w:val="22"/>
        </w:rPr>
        <w:t>n</w:t>
      </w:r>
      <w:r>
        <w:rPr>
          <w:rFonts w:ascii="Times New Roman" w:hAnsi="Times New Roman" w:cs="Times New Roman"/>
          <w:b/>
          <w:bCs/>
          <w:iCs/>
          <w:sz w:val="22"/>
          <w:szCs w:val="22"/>
        </w:rPr>
        <w:t xml:space="preserve">umber of UL slots in indicated using </w:t>
      </w:r>
      <w:r w:rsidR="005C0748">
        <w:rPr>
          <w:rFonts w:ascii="Times New Roman" w:hAnsi="Times New Roman" w:cs="Times New Roman"/>
          <w:b/>
          <w:bCs/>
          <w:iCs/>
          <w:sz w:val="22"/>
          <w:szCs w:val="22"/>
        </w:rPr>
        <w:t>12</w:t>
      </w:r>
      <w:r>
        <w:rPr>
          <w:rFonts w:ascii="Times New Roman" w:hAnsi="Times New Roman" w:cs="Times New Roman"/>
          <w:b/>
          <w:bCs/>
          <w:iCs/>
          <w:sz w:val="22"/>
          <w:szCs w:val="22"/>
        </w:rPr>
        <w:t>0KHz as reference SCS with different granularities for different periodicity combinations as follow:</w:t>
      </w:r>
    </w:p>
    <w:p w14:paraId="019944AE" w14:textId="1D1A38D3" w:rsidR="00ED7086" w:rsidRPr="00062EE0" w:rsidRDefault="00ED7086" w:rsidP="00ED7086">
      <w:pPr>
        <w:pStyle w:val="aff3"/>
        <w:numPr>
          <w:ilvl w:val="0"/>
          <w:numId w:val="30"/>
        </w:numPr>
        <w:spacing w:before="120" w:after="120"/>
        <w:ind w:firstLineChars="0"/>
        <w:rPr>
          <w:rFonts w:cs="Times New Roman"/>
          <w:b/>
          <w:bCs/>
          <w:iCs/>
          <w:sz w:val="22"/>
          <w:szCs w:val="22"/>
        </w:rPr>
      </w:pPr>
      <w:r>
        <w:rPr>
          <w:rFonts w:eastAsiaTheme="minorEastAsia" w:cs="Times New Roman" w:hint="eastAsia"/>
          <w:b/>
          <w:bCs/>
          <w:iCs/>
          <w:sz w:val="22"/>
          <w:szCs w:val="22"/>
        </w:rPr>
        <w:t>For</w:t>
      </w:r>
      <w:r>
        <w:rPr>
          <w:rFonts w:eastAsiaTheme="minorEastAsia" w:cs="Times New Roman"/>
          <w:b/>
          <w:bCs/>
          <w:iCs/>
          <w:sz w:val="22"/>
          <w:szCs w:val="22"/>
        </w:rPr>
        <w:t xml:space="preserve"> </w:t>
      </w:r>
      <w:r w:rsidR="000C0480" w:rsidRPr="000C0480">
        <w:rPr>
          <w:rFonts w:cs="Times New Roman" w:hint="eastAsia"/>
          <w:b/>
          <w:bCs/>
          <w:iCs/>
          <w:sz w:val="22"/>
          <w:szCs w:val="22"/>
        </w:rPr>
        <w:t>0.5+0.5m</w:t>
      </w:r>
      <w:r w:rsidR="000C0480" w:rsidRPr="000C0480">
        <w:rPr>
          <w:rFonts w:cs="Times New Roman"/>
          <w:b/>
          <w:bCs/>
          <w:iCs/>
          <w:sz w:val="22"/>
          <w:szCs w:val="22"/>
        </w:rPr>
        <w:t>s, 0.625+</w:t>
      </w:r>
      <w:r w:rsidR="000C0480" w:rsidRPr="000C0480">
        <w:rPr>
          <w:rFonts w:cs="Times New Roman" w:hint="eastAsia"/>
          <w:b/>
          <w:bCs/>
          <w:iCs/>
          <w:sz w:val="22"/>
          <w:szCs w:val="22"/>
        </w:rPr>
        <w:t>0.625ms</w:t>
      </w:r>
      <w:r w:rsidR="000C0480" w:rsidRPr="000C0480">
        <w:rPr>
          <w:rFonts w:cs="Times New Roman"/>
          <w:b/>
          <w:bCs/>
          <w:iCs/>
          <w:sz w:val="22"/>
          <w:szCs w:val="22"/>
        </w:rPr>
        <w:t>, 1+1ms, 0.5+2ms</w:t>
      </w:r>
      <w:r w:rsidR="000C0480" w:rsidRPr="000C0480">
        <w:rPr>
          <w:rFonts w:cs="Times New Roman" w:hint="eastAsia"/>
          <w:b/>
          <w:bCs/>
          <w:iCs/>
          <w:sz w:val="22"/>
          <w:szCs w:val="22"/>
        </w:rPr>
        <w:t>,</w:t>
      </w:r>
      <w:r w:rsidR="000C0480" w:rsidRPr="000C0480">
        <w:rPr>
          <w:rFonts w:cs="Times New Roman"/>
          <w:b/>
          <w:bCs/>
          <w:iCs/>
          <w:sz w:val="22"/>
          <w:szCs w:val="22"/>
        </w:rPr>
        <w:t xml:space="preserve"> 2+0.5ms and 1.25+1.25ms </w:t>
      </w:r>
      <w:r w:rsidRPr="000C0480">
        <w:rPr>
          <w:rFonts w:eastAsiaTheme="minorEastAsia" w:cs="Times New Roman" w:hint="eastAsia"/>
          <w:b/>
          <w:bCs/>
          <w:iCs/>
          <w:sz w:val="22"/>
          <w:szCs w:val="22"/>
        </w:rPr>
        <w:t>p</w:t>
      </w:r>
      <w:r>
        <w:rPr>
          <w:rFonts w:eastAsiaTheme="minorEastAsia" w:cs="Times New Roman" w:hint="eastAsia"/>
          <w:b/>
          <w:bCs/>
          <w:iCs/>
          <w:sz w:val="22"/>
          <w:szCs w:val="22"/>
        </w:rPr>
        <w:t>erio</w:t>
      </w:r>
      <w:r>
        <w:rPr>
          <w:rFonts w:eastAsiaTheme="minorEastAsia" w:cs="Times New Roman"/>
          <w:b/>
          <w:bCs/>
          <w:iCs/>
          <w:sz w:val="22"/>
          <w:szCs w:val="22"/>
        </w:rPr>
        <w:t>dicity combination</w:t>
      </w:r>
      <w:r w:rsidR="000C0480">
        <w:rPr>
          <w:rFonts w:eastAsiaTheme="minorEastAsia" w:cs="Times New Roman"/>
          <w:b/>
          <w:bCs/>
          <w:iCs/>
          <w:sz w:val="22"/>
          <w:szCs w:val="22"/>
        </w:rPr>
        <w:t>s</w:t>
      </w:r>
      <w:r>
        <w:rPr>
          <w:rFonts w:eastAsiaTheme="minorEastAsia" w:cs="Times New Roman"/>
          <w:b/>
          <w:bCs/>
          <w:iCs/>
          <w:sz w:val="22"/>
          <w:szCs w:val="22"/>
        </w:rPr>
        <w:t>, one-slot granularity is used;</w:t>
      </w:r>
    </w:p>
    <w:p w14:paraId="194FB2F8" w14:textId="0F0D2ED8" w:rsidR="000C0480" w:rsidRPr="00062EE0" w:rsidRDefault="000C0480" w:rsidP="000C0480">
      <w:pPr>
        <w:pStyle w:val="aff3"/>
        <w:numPr>
          <w:ilvl w:val="0"/>
          <w:numId w:val="30"/>
        </w:numPr>
        <w:spacing w:before="120" w:after="120"/>
        <w:ind w:firstLineChars="0"/>
        <w:rPr>
          <w:rFonts w:cs="Times New Roman"/>
          <w:b/>
          <w:bCs/>
          <w:iCs/>
          <w:sz w:val="22"/>
          <w:szCs w:val="22"/>
        </w:rPr>
      </w:pPr>
      <w:r w:rsidRPr="000C0480">
        <w:rPr>
          <w:rFonts w:cs="Times New Roman"/>
          <w:b/>
          <w:bCs/>
          <w:iCs/>
          <w:sz w:val="22"/>
          <w:szCs w:val="22"/>
        </w:rPr>
        <w:t>For 1+3ms</w:t>
      </w:r>
      <w:r w:rsidRPr="000C0480">
        <w:rPr>
          <w:rFonts w:cs="Times New Roman" w:hint="eastAsia"/>
          <w:b/>
          <w:bCs/>
          <w:iCs/>
          <w:sz w:val="22"/>
          <w:szCs w:val="22"/>
        </w:rPr>
        <w:t>,</w:t>
      </w:r>
      <w:r w:rsidRPr="000C0480">
        <w:rPr>
          <w:rFonts w:cs="Times New Roman"/>
          <w:b/>
          <w:bCs/>
          <w:iCs/>
          <w:sz w:val="22"/>
          <w:szCs w:val="22"/>
        </w:rPr>
        <w:t xml:space="preserve"> 3+1ms, 2+2ms, 1+4ms, 4+1ms, 2+3ms, 3+2ms</w:t>
      </w:r>
      <w:r>
        <w:rPr>
          <w:rFonts w:cs="Times New Roman"/>
          <w:b/>
          <w:bCs/>
          <w:iCs/>
          <w:sz w:val="22"/>
          <w:szCs w:val="22"/>
        </w:rPr>
        <w:t xml:space="preserve"> and</w:t>
      </w:r>
      <w:r w:rsidRPr="000C0480">
        <w:rPr>
          <w:rFonts w:cs="Times New Roman"/>
          <w:b/>
          <w:bCs/>
          <w:iCs/>
          <w:sz w:val="22"/>
          <w:szCs w:val="22"/>
        </w:rPr>
        <w:t xml:space="preserve"> 2.5+2.5ms</w:t>
      </w:r>
      <w:r w:rsidR="00007330">
        <w:rPr>
          <w:rFonts w:cs="Times New Roman"/>
          <w:b/>
          <w:bCs/>
          <w:iCs/>
          <w:sz w:val="22"/>
          <w:szCs w:val="22"/>
        </w:rPr>
        <w:t xml:space="preserve"> </w:t>
      </w:r>
      <w:r>
        <w:rPr>
          <w:rFonts w:eastAsiaTheme="minorEastAsia" w:cs="Times New Roman"/>
          <w:b/>
          <w:bCs/>
          <w:iCs/>
          <w:sz w:val="22"/>
          <w:szCs w:val="22"/>
        </w:rPr>
        <w:t xml:space="preserve">combinations, </w:t>
      </w:r>
      <w:r w:rsidR="00007330">
        <w:rPr>
          <w:rFonts w:eastAsiaTheme="minorEastAsia" w:cs="Times New Roman"/>
          <w:b/>
          <w:bCs/>
          <w:iCs/>
          <w:sz w:val="22"/>
          <w:szCs w:val="22"/>
        </w:rPr>
        <w:t>two</w:t>
      </w:r>
      <w:r>
        <w:rPr>
          <w:rFonts w:eastAsiaTheme="minorEastAsia" w:cs="Times New Roman"/>
          <w:b/>
          <w:bCs/>
          <w:iCs/>
          <w:sz w:val="22"/>
          <w:szCs w:val="22"/>
        </w:rPr>
        <w:t>-slot granularity is used;</w:t>
      </w:r>
    </w:p>
    <w:p w14:paraId="6FEC76A3" w14:textId="738B9725" w:rsidR="00ED7086" w:rsidRDefault="00ED7086" w:rsidP="00ED7086">
      <w:pPr>
        <w:pStyle w:val="aff3"/>
        <w:numPr>
          <w:ilvl w:val="0"/>
          <w:numId w:val="30"/>
        </w:numPr>
        <w:spacing w:before="120" w:after="120"/>
        <w:ind w:firstLineChars="0"/>
        <w:rPr>
          <w:rFonts w:cs="Times New Roman"/>
          <w:b/>
          <w:bCs/>
          <w:iCs/>
          <w:sz w:val="22"/>
          <w:szCs w:val="22"/>
        </w:rPr>
      </w:pPr>
      <w:r>
        <w:rPr>
          <w:rFonts w:cs="Times New Roman"/>
          <w:b/>
          <w:bCs/>
          <w:iCs/>
          <w:sz w:val="22"/>
          <w:szCs w:val="22"/>
        </w:rPr>
        <w:t xml:space="preserve">For 5ms+5ms periodicity, </w:t>
      </w:r>
      <w:r w:rsidR="00814677">
        <w:rPr>
          <w:rFonts w:cs="Times New Roman"/>
          <w:b/>
          <w:bCs/>
          <w:iCs/>
          <w:sz w:val="22"/>
          <w:szCs w:val="22"/>
        </w:rPr>
        <w:t xml:space="preserve">three-slot granularity is used for independent indication with Z=8 bits and </w:t>
      </w:r>
      <w:r w:rsidR="00007330">
        <w:rPr>
          <w:rFonts w:cs="Times New Roman"/>
          <w:b/>
          <w:bCs/>
          <w:iCs/>
          <w:sz w:val="22"/>
          <w:szCs w:val="22"/>
        </w:rPr>
        <w:t>four</w:t>
      </w:r>
      <w:r>
        <w:rPr>
          <w:rFonts w:cs="Times New Roman"/>
          <w:b/>
          <w:bCs/>
          <w:iCs/>
          <w:sz w:val="22"/>
          <w:szCs w:val="22"/>
        </w:rPr>
        <w:t xml:space="preserve">-slot granularity </w:t>
      </w:r>
      <w:proofErr w:type="gramStart"/>
      <w:r>
        <w:rPr>
          <w:rFonts w:cs="Times New Roman"/>
          <w:b/>
          <w:bCs/>
          <w:iCs/>
          <w:sz w:val="22"/>
          <w:szCs w:val="22"/>
        </w:rPr>
        <w:t>is</w:t>
      </w:r>
      <w:proofErr w:type="gramEnd"/>
      <w:r>
        <w:rPr>
          <w:rFonts w:cs="Times New Roman"/>
          <w:b/>
          <w:bCs/>
          <w:iCs/>
          <w:sz w:val="22"/>
          <w:szCs w:val="22"/>
        </w:rPr>
        <w:t xml:space="preserve"> used</w:t>
      </w:r>
      <w:r w:rsidR="00814677">
        <w:rPr>
          <w:rFonts w:cs="Times New Roman"/>
          <w:b/>
          <w:bCs/>
          <w:iCs/>
          <w:sz w:val="22"/>
          <w:szCs w:val="22"/>
        </w:rPr>
        <w:t xml:space="preserve"> for joint indication with Z=7 bits</w:t>
      </w:r>
      <w:r>
        <w:rPr>
          <w:rFonts w:cs="Times New Roman"/>
          <w:b/>
          <w:bCs/>
          <w:iCs/>
          <w:sz w:val="22"/>
          <w:szCs w:val="22"/>
        </w:rPr>
        <w:t>;</w:t>
      </w:r>
    </w:p>
    <w:p w14:paraId="5D904A98" w14:textId="75CCE911" w:rsidR="00ED7086" w:rsidRDefault="00ED7086" w:rsidP="00ED7086">
      <w:pPr>
        <w:pStyle w:val="aff3"/>
        <w:numPr>
          <w:ilvl w:val="0"/>
          <w:numId w:val="30"/>
        </w:numPr>
        <w:spacing w:before="120" w:after="120"/>
        <w:ind w:firstLineChars="0"/>
        <w:rPr>
          <w:rFonts w:cs="Times New Roman"/>
          <w:b/>
          <w:bCs/>
          <w:iCs/>
          <w:sz w:val="22"/>
          <w:szCs w:val="22"/>
        </w:rPr>
      </w:pPr>
      <w:r>
        <w:rPr>
          <w:rFonts w:cs="Times New Roman"/>
          <w:b/>
          <w:bCs/>
          <w:iCs/>
          <w:sz w:val="22"/>
          <w:szCs w:val="22"/>
        </w:rPr>
        <w:t>For 10ms+10ms periodicity</w:t>
      </w:r>
      <w:r w:rsidR="003A05C8">
        <w:rPr>
          <w:rFonts w:cs="Times New Roman"/>
          <w:b/>
          <w:bCs/>
          <w:iCs/>
          <w:sz w:val="22"/>
          <w:szCs w:val="22"/>
        </w:rPr>
        <w:t xml:space="preserve">, </w:t>
      </w:r>
      <w:r w:rsidR="00496A43">
        <w:rPr>
          <w:rFonts w:cs="Times New Roman"/>
          <w:b/>
          <w:bCs/>
          <w:iCs/>
          <w:sz w:val="22"/>
          <w:szCs w:val="22"/>
        </w:rPr>
        <w:t xml:space="preserve">six-slot granularity is used for independent indication with Z=8 bits and eight-slot granularity </w:t>
      </w:r>
      <w:proofErr w:type="gramStart"/>
      <w:r w:rsidR="00496A43">
        <w:rPr>
          <w:rFonts w:cs="Times New Roman"/>
          <w:b/>
          <w:bCs/>
          <w:iCs/>
          <w:sz w:val="22"/>
          <w:szCs w:val="22"/>
        </w:rPr>
        <w:t>is</w:t>
      </w:r>
      <w:proofErr w:type="gramEnd"/>
      <w:r w:rsidR="00496A43">
        <w:rPr>
          <w:rFonts w:cs="Times New Roman"/>
          <w:b/>
          <w:bCs/>
          <w:iCs/>
          <w:sz w:val="22"/>
          <w:szCs w:val="22"/>
        </w:rPr>
        <w:t xml:space="preserve"> used for joint indication with Z=7 bits. </w:t>
      </w:r>
      <w:r>
        <w:rPr>
          <w:rFonts w:cs="Times New Roman"/>
          <w:b/>
          <w:bCs/>
          <w:iCs/>
          <w:sz w:val="22"/>
          <w:szCs w:val="22"/>
        </w:rPr>
        <w:t xml:space="preserve"> </w:t>
      </w:r>
    </w:p>
    <w:p w14:paraId="4904CA02" w14:textId="77777777" w:rsidR="008E2C38" w:rsidRDefault="008E2C38" w:rsidP="0064583A">
      <w:pPr>
        <w:spacing w:beforeLines="50" w:before="120" w:afterLines="50" w:after="120"/>
        <w:rPr>
          <w:rFonts w:ascii="Times New Roman" w:hAnsi="Times New Roman" w:cs="Times New Roman"/>
          <w:b/>
          <w:bCs/>
          <w:iCs/>
          <w:sz w:val="22"/>
          <w:szCs w:val="22"/>
        </w:rPr>
      </w:pPr>
    </w:p>
    <w:p w14:paraId="19FDD2E2" w14:textId="4CA908B4" w:rsidR="0064583A" w:rsidRDefault="0064583A" w:rsidP="0064583A">
      <w:pPr>
        <w:spacing w:beforeLines="50" w:before="120" w:afterLines="50" w:after="120"/>
        <w:rPr>
          <w:rFonts w:ascii="Times New Roman" w:hAnsi="Times New Roman" w:cs="Times New Roman"/>
          <w:b/>
          <w:bCs/>
          <w:iCs/>
          <w:sz w:val="22"/>
          <w:szCs w:val="22"/>
        </w:rPr>
      </w:pPr>
      <w:r>
        <w:rPr>
          <w:rFonts w:ascii="Times New Roman" w:hAnsi="Times New Roman" w:cs="Times New Roman"/>
          <w:b/>
          <w:bCs/>
          <w:iCs/>
          <w:sz w:val="22"/>
          <w:szCs w:val="22"/>
        </w:rPr>
        <w:t>Proposal 5: If the state</w:t>
      </w:r>
      <w:r w:rsidRPr="00591C1A">
        <w:rPr>
          <w:rFonts w:ascii="Times New Roman" w:hAnsi="Times New Roman" w:cs="Times New Roman"/>
          <w:b/>
          <w:bCs/>
          <w:iCs/>
          <w:sz w:val="22"/>
          <w:szCs w:val="22"/>
        </w:rPr>
        <w:t xml:space="preserve"> </w:t>
      </w:r>
      <w:r>
        <w:rPr>
          <w:rFonts w:ascii="Times New Roman" w:hAnsi="Times New Roman" w:cs="Times New Roman"/>
          <w:b/>
          <w:bCs/>
          <w:iCs/>
          <w:sz w:val="22"/>
          <w:szCs w:val="22"/>
        </w:rPr>
        <w:t>that</w:t>
      </w:r>
      <w:r w:rsidRPr="00591C1A">
        <w:rPr>
          <w:rFonts w:ascii="Times New Roman" w:hAnsi="Times New Roman" w:cs="Times New Roman"/>
          <w:b/>
          <w:bCs/>
          <w:iCs/>
          <w:sz w:val="22"/>
          <w:szCs w:val="22"/>
        </w:rPr>
        <w:t xml:space="preserve"> </w:t>
      </w:r>
      <w:r w:rsidRPr="00591C1A">
        <w:rPr>
          <w:rFonts w:ascii="Times New Roman" w:hAnsi="Times New Roman" w:cs="Times New Roman" w:hint="eastAsia"/>
          <w:b/>
          <w:bCs/>
          <w:iCs/>
          <w:sz w:val="22"/>
          <w:szCs w:val="22"/>
        </w:rPr>
        <w:t>fu</w:t>
      </w:r>
      <w:r w:rsidRPr="00591C1A">
        <w:rPr>
          <w:rFonts w:ascii="Times New Roman" w:hAnsi="Times New Roman" w:cs="Times New Roman"/>
          <w:b/>
          <w:bCs/>
          <w:iCs/>
          <w:sz w:val="22"/>
          <w:szCs w:val="22"/>
        </w:rPr>
        <w:t xml:space="preserve">ll periodicity </w:t>
      </w:r>
      <w:proofErr w:type="gramStart"/>
      <w:r w:rsidRPr="00591C1A">
        <w:rPr>
          <w:rFonts w:ascii="Times New Roman" w:hAnsi="Times New Roman" w:cs="Times New Roman"/>
          <w:b/>
          <w:bCs/>
          <w:iCs/>
          <w:sz w:val="22"/>
          <w:szCs w:val="22"/>
        </w:rPr>
        <w:t>are</w:t>
      </w:r>
      <w:proofErr w:type="gramEnd"/>
      <w:r w:rsidRPr="00591C1A">
        <w:rPr>
          <w:rFonts w:ascii="Times New Roman" w:hAnsi="Times New Roman" w:cs="Times New Roman"/>
          <w:b/>
          <w:bCs/>
          <w:iCs/>
          <w:sz w:val="22"/>
          <w:szCs w:val="22"/>
        </w:rPr>
        <w:t xml:space="preserve"> all UL slot</w:t>
      </w:r>
      <w:r>
        <w:rPr>
          <w:rFonts w:ascii="Times New Roman" w:hAnsi="Times New Roman" w:cs="Times New Roman"/>
          <w:b/>
          <w:bCs/>
          <w:iCs/>
          <w:sz w:val="22"/>
          <w:szCs w:val="22"/>
        </w:rPr>
        <w:t xml:space="preserve"> is NOT indicated, </w:t>
      </w:r>
      <w:r w:rsidR="00385400">
        <w:rPr>
          <w:rFonts w:ascii="Times New Roman" w:hAnsi="Times New Roman" w:cs="Times New Roman"/>
          <w:b/>
          <w:bCs/>
          <w:iCs/>
          <w:sz w:val="22"/>
          <w:szCs w:val="22"/>
        </w:rPr>
        <w:t xml:space="preserve">it is preferred to </w:t>
      </w:r>
      <w:r w:rsidR="00751EF1">
        <w:rPr>
          <w:rFonts w:ascii="Times New Roman" w:hAnsi="Times New Roman" w:cs="Times New Roman"/>
          <w:b/>
          <w:bCs/>
          <w:iCs/>
          <w:sz w:val="22"/>
          <w:szCs w:val="22"/>
        </w:rPr>
        <w:t>use Z=8bits</w:t>
      </w:r>
      <w:r w:rsidR="00C2155F">
        <w:rPr>
          <w:rFonts w:ascii="Times New Roman" w:hAnsi="Times New Roman" w:cs="Times New Roman"/>
          <w:b/>
          <w:bCs/>
          <w:iCs/>
          <w:sz w:val="22"/>
          <w:szCs w:val="22"/>
        </w:rPr>
        <w:t xml:space="preserve"> </w:t>
      </w:r>
      <w:r w:rsidR="00D616A7">
        <w:rPr>
          <w:rFonts w:ascii="Times New Roman" w:hAnsi="Times New Roman" w:cs="Times New Roman" w:hint="eastAsia"/>
          <w:b/>
          <w:bCs/>
          <w:iCs/>
          <w:sz w:val="22"/>
          <w:szCs w:val="22"/>
        </w:rPr>
        <w:t>independent</w:t>
      </w:r>
      <w:r w:rsidR="00D616A7">
        <w:rPr>
          <w:rFonts w:ascii="Times New Roman" w:hAnsi="Times New Roman" w:cs="Times New Roman"/>
          <w:b/>
          <w:bCs/>
          <w:iCs/>
          <w:sz w:val="22"/>
          <w:szCs w:val="22"/>
        </w:rPr>
        <w:t xml:space="preserve"> </w:t>
      </w:r>
      <w:r w:rsidR="00C2155F">
        <w:rPr>
          <w:rFonts w:ascii="Times New Roman" w:hAnsi="Times New Roman" w:cs="Times New Roman"/>
          <w:b/>
          <w:bCs/>
          <w:iCs/>
          <w:sz w:val="22"/>
          <w:szCs w:val="22"/>
        </w:rPr>
        <w:t xml:space="preserve">indication for </w:t>
      </w:r>
      <w:r w:rsidR="00A16A5B">
        <w:rPr>
          <w:rFonts w:ascii="Times New Roman" w:hAnsi="Times New Roman" w:cs="Times New Roman"/>
          <w:b/>
          <w:bCs/>
          <w:iCs/>
          <w:sz w:val="22"/>
          <w:szCs w:val="22"/>
        </w:rPr>
        <w:t>finer granularity for more periodicity combination.</w:t>
      </w:r>
      <w:r w:rsidR="005D6113">
        <w:rPr>
          <w:rFonts w:ascii="Times New Roman" w:hAnsi="Times New Roman" w:cs="Times New Roman"/>
          <w:b/>
          <w:bCs/>
          <w:iCs/>
          <w:sz w:val="22"/>
          <w:szCs w:val="22"/>
        </w:rPr>
        <w:t xml:space="preserve"> T</w:t>
      </w:r>
      <w:r>
        <w:rPr>
          <w:rFonts w:ascii="Times New Roman" w:hAnsi="Times New Roman" w:cs="Times New Roman"/>
          <w:b/>
          <w:bCs/>
          <w:iCs/>
          <w:sz w:val="22"/>
          <w:szCs w:val="22"/>
        </w:rPr>
        <w:t xml:space="preserve">he </w:t>
      </w:r>
      <w:r>
        <w:rPr>
          <w:rFonts w:ascii="Times New Roman" w:hAnsi="Times New Roman" w:cs="Times New Roman" w:hint="eastAsia"/>
          <w:b/>
          <w:bCs/>
          <w:iCs/>
          <w:sz w:val="22"/>
          <w:szCs w:val="22"/>
        </w:rPr>
        <w:t>n</w:t>
      </w:r>
      <w:r>
        <w:rPr>
          <w:rFonts w:ascii="Times New Roman" w:hAnsi="Times New Roman" w:cs="Times New Roman"/>
          <w:b/>
          <w:bCs/>
          <w:iCs/>
          <w:sz w:val="22"/>
          <w:szCs w:val="22"/>
        </w:rPr>
        <w:t>umber of UL slots in indicated using 120KHz as reference SCS with different granularities for different periodicity combinations as follow:</w:t>
      </w:r>
    </w:p>
    <w:p w14:paraId="398FE744" w14:textId="58648BA1" w:rsidR="0064583A" w:rsidRPr="00062EE0" w:rsidRDefault="0064583A" w:rsidP="0064583A">
      <w:pPr>
        <w:pStyle w:val="aff3"/>
        <w:numPr>
          <w:ilvl w:val="0"/>
          <w:numId w:val="30"/>
        </w:numPr>
        <w:spacing w:before="120" w:after="120"/>
        <w:ind w:firstLineChars="0"/>
        <w:rPr>
          <w:rFonts w:cs="Times New Roman"/>
          <w:b/>
          <w:bCs/>
          <w:iCs/>
          <w:sz w:val="22"/>
          <w:szCs w:val="22"/>
        </w:rPr>
      </w:pPr>
      <w:r>
        <w:rPr>
          <w:rFonts w:eastAsiaTheme="minorEastAsia" w:cs="Times New Roman" w:hint="eastAsia"/>
          <w:b/>
          <w:bCs/>
          <w:iCs/>
          <w:sz w:val="22"/>
          <w:szCs w:val="22"/>
        </w:rPr>
        <w:t>For</w:t>
      </w:r>
      <w:r>
        <w:rPr>
          <w:rFonts w:eastAsiaTheme="minorEastAsia" w:cs="Times New Roman"/>
          <w:b/>
          <w:bCs/>
          <w:iCs/>
          <w:sz w:val="22"/>
          <w:szCs w:val="22"/>
        </w:rPr>
        <w:t xml:space="preserve"> </w:t>
      </w:r>
      <w:r w:rsidRPr="000C0480">
        <w:rPr>
          <w:rFonts w:cs="Times New Roman" w:hint="eastAsia"/>
          <w:b/>
          <w:bCs/>
          <w:iCs/>
          <w:sz w:val="22"/>
          <w:szCs w:val="22"/>
        </w:rPr>
        <w:t>0.5+0.5m</w:t>
      </w:r>
      <w:r w:rsidRPr="000C0480">
        <w:rPr>
          <w:rFonts w:cs="Times New Roman"/>
          <w:b/>
          <w:bCs/>
          <w:iCs/>
          <w:sz w:val="22"/>
          <w:szCs w:val="22"/>
        </w:rPr>
        <w:t>s, 0.625+</w:t>
      </w:r>
      <w:r w:rsidRPr="000C0480">
        <w:rPr>
          <w:rFonts w:cs="Times New Roman" w:hint="eastAsia"/>
          <w:b/>
          <w:bCs/>
          <w:iCs/>
          <w:sz w:val="22"/>
          <w:szCs w:val="22"/>
        </w:rPr>
        <w:t>0.625ms</w:t>
      </w:r>
      <w:r w:rsidRPr="000C0480">
        <w:rPr>
          <w:rFonts w:cs="Times New Roman"/>
          <w:b/>
          <w:bCs/>
          <w:iCs/>
          <w:sz w:val="22"/>
          <w:szCs w:val="22"/>
        </w:rPr>
        <w:t>, 1+1ms, 0.5+2ms</w:t>
      </w:r>
      <w:r w:rsidRPr="000C0480">
        <w:rPr>
          <w:rFonts w:cs="Times New Roman" w:hint="eastAsia"/>
          <w:b/>
          <w:bCs/>
          <w:iCs/>
          <w:sz w:val="22"/>
          <w:szCs w:val="22"/>
        </w:rPr>
        <w:t>,</w:t>
      </w:r>
      <w:r w:rsidRPr="000C0480">
        <w:rPr>
          <w:rFonts w:cs="Times New Roman"/>
          <w:b/>
          <w:bCs/>
          <w:iCs/>
          <w:sz w:val="22"/>
          <w:szCs w:val="22"/>
        </w:rPr>
        <w:t xml:space="preserve"> 2+0.5ms</w:t>
      </w:r>
      <w:r w:rsidR="00F45300">
        <w:rPr>
          <w:rFonts w:cs="Times New Roman"/>
          <w:b/>
          <w:bCs/>
          <w:iCs/>
          <w:sz w:val="22"/>
          <w:szCs w:val="22"/>
        </w:rPr>
        <w:t xml:space="preserve">, </w:t>
      </w:r>
      <w:r w:rsidRPr="000C0480">
        <w:rPr>
          <w:rFonts w:cs="Times New Roman"/>
          <w:b/>
          <w:bCs/>
          <w:iCs/>
          <w:sz w:val="22"/>
          <w:szCs w:val="22"/>
        </w:rPr>
        <w:t>1.25+1.25ms</w:t>
      </w:r>
      <w:r w:rsidR="00F45300">
        <w:rPr>
          <w:rFonts w:cs="Times New Roman"/>
          <w:b/>
          <w:bCs/>
          <w:iCs/>
          <w:sz w:val="22"/>
          <w:szCs w:val="22"/>
        </w:rPr>
        <w:t xml:space="preserve">, </w:t>
      </w:r>
      <w:r w:rsidR="00F45300" w:rsidRPr="000C0480">
        <w:rPr>
          <w:rFonts w:cs="Times New Roman"/>
          <w:b/>
          <w:bCs/>
          <w:iCs/>
          <w:sz w:val="22"/>
          <w:szCs w:val="22"/>
        </w:rPr>
        <w:t>1+3ms</w:t>
      </w:r>
      <w:r w:rsidR="00F45300" w:rsidRPr="000C0480">
        <w:rPr>
          <w:rFonts w:cs="Times New Roman" w:hint="eastAsia"/>
          <w:b/>
          <w:bCs/>
          <w:iCs/>
          <w:sz w:val="22"/>
          <w:szCs w:val="22"/>
        </w:rPr>
        <w:t>,</w:t>
      </w:r>
      <w:r w:rsidR="00F45300" w:rsidRPr="000C0480">
        <w:rPr>
          <w:rFonts w:cs="Times New Roman"/>
          <w:b/>
          <w:bCs/>
          <w:iCs/>
          <w:sz w:val="22"/>
          <w:szCs w:val="22"/>
        </w:rPr>
        <w:t xml:space="preserve"> 3+1ms, 2+2ms, 1+4ms</w:t>
      </w:r>
      <w:r w:rsidR="00F45300">
        <w:rPr>
          <w:rFonts w:cs="Times New Roman"/>
          <w:b/>
          <w:bCs/>
          <w:iCs/>
          <w:sz w:val="22"/>
          <w:szCs w:val="22"/>
        </w:rPr>
        <w:t xml:space="preserve"> and</w:t>
      </w:r>
      <w:r w:rsidR="00F45300" w:rsidRPr="000C0480">
        <w:rPr>
          <w:rFonts w:cs="Times New Roman"/>
          <w:b/>
          <w:bCs/>
          <w:iCs/>
          <w:sz w:val="22"/>
          <w:szCs w:val="22"/>
        </w:rPr>
        <w:t xml:space="preserve"> 4+1ms</w:t>
      </w:r>
      <w:r w:rsidRPr="000C0480">
        <w:rPr>
          <w:rFonts w:cs="Times New Roman"/>
          <w:b/>
          <w:bCs/>
          <w:iCs/>
          <w:sz w:val="22"/>
          <w:szCs w:val="22"/>
        </w:rPr>
        <w:t xml:space="preserve"> </w:t>
      </w:r>
      <w:r w:rsidRPr="000C0480">
        <w:rPr>
          <w:rFonts w:eastAsiaTheme="minorEastAsia" w:cs="Times New Roman" w:hint="eastAsia"/>
          <w:b/>
          <w:bCs/>
          <w:iCs/>
          <w:sz w:val="22"/>
          <w:szCs w:val="22"/>
        </w:rPr>
        <w:t>p</w:t>
      </w:r>
      <w:r>
        <w:rPr>
          <w:rFonts w:eastAsiaTheme="minorEastAsia" w:cs="Times New Roman" w:hint="eastAsia"/>
          <w:b/>
          <w:bCs/>
          <w:iCs/>
          <w:sz w:val="22"/>
          <w:szCs w:val="22"/>
        </w:rPr>
        <w:t>erio</w:t>
      </w:r>
      <w:r>
        <w:rPr>
          <w:rFonts w:eastAsiaTheme="minorEastAsia" w:cs="Times New Roman"/>
          <w:b/>
          <w:bCs/>
          <w:iCs/>
          <w:sz w:val="22"/>
          <w:szCs w:val="22"/>
        </w:rPr>
        <w:t>dicity combinations, one-slot granularity is used;</w:t>
      </w:r>
    </w:p>
    <w:p w14:paraId="60A7FA43" w14:textId="2DED3844" w:rsidR="0064583A" w:rsidRPr="00062EE0" w:rsidRDefault="0064583A" w:rsidP="0064583A">
      <w:pPr>
        <w:pStyle w:val="aff3"/>
        <w:numPr>
          <w:ilvl w:val="0"/>
          <w:numId w:val="30"/>
        </w:numPr>
        <w:spacing w:before="120" w:after="120"/>
        <w:ind w:firstLineChars="0"/>
        <w:rPr>
          <w:rFonts w:cs="Times New Roman"/>
          <w:b/>
          <w:bCs/>
          <w:iCs/>
          <w:sz w:val="22"/>
          <w:szCs w:val="22"/>
        </w:rPr>
      </w:pPr>
      <w:r w:rsidRPr="000C0480">
        <w:rPr>
          <w:rFonts w:cs="Times New Roman"/>
          <w:b/>
          <w:bCs/>
          <w:iCs/>
          <w:sz w:val="22"/>
          <w:szCs w:val="22"/>
        </w:rPr>
        <w:t>For 2+3ms, 3+2ms</w:t>
      </w:r>
      <w:r>
        <w:rPr>
          <w:rFonts w:cs="Times New Roman"/>
          <w:b/>
          <w:bCs/>
          <w:iCs/>
          <w:sz w:val="22"/>
          <w:szCs w:val="22"/>
        </w:rPr>
        <w:t xml:space="preserve"> and</w:t>
      </w:r>
      <w:r w:rsidRPr="000C0480">
        <w:rPr>
          <w:rFonts w:cs="Times New Roman"/>
          <w:b/>
          <w:bCs/>
          <w:iCs/>
          <w:sz w:val="22"/>
          <w:szCs w:val="22"/>
        </w:rPr>
        <w:t xml:space="preserve"> 2.5+2.5ms</w:t>
      </w:r>
      <w:r>
        <w:rPr>
          <w:rFonts w:cs="Times New Roman"/>
          <w:b/>
          <w:bCs/>
          <w:iCs/>
          <w:sz w:val="22"/>
          <w:szCs w:val="22"/>
        </w:rPr>
        <w:t xml:space="preserve"> </w:t>
      </w:r>
      <w:r>
        <w:rPr>
          <w:rFonts w:eastAsiaTheme="minorEastAsia" w:cs="Times New Roman"/>
          <w:b/>
          <w:bCs/>
          <w:iCs/>
          <w:sz w:val="22"/>
          <w:szCs w:val="22"/>
        </w:rPr>
        <w:t>combinations, two-slot granularity is used;</w:t>
      </w:r>
    </w:p>
    <w:p w14:paraId="2738BF06" w14:textId="78438A0C" w:rsidR="0064583A" w:rsidRDefault="0064583A" w:rsidP="0064583A">
      <w:pPr>
        <w:pStyle w:val="aff3"/>
        <w:numPr>
          <w:ilvl w:val="0"/>
          <w:numId w:val="30"/>
        </w:numPr>
        <w:spacing w:before="120" w:after="120"/>
        <w:ind w:firstLineChars="0"/>
        <w:rPr>
          <w:rFonts w:cs="Times New Roman"/>
          <w:b/>
          <w:bCs/>
          <w:iCs/>
          <w:sz w:val="22"/>
          <w:szCs w:val="22"/>
        </w:rPr>
      </w:pPr>
      <w:r>
        <w:rPr>
          <w:rFonts w:cs="Times New Roman"/>
          <w:b/>
          <w:bCs/>
          <w:iCs/>
          <w:sz w:val="22"/>
          <w:szCs w:val="22"/>
        </w:rPr>
        <w:t>For 5ms+5ms periodicity, three-slot granularity is used for independent indication with Z=8 bits;</w:t>
      </w:r>
    </w:p>
    <w:p w14:paraId="4705051F" w14:textId="5250A097" w:rsidR="0064583A" w:rsidRDefault="0064583A" w:rsidP="0064583A">
      <w:pPr>
        <w:pStyle w:val="aff3"/>
        <w:numPr>
          <w:ilvl w:val="0"/>
          <w:numId w:val="30"/>
        </w:numPr>
        <w:spacing w:before="120" w:after="120"/>
        <w:ind w:firstLineChars="0"/>
        <w:rPr>
          <w:rFonts w:cs="Times New Roman"/>
          <w:b/>
          <w:bCs/>
          <w:iCs/>
          <w:sz w:val="22"/>
          <w:szCs w:val="22"/>
        </w:rPr>
      </w:pPr>
      <w:r>
        <w:rPr>
          <w:rFonts w:cs="Times New Roman"/>
          <w:b/>
          <w:bCs/>
          <w:iCs/>
          <w:sz w:val="22"/>
          <w:szCs w:val="22"/>
        </w:rPr>
        <w:t xml:space="preserve">For 10ms+10ms periodicity, </w:t>
      </w:r>
      <w:r w:rsidR="00F45300">
        <w:rPr>
          <w:rFonts w:cs="Times New Roman"/>
          <w:b/>
          <w:bCs/>
          <w:iCs/>
          <w:sz w:val="22"/>
          <w:szCs w:val="22"/>
        </w:rPr>
        <w:t>five</w:t>
      </w:r>
      <w:r>
        <w:rPr>
          <w:rFonts w:cs="Times New Roman"/>
          <w:b/>
          <w:bCs/>
          <w:iCs/>
          <w:sz w:val="22"/>
          <w:szCs w:val="22"/>
        </w:rPr>
        <w:t xml:space="preserve">-slot granularity is used for independent indication with Z=8 bits.  </w:t>
      </w:r>
    </w:p>
    <w:p w14:paraId="516D880F" w14:textId="77777777" w:rsidR="00FF0BAC" w:rsidRPr="00C7400A" w:rsidRDefault="00FF0BAC" w:rsidP="003D680E">
      <w:pPr>
        <w:spacing w:before="120" w:after="120"/>
        <w:rPr>
          <w:rFonts w:ascii="Times New Roman" w:hAnsi="Times New Roman" w:cs="Times New Roman"/>
          <w:bCs/>
          <w:iCs/>
          <w:sz w:val="22"/>
          <w:szCs w:val="22"/>
        </w:rPr>
      </w:pPr>
    </w:p>
    <w:bookmarkEnd w:id="6"/>
    <w:p w14:paraId="4780F56A" w14:textId="77777777" w:rsidR="004B161B" w:rsidRPr="001C5BEA" w:rsidRDefault="004B161B" w:rsidP="00E418FC">
      <w:pPr>
        <w:pStyle w:val="1"/>
        <w:spacing w:before="120" w:after="120"/>
        <w:rPr>
          <w:rFonts w:ascii="Times New Roman" w:hAnsi="Times New Roman"/>
          <w:sz w:val="22"/>
          <w:szCs w:val="22"/>
        </w:rPr>
      </w:pPr>
      <w:r w:rsidRPr="001C5BEA">
        <w:rPr>
          <w:rFonts w:ascii="Times New Roman" w:hAnsi="Times New Roman"/>
          <w:sz w:val="22"/>
          <w:szCs w:val="22"/>
        </w:rPr>
        <w:lastRenderedPageBreak/>
        <w:t>Conclusions</w:t>
      </w:r>
    </w:p>
    <w:p w14:paraId="3953AB71" w14:textId="3759019A" w:rsidR="00172B86" w:rsidRDefault="004B161B" w:rsidP="00E418FC">
      <w:pPr>
        <w:rPr>
          <w:rFonts w:ascii="Times New Roman" w:hAnsi="Times New Roman" w:cs="Times New Roman"/>
          <w:sz w:val="22"/>
          <w:szCs w:val="22"/>
          <w:lang w:val="en-GB"/>
        </w:rPr>
      </w:pPr>
      <w:r w:rsidRPr="001C5BEA">
        <w:rPr>
          <w:rFonts w:ascii="Times New Roman" w:hAnsi="Times New Roman" w:cs="Times New Roman"/>
          <w:sz w:val="22"/>
          <w:szCs w:val="22"/>
          <w:lang w:val="en-GB"/>
        </w:rPr>
        <w:t xml:space="preserve">In this contribution, we </w:t>
      </w:r>
      <w:r w:rsidR="00BD6885">
        <w:rPr>
          <w:rFonts w:ascii="Times New Roman" w:hAnsi="Times New Roman" w:cs="Times New Roman"/>
          <w:sz w:val="22"/>
          <w:szCs w:val="22"/>
          <w:lang w:val="en-GB"/>
        </w:rPr>
        <w:t>provide detailed design of TDD configuration indication in PSBCH</w:t>
      </w:r>
      <w:r w:rsidRPr="001C5BEA">
        <w:rPr>
          <w:rFonts w:ascii="Times New Roman" w:hAnsi="Times New Roman" w:cs="Times New Roman"/>
          <w:sz w:val="22"/>
          <w:szCs w:val="22"/>
          <w:lang w:val="en-GB"/>
        </w:rPr>
        <w:t>. The proposals are summarised as follows:</w:t>
      </w:r>
    </w:p>
    <w:p w14:paraId="36346997" w14:textId="77777777" w:rsidR="000668DA" w:rsidRPr="0072086A" w:rsidRDefault="000668DA" w:rsidP="000668DA">
      <w:pPr>
        <w:spacing w:beforeLines="50" w:before="120" w:afterLines="50" w:after="120"/>
        <w:rPr>
          <w:rFonts w:ascii="Times New Roman" w:hAnsi="Times New Roman" w:cs="Times New Roman"/>
          <w:b/>
          <w:bCs/>
          <w:iCs/>
          <w:sz w:val="22"/>
          <w:szCs w:val="22"/>
        </w:rPr>
      </w:pPr>
      <w:r w:rsidRPr="0072086A">
        <w:rPr>
          <w:rFonts w:ascii="Times New Roman" w:hAnsi="Times New Roman" w:cs="Times New Roman" w:hint="eastAsia"/>
          <w:b/>
          <w:bCs/>
          <w:iCs/>
          <w:sz w:val="22"/>
          <w:szCs w:val="22"/>
        </w:rPr>
        <w:t>P</w:t>
      </w:r>
      <w:r w:rsidRPr="0072086A">
        <w:rPr>
          <w:rFonts w:ascii="Times New Roman" w:hAnsi="Times New Roman" w:cs="Times New Roman"/>
          <w:b/>
          <w:bCs/>
          <w:iCs/>
          <w:sz w:val="22"/>
          <w:szCs w:val="22"/>
        </w:rPr>
        <w:t xml:space="preserve">roposal 1: For TDD configuration indication, X=1 </w:t>
      </w:r>
      <w:proofErr w:type="gramStart"/>
      <w:r w:rsidRPr="0072086A">
        <w:rPr>
          <w:rFonts w:ascii="Times New Roman" w:hAnsi="Times New Roman" w:cs="Times New Roman"/>
          <w:b/>
          <w:bCs/>
          <w:iCs/>
          <w:sz w:val="22"/>
          <w:szCs w:val="22"/>
        </w:rPr>
        <w:t>bits</w:t>
      </w:r>
      <w:proofErr w:type="gramEnd"/>
      <w:r w:rsidRPr="0072086A">
        <w:rPr>
          <w:rFonts w:ascii="Times New Roman" w:hAnsi="Times New Roman" w:cs="Times New Roman"/>
          <w:b/>
          <w:bCs/>
          <w:iCs/>
          <w:sz w:val="22"/>
          <w:szCs w:val="22"/>
        </w:rPr>
        <w:t xml:space="preserve"> </w:t>
      </w:r>
      <w:r w:rsidRPr="0072086A">
        <w:rPr>
          <w:rFonts w:ascii="Times" w:eastAsia="宋体" w:hAnsi="Times"/>
          <w:b/>
          <w:bCs/>
          <w:iCs/>
          <w:kern w:val="0"/>
          <w:sz w:val="22"/>
          <w:szCs w:val="22"/>
          <w:lang w:val="en-GB"/>
        </w:rPr>
        <w:t>to indicate patterns and Y=4 bits to indicate periodicity or periodicity combinations.</w:t>
      </w:r>
    </w:p>
    <w:p w14:paraId="096FDFF8" w14:textId="77777777" w:rsidR="001217A8" w:rsidRDefault="001217A8" w:rsidP="001217A8">
      <w:pPr>
        <w:spacing w:beforeLines="50" w:before="120" w:afterLines="50" w:after="120"/>
        <w:rPr>
          <w:rFonts w:ascii="Times New Roman" w:hAnsi="Times New Roman" w:cs="Times New Roman"/>
          <w:b/>
          <w:bCs/>
          <w:iCs/>
          <w:sz w:val="22"/>
          <w:szCs w:val="22"/>
        </w:rPr>
      </w:pPr>
      <w:r w:rsidRPr="00FA2FCD">
        <w:rPr>
          <w:rFonts w:ascii="Times New Roman" w:hAnsi="Times New Roman" w:cs="Times New Roman"/>
          <w:b/>
          <w:bCs/>
          <w:iCs/>
          <w:sz w:val="22"/>
          <w:szCs w:val="22"/>
        </w:rPr>
        <w:t xml:space="preserve">Proposal 2: </w:t>
      </w:r>
      <w:r>
        <w:rPr>
          <w:rFonts w:ascii="Times New Roman" w:hAnsi="Times New Roman" w:cs="Times New Roman"/>
          <w:b/>
          <w:bCs/>
          <w:iCs/>
          <w:sz w:val="22"/>
          <w:szCs w:val="22"/>
        </w:rPr>
        <w:t>If the working assumption of 12bits TDD configuration indication is to be confirmed, joint indication of UL slot in two patterns should be supported. Otherwise, if 13 bits can be considered leaving one reserved bit in PSBCH, independent indication of UL slots in two patterns can be supported.</w:t>
      </w:r>
    </w:p>
    <w:p w14:paraId="038A8682" w14:textId="77777777" w:rsidR="00ED7086" w:rsidRDefault="00ED7086" w:rsidP="00ED7086">
      <w:pPr>
        <w:spacing w:beforeLines="50" w:before="120" w:afterLines="50" w:after="120"/>
        <w:rPr>
          <w:rFonts w:ascii="Times New Roman" w:hAnsi="Times New Roman" w:cs="Times New Roman"/>
          <w:b/>
          <w:bCs/>
          <w:iCs/>
          <w:sz w:val="22"/>
          <w:szCs w:val="22"/>
        </w:rPr>
      </w:pPr>
      <w:r>
        <w:rPr>
          <w:rFonts w:ascii="Times New Roman" w:hAnsi="Times New Roman" w:cs="Times New Roman"/>
          <w:b/>
          <w:bCs/>
          <w:iCs/>
          <w:sz w:val="22"/>
          <w:szCs w:val="22"/>
        </w:rPr>
        <w:t xml:space="preserve">Proposal 3: For below 6GHz, the </w:t>
      </w:r>
      <w:r>
        <w:rPr>
          <w:rFonts w:ascii="Times New Roman" w:hAnsi="Times New Roman" w:cs="Times New Roman" w:hint="eastAsia"/>
          <w:b/>
          <w:bCs/>
          <w:iCs/>
          <w:sz w:val="22"/>
          <w:szCs w:val="22"/>
        </w:rPr>
        <w:t>n</w:t>
      </w:r>
      <w:r>
        <w:rPr>
          <w:rFonts w:ascii="Times New Roman" w:hAnsi="Times New Roman" w:cs="Times New Roman"/>
          <w:b/>
          <w:bCs/>
          <w:iCs/>
          <w:sz w:val="22"/>
          <w:szCs w:val="22"/>
        </w:rPr>
        <w:t>umber of UL slots in indicated using 60KHz as reference SCS with different granularities for different periodicity combinations as follow:</w:t>
      </w:r>
    </w:p>
    <w:p w14:paraId="7456E22B" w14:textId="77777777" w:rsidR="00ED7086" w:rsidRPr="00062EE0" w:rsidRDefault="00ED7086" w:rsidP="00ED7086">
      <w:pPr>
        <w:pStyle w:val="aff3"/>
        <w:numPr>
          <w:ilvl w:val="0"/>
          <w:numId w:val="30"/>
        </w:numPr>
        <w:spacing w:before="120" w:after="120"/>
        <w:ind w:firstLineChars="0"/>
        <w:rPr>
          <w:rFonts w:cs="Times New Roman"/>
          <w:b/>
          <w:bCs/>
          <w:iCs/>
          <w:sz w:val="22"/>
          <w:szCs w:val="22"/>
        </w:rPr>
      </w:pPr>
      <w:r>
        <w:rPr>
          <w:rFonts w:eastAsiaTheme="minorEastAsia" w:cs="Times New Roman" w:hint="eastAsia"/>
          <w:b/>
          <w:bCs/>
          <w:iCs/>
          <w:sz w:val="22"/>
          <w:szCs w:val="22"/>
        </w:rPr>
        <w:t>For</w:t>
      </w:r>
      <w:r>
        <w:rPr>
          <w:rFonts w:eastAsiaTheme="minorEastAsia" w:cs="Times New Roman"/>
          <w:b/>
          <w:bCs/>
          <w:iCs/>
          <w:sz w:val="22"/>
          <w:szCs w:val="22"/>
        </w:rPr>
        <w:t xml:space="preserve"> </w:t>
      </w:r>
      <w:r>
        <w:rPr>
          <w:rFonts w:eastAsiaTheme="minorEastAsia" w:cs="Times New Roman" w:hint="eastAsia"/>
          <w:b/>
          <w:bCs/>
          <w:iCs/>
          <w:sz w:val="22"/>
          <w:szCs w:val="22"/>
        </w:rPr>
        <w:t>perio</w:t>
      </w:r>
      <w:r>
        <w:rPr>
          <w:rFonts w:eastAsiaTheme="minorEastAsia" w:cs="Times New Roman"/>
          <w:b/>
          <w:bCs/>
          <w:iCs/>
          <w:sz w:val="22"/>
          <w:szCs w:val="22"/>
        </w:rPr>
        <w:t>dicity combination other than 5ms+5ms and 10ms+10ms, one-slot granularity is used;</w:t>
      </w:r>
    </w:p>
    <w:p w14:paraId="442F8D9F" w14:textId="77777777" w:rsidR="00ED7086" w:rsidRDefault="00ED7086" w:rsidP="00ED7086">
      <w:pPr>
        <w:pStyle w:val="aff3"/>
        <w:numPr>
          <w:ilvl w:val="0"/>
          <w:numId w:val="30"/>
        </w:numPr>
        <w:spacing w:before="120" w:after="120"/>
        <w:ind w:firstLineChars="0"/>
        <w:rPr>
          <w:rFonts w:cs="Times New Roman"/>
          <w:b/>
          <w:bCs/>
          <w:iCs/>
          <w:sz w:val="22"/>
          <w:szCs w:val="22"/>
        </w:rPr>
      </w:pPr>
      <w:r>
        <w:rPr>
          <w:rFonts w:cs="Times New Roman"/>
          <w:b/>
          <w:bCs/>
          <w:iCs/>
          <w:sz w:val="22"/>
          <w:szCs w:val="22"/>
        </w:rPr>
        <w:t>For 5ms+5ms periodicity, two-slot granularity is used;</w:t>
      </w:r>
    </w:p>
    <w:p w14:paraId="6F58EC4B" w14:textId="2CEAA933" w:rsidR="00ED7086" w:rsidRDefault="00ED7086" w:rsidP="00ED7086">
      <w:pPr>
        <w:pStyle w:val="aff3"/>
        <w:numPr>
          <w:ilvl w:val="0"/>
          <w:numId w:val="30"/>
        </w:numPr>
        <w:spacing w:before="120" w:after="120"/>
        <w:ind w:firstLineChars="0"/>
        <w:rPr>
          <w:rFonts w:cs="Times New Roman"/>
          <w:b/>
          <w:bCs/>
          <w:iCs/>
          <w:sz w:val="22"/>
          <w:szCs w:val="22"/>
        </w:rPr>
      </w:pPr>
      <w:r>
        <w:rPr>
          <w:rFonts w:cs="Times New Roman"/>
          <w:b/>
          <w:bCs/>
          <w:iCs/>
          <w:sz w:val="22"/>
          <w:szCs w:val="22"/>
        </w:rPr>
        <w:t xml:space="preserve">For 10ms+10ms periodicity, </w:t>
      </w:r>
      <w:r w:rsidR="00403B8C">
        <w:rPr>
          <w:rFonts w:cs="Times New Roman"/>
          <w:b/>
          <w:bCs/>
          <w:iCs/>
          <w:sz w:val="22"/>
          <w:szCs w:val="22"/>
        </w:rPr>
        <w:t>three</w:t>
      </w:r>
      <w:r>
        <w:rPr>
          <w:rFonts w:cs="Times New Roman"/>
          <w:b/>
          <w:bCs/>
          <w:iCs/>
          <w:sz w:val="22"/>
          <w:szCs w:val="22"/>
        </w:rPr>
        <w:t xml:space="preserve">-slot granularity is used. </w:t>
      </w:r>
    </w:p>
    <w:p w14:paraId="667F1E37" w14:textId="77777777" w:rsidR="00C7400A" w:rsidRDefault="00C7400A" w:rsidP="00C7400A">
      <w:pPr>
        <w:spacing w:beforeLines="50" w:before="120" w:afterLines="50" w:after="120"/>
        <w:rPr>
          <w:rFonts w:ascii="Times New Roman" w:hAnsi="Times New Roman" w:cs="Times New Roman"/>
          <w:b/>
          <w:bCs/>
          <w:iCs/>
          <w:sz w:val="22"/>
          <w:szCs w:val="22"/>
        </w:rPr>
      </w:pPr>
      <w:r>
        <w:rPr>
          <w:rFonts w:ascii="Times New Roman" w:hAnsi="Times New Roman" w:cs="Times New Roman"/>
          <w:b/>
          <w:bCs/>
          <w:iCs/>
          <w:sz w:val="22"/>
          <w:szCs w:val="22"/>
        </w:rPr>
        <w:t>Proposal 4: If the state</w:t>
      </w:r>
      <w:r w:rsidRPr="00C7400A">
        <w:rPr>
          <w:rFonts w:ascii="Times New Roman" w:hAnsi="Times New Roman" w:cs="Times New Roman"/>
          <w:b/>
          <w:bCs/>
          <w:iCs/>
          <w:sz w:val="22"/>
          <w:szCs w:val="22"/>
        </w:rPr>
        <w:t xml:space="preserve"> </w:t>
      </w:r>
      <w:r>
        <w:rPr>
          <w:rFonts w:ascii="Times New Roman" w:hAnsi="Times New Roman" w:cs="Times New Roman"/>
          <w:b/>
          <w:bCs/>
          <w:iCs/>
          <w:sz w:val="22"/>
          <w:szCs w:val="22"/>
        </w:rPr>
        <w:t>that</w:t>
      </w:r>
      <w:r w:rsidRPr="00591C1A">
        <w:rPr>
          <w:rFonts w:ascii="Times New Roman" w:hAnsi="Times New Roman" w:cs="Times New Roman"/>
          <w:b/>
          <w:bCs/>
          <w:iCs/>
          <w:sz w:val="22"/>
          <w:szCs w:val="22"/>
        </w:rPr>
        <w:t xml:space="preserve"> </w:t>
      </w:r>
      <w:r w:rsidRPr="00591C1A">
        <w:rPr>
          <w:rFonts w:ascii="Times New Roman" w:hAnsi="Times New Roman" w:cs="Times New Roman" w:hint="eastAsia"/>
          <w:b/>
          <w:bCs/>
          <w:iCs/>
          <w:sz w:val="22"/>
          <w:szCs w:val="22"/>
        </w:rPr>
        <w:t>fu</w:t>
      </w:r>
      <w:r w:rsidRPr="00591C1A">
        <w:rPr>
          <w:rFonts w:ascii="Times New Roman" w:hAnsi="Times New Roman" w:cs="Times New Roman"/>
          <w:b/>
          <w:bCs/>
          <w:iCs/>
          <w:sz w:val="22"/>
          <w:szCs w:val="22"/>
        </w:rPr>
        <w:t xml:space="preserve">ll periodicity </w:t>
      </w:r>
      <w:proofErr w:type="gramStart"/>
      <w:r w:rsidRPr="00591C1A">
        <w:rPr>
          <w:rFonts w:ascii="Times New Roman" w:hAnsi="Times New Roman" w:cs="Times New Roman"/>
          <w:b/>
          <w:bCs/>
          <w:iCs/>
          <w:sz w:val="22"/>
          <w:szCs w:val="22"/>
        </w:rPr>
        <w:t>are</w:t>
      </w:r>
      <w:proofErr w:type="gramEnd"/>
      <w:r w:rsidRPr="00591C1A">
        <w:rPr>
          <w:rFonts w:ascii="Times New Roman" w:hAnsi="Times New Roman" w:cs="Times New Roman"/>
          <w:b/>
          <w:bCs/>
          <w:iCs/>
          <w:sz w:val="22"/>
          <w:szCs w:val="22"/>
        </w:rPr>
        <w:t xml:space="preserve"> all UL slot</w:t>
      </w:r>
      <w:r>
        <w:rPr>
          <w:rFonts w:ascii="Times New Roman" w:hAnsi="Times New Roman" w:cs="Times New Roman"/>
          <w:b/>
          <w:bCs/>
          <w:iCs/>
          <w:sz w:val="22"/>
          <w:szCs w:val="22"/>
        </w:rPr>
        <w:t xml:space="preserve"> is indicated, for FR2, the </w:t>
      </w:r>
      <w:r>
        <w:rPr>
          <w:rFonts w:ascii="Times New Roman" w:hAnsi="Times New Roman" w:cs="Times New Roman" w:hint="eastAsia"/>
          <w:b/>
          <w:bCs/>
          <w:iCs/>
          <w:sz w:val="22"/>
          <w:szCs w:val="22"/>
        </w:rPr>
        <w:t>n</w:t>
      </w:r>
      <w:r>
        <w:rPr>
          <w:rFonts w:ascii="Times New Roman" w:hAnsi="Times New Roman" w:cs="Times New Roman"/>
          <w:b/>
          <w:bCs/>
          <w:iCs/>
          <w:sz w:val="22"/>
          <w:szCs w:val="22"/>
        </w:rPr>
        <w:t>umber of UL slots in indicated using 120KHz as reference SCS with different granularities for different periodicity combinations as follow:</w:t>
      </w:r>
    </w:p>
    <w:p w14:paraId="35B71F2A" w14:textId="77777777" w:rsidR="00C7400A" w:rsidRPr="00062EE0" w:rsidRDefault="00C7400A" w:rsidP="00C7400A">
      <w:pPr>
        <w:pStyle w:val="aff3"/>
        <w:numPr>
          <w:ilvl w:val="0"/>
          <w:numId w:val="30"/>
        </w:numPr>
        <w:spacing w:before="120" w:after="120"/>
        <w:ind w:firstLineChars="0"/>
        <w:rPr>
          <w:rFonts w:cs="Times New Roman"/>
          <w:b/>
          <w:bCs/>
          <w:iCs/>
          <w:sz w:val="22"/>
          <w:szCs w:val="22"/>
        </w:rPr>
      </w:pPr>
      <w:r>
        <w:rPr>
          <w:rFonts w:eastAsiaTheme="minorEastAsia" w:cs="Times New Roman" w:hint="eastAsia"/>
          <w:b/>
          <w:bCs/>
          <w:iCs/>
          <w:sz w:val="22"/>
          <w:szCs w:val="22"/>
        </w:rPr>
        <w:t>For</w:t>
      </w:r>
      <w:r>
        <w:rPr>
          <w:rFonts w:eastAsiaTheme="minorEastAsia" w:cs="Times New Roman"/>
          <w:b/>
          <w:bCs/>
          <w:iCs/>
          <w:sz w:val="22"/>
          <w:szCs w:val="22"/>
        </w:rPr>
        <w:t xml:space="preserve"> </w:t>
      </w:r>
      <w:r w:rsidRPr="000C0480">
        <w:rPr>
          <w:rFonts w:cs="Times New Roman" w:hint="eastAsia"/>
          <w:b/>
          <w:bCs/>
          <w:iCs/>
          <w:sz w:val="22"/>
          <w:szCs w:val="22"/>
        </w:rPr>
        <w:t>0.5+0.5m</w:t>
      </w:r>
      <w:r w:rsidRPr="000C0480">
        <w:rPr>
          <w:rFonts w:cs="Times New Roman"/>
          <w:b/>
          <w:bCs/>
          <w:iCs/>
          <w:sz w:val="22"/>
          <w:szCs w:val="22"/>
        </w:rPr>
        <w:t>s, 0.625+</w:t>
      </w:r>
      <w:r w:rsidRPr="000C0480">
        <w:rPr>
          <w:rFonts w:cs="Times New Roman" w:hint="eastAsia"/>
          <w:b/>
          <w:bCs/>
          <w:iCs/>
          <w:sz w:val="22"/>
          <w:szCs w:val="22"/>
        </w:rPr>
        <w:t>0.625ms</w:t>
      </w:r>
      <w:r w:rsidRPr="000C0480">
        <w:rPr>
          <w:rFonts w:cs="Times New Roman"/>
          <w:b/>
          <w:bCs/>
          <w:iCs/>
          <w:sz w:val="22"/>
          <w:szCs w:val="22"/>
        </w:rPr>
        <w:t>, 1+1ms, 0.5+2ms</w:t>
      </w:r>
      <w:r w:rsidRPr="000C0480">
        <w:rPr>
          <w:rFonts w:cs="Times New Roman" w:hint="eastAsia"/>
          <w:b/>
          <w:bCs/>
          <w:iCs/>
          <w:sz w:val="22"/>
          <w:szCs w:val="22"/>
        </w:rPr>
        <w:t>,</w:t>
      </w:r>
      <w:r w:rsidRPr="000C0480">
        <w:rPr>
          <w:rFonts w:cs="Times New Roman"/>
          <w:b/>
          <w:bCs/>
          <w:iCs/>
          <w:sz w:val="22"/>
          <w:szCs w:val="22"/>
        </w:rPr>
        <w:t xml:space="preserve"> 2+0.5ms and 1.25+1.25ms </w:t>
      </w:r>
      <w:r w:rsidRPr="000C0480">
        <w:rPr>
          <w:rFonts w:eastAsiaTheme="minorEastAsia" w:cs="Times New Roman" w:hint="eastAsia"/>
          <w:b/>
          <w:bCs/>
          <w:iCs/>
          <w:sz w:val="22"/>
          <w:szCs w:val="22"/>
        </w:rPr>
        <w:t>p</w:t>
      </w:r>
      <w:r>
        <w:rPr>
          <w:rFonts w:eastAsiaTheme="minorEastAsia" w:cs="Times New Roman" w:hint="eastAsia"/>
          <w:b/>
          <w:bCs/>
          <w:iCs/>
          <w:sz w:val="22"/>
          <w:szCs w:val="22"/>
        </w:rPr>
        <w:t>erio</w:t>
      </w:r>
      <w:r>
        <w:rPr>
          <w:rFonts w:eastAsiaTheme="minorEastAsia" w:cs="Times New Roman"/>
          <w:b/>
          <w:bCs/>
          <w:iCs/>
          <w:sz w:val="22"/>
          <w:szCs w:val="22"/>
        </w:rPr>
        <w:t>dicity combinations, one-slot granularity is used;</w:t>
      </w:r>
    </w:p>
    <w:p w14:paraId="4D335969" w14:textId="77777777" w:rsidR="00C7400A" w:rsidRPr="00062EE0" w:rsidRDefault="00C7400A" w:rsidP="00C7400A">
      <w:pPr>
        <w:pStyle w:val="aff3"/>
        <w:numPr>
          <w:ilvl w:val="0"/>
          <w:numId w:val="30"/>
        </w:numPr>
        <w:spacing w:before="120" w:after="120"/>
        <w:ind w:firstLineChars="0"/>
        <w:rPr>
          <w:rFonts w:cs="Times New Roman"/>
          <w:b/>
          <w:bCs/>
          <w:iCs/>
          <w:sz w:val="22"/>
          <w:szCs w:val="22"/>
        </w:rPr>
      </w:pPr>
      <w:r w:rsidRPr="000C0480">
        <w:rPr>
          <w:rFonts w:cs="Times New Roman"/>
          <w:b/>
          <w:bCs/>
          <w:iCs/>
          <w:sz w:val="22"/>
          <w:szCs w:val="22"/>
        </w:rPr>
        <w:t>For 1+3ms</w:t>
      </w:r>
      <w:r w:rsidRPr="000C0480">
        <w:rPr>
          <w:rFonts w:cs="Times New Roman" w:hint="eastAsia"/>
          <w:b/>
          <w:bCs/>
          <w:iCs/>
          <w:sz w:val="22"/>
          <w:szCs w:val="22"/>
        </w:rPr>
        <w:t>,</w:t>
      </w:r>
      <w:r w:rsidRPr="000C0480">
        <w:rPr>
          <w:rFonts w:cs="Times New Roman"/>
          <w:b/>
          <w:bCs/>
          <w:iCs/>
          <w:sz w:val="22"/>
          <w:szCs w:val="22"/>
        </w:rPr>
        <w:t xml:space="preserve"> 3+1ms, 2+2ms, 1+4ms, 4+1ms, 2+3ms, 3+2ms</w:t>
      </w:r>
      <w:r>
        <w:rPr>
          <w:rFonts w:cs="Times New Roman"/>
          <w:b/>
          <w:bCs/>
          <w:iCs/>
          <w:sz w:val="22"/>
          <w:szCs w:val="22"/>
        </w:rPr>
        <w:t xml:space="preserve"> and</w:t>
      </w:r>
      <w:r w:rsidRPr="000C0480">
        <w:rPr>
          <w:rFonts w:cs="Times New Roman"/>
          <w:b/>
          <w:bCs/>
          <w:iCs/>
          <w:sz w:val="22"/>
          <w:szCs w:val="22"/>
        </w:rPr>
        <w:t xml:space="preserve"> 2.5+2.5ms</w:t>
      </w:r>
      <w:r>
        <w:rPr>
          <w:rFonts w:cs="Times New Roman"/>
          <w:b/>
          <w:bCs/>
          <w:iCs/>
          <w:sz w:val="22"/>
          <w:szCs w:val="22"/>
        </w:rPr>
        <w:t xml:space="preserve"> </w:t>
      </w:r>
      <w:r>
        <w:rPr>
          <w:rFonts w:eastAsiaTheme="minorEastAsia" w:cs="Times New Roman"/>
          <w:b/>
          <w:bCs/>
          <w:iCs/>
          <w:sz w:val="22"/>
          <w:szCs w:val="22"/>
        </w:rPr>
        <w:t>combinations, two-slot granularity is used;</w:t>
      </w:r>
    </w:p>
    <w:p w14:paraId="45F9F21A" w14:textId="77777777" w:rsidR="00C7400A" w:rsidRDefault="00C7400A" w:rsidP="00C7400A">
      <w:pPr>
        <w:pStyle w:val="aff3"/>
        <w:numPr>
          <w:ilvl w:val="0"/>
          <w:numId w:val="30"/>
        </w:numPr>
        <w:spacing w:before="120" w:after="120"/>
        <w:ind w:firstLineChars="0"/>
        <w:rPr>
          <w:rFonts w:cs="Times New Roman"/>
          <w:b/>
          <w:bCs/>
          <w:iCs/>
          <w:sz w:val="22"/>
          <w:szCs w:val="22"/>
        </w:rPr>
      </w:pPr>
      <w:r>
        <w:rPr>
          <w:rFonts w:cs="Times New Roman"/>
          <w:b/>
          <w:bCs/>
          <w:iCs/>
          <w:sz w:val="22"/>
          <w:szCs w:val="22"/>
        </w:rPr>
        <w:t xml:space="preserve">For 5ms+5ms periodicity, three-slot granularity is used for independent indication with Z=8 bits and four-slot granularity </w:t>
      </w:r>
      <w:proofErr w:type="gramStart"/>
      <w:r>
        <w:rPr>
          <w:rFonts w:cs="Times New Roman"/>
          <w:b/>
          <w:bCs/>
          <w:iCs/>
          <w:sz w:val="22"/>
          <w:szCs w:val="22"/>
        </w:rPr>
        <w:t>is</w:t>
      </w:r>
      <w:proofErr w:type="gramEnd"/>
      <w:r>
        <w:rPr>
          <w:rFonts w:cs="Times New Roman"/>
          <w:b/>
          <w:bCs/>
          <w:iCs/>
          <w:sz w:val="22"/>
          <w:szCs w:val="22"/>
        </w:rPr>
        <w:t xml:space="preserve"> used for joint indication with Z=7 bits;</w:t>
      </w:r>
    </w:p>
    <w:p w14:paraId="20C9AAEF" w14:textId="77777777" w:rsidR="00C7400A" w:rsidRDefault="00C7400A" w:rsidP="00C7400A">
      <w:pPr>
        <w:pStyle w:val="aff3"/>
        <w:numPr>
          <w:ilvl w:val="0"/>
          <w:numId w:val="30"/>
        </w:numPr>
        <w:spacing w:before="120" w:after="120"/>
        <w:ind w:firstLineChars="0"/>
        <w:rPr>
          <w:rFonts w:cs="Times New Roman"/>
          <w:b/>
          <w:bCs/>
          <w:iCs/>
          <w:sz w:val="22"/>
          <w:szCs w:val="22"/>
        </w:rPr>
      </w:pPr>
      <w:r>
        <w:rPr>
          <w:rFonts w:cs="Times New Roman"/>
          <w:b/>
          <w:bCs/>
          <w:iCs/>
          <w:sz w:val="22"/>
          <w:szCs w:val="22"/>
        </w:rPr>
        <w:t xml:space="preserve">For 10ms+10ms periodicity, six-slot granularity is used for independent indication with Z=8 bits and eight-slot granularity </w:t>
      </w:r>
      <w:proofErr w:type="gramStart"/>
      <w:r>
        <w:rPr>
          <w:rFonts w:cs="Times New Roman"/>
          <w:b/>
          <w:bCs/>
          <w:iCs/>
          <w:sz w:val="22"/>
          <w:szCs w:val="22"/>
        </w:rPr>
        <w:t>is</w:t>
      </w:r>
      <w:proofErr w:type="gramEnd"/>
      <w:r>
        <w:rPr>
          <w:rFonts w:cs="Times New Roman"/>
          <w:b/>
          <w:bCs/>
          <w:iCs/>
          <w:sz w:val="22"/>
          <w:szCs w:val="22"/>
        </w:rPr>
        <w:t xml:space="preserve"> used for joint indication with Z=7 bits.  </w:t>
      </w:r>
    </w:p>
    <w:p w14:paraId="2AA975C9" w14:textId="14A19E58" w:rsidR="00C7400A" w:rsidRDefault="00C7400A" w:rsidP="00C7400A">
      <w:pPr>
        <w:spacing w:beforeLines="50" w:before="120" w:afterLines="50" w:after="120"/>
        <w:rPr>
          <w:rFonts w:ascii="Times New Roman" w:hAnsi="Times New Roman" w:cs="Times New Roman"/>
          <w:b/>
          <w:bCs/>
          <w:iCs/>
          <w:sz w:val="22"/>
          <w:szCs w:val="22"/>
        </w:rPr>
      </w:pPr>
      <w:r>
        <w:rPr>
          <w:rFonts w:ascii="Times New Roman" w:hAnsi="Times New Roman" w:cs="Times New Roman"/>
          <w:b/>
          <w:bCs/>
          <w:iCs/>
          <w:sz w:val="22"/>
          <w:szCs w:val="22"/>
        </w:rPr>
        <w:t>Proposal 5: If the state</w:t>
      </w:r>
      <w:r w:rsidRPr="00591C1A">
        <w:rPr>
          <w:rFonts w:ascii="Times New Roman" w:hAnsi="Times New Roman" w:cs="Times New Roman"/>
          <w:b/>
          <w:bCs/>
          <w:iCs/>
          <w:sz w:val="22"/>
          <w:szCs w:val="22"/>
        </w:rPr>
        <w:t xml:space="preserve"> </w:t>
      </w:r>
      <w:r>
        <w:rPr>
          <w:rFonts w:ascii="Times New Roman" w:hAnsi="Times New Roman" w:cs="Times New Roman"/>
          <w:b/>
          <w:bCs/>
          <w:iCs/>
          <w:sz w:val="22"/>
          <w:szCs w:val="22"/>
        </w:rPr>
        <w:t>that</w:t>
      </w:r>
      <w:r w:rsidRPr="00591C1A">
        <w:rPr>
          <w:rFonts w:ascii="Times New Roman" w:hAnsi="Times New Roman" w:cs="Times New Roman"/>
          <w:b/>
          <w:bCs/>
          <w:iCs/>
          <w:sz w:val="22"/>
          <w:szCs w:val="22"/>
        </w:rPr>
        <w:t xml:space="preserve"> </w:t>
      </w:r>
      <w:r w:rsidRPr="00591C1A">
        <w:rPr>
          <w:rFonts w:ascii="Times New Roman" w:hAnsi="Times New Roman" w:cs="Times New Roman" w:hint="eastAsia"/>
          <w:b/>
          <w:bCs/>
          <w:iCs/>
          <w:sz w:val="22"/>
          <w:szCs w:val="22"/>
        </w:rPr>
        <w:t>fu</w:t>
      </w:r>
      <w:r w:rsidRPr="00591C1A">
        <w:rPr>
          <w:rFonts w:ascii="Times New Roman" w:hAnsi="Times New Roman" w:cs="Times New Roman"/>
          <w:b/>
          <w:bCs/>
          <w:iCs/>
          <w:sz w:val="22"/>
          <w:szCs w:val="22"/>
        </w:rPr>
        <w:t>ll periodicity are all UL slot</w:t>
      </w:r>
      <w:r>
        <w:rPr>
          <w:rFonts w:ascii="Times New Roman" w:hAnsi="Times New Roman" w:cs="Times New Roman"/>
          <w:b/>
          <w:bCs/>
          <w:iCs/>
          <w:sz w:val="22"/>
          <w:szCs w:val="22"/>
        </w:rPr>
        <w:t xml:space="preserve"> is NOT indicated, it is preferred to use Z=8bits </w:t>
      </w:r>
      <w:r w:rsidR="00C43E7D">
        <w:rPr>
          <w:rFonts w:ascii="Times New Roman" w:hAnsi="Times New Roman" w:cs="Times New Roman" w:hint="eastAsia"/>
          <w:b/>
          <w:bCs/>
          <w:iCs/>
          <w:sz w:val="22"/>
          <w:szCs w:val="22"/>
        </w:rPr>
        <w:t>independent</w:t>
      </w:r>
      <w:r w:rsidR="00C43E7D">
        <w:rPr>
          <w:rFonts w:ascii="Times New Roman" w:hAnsi="Times New Roman" w:cs="Times New Roman"/>
          <w:b/>
          <w:bCs/>
          <w:iCs/>
          <w:sz w:val="22"/>
          <w:szCs w:val="22"/>
        </w:rPr>
        <w:t xml:space="preserve"> </w:t>
      </w:r>
      <w:r>
        <w:rPr>
          <w:rFonts w:ascii="Times New Roman" w:hAnsi="Times New Roman" w:cs="Times New Roman"/>
          <w:b/>
          <w:bCs/>
          <w:iCs/>
          <w:sz w:val="22"/>
          <w:szCs w:val="22"/>
        </w:rPr>
        <w:t xml:space="preserve">indication for finer granularity for more periodicity combination. The </w:t>
      </w:r>
      <w:r>
        <w:rPr>
          <w:rFonts w:ascii="Times New Roman" w:hAnsi="Times New Roman" w:cs="Times New Roman" w:hint="eastAsia"/>
          <w:b/>
          <w:bCs/>
          <w:iCs/>
          <w:sz w:val="22"/>
          <w:szCs w:val="22"/>
        </w:rPr>
        <w:t>n</w:t>
      </w:r>
      <w:r>
        <w:rPr>
          <w:rFonts w:ascii="Times New Roman" w:hAnsi="Times New Roman" w:cs="Times New Roman"/>
          <w:b/>
          <w:bCs/>
          <w:iCs/>
          <w:sz w:val="22"/>
          <w:szCs w:val="22"/>
        </w:rPr>
        <w:t>umber of UL slots in indicated using 120KHz as reference SCS with different granularities for different periodicity combinations as follow:</w:t>
      </w:r>
    </w:p>
    <w:p w14:paraId="42187690" w14:textId="77777777" w:rsidR="00C7400A" w:rsidRPr="00062EE0" w:rsidRDefault="00C7400A" w:rsidP="00C7400A">
      <w:pPr>
        <w:pStyle w:val="aff3"/>
        <w:numPr>
          <w:ilvl w:val="0"/>
          <w:numId w:val="30"/>
        </w:numPr>
        <w:spacing w:before="120" w:after="120"/>
        <w:ind w:firstLineChars="0"/>
        <w:rPr>
          <w:rFonts w:cs="Times New Roman"/>
          <w:b/>
          <w:bCs/>
          <w:iCs/>
          <w:sz w:val="22"/>
          <w:szCs w:val="22"/>
        </w:rPr>
      </w:pPr>
      <w:r>
        <w:rPr>
          <w:rFonts w:eastAsiaTheme="minorEastAsia" w:cs="Times New Roman" w:hint="eastAsia"/>
          <w:b/>
          <w:bCs/>
          <w:iCs/>
          <w:sz w:val="22"/>
          <w:szCs w:val="22"/>
        </w:rPr>
        <w:t>For</w:t>
      </w:r>
      <w:r>
        <w:rPr>
          <w:rFonts w:eastAsiaTheme="minorEastAsia" w:cs="Times New Roman"/>
          <w:b/>
          <w:bCs/>
          <w:iCs/>
          <w:sz w:val="22"/>
          <w:szCs w:val="22"/>
        </w:rPr>
        <w:t xml:space="preserve"> </w:t>
      </w:r>
      <w:r w:rsidRPr="000C0480">
        <w:rPr>
          <w:rFonts w:cs="Times New Roman" w:hint="eastAsia"/>
          <w:b/>
          <w:bCs/>
          <w:iCs/>
          <w:sz w:val="22"/>
          <w:szCs w:val="22"/>
        </w:rPr>
        <w:t>0.5+0.5m</w:t>
      </w:r>
      <w:r w:rsidRPr="000C0480">
        <w:rPr>
          <w:rFonts w:cs="Times New Roman"/>
          <w:b/>
          <w:bCs/>
          <w:iCs/>
          <w:sz w:val="22"/>
          <w:szCs w:val="22"/>
        </w:rPr>
        <w:t>s, 0.625+</w:t>
      </w:r>
      <w:r w:rsidRPr="000C0480">
        <w:rPr>
          <w:rFonts w:cs="Times New Roman" w:hint="eastAsia"/>
          <w:b/>
          <w:bCs/>
          <w:iCs/>
          <w:sz w:val="22"/>
          <w:szCs w:val="22"/>
        </w:rPr>
        <w:t>0.625ms</w:t>
      </w:r>
      <w:r w:rsidRPr="000C0480">
        <w:rPr>
          <w:rFonts w:cs="Times New Roman"/>
          <w:b/>
          <w:bCs/>
          <w:iCs/>
          <w:sz w:val="22"/>
          <w:szCs w:val="22"/>
        </w:rPr>
        <w:t>, 1+1ms, 0.5+2ms</w:t>
      </w:r>
      <w:r w:rsidRPr="000C0480">
        <w:rPr>
          <w:rFonts w:cs="Times New Roman" w:hint="eastAsia"/>
          <w:b/>
          <w:bCs/>
          <w:iCs/>
          <w:sz w:val="22"/>
          <w:szCs w:val="22"/>
        </w:rPr>
        <w:t>,</w:t>
      </w:r>
      <w:r w:rsidRPr="000C0480">
        <w:rPr>
          <w:rFonts w:cs="Times New Roman"/>
          <w:b/>
          <w:bCs/>
          <w:iCs/>
          <w:sz w:val="22"/>
          <w:szCs w:val="22"/>
        </w:rPr>
        <w:t xml:space="preserve"> 2+0.5ms</w:t>
      </w:r>
      <w:r>
        <w:rPr>
          <w:rFonts w:cs="Times New Roman"/>
          <w:b/>
          <w:bCs/>
          <w:iCs/>
          <w:sz w:val="22"/>
          <w:szCs w:val="22"/>
        </w:rPr>
        <w:t xml:space="preserve">, </w:t>
      </w:r>
      <w:r w:rsidRPr="000C0480">
        <w:rPr>
          <w:rFonts w:cs="Times New Roman"/>
          <w:b/>
          <w:bCs/>
          <w:iCs/>
          <w:sz w:val="22"/>
          <w:szCs w:val="22"/>
        </w:rPr>
        <w:t>1.25+1.25ms</w:t>
      </w:r>
      <w:r>
        <w:rPr>
          <w:rFonts w:cs="Times New Roman"/>
          <w:b/>
          <w:bCs/>
          <w:iCs/>
          <w:sz w:val="22"/>
          <w:szCs w:val="22"/>
        </w:rPr>
        <w:t xml:space="preserve">, </w:t>
      </w:r>
      <w:r w:rsidRPr="000C0480">
        <w:rPr>
          <w:rFonts w:cs="Times New Roman"/>
          <w:b/>
          <w:bCs/>
          <w:iCs/>
          <w:sz w:val="22"/>
          <w:szCs w:val="22"/>
        </w:rPr>
        <w:t>1+3ms</w:t>
      </w:r>
      <w:r w:rsidRPr="000C0480">
        <w:rPr>
          <w:rFonts w:cs="Times New Roman" w:hint="eastAsia"/>
          <w:b/>
          <w:bCs/>
          <w:iCs/>
          <w:sz w:val="22"/>
          <w:szCs w:val="22"/>
        </w:rPr>
        <w:t>,</w:t>
      </w:r>
      <w:r w:rsidRPr="000C0480">
        <w:rPr>
          <w:rFonts w:cs="Times New Roman"/>
          <w:b/>
          <w:bCs/>
          <w:iCs/>
          <w:sz w:val="22"/>
          <w:szCs w:val="22"/>
        </w:rPr>
        <w:t xml:space="preserve"> 3+1ms, 2+2ms, 1+4ms</w:t>
      </w:r>
      <w:r>
        <w:rPr>
          <w:rFonts w:cs="Times New Roman"/>
          <w:b/>
          <w:bCs/>
          <w:iCs/>
          <w:sz w:val="22"/>
          <w:szCs w:val="22"/>
        </w:rPr>
        <w:t xml:space="preserve"> and</w:t>
      </w:r>
      <w:r w:rsidRPr="000C0480">
        <w:rPr>
          <w:rFonts w:cs="Times New Roman"/>
          <w:b/>
          <w:bCs/>
          <w:iCs/>
          <w:sz w:val="22"/>
          <w:szCs w:val="22"/>
        </w:rPr>
        <w:t xml:space="preserve"> 4+1ms </w:t>
      </w:r>
      <w:r w:rsidRPr="000C0480">
        <w:rPr>
          <w:rFonts w:eastAsiaTheme="minorEastAsia" w:cs="Times New Roman" w:hint="eastAsia"/>
          <w:b/>
          <w:bCs/>
          <w:iCs/>
          <w:sz w:val="22"/>
          <w:szCs w:val="22"/>
        </w:rPr>
        <w:t>p</w:t>
      </w:r>
      <w:r>
        <w:rPr>
          <w:rFonts w:eastAsiaTheme="minorEastAsia" w:cs="Times New Roman" w:hint="eastAsia"/>
          <w:b/>
          <w:bCs/>
          <w:iCs/>
          <w:sz w:val="22"/>
          <w:szCs w:val="22"/>
        </w:rPr>
        <w:t>erio</w:t>
      </w:r>
      <w:r>
        <w:rPr>
          <w:rFonts w:eastAsiaTheme="minorEastAsia" w:cs="Times New Roman"/>
          <w:b/>
          <w:bCs/>
          <w:iCs/>
          <w:sz w:val="22"/>
          <w:szCs w:val="22"/>
        </w:rPr>
        <w:t>dicity combinations, one-slot granularity is used;</w:t>
      </w:r>
    </w:p>
    <w:p w14:paraId="3F894449" w14:textId="77777777" w:rsidR="00C7400A" w:rsidRPr="00062EE0" w:rsidRDefault="00C7400A" w:rsidP="00C7400A">
      <w:pPr>
        <w:pStyle w:val="aff3"/>
        <w:numPr>
          <w:ilvl w:val="0"/>
          <w:numId w:val="30"/>
        </w:numPr>
        <w:spacing w:before="120" w:after="120"/>
        <w:ind w:firstLineChars="0"/>
        <w:rPr>
          <w:rFonts w:cs="Times New Roman"/>
          <w:b/>
          <w:bCs/>
          <w:iCs/>
          <w:sz w:val="22"/>
          <w:szCs w:val="22"/>
        </w:rPr>
      </w:pPr>
      <w:r w:rsidRPr="000C0480">
        <w:rPr>
          <w:rFonts w:cs="Times New Roman"/>
          <w:b/>
          <w:bCs/>
          <w:iCs/>
          <w:sz w:val="22"/>
          <w:szCs w:val="22"/>
        </w:rPr>
        <w:t>For 2+3ms, 3+2ms</w:t>
      </w:r>
      <w:r>
        <w:rPr>
          <w:rFonts w:cs="Times New Roman"/>
          <w:b/>
          <w:bCs/>
          <w:iCs/>
          <w:sz w:val="22"/>
          <w:szCs w:val="22"/>
        </w:rPr>
        <w:t xml:space="preserve"> and</w:t>
      </w:r>
      <w:r w:rsidRPr="000C0480">
        <w:rPr>
          <w:rFonts w:cs="Times New Roman"/>
          <w:b/>
          <w:bCs/>
          <w:iCs/>
          <w:sz w:val="22"/>
          <w:szCs w:val="22"/>
        </w:rPr>
        <w:t xml:space="preserve"> 2.5+2.5ms</w:t>
      </w:r>
      <w:r>
        <w:rPr>
          <w:rFonts w:cs="Times New Roman"/>
          <w:b/>
          <w:bCs/>
          <w:iCs/>
          <w:sz w:val="22"/>
          <w:szCs w:val="22"/>
        </w:rPr>
        <w:t xml:space="preserve"> </w:t>
      </w:r>
      <w:r>
        <w:rPr>
          <w:rFonts w:eastAsiaTheme="minorEastAsia" w:cs="Times New Roman"/>
          <w:b/>
          <w:bCs/>
          <w:iCs/>
          <w:sz w:val="22"/>
          <w:szCs w:val="22"/>
        </w:rPr>
        <w:t>combinations, two-slot granularity is used;</w:t>
      </w:r>
    </w:p>
    <w:p w14:paraId="100D736C" w14:textId="77777777" w:rsidR="00C7400A" w:rsidRDefault="00C7400A" w:rsidP="00C7400A">
      <w:pPr>
        <w:pStyle w:val="aff3"/>
        <w:numPr>
          <w:ilvl w:val="0"/>
          <w:numId w:val="30"/>
        </w:numPr>
        <w:spacing w:before="120" w:after="120"/>
        <w:ind w:firstLineChars="0"/>
        <w:rPr>
          <w:rFonts w:cs="Times New Roman"/>
          <w:b/>
          <w:bCs/>
          <w:iCs/>
          <w:sz w:val="22"/>
          <w:szCs w:val="22"/>
        </w:rPr>
      </w:pPr>
      <w:r>
        <w:rPr>
          <w:rFonts w:cs="Times New Roman"/>
          <w:b/>
          <w:bCs/>
          <w:iCs/>
          <w:sz w:val="22"/>
          <w:szCs w:val="22"/>
        </w:rPr>
        <w:t>For 5ms+5ms periodicity, three-slot granularity is used for independent indication with Z=8 bits;</w:t>
      </w:r>
    </w:p>
    <w:p w14:paraId="6F11B3F9" w14:textId="77777777" w:rsidR="00C7400A" w:rsidRDefault="00C7400A" w:rsidP="00C7400A">
      <w:pPr>
        <w:pStyle w:val="aff3"/>
        <w:numPr>
          <w:ilvl w:val="0"/>
          <w:numId w:val="30"/>
        </w:numPr>
        <w:spacing w:before="120" w:after="120"/>
        <w:ind w:firstLineChars="0"/>
        <w:rPr>
          <w:rFonts w:cs="Times New Roman"/>
          <w:b/>
          <w:bCs/>
          <w:iCs/>
          <w:sz w:val="22"/>
          <w:szCs w:val="22"/>
        </w:rPr>
      </w:pPr>
      <w:r>
        <w:rPr>
          <w:rFonts w:cs="Times New Roman"/>
          <w:b/>
          <w:bCs/>
          <w:iCs/>
          <w:sz w:val="22"/>
          <w:szCs w:val="22"/>
        </w:rPr>
        <w:t xml:space="preserve">For 10ms+10ms periodicity, five-slot granularity is used for independent indication with Z=8 bits.  </w:t>
      </w:r>
    </w:p>
    <w:p w14:paraId="424C1668" w14:textId="77777777" w:rsidR="00514936" w:rsidRPr="002315A4" w:rsidRDefault="00514936" w:rsidP="00E418FC">
      <w:pPr>
        <w:rPr>
          <w:rFonts w:ascii="Times New Roman" w:hAnsi="Times New Roman" w:cs="Times New Roman"/>
          <w:sz w:val="22"/>
          <w:szCs w:val="22"/>
        </w:rPr>
      </w:pPr>
    </w:p>
    <w:sectPr w:rsidR="00514936" w:rsidRPr="002315A4" w:rsidSect="004B161B">
      <w:footerReference w:type="default" r:id="rId8"/>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17BED8" w14:textId="77777777" w:rsidR="006853F8" w:rsidRDefault="006853F8" w:rsidP="004B161B">
      <w:r>
        <w:separator/>
      </w:r>
    </w:p>
  </w:endnote>
  <w:endnote w:type="continuationSeparator" w:id="0">
    <w:p w14:paraId="72CE36B4" w14:textId="77777777" w:rsidR="006853F8" w:rsidRDefault="006853F8" w:rsidP="004B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ZapfDingbats">
    <w:altName w:val="Segoe Print"/>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2F753" w14:textId="046FFE2B" w:rsidR="004D4191" w:rsidRDefault="004D4191" w:rsidP="00EB20E9">
    <w:pPr>
      <w:pStyle w:val="a7"/>
    </w:pPr>
    <w:r>
      <w:rPr>
        <w:rStyle w:val="af8"/>
        <w:rFonts w:hint="eastAsia"/>
      </w:rPr>
      <w:t xml:space="preserve">- </w:t>
    </w:r>
    <w:r>
      <w:rPr>
        <w:rStyle w:val="af8"/>
      </w:rPr>
      <w:fldChar w:fldCharType="begin"/>
    </w:r>
    <w:r>
      <w:rPr>
        <w:rStyle w:val="af8"/>
      </w:rPr>
      <w:instrText xml:space="preserve"> PAGE </w:instrText>
    </w:r>
    <w:r>
      <w:rPr>
        <w:rStyle w:val="af8"/>
      </w:rPr>
      <w:fldChar w:fldCharType="separate"/>
    </w:r>
    <w:r>
      <w:rPr>
        <w:rStyle w:val="af8"/>
        <w:noProof/>
      </w:rPr>
      <w:t>9</w:t>
    </w:r>
    <w:r>
      <w:rPr>
        <w:rStyle w:val="af8"/>
      </w:rPr>
      <w:fldChar w:fldCharType="end"/>
    </w:r>
    <w:r>
      <w:rPr>
        <w:rStyle w:val="af8"/>
        <w:rFonts w:hint="eastAsia"/>
      </w:rPr>
      <w:t>/</w:t>
    </w:r>
    <w:r>
      <w:rPr>
        <w:rStyle w:val="af8"/>
      </w:rPr>
      <w:fldChar w:fldCharType="begin"/>
    </w:r>
    <w:r>
      <w:rPr>
        <w:rStyle w:val="af8"/>
      </w:rPr>
      <w:instrText xml:space="preserve"> NUMPAGES </w:instrText>
    </w:r>
    <w:r>
      <w:rPr>
        <w:rStyle w:val="af8"/>
      </w:rPr>
      <w:fldChar w:fldCharType="separate"/>
    </w:r>
    <w:r>
      <w:rPr>
        <w:rStyle w:val="af8"/>
        <w:noProof/>
      </w:rPr>
      <w:t>11</w:t>
    </w:r>
    <w:r>
      <w:rPr>
        <w:rStyle w:val="af8"/>
      </w:rPr>
      <w:fldChar w:fldCharType="end"/>
    </w:r>
    <w:r>
      <w:rPr>
        <w:rStyle w:val="af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BBE018" w14:textId="77777777" w:rsidR="006853F8" w:rsidRDefault="006853F8" w:rsidP="004B161B">
      <w:r>
        <w:separator/>
      </w:r>
    </w:p>
  </w:footnote>
  <w:footnote w:type="continuationSeparator" w:id="0">
    <w:p w14:paraId="7B4A1364" w14:textId="77777777" w:rsidR="006853F8" w:rsidRDefault="006853F8" w:rsidP="004B1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C784F56"/>
    <w:multiLevelType w:val="hybridMultilevel"/>
    <w:tmpl w:val="981868A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B3706E2"/>
    <w:multiLevelType w:val="hybridMultilevel"/>
    <w:tmpl w:val="22FA56F0"/>
    <w:lvl w:ilvl="0" w:tplc="04090001">
      <w:start w:val="1"/>
      <w:numFmt w:val="bullet"/>
      <w:lvlText w:val=""/>
      <w:lvlJc w:val="left"/>
      <w:pPr>
        <w:ind w:left="720" w:hanging="360"/>
      </w:pPr>
      <w:rPr>
        <w:rFonts w:ascii="Symbol" w:hAnsi="Symbol" w:hint="default"/>
      </w:rPr>
    </w:lvl>
    <w:lvl w:ilvl="1" w:tplc="7438F206">
      <w:numFmt w:val="bullet"/>
      <w:lvlText w:val="·"/>
      <w:lvlJc w:val="left"/>
      <w:pPr>
        <w:ind w:left="1590" w:hanging="510"/>
      </w:pPr>
      <w:rPr>
        <w:rFonts w:ascii="Calibri" w:eastAsia="等线"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67552C"/>
    <w:multiLevelType w:val="hybridMultilevel"/>
    <w:tmpl w:val="8E76D3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22B3F28"/>
    <w:multiLevelType w:val="hybridMultilevel"/>
    <w:tmpl w:val="584835FC"/>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8C5E8332">
      <w:start w:val="1"/>
      <w:numFmt w:val="bullet"/>
      <w:lvlText w:val="-"/>
      <w:lvlJc w:val="left"/>
      <w:pPr>
        <w:ind w:left="3240" w:hanging="360"/>
      </w:pPr>
      <w:rPr>
        <w:rFonts w:ascii="Times New Roman" w:eastAsiaTheme="minorEastAsia" w:hAnsi="Times New Roman" w:cs="Times New Roman"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6196C10"/>
    <w:multiLevelType w:val="multilevel"/>
    <w:tmpl w:val="46196C1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D4EE6826"/>
    <w:lvl w:ilvl="0" w:tplc="D1C89B3A">
      <w:start w:val="1"/>
      <w:numFmt w:val="decimal"/>
      <w:pStyle w:val="Observation"/>
      <w:lvlText w:val="Observation %1"/>
      <w:lvlJc w:val="left"/>
      <w:pPr>
        <w:ind w:left="36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23623C8"/>
    <w:multiLevelType w:val="multilevel"/>
    <w:tmpl w:val="520E7608"/>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4" w15:restartNumberingAfterBreak="0">
    <w:nsid w:val="5351058C"/>
    <w:multiLevelType w:val="hybridMultilevel"/>
    <w:tmpl w:val="4C26BE8C"/>
    <w:lvl w:ilvl="0" w:tplc="AE8CB1E4">
      <w:start w:val="1"/>
      <w:numFmt w:val="lowerLetter"/>
      <w:lvlText w:val="(%1)"/>
      <w:lvlJc w:val="left"/>
      <w:pPr>
        <w:ind w:left="360" w:hanging="360"/>
      </w:pPr>
      <w:rPr>
        <w:rFonts w:hint="default"/>
        <w:color w:val="auto"/>
        <w:sz w:val="20"/>
        <w:szCs w:val="15"/>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BF5D72"/>
    <w:multiLevelType w:val="hybridMultilevel"/>
    <w:tmpl w:val="6A34D680"/>
    <w:lvl w:ilvl="0" w:tplc="A612791C">
      <w:start w:val="1"/>
      <w:numFmt w:val="bullet"/>
      <w:lvlText w:val=""/>
      <w:lvlJc w:val="left"/>
      <w:pPr>
        <w:tabs>
          <w:tab w:val="num" w:pos="720"/>
        </w:tabs>
        <w:ind w:left="720" w:hanging="360"/>
      </w:pPr>
      <w:rPr>
        <w:rFonts w:ascii="Wingdings" w:hAnsi="Wingdings" w:hint="default"/>
      </w:rPr>
    </w:lvl>
    <w:lvl w:ilvl="1" w:tplc="88E657E2" w:tentative="1">
      <w:start w:val="1"/>
      <w:numFmt w:val="bullet"/>
      <w:lvlText w:val=""/>
      <w:lvlJc w:val="left"/>
      <w:pPr>
        <w:tabs>
          <w:tab w:val="num" w:pos="1440"/>
        </w:tabs>
        <w:ind w:left="1440" w:hanging="360"/>
      </w:pPr>
      <w:rPr>
        <w:rFonts w:ascii="Wingdings" w:hAnsi="Wingdings" w:hint="default"/>
      </w:rPr>
    </w:lvl>
    <w:lvl w:ilvl="2" w:tplc="EBD045EC" w:tentative="1">
      <w:start w:val="1"/>
      <w:numFmt w:val="bullet"/>
      <w:lvlText w:val=""/>
      <w:lvlJc w:val="left"/>
      <w:pPr>
        <w:tabs>
          <w:tab w:val="num" w:pos="2160"/>
        </w:tabs>
        <w:ind w:left="2160" w:hanging="360"/>
      </w:pPr>
      <w:rPr>
        <w:rFonts w:ascii="Wingdings" w:hAnsi="Wingdings" w:hint="default"/>
      </w:rPr>
    </w:lvl>
    <w:lvl w:ilvl="3" w:tplc="DBF2818E" w:tentative="1">
      <w:start w:val="1"/>
      <w:numFmt w:val="bullet"/>
      <w:lvlText w:val=""/>
      <w:lvlJc w:val="left"/>
      <w:pPr>
        <w:tabs>
          <w:tab w:val="num" w:pos="2880"/>
        </w:tabs>
        <w:ind w:left="2880" w:hanging="360"/>
      </w:pPr>
      <w:rPr>
        <w:rFonts w:ascii="Wingdings" w:hAnsi="Wingdings" w:hint="default"/>
      </w:rPr>
    </w:lvl>
    <w:lvl w:ilvl="4" w:tplc="92B6B3F8" w:tentative="1">
      <w:start w:val="1"/>
      <w:numFmt w:val="bullet"/>
      <w:lvlText w:val=""/>
      <w:lvlJc w:val="left"/>
      <w:pPr>
        <w:tabs>
          <w:tab w:val="num" w:pos="3600"/>
        </w:tabs>
        <w:ind w:left="3600" w:hanging="360"/>
      </w:pPr>
      <w:rPr>
        <w:rFonts w:ascii="Wingdings" w:hAnsi="Wingdings" w:hint="default"/>
      </w:rPr>
    </w:lvl>
    <w:lvl w:ilvl="5" w:tplc="B1B2AD10" w:tentative="1">
      <w:start w:val="1"/>
      <w:numFmt w:val="bullet"/>
      <w:lvlText w:val=""/>
      <w:lvlJc w:val="left"/>
      <w:pPr>
        <w:tabs>
          <w:tab w:val="num" w:pos="4320"/>
        </w:tabs>
        <w:ind w:left="4320" w:hanging="360"/>
      </w:pPr>
      <w:rPr>
        <w:rFonts w:ascii="Wingdings" w:hAnsi="Wingdings" w:hint="default"/>
      </w:rPr>
    </w:lvl>
    <w:lvl w:ilvl="6" w:tplc="BE02EEE6" w:tentative="1">
      <w:start w:val="1"/>
      <w:numFmt w:val="bullet"/>
      <w:lvlText w:val=""/>
      <w:lvlJc w:val="left"/>
      <w:pPr>
        <w:tabs>
          <w:tab w:val="num" w:pos="5040"/>
        </w:tabs>
        <w:ind w:left="5040" w:hanging="360"/>
      </w:pPr>
      <w:rPr>
        <w:rFonts w:ascii="Wingdings" w:hAnsi="Wingdings" w:hint="default"/>
      </w:rPr>
    </w:lvl>
    <w:lvl w:ilvl="7" w:tplc="B5C248AA" w:tentative="1">
      <w:start w:val="1"/>
      <w:numFmt w:val="bullet"/>
      <w:lvlText w:val=""/>
      <w:lvlJc w:val="left"/>
      <w:pPr>
        <w:tabs>
          <w:tab w:val="num" w:pos="5760"/>
        </w:tabs>
        <w:ind w:left="5760" w:hanging="360"/>
      </w:pPr>
      <w:rPr>
        <w:rFonts w:ascii="Wingdings" w:hAnsi="Wingdings" w:hint="default"/>
      </w:rPr>
    </w:lvl>
    <w:lvl w:ilvl="8" w:tplc="2CAC223A"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F2D1568"/>
    <w:multiLevelType w:val="hybridMultilevel"/>
    <w:tmpl w:val="62E6A508"/>
    <w:lvl w:ilvl="0" w:tplc="A0CAE520">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64987489"/>
    <w:multiLevelType w:val="hybridMultilevel"/>
    <w:tmpl w:val="B1163434"/>
    <w:lvl w:ilvl="0" w:tplc="6D249FB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6A394DDF"/>
    <w:multiLevelType w:val="hybridMultilevel"/>
    <w:tmpl w:val="4A96D44C"/>
    <w:lvl w:ilvl="0" w:tplc="A0CAE520">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6D0236B1"/>
    <w:multiLevelType w:val="hybridMultilevel"/>
    <w:tmpl w:val="D31A248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71534A56"/>
    <w:multiLevelType w:val="hybridMultilevel"/>
    <w:tmpl w:val="845C1B5E"/>
    <w:lvl w:ilvl="0" w:tplc="CDF49D3C">
      <w:start w:val="1"/>
      <w:numFmt w:val="bullet"/>
      <w:lvlText w:val="-"/>
      <w:lvlJc w:val="left"/>
      <w:pPr>
        <w:ind w:left="720" w:hanging="360"/>
      </w:pPr>
      <w:rPr>
        <w:rFonts w:ascii="Calibri" w:eastAsia="等线"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3" w15:restartNumberingAfterBreak="0">
    <w:nsid w:val="761C5C54"/>
    <w:multiLevelType w:val="hybridMultilevel"/>
    <w:tmpl w:val="753C1A1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6C10D65"/>
    <w:multiLevelType w:val="hybridMultilevel"/>
    <w:tmpl w:val="1E2866C4"/>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778B58D1"/>
    <w:multiLevelType w:val="hybridMultilevel"/>
    <w:tmpl w:val="4C26BE8C"/>
    <w:lvl w:ilvl="0" w:tplc="AE8CB1E4">
      <w:start w:val="1"/>
      <w:numFmt w:val="lowerLetter"/>
      <w:lvlText w:val="(%1)"/>
      <w:lvlJc w:val="left"/>
      <w:pPr>
        <w:ind w:left="360" w:hanging="360"/>
      </w:pPr>
      <w:rPr>
        <w:rFonts w:hint="default"/>
        <w:color w:val="auto"/>
        <w:sz w:val="20"/>
        <w:szCs w:val="15"/>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A0D10EA"/>
    <w:multiLevelType w:val="hybridMultilevel"/>
    <w:tmpl w:val="01A2E078"/>
    <w:lvl w:ilvl="0" w:tplc="8A7E6764">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9"/>
  </w:num>
  <w:num w:numId="3">
    <w:abstractNumId w:val="7"/>
  </w:num>
  <w:num w:numId="4">
    <w:abstractNumId w:val="27"/>
  </w:num>
  <w:num w:numId="5">
    <w:abstractNumId w:val="1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num>
  <w:num w:numId="8">
    <w:abstractNumId w:val="15"/>
  </w:num>
  <w:num w:numId="9">
    <w:abstractNumId w:val="25"/>
  </w:num>
  <w:num w:numId="10">
    <w:abstractNumId w:val="18"/>
  </w:num>
  <w:num w:numId="11">
    <w:abstractNumId w:val="26"/>
  </w:num>
  <w:num w:numId="12">
    <w:abstractNumId w:val="14"/>
  </w:num>
  <w:num w:numId="13">
    <w:abstractNumId w:val="1"/>
  </w:num>
  <w:num w:numId="14">
    <w:abstractNumId w:val="16"/>
  </w:num>
  <w:num w:numId="15">
    <w:abstractNumId w:val="5"/>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3"/>
  </w:num>
  <w:num w:numId="19">
    <w:abstractNumId w:val="13"/>
  </w:num>
  <w:num w:numId="20">
    <w:abstractNumId w:val="9"/>
  </w:num>
  <w:num w:numId="21">
    <w:abstractNumId w:val="10"/>
  </w:num>
  <w:num w:numId="22">
    <w:abstractNumId w:val="11"/>
  </w:num>
  <w:num w:numId="23">
    <w:abstractNumId w:val="4"/>
  </w:num>
  <w:num w:numId="24">
    <w:abstractNumId w:val="17"/>
  </w:num>
  <w:num w:numId="25">
    <w:abstractNumId w:val="20"/>
  </w:num>
  <w:num w:numId="26">
    <w:abstractNumId w:val="21"/>
  </w:num>
  <w:num w:numId="27">
    <w:abstractNumId w:val="6"/>
  </w:num>
  <w:num w:numId="28">
    <w:abstractNumId w:val="2"/>
  </w:num>
  <w:num w:numId="29">
    <w:abstractNumId w:val="24"/>
  </w:num>
  <w:num w:numId="30">
    <w:abstractNumId w:val="23"/>
  </w:num>
  <w:num w:numId="31">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bordersDoNotSurroundHeader/>
  <w:bordersDoNotSurroundFooter/>
  <w:proofState w:spelling="clean" w:grammar="clean"/>
  <w:defaultTabStop w:val="1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A5C"/>
    <w:rsid w:val="000010A7"/>
    <w:rsid w:val="000011E3"/>
    <w:rsid w:val="0000134D"/>
    <w:rsid w:val="00002B6A"/>
    <w:rsid w:val="00002BE1"/>
    <w:rsid w:val="000034BD"/>
    <w:rsid w:val="00004CAF"/>
    <w:rsid w:val="000050CA"/>
    <w:rsid w:val="00006B61"/>
    <w:rsid w:val="00006E84"/>
    <w:rsid w:val="00007330"/>
    <w:rsid w:val="0000739F"/>
    <w:rsid w:val="00007822"/>
    <w:rsid w:val="000079D5"/>
    <w:rsid w:val="00007E34"/>
    <w:rsid w:val="0001003F"/>
    <w:rsid w:val="00010693"/>
    <w:rsid w:val="00010BB5"/>
    <w:rsid w:val="00010C80"/>
    <w:rsid w:val="00010E4C"/>
    <w:rsid w:val="00013BB4"/>
    <w:rsid w:val="0001592B"/>
    <w:rsid w:val="000159C0"/>
    <w:rsid w:val="00016041"/>
    <w:rsid w:val="00016E8F"/>
    <w:rsid w:val="00017B4D"/>
    <w:rsid w:val="00017E60"/>
    <w:rsid w:val="0002051A"/>
    <w:rsid w:val="000208DF"/>
    <w:rsid w:val="000209D1"/>
    <w:rsid w:val="00022364"/>
    <w:rsid w:val="00022630"/>
    <w:rsid w:val="00022ED6"/>
    <w:rsid w:val="000231C9"/>
    <w:rsid w:val="00023492"/>
    <w:rsid w:val="00023563"/>
    <w:rsid w:val="000235BE"/>
    <w:rsid w:val="000236F7"/>
    <w:rsid w:val="000237A4"/>
    <w:rsid w:val="00023CB5"/>
    <w:rsid w:val="00023D98"/>
    <w:rsid w:val="000253A6"/>
    <w:rsid w:val="00025721"/>
    <w:rsid w:val="00025876"/>
    <w:rsid w:val="00025C65"/>
    <w:rsid w:val="000264FB"/>
    <w:rsid w:val="000266BE"/>
    <w:rsid w:val="00026AFA"/>
    <w:rsid w:val="00027268"/>
    <w:rsid w:val="000276BF"/>
    <w:rsid w:val="00027A3D"/>
    <w:rsid w:val="00030895"/>
    <w:rsid w:val="0003128F"/>
    <w:rsid w:val="0003175B"/>
    <w:rsid w:val="000317B2"/>
    <w:rsid w:val="000318B5"/>
    <w:rsid w:val="0003278C"/>
    <w:rsid w:val="00032C4E"/>
    <w:rsid w:val="00033259"/>
    <w:rsid w:val="00033767"/>
    <w:rsid w:val="00036044"/>
    <w:rsid w:val="00036118"/>
    <w:rsid w:val="00036EF7"/>
    <w:rsid w:val="000376ED"/>
    <w:rsid w:val="00037B23"/>
    <w:rsid w:val="00037B78"/>
    <w:rsid w:val="00037E60"/>
    <w:rsid w:val="0004119B"/>
    <w:rsid w:val="0004156F"/>
    <w:rsid w:val="0004338A"/>
    <w:rsid w:val="000439A8"/>
    <w:rsid w:val="0004446D"/>
    <w:rsid w:val="000458ED"/>
    <w:rsid w:val="00045C93"/>
    <w:rsid w:val="0004655C"/>
    <w:rsid w:val="00047536"/>
    <w:rsid w:val="0005016F"/>
    <w:rsid w:val="000507B2"/>
    <w:rsid w:val="000510E7"/>
    <w:rsid w:val="000527E7"/>
    <w:rsid w:val="00052DEC"/>
    <w:rsid w:val="00052ECA"/>
    <w:rsid w:val="000535B2"/>
    <w:rsid w:val="00053BB7"/>
    <w:rsid w:val="00053C3F"/>
    <w:rsid w:val="00054789"/>
    <w:rsid w:val="00054A81"/>
    <w:rsid w:val="000558BB"/>
    <w:rsid w:val="00056077"/>
    <w:rsid w:val="0005690F"/>
    <w:rsid w:val="000572BC"/>
    <w:rsid w:val="00057396"/>
    <w:rsid w:val="000577A9"/>
    <w:rsid w:val="000602EC"/>
    <w:rsid w:val="00060526"/>
    <w:rsid w:val="000607DF"/>
    <w:rsid w:val="00061421"/>
    <w:rsid w:val="000620FF"/>
    <w:rsid w:val="00062315"/>
    <w:rsid w:val="000627D7"/>
    <w:rsid w:val="00062EE0"/>
    <w:rsid w:val="00063E3A"/>
    <w:rsid w:val="00064B32"/>
    <w:rsid w:val="00065652"/>
    <w:rsid w:val="0006617A"/>
    <w:rsid w:val="000667CE"/>
    <w:rsid w:val="000668DA"/>
    <w:rsid w:val="00067232"/>
    <w:rsid w:val="00067C75"/>
    <w:rsid w:val="0007046C"/>
    <w:rsid w:val="0007070A"/>
    <w:rsid w:val="000713D0"/>
    <w:rsid w:val="00071971"/>
    <w:rsid w:val="00072047"/>
    <w:rsid w:val="0007281F"/>
    <w:rsid w:val="00073219"/>
    <w:rsid w:val="00073F1B"/>
    <w:rsid w:val="00074636"/>
    <w:rsid w:val="00074F02"/>
    <w:rsid w:val="00075371"/>
    <w:rsid w:val="00075496"/>
    <w:rsid w:val="000756F1"/>
    <w:rsid w:val="0007571C"/>
    <w:rsid w:val="00075C34"/>
    <w:rsid w:val="000767FE"/>
    <w:rsid w:val="00077738"/>
    <w:rsid w:val="000777B7"/>
    <w:rsid w:val="00080156"/>
    <w:rsid w:val="0008057D"/>
    <w:rsid w:val="000820C2"/>
    <w:rsid w:val="000825A9"/>
    <w:rsid w:val="0008407D"/>
    <w:rsid w:val="0008429A"/>
    <w:rsid w:val="000848F1"/>
    <w:rsid w:val="00086A5A"/>
    <w:rsid w:val="00086CE7"/>
    <w:rsid w:val="00090ACD"/>
    <w:rsid w:val="000918A2"/>
    <w:rsid w:val="0009222B"/>
    <w:rsid w:val="00092B38"/>
    <w:rsid w:val="00093353"/>
    <w:rsid w:val="000933F3"/>
    <w:rsid w:val="0009387A"/>
    <w:rsid w:val="00093AF8"/>
    <w:rsid w:val="00094022"/>
    <w:rsid w:val="000943DD"/>
    <w:rsid w:val="00094A89"/>
    <w:rsid w:val="00095B66"/>
    <w:rsid w:val="00096BD2"/>
    <w:rsid w:val="00096FD0"/>
    <w:rsid w:val="000971D0"/>
    <w:rsid w:val="00097AB3"/>
    <w:rsid w:val="000A09EF"/>
    <w:rsid w:val="000A1054"/>
    <w:rsid w:val="000A129E"/>
    <w:rsid w:val="000A133F"/>
    <w:rsid w:val="000A1BFF"/>
    <w:rsid w:val="000A1ECC"/>
    <w:rsid w:val="000A2412"/>
    <w:rsid w:val="000A3B33"/>
    <w:rsid w:val="000A3F8C"/>
    <w:rsid w:val="000A43FE"/>
    <w:rsid w:val="000A4736"/>
    <w:rsid w:val="000A49F0"/>
    <w:rsid w:val="000A4F71"/>
    <w:rsid w:val="000A50A6"/>
    <w:rsid w:val="000A53DB"/>
    <w:rsid w:val="000A571C"/>
    <w:rsid w:val="000A580D"/>
    <w:rsid w:val="000A584F"/>
    <w:rsid w:val="000A6793"/>
    <w:rsid w:val="000A7600"/>
    <w:rsid w:val="000A7ABD"/>
    <w:rsid w:val="000A7CE9"/>
    <w:rsid w:val="000A7FCF"/>
    <w:rsid w:val="000B0165"/>
    <w:rsid w:val="000B0890"/>
    <w:rsid w:val="000B0E3A"/>
    <w:rsid w:val="000B14DC"/>
    <w:rsid w:val="000B15F3"/>
    <w:rsid w:val="000B1E21"/>
    <w:rsid w:val="000B27E0"/>
    <w:rsid w:val="000B28DC"/>
    <w:rsid w:val="000B2D04"/>
    <w:rsid w:val="000B312F"/>
    <w:rsid w:val="000B336C"/>
    <w:rsid w:val="000B3813"/>
    <w:rsid w:val="000B3913"/>
    <w:rsid w:val="000B3B52"/>
    <w:rsid w:val="000B4924"/>
    <w:rsid w:val="000B4B16"/>
    <w:rsid w:val="000B4B23"/>
    <w:rsid w:val="000B5483"/>
    <w:rsid w:val="000B5725"/>
    <w:rsid w:val="000B5932"/>
    <w:rsid w:val="000B5B10"/>
    <w:rsid w:val="000B60DD"/>
    <w:rsid w:val="000B6E0E"/>
    <w:rsid w:val="000B742E"/>
    <w:rsid w:val="000B78CE"/>
    <w:rsid w:val="000B7D86"/>
    <w:rsid w:val="000C0480"/>
    <w:rsid w:val="000C0CBE"/>
    <w:rsid w:val="000C145F"/>
    <w:rsid w:val="000C2492"/>
    <w:rsid w:val="000C34BC"/>
    <w:rsid w:val="000C3E6A"/>
    <w:rsid w:val="000C423D"/>
    <w:rsid w:val="000C436D"/>
    <w:rsid w:val="000C46DF"/>
    <w:rsid w:val="000C4726"/>
    <w:rsid w:val="000C485E"/>
    <w:rsid w:val="000C48AD"/>
    <w:rsid w:val="000C53E8"/>
    <w:rsid w:val="000C55CC"/>
    <w:rsid w:val="000C568C"/>
    <w:rsid w:val="000C6B3C"/>
    <w:rsid w:val="000D066B"/>
    <w:rsid w:val="000D0A25"/>
    <w:rsid w:val="000D10B4"/>
    <w:rsid w:val="000D1113"/>
    <w:rsid w:val="000D120E"/>
    <w:rsid w:val="000D2551"/>
    <w:rsid w:val="000D41F4"/>
    <w:rsid w:val="000D4302"/>
    <w:rsid w:val="000D44D3"/>
    <w:rsid w:val="000D4843"/>
    <w:rsid w:val="000D49FF"/>
    <w:rsid w:val="000D56AE"/>
    <w:rsid w:val="000D6492"/>
    <w:rsid w:val="000D6A63"/>
    <w:rsid w:val="000D70F4"/>
    <w:rsid w:val="000D7513"/>
    <w:rsid w:val="000E0DDF"/>
    <w:rsid w:val="000E14DA"/>
    <w:rsid w:val="000E1856"/>
    <w:rsid w:val="000E3614"/>
    <w:rsid w:val="000E3E1A"/>
    <w:rsid w:val="000E4D79"/>
    <w:rsid w:val="000E5953"/>
    <w:rsid w:val="000E59FA"/>
    <w:rsid w:val="000E5D98"/>
    <w:rsid w:val="000E6B33"/>
    <w:rsid w:val="000E7178"/>
    <w:rsid w:val="000F01A8"/>
    <w:rsid w:val="000F05AD"/>
    <w:rsid w:val="000F0663"/>
    <w:rsid w:val="000F19D9"/>
    <w:rsid w:val="000F1A0F"/>
    <w:rsid w:val="000F2457"/>
    <w:rsid w:val="000F2D40"/>
    <w:rsid w:val="000F35A6"/>
    <w:rsid w:val="000F3650"/>
    <w:rsid w:val="000F38FB"/>
    <w:rsid w:val="000F3C49"/>
    <w:rsid w:val="000F4818"/>
    <w:rsid w:val="000F4EB9"/>
    <w:rsid w:val="000F5397"/>
    <w:rsid w:val="000F5BD6"/>
    <w:rsid w:val="000F5C84"/>
    <w:rsid w:val="000F6356"/>
    <w:rsid w:val="000F69FE"/>
    <w:rsid w:val="000F6F9C"/>
    <w:rsid w:val="000F7FC9"/>
    <w:rsid w:val="0010067A"/>
    <w:rsid w:val="00101632"/>
    <w:rsid w:val="00102BB4"/>
    <w:rsid w:val="00103401"/>
    <w:rsid w:val="001040A5"/>
    <w:rsid w:val="00104E0A"/>
    <w:rsid w:val="00105238"/>
    <w:rsid w:val="0010538A"/>
    <w:rsid w:val="0010590A"/>
    <w:rsid w:val="00105C38"/>
    <w:rsid w:val="00106247"/>
    <w:rsid w:val="0010748D"/>
    <w:rsid w:val="001079A7"/>
    <w:rsid w:val="00107A25"/>
    <w:rsid w:val="00107E0B"/>
    <w:rsid w:val="00112D06"/>
    <w:rsid w:val="00112E5B"/>
    <w:rsid w:val="00112F8A"/>
    <w:rsid w:val="00115C4D"/>
    <w:rsid w:val="00115D6C"/>
    <w:rsid w:val="00116096"/>
    <w:rsid w:val="00116723"/>
    <w:rsid w:val="00116BF7"/>
    <w:rsid w:val="001200F1"/>
    <w:rsid w:val="001211DE"/>
    <w:rsid w:val="0012147A"/>
    <w:rsid w:val="001217A8"/>
    <w:rsid w:val="00121C4F"/>
    <w:rsid w:val="00121DE4"/>
    <w:rsid w:val="00121FBB"/>
    <w:rsid w:val="0012207E"/>
    <w:rsid w:val="00122255"/>
    <w:rsid w:val="00122B36"/>
    <w:rsid w:val="00123968"/>
    <w:rsid w:val="0012400A"/>
    <w:rsid w:val="00125063"/>
    <w:rsid w:val="0012659E"/>
    <w:rsid w:val="001266B9"/>
    <w:rsid w:val="001272D0"/>
    <w:rsid w:val="00130C4F"/>
    <w:rsid w:val="001315F9"/>
    <w:rsid w:val="00131AF7"/>
    <w:rsid w:val="00131F09"/>
    <w:rsid w:val="00132F67"/>
    <w:rsid w:val="001337DF"/>
    <w:rsid w:val="00133841"/>
    <w:rsid w:val="00133E6B"/>
    <w:rsid w:val="001340EA"/>
    <w:rsid w:val="0013412F"/>
    <w:rsid w:val="00134468"/>
    <w:rsid w:val="001348BA"/>
    <w:rsid w:val="00135617"/>
    <w:rsid w:val="001367C1"/>
    <w:rsid w:val="0013771D"/>
    <w:rsid w:val="00137DB6"/>
    <w:rsid w:val="00137F50"/>
    <w:rsid w:val="00140D12"/>
    <w:rsid w:val="0014105B"/>
    <w:rsid w:val="00141E77"/>
    <w:rsid w:val="00142741"/>
    <w:rsid w:val="00142C04"/>
    <w:rsid w:val="00142C6A"/>
    <w:rsid w:val="00142DB0"/>
    <w:rsid w:val="0014307C"/>
    <w:rsid w:val="00143086"/>
    <w:rsid w:val="00143403"/>
    <w:rsid w:val="00143618"/>
    <w:rsid w:val="00143EA8"/>
    <w:rsid w:val="0014525B"/>
    <w:rsid w:val="00145554"/>
    <w:rsid w:val="00146BE8"/>
    <w:rsid w:val="00146E29"/>
    <w:rsid w:val="00147520"/>
    <w:rsid w:val="00147736"/>
    <w:rsid w:val="0015027A"/>
    <w:rsid w:val="001504B9"/>
    <w:rsid w:val="001511C3"/>
    <w:rsid w:val="00152F19"/>
    <w:rsid w:val="00153F67"/>
    <w:rsid w:val="0015597D"/>
    <w:rsid w:val="00155B85"/>
    <w:rsid w:val="00155F0B"/>
    <w:rsid w:val="0015699F"/>
    <w:rsid w:val="001578A7"/>
    <w:rsid w:val="001579BC"/>
    <w:rsid w:val="00157FD9"/>
    <w:rsid w:val="00160481"/>
    <w:rsid w:val="00162832"/>
    <w:rsid w:val="00162C81"/>
    <w:rsid w:val="00163078"/>
    <w:rsid w:val="00163330"/>
    <w:rsid w:val="0016467B"/>
    <w:rsid w:val="001649FA"/>
    <w:rsid w:val="00164ACB"/>
    <w:rsid w:val="00165BE7"/>
    <w:rsid w:val="00165CC4"/>
    <w:rsid w:val="00166350"/>
    <w:rsid w:val="00166F5C"/>
    <w:rsid w:val="001673FA"/>
    <w:rsid w:val="00167C14"/>
    <w:rsid w:val="00167C93"/>
    <w:rsid w:val="00170609"/>
    <w:rsid w:val="00170A12"/>
    <w:rsid w:val="00171CF5"/>
    <w:rsid w:val="001721BB"/>
    <w:rsid w:val="00172617"/>
    <w:rsid w:val="001726F7"/>
    <w:rsid w:val="00172984"/>
    <w:rsid w:val="00172B86"/>
    <w:rsid w:val="00173B16"/>
    <w:rsid w:val="001744FF"/>
    <w:rsid w:val="00174A5C"/>
    <w:rsid w:val="00175344"/>
    <w:rsid w:val="00175B13"/>
    <w:rsid w:val="00176455"/>
    <w:rsid w:val="00176CAA"/>
    <w:rsid w:val="001771DB"/>
    <w:rsid w:val="0018086A"/>
    <w:rsid w:val="00180B53"/>
    <w:rsid w:val="001814DE"/>
    <w:rsid w:val="001815D7"/>
    <w:rsid w:val="00182593"/>
    <w:rsid w:val="00183080"/>
    <w:rsid w:val="00183151"/>
    <w:rsid w:val="00183517"/>
    <w:rsid w:val="001837DF"/>
    <w:rsid w:val="0018382B"/>
    <w:rsid w:val="001842E9"/>
    <w:rsid w:val="00184A62"/>
    <w:rsid w:val="00185167"/>
    <w:rsid w:val="00185B10"/>
    <w:rsid w:val="0018659E"/>
    <w:rsid w:val="001875B3"/>
    <w:rsid w:val="00187808"/>
    <w:rsid w:val="0018793C"/>
    <w:rsid w:val="00190939"/>
    <w:rsid w:val="00190C96"/>
    <w:rsid w:val="001911E1"/>
    <w:rsid w:val="001912AE"/>
    <w:rsid w:val="00191418"/>
    <w:rsid w:val="001914EF"/>
    <w:rsid w:val="0019171D"/>
    <w:rsid w:val="00192C0F"/>
    <w:rsid w:val="00194961"/>
    <w:rsid w:val="00195748"/>
    <w:rsid w:val="00196765"/>
    <w:rsid w:val="0019696E"/>
    <w:rsid w:val="00197580"/>
    <w:rsid w:val="001A045A"/>
    <w:rsid w:val="001A1132"/>
    <w:rsid w:val="001A1EF5"/>
    <w:rsid w:val="001A2B09"/>
    <w:rsid w:val="001A2B1E"/>
    <w:rsid w:val="001A36F3"/>
    <w:rsid w:val="001A36FC"/>
    <w:rsid w:val="001A3AF7"/>
    <w:rsid w:val="001A3E30"/>
    <w:rsid w:val="001A41EE"/>
    <w:rsid w:val="001A5B10"/>
    <w:rsid w:val="001A6837"/>
    <w:rsid w:val="001A6C94"/>
    <w:rsid w:val="001A6D28"/>
    <w:rsid w:val="001A6FDF"/>
    <w:rsid w:val="001A7073"/>
    <w:rsid w:val="001A78C3"/>
    <w:rsid w:val="001A7AAA"/>
    <w:rsid w:val="001A7F76"/>
    <w:rsid w:val="001B0A86"/>
    <w:rsid w:val="001B0ECE"/>
    <w:rsid w:val="001B11E1"/>
    <w:rsid w:val="001B15AA"/>
    <w:rsid w:val="001B16B9"/>
    <w:rsid w:val="001B173A"/>
    <w:rsid w:val="001B1A72"/>
    <w:rsid w:val="001B1E01"/>
    <w:rsid w:val="001B25E5"/>
    <w:rsid w:val="001B28C0"/>
    <w:rsid w:val="001B2F17"/>
    <w:rsid w:val="001B2FEE"/>
    <w:rsid w:val="001B3585"/>
    <w:rsid w:val="001B376D"/>
    <w:rsid w:val="001B420B"/>
    <w:rsid w:val="001B4361"/>
    <w:rsid w:val="001B49D2"/>
    <w:rsid w:val="001B6504"/>
    <w:rsid w:val="001B7146"/>
    <w:rsid w:val="001B7173"/>
    <w:rsid w:val="001C010A"/>
    <w:rsid w:val="001C02F5"/>
    <w:rsid w:val="001C04F2"/>
    <w:rsid w:val="001C144E"/>
    <w:rsid w:val="001C204C"/>
    <w:rsid w:val="001C21B0"/>
    <w:rsid w:val="001C245E"/>
    <w:rsid w:val="001C2D82"/>
    <w:rsid w:val="001C375E"/>
    <w:rsid w:val="001C3CDA"/>
    <w:rsid w:val="001C3CDE"/>
    <w:rsid w:val="001C3FD6"/>
    <w:rsid w:val="001C50CB"/>
    <w:rsid w:val="001C5172"/>
    <w:rsid w:val="001C51E5"/>
    <w:rsid w:val="001C5519"/>
    <w:rsid w:val="001C556A"/>
    <w:rsid w:val="001C5792"/>
    <w:rsid w:val="001C5BEA"/>
    <w:rsid w:val="001C5BF9"/>
    <w:rsid w:val="001C5C7E"/>
    <w:rsid w:val="001C6EAD"/>
    <w:rsid w:val="001C7D5D"/>
    <w:rsid w:val="001D33A5"/>
    <w:rsid w:val="001D3412"/>
    <w:rsid w:val="001D35B2"/>
    <w:rsid w:val="001D4543"/>
    <w:rsid w:val="001D4616"/>
    <w:rsid w:val="001D5114"/>
    <w:rsid w:val="001D5387"/>
    <w:rsid w:val="001D54A8"/>
    <w:rsid w:val="001D56C7"/>
    <w:rsid w:val="001D5D06"/>
    <w:rsid w:val="001D63C7"/>
    <w:rsid w:val="001D6595"/>
    <w:rsid w:val="001D7373"/>
    <w:rsid w:val="001D7F7B"/>
    <w:rsid w:val="001E128B"/>
    <w:rsid w:val="001E1FE5"/>
    <w:rsid w:val="001E204C"/>
    <w:rsid w:val="001E2392"/>
    <w:rsid w:val="001E2B5E"/>
    <w:rsid w:val="001E36B1"/>
    <w:rsid w:val="001E4406"/>
    <w:rsid w:val="001E474E"/>
    <w:rsid w:val="001E4E73"/>
    <w:rsid w:val="001E51EF"/>
    <w:rsid w:val="001E533B"/>
    <w:rsid w:val="001E5E25"/>
    <w:rsid w:val="001E5E4B"/>
    <w:rsid w:val="001E6D8A"/>
    <w:rsid w:val="001E7E0B"/>
    <w:rsid w:val="001E7E87"/>
    <w:rsid w:val="001F1892"/>
    <w:rsid w:val="001F2194"/>
    <w:rsid w:val="001F2BF1"/>
    <w:rsid w:val="001F3963"/>
    <w:rsid w:val="001F40A0"/>
    <w:rsid w:val="001F5D89"/>
    <w:rsid w:val="001F68FF"/>
    <w:rsid w:val="001F77D8"/>
    <w:rsid w:val="001F7E20"/>
    <w:rsid w:val="002001A1"/>
    <w:rsid w:val="002001CB"/>
    <w:rsid w:val="00200257"/>
    <w:rsid w:val="00200D6C"/>
    <w:rsid w:val="00201182"/>
    <w:rsid w:val="00201301"/>
    <w:rsid w:val="0020192F"/>
    <w:rsid w:val="0020234C"/>
    <w:rsid w:val="00202EA6"/>
    <w:rsid w:val="002030D2"/>
    <w:rsid w:val="002038DE"/>
    <w:rsid w:val="00203A74"/>
    <w:rsid w:val="002048B6"/>
    <w:rsid w:val="00204E86"/>
    <w:rsid w:val="00204F23"/>
    <w:rsid w:val="002057B4"/>
    <w:rsid w:val="00205C3D"/>
    <w:rsid w:val="00207E27"/>
    <w:rsid w:val="0021000F"/>
    <w:rsid w:val="0021008D"/>
    <w:rsid w:val="00210763"/>
    <w:rsid w:val="00210B52"/>
    <w:rsid w:val="00210FF3"/>
    <w:rsid w:val="00211455"/>
    <w:rsid w:val="00211A21"/>
    <w:rsid w:val="00211B51"/>
    <w:rsid w:val="002134F8"/>
    <w:rsid w:val="0021430B"/>
    <w:rsid w:val="00214A8E"/>
    <w:rsid w:val="002174F0"/>
    <w:rsid w:val="00217934"/>
    <w:rsid w:val="002202F4"/>
    <w:rsid w:val="00220C08"/>
    <w:rsid w:val="002217BE"/>
    <w:rsid w:val="002220EF"/>
    <w:rsid w:val="00222F8F"/>
    <w:rsid w:val="002241AE"/>
    <w:rsid w:val="00224BD0"/>
    <w:rsid w:val="00225B48"/>
    <w:rsid w:val="002263CD"/>
    <w:rsid w:val="00226B41"/>
    <w:rsid w:val="002315A4"/>
    <w:rsid w:val="00231BBB"/>
    <w:rsid w:val="00231CBC"/>
    <w:rsid w:val="00232086"/>
    <w:rsid w:val="002323DF"/>
    <w:rsid w:val="00234570"/>
    <w:rsid w:val="00234895"/>
    <w:rsid w:val="00234AF9"/>
    <w:rsid w:val="00235446"/>
    <w:rsid w:val="002362EF"/>
    <w:rsid w:val="00240A67"/>
    <w:rsid w:val="00240CAC"/>
    <w:rsid w:val="00240D14"/>
    <w:rsid w:val="00241E90"/>
    <w:rsid w:val="002424EF"/>
    <w:rsid w:val="00242A2B"/>
    <w:rsid w:val="00243707"/>
    <w:rsid w:val="00243CAA"/>
    <w:rsid w:val="00243D40"/>
    <w:rsid w:val="00244166"/>
    <w:rsid w:val="00244ECE"/>
    <w:rsid w:val="002459B4"/>
    <w:rsid w:val="00245B0D"/>
    <w:rsid w:val="00245D8C"/>
    <w:rsid w:val="00247037"/>
    <w:rsid w:val="0024735D"/>
    <w:rsid w:val="00247E76"/>
    <w:rsid w:val="002500F1"/>
    <w:rsid w:val="0025050A"/>
    <w:rsid w:val="002506AE"/>
    <w:rsid w:val="002509A5"/>
    <w:rsid w:val="00250A54"/>
    <w:rsid w:val="00250E6F"/>
    <w:rsid w:val="002520CC"/>
    <w:rsid w:val="00252DD0"/>
    <w:rsid w:val="00253064"/>
    <w:rsid w:val="00253542"/>
    <w:rsid w:val="00253A4E"/>
    <w:rsid w:val="0025484B"/>
    <w:rsid w:val="00254938"/>
    <w:rsid w:val="00254A91"/>
    <w:rsid w:val="00255550"/>
    <w:rsid w:val="00256411"/>
    <w:rsid w:val="00256E5C"/>
    <w:rsid w:val="00257A83"/>
    <w:rsid w:val="002603C4"/>
    <w:rsid w:val="002608E6"/>
    <w:rsid w:val="00260CE5"/>
    <w:rsid w:val="00260D93"/>
    <w:rsid w:val="002615E4"/>
    <w:rsid w:val="0026211C"/>
    <w:rsid w:val="002624F0"/>
    <w:rsid w:val="0026276F"/>
    <w:rsid w:val="00262BA2"/>
    <w:rsid w:val="002630B2"/>
    <w:rsid w:val="00263309"/>
    <w:rsid w:val="002633B8"/>
    <w:rsid w:val="002634AD"/>
    <w:rsid w:val="00263823"/>
    <w:rsid w:val="00263B2A"/>
    <w:rsid w:val="002648D8"/>
    <w:rsid w:val="00264B87"/>
    <w:rsid w:val="002652DB"/>
    <w:rsid w:val="0026604D"/>
    <w:rsid w:val="002678ED"/>
    <w:rsid w:val="00267A89"/>
    <w:rsid w:val="0027088F"/>
    <w:rsid w:val="00270BF2"/>
    <w:rsid w:val="00270D00"/>
    <w:rsid w:val="002726DA"/>
    <w:rsid w:val="0027287C"/>
    <w:rsid w:val="00272E7C"/>
    <w:rsid w:val="00273878"/>
    <w:rsid w:val="00273C06"/>
    <w:rsid w:val="00273C24"/>
    <w:rsid w:val="00273D4B"/>
    <w:rsid w:val="00273F20"/>
    <w:rsid w:val="00274383"/>
    <w:rsid w:val="002746CD"/>
    <w:rsid w:val="00274CCD"/>
    <w:rsid w:val="00275791"/>
    <w:rsid w:val="00275E83"/>
    <w:rsid w:val="002762D8"/>
    <w:rsid w:val="0027725D"/>
    <w:rsid w:val="00277529"/>
    <w:rsid w:val="00280051"/>
    <w:rsid w:val="002801AE"/>
    <w:rsid w:val="00281A3E"/>
    <w:rsid w:val="00281C4C"/>
    <w:rsid w:val="00281CFE"/>
    <w:rsid w:val="00282FB9"/>
    <w:rsid w:val="002837B0"/>
    <w:rsid w:val="002839CA"/>
    <w:rsid w:val="002842D1"/>
    <w:rsid w:val="00285302"/>
    <w:rsid w:val="002858CE"/>
    <w:rsid w:val="00285AB8"/>
    <w:rsid w:val="002860B2"/>
    <w:rsid w:val="0028611A"/>
    <w:rsid w:val="00286483"/>
    <w:rsid w:val="0028765C"/>
    <w:rsid w:val="0029081C"/>
    <w:rsid w:val="002911AF"/>
    <w:rsid w:val="002913AD"/>
    <w:rsid w:val="00291604"/>
    <w:rsid w:val="0029198E"/>
    <w:rsid w:val="00291A5B"/>
    <w:rsid w:val="002921ED"/>
    <w:rsid w:val="0029248E"/>
    <w:rsid w:val="00292BD4"/>
    <w:rsid w:val="00292C4D"/>
    <w:rsid w:val="002931F3"/>
    <w:rsid w:val="00293204"/>
    <w:rsid w:val="002936FF"/>
    <w:rsid w:val="00294725"/>
    <w:rsid w:val="00294D90"/>
    <w:rsid w:val="00294FD6"/>
    <w:rsid w:val="00295037"/>
    <w:rsid w:val="00295276"/>
    <w:rsid w:val="002953C3"/>
    <w:rsid w:val="002958F6"/>
    <w:rsid w:val="002959E7"/>
    <w:rsid w:val="00295F1F"/>
    <w:rsid w:val="0029634C"/>
    <w:rsid w:val="0029649B"/>
    <w:rsid w:val="00296A6F"/>
    <w:rsid w:val="00296E61"/>
    <w:rsid w:val="002A0374"/>
    <w:rsid w:val="002A13A4"/>
    <w:rsid w:val="002A1510"/>
    <w:rsid w:val="002A2EA1"/>
    <w:rsid w:val="002A3461"/>
    <w:rsid w:val="002A3EF2"/>
    <w:rsid w:val="002A3F7A"/>
    <w:rsid w:val="002A3F9B"/>
    <w:rsid w:val="002A4177"/>
    <w:rsid w:val="002A43A6"/>
    <w:rsid w:val="002A4E36"/>
    <w:rsid w:val="002A5A50"/>
    <w:rsid w:val="002A5B31"/>
    <w:rsid w:val="002A7ECD"/>
    <w:rsid w:val="002B0706"/>
    <w:rsid w:val="002B0818"/>
    <w:rsid w:val="002B0B93"/>
    <w:rsid w:val="002B0CD9"/>
    <w:rsid w:val="002B134B"/>
    <w:rsid w:val="002B1930"/>
    <w:rsid w:val="002B2608"/>
    <w:rsid w:val="002B3111"/>
    <w:rsid w:val="002B3D83"/>
    <w:rsid w:val="002B4DA4"/>
    <w:rsid w:val="002B4E99"/>
    <w:rsid w:val="002B4F3D"/>
    <w:rsid w:val="002B6DC0"/>
    <w:rsid w:val="002B6ECE"/>
    <w:rsid w:val="002B6FD1"/>
    <w:rsid w:val="002B7308"/>
    <w:rsid w:val="002B74A6"/>
    <w:rsid w:val="002B771E"/>
    <w:rsid w:val="002B7873"/>
    <w:rsid w:val="002B7F2D"/>
    <w:rsid w:val="002C0405"/>
    <w:rsid w:val="002C0BDB"/>
    <w:rsid w:val="002C1146"/>
    <w:rsid w:val="002C23F0"/>
    <w:rsid w:val="002C2A39"/>
    <w:rsid w:val="002C34B7"/>
    <w:rsid w:val="002C3683"/>
    <w:rsid w:val="002C5A60"/>
    <w:rsid w:val="002C5CFC"/>
    <w:rsid w:val="002C6262"/>
    <w:rsid w:val="002C6A9A"/>
    <w:rsid w:val="002D0675"/>
    <w:rsid w:val="002D0BFF"/>
    <w:rsid w:val="002D1FAC"/>
    <w:rsid w:val="002D2716"/>
    <w:rsid w:val="002D27B5"/>
    <w:rsid w:val="002D2E6A"/>
    <w:rsid w:val="002D3361"/>
    <w:rsid w:val="002D3599"/>
    <w:rsid w:val="002D3A3F"/>
    <w:rsid w:val="002D480E"/>
    <w:rsid w:val="002D56DA"/>
    <w:rsid w:val="002D5DDE"/>
    <w:rsid w:val="002D737A"/>
    <w:rsid w:val="002D73A1"/>
    <w:rsid w:val="002D757F"/>
    <w:rsid w:val="002D7D6C"/>
    <w:rsid w:val="002E1E88"/>
    <w:rsid w:val="002E2055"/>
    <w:rsid w:val="002E2A3A"/>
    <w:rsid w:val="002E2B4F"/>
    <w:rsid w:val="002E2D56"/>
    <w:rsid w:val="002E3DAB"/>
    <w:rsid w:val="002E4046"/>
    <w:rsid w:val="002E51A3"/>
    <w:rsid w:val="002E56DA"/>
    <w:rsid w:val="002E6337"/>
    <w:rsid w:val="002E634D"/>
    <w:rsid w:val="002E6583"/>
    <w:rsid w:val="002E67DC"/>
    <w:rsid w:val="002E6DFE"/>
    <w:rsid w:val="002E7157"/>
    <w:rsid w:val="002E78B0"/>
    <w:rsid w:val="002F006C"/>
    <w:rsid w:val="002F0622"/>
    <w:rsid w:val="002F1134"/>
    <w:rsid w:val="002F15CE"/>
    <w:rsid w:val="002F3304"/>
    <w:rsid w:val="002F3793"/>
    <w:rsid w:val="002F3794"/>
    <w:rsid w:val="002F3A9D"/>
    <w:rsid w:val="002F51CA"/>
    <w:rsid w:val="002F595F"/>
    <w:rsid w:val="002F5A26"/>
    <w:rsid w:val="002F5E58"/>
    <w:rsid w:val="002F6555"/>
    <w:rsid w:val="002F67B4"/>
    <w:rsid w:val="002F6F3C"/>
    <w:rsid w:val="003003AF"/>
    <w:rsid w:val="00301262"/>
    <w:rsid w:val="00301355"/>
    <w:rsid w:val="003013D2"/>
    <w:rsid w:val="00301414"/>
    <w:rsid w:val="00301EBD"/>
    <w:rsid w:val="0030208C"/>
    <w:rsid w:val="00302D46"/>
    <w:rsid w:val="00302D8F"/>
    <w:rsid w:val="00302DA7"/>
    <w:rsid w:val="00302DE8"/>
    <w:rsid w:val="00302E3C"/>
    <w:rsid w:val="00303325"/>
    <w:rsid w:val="00303820"/>
    <w:rsid w:val="0030388D"/>
    <w:rsid w:val="00304222"/>
    <w:rsid w:val="00304837"/>
    <w:rsid w:val="00304A7D"/>
    <w:rsid w:val="00304E3F"/>
    <w:rsid w:val="0030544C"/>
    <w:rsid w:val="0030673E"/>
    <w:rsid w:val="00306DC1"/>
    <w:rsid w:val="00307A44"/>
    <w:rsid w:val="00307AAF"/>
    <w:rsid w:val="00307C00"/>
    <w:rsid w:val="00311651"/>
    <w:rsid w:val="00311DC9"/>
    <w:rsid w:val="00312ABE"/>
    <w:rsid w:val="00313734"/>
    <w:rsid w:val="003138E1"/>
    <w:rsid w:val="00313DF9"/>
    <w:rsid w:val="00313F41"/>
    <w:rsid w:val="00314463"/>
    <w:rsid w:val="003147EA"/>
    <w:rsid w:val="003149C2"/>
    <w:rsid w:val="00314C95"/>
    <w:rsid w:val="0031588A"/>
    <w:rsid w:val="00316EDA"/>
    <w:rsid w:val="00317365"/>
    <w:rsid w:val="003179F2"/>
    <w:rsid w:val="00317AAA"/>
    <w:rsid w:val="003207D5"/>
    <w:rsid w:val="003211CF"/>
    <w:rsid w:val="00321B1B"/>
    <w:rsid w:val="00321F6A"/>
    <w:rsid w:val="00322212"/>
    <w:rsid w:val="003239D7"/>
    <w:rsid w:val="00323F71"/>
    <w:rsid w:val="00324FE0"/>
    <w:rsid w:val="00325143"/>
    <w:rsid w:val="00325383"/>
    <w:rsid w:val="00325510"/>
    <w:rsid w:val="003256A4"/>
    <w:rsid w:val="00325F5E"/>
    <w:rsid w:val="003269FE"/>
    <w:rsid w:val="00327816"/>
    <w:rsid w:val="00330133"/>
    <w:rsid w:val="00330B5A"/>
    <w:rsid w:val="00330CEC"/>
    <w:rsid w:val="00330D6B"/>
    <w:rsid w:val="0033178A"/>
    <w:rsid w:val="003317DC"/>
    <w:rsid w:val="00331B61"/>
    <w:rsid w:val="003332EC"/>
    <w:rsid w:val="00333711"/>
    <w:rsid w:val="00333842"/>
    <w:rsid w:val="0033389E"/>
    <w:rsid w:val="003344E4"/>
    <w:rsid w:val="003351D3"/>
    <w:rsid w:val="00335B47"/>
    <w:rsid w:val="00335B5A"/>
    <w:rsid w:val="00336DA4"/>
    <w:rsid w:val="00337B27"/>
    <w:rsid w:val="00337D55"/>
    <w:rsid w:val="003401EB"/>
    <w:rsid w:val="003405B6"/>
    <w:rsid w:val="00340CBC"/>
    <w:rsid w:val="0034163F"/>
    <w:rsid w:val="00341FA0"/>
    <w:rsid w:val="0034226D"/>
    <w:rsid w:val="00342C1F"/>
    <w:rsid w:val="003432A6"/>
    <w:rsid w:val="00344E4B"/>
    <w:rsid w:val="00344F37"/>
    <w:rsid w:val="003450C5"/>
    <w:rsid w:val="00345648"/>
    <w:rsid w:val="00347569"/>
    <w:rsid w:val="003475DD"/>
    <w:rsid w:val="0035028E"/>
    <w:rsid w:val="00350F69"/>
    <w:rsid w:val="00351240"/>
    <w:rsid w:val="0035177D"/>
    <w:rsid w:val="003519E6"/>
    <w:rsid w:val="003529F1"/>
    <w:rsid w:val="00353029"/>
    <w:rsid w:val="0035325B"/>
    <w:rsid w:val="003542DB"/>
    <w:rsid w:val="0035472D"/>
    <w:rsid w:val="0035504D"/>
    <w:rsid w:val="0035572F"/>
    <w:rsid w:val="00356214"/>
    <w:rsid w:val="00356795"/>
    <w:rsid w:val="00360441"/>
    <w:rsid w:val="00360486"/>
    <w:rsid w:val="0036068A"/>
    <w:rsid w:val="00361CEF"/>
    <w:rsid w:val="003628C3"/>
    <w:rsid w:val="003641B9"/>
    <w:rsid w:val="0036479A"/>
    <w:rsid w:val="00365032"/>
    <w:rsid w:val="003654C4"/>
    <w:rsid w:val="00365A9D"/>
    <w:rsid w:val="003660A4"/>
    <w:rsid w:val="00366BEA"/>
    <w:rsid w:val="0037011B"/>
    <w:rsid w:val="0037043F"/>
    <w:rsid w:val="00370BC1"/>
    <w:rsid w:val="003714D3"/>
    <w:rsid w:val="00372AA8"/>
    <w:rsid w:val="00372CCF"/>
    <w:rsid w:val="0037375E"/>
    <w:rsid w:val="00373D3B"/>
    <w:rsid w:val="00374484"/>
    <w:rsid w:val="00374F71"/>
    <w:rsid w:val="00375698"/>
    <w:rsid w:val="00375FA8"/>
    <w:rsid w:val="00377821"/>
    <w:rsid w:val="003802DA"/>
    <w:rsid w:val="00380660"/>
    <w:rsid w:val="003810BD"/>
    <w:rsid w:val="00381588"/>
    <w:rsid w:val="003818B5"/>
    <w:rsid w:val="0038246F"/>
    <w:rsid w:val="00382869"/>
    <w:rsid w:val="0038308C"/>
    <w:rsid w:val="00383E87"/>
    <w:rsid w:val="00384A11"/>
    <w:rsid w:val="00384FC0"/>
    <w:rsid w:val="00385400"/>
    <w:rsid w:val="003857B1"/>
    <w:rsid w:val="00385A2A"/>
    <w:rsid w:val="00385E8D"/>
    <w:rsid w:val="003864D9"/>
    <w:rsid w:val="0038659D"/>
    <w:rsid w:val="00386C21"/>
    <w:rsid w:val="00386C76"/>
    <w:rsid w:val="003876BB"/>
    <w:rsid w:val="00390358"/>
    <w:rsid w:val="003905CF"/>
    <w:rsid w:val="00391295"/>
    <w:rsid w:val="003914EC"/>
    <w:rsid w:val="003917C3"/>
    <w:rsid w:val="00391D53"/>
    <w:rsid w:val="003929DB"/>
    <w:rsid w:val="00394148"/>
    <w:rsid w:val="003948D2"/>
    <w:rsid w:val="00394ECF"/>
    <w:rsid w:val="003952D4"/>
    <w:rsid w:val="00395AA4"/>
    <w:rsid w:val="00395E4E"/>
    <w:rsid w:val="00395FF5"/>
    <w:rsid w:val="00396245"/>
    <w:rsid w:val="00396508"/>
    <w:rsid w:val="003979E4"/>
    <w:rsid w:val="003A0152"/>
    <w:rsid w:val="003A05C8"/>
    <w:rsid w:val="003A0C29"/>
    <w:rsid w:val="003A2B30"/>
    <w:rsid w:val="003A31AF"/>
    <w:rsid w:val="003A3B05"/>
    <w:rsid w:val="003A3E3F"/>
    <w:rsid w:val="003A3F82"/>
    <w:rsid w:val="003A6258"/>
    <w:rsid w:val="003A6F0D"/>
    <w:rsid w:val="003A70CD"/>
    <w:rsid w:val="003A73E5"/>
    <w:rsid w:val="003B1007"/>
    <w:rsid w:val="003B1160"/>
    <w:rsid w:val="003B15F5"/>
    <w:rsid w:val="003B172E"/>
    <w:rsid w:val="003B1DA4"/>
    <w:rsid w:val="003B1EC3"/>
    <w:rsid w:val="003B26D6"/>
    <w:rsid w:val="003B2F13"/>
    <w:rsid w:val="003B3C1D"/>
    <w:rsid w:val="003B52B2"/>
    <w:rsid w:val="003B558F"/>
    <w:rsid w:val="003B5666"/>
    <w:rsid w:val="003B5A59"/>
    <w:rsid w:val="003B5E67"/>
    <w:rsid w:val="003B5FE6"/>
    <w:rsid w:val="003B6256"/>
    <w:rsid w:val="003B6365"/>
    <w:rsid w:val="003B6F21"/>
    <w:rsid w:val="003B73AC"/>
    <w:rsid w:val="003B7CE9"/>
    <w:rsid w:val="003B7D08"/>
    <w:rsid w:val="003C02B4"/>
    <w:rsid w:val="003C0559"/>
    <w:rsid w:val="003C0561"/>
    <w:rsid w:val="003C12D6"/>
    <w:rsid w:val="003C1CEC"/>
    <w:rsid w:val="003C216A"/>
    <w:rsid w:val="003C28E6"/>
    <w:rsid w:val="003C2ABA"/>
    <w:rsid w:val="003C314B"/>
    <w:rsid w:val="003C3262"/>
    <w:rsid w:val="003C3654"/>
    <w:rsid w:val="003C3822"/>
    <w:rsid w:val="003C3C8F"/>
    <w:rsid w:val="003C3CB9"/>
    <w:rsid w:val="003C4B7A"/>
    <w:rsid w:val="003C4DDE"/>
    <w:rsid w:val="003C54B3"/>
    <w:rsid w:val="003C5C04"/>
    <w:rsid w:val="003C625F"/>
    <w:rsid w:val="003C63AA"/>
    <w:rsid w:val="003C6876"/>
    <w:rsid w:val="003C6A1B"/>
    <w:rsid w:val="003C7FFA"/>
    <w:rsid w:val="003D0627"/>
    <w:rsid w:val="003D1417"/>
    <w:rsid w:val="003D181A"/>
    <w:rsid w:val="003D2537"/>
    <w:rsid w:val="003D2EAD"/>
    <w:rsid w:val="003D3462"/>
    <w:rsid w:val="003D46FF"/>
    <w:rsid w:val="003D4A3B"/>
    <w:rsid w:val="003D4C77"/>
    <w:rsid w:val="003D5ABB"/>
    <w:rsid w:val="003D617E"/>
    <w:rsid w:val="003D680E"/>
    <w:rsid w:val="003D6C59"/>
    <w:rsid w:val="003D6CEE"/>
    <w:rsid w:val="003D7B76"/>
    <w:rsid w:val="003E0687"/>
    <w:rsid w:val="003E0848"/>
    <w:rsid w:val="003E0CB4"/>
    <w:rsid w:val="003E1BAD"/>
    <w:rsid w:val="003E1E28"/>
    <w:rsid w:val="003E2407"/>
    <w:rsid w:val="003E241C"/>
    <w:rsid w:val="003E24C7"/>
    <w:rsid w:val="003E2D29"/>
    <w:rsid w:val="003E2F29"/>
    <w:rsid w:val="003E34E7"/>
    <w:rsid w:val="003E3D52"/>
    <w:rsid w:val="003E3E2F"/>
    <w:rsid w:val="003E3EC5"/>
    <w:rsid w:val="003E48C7"/>
    <w:rsid w:val="003E4F1D"/>
    <w:rsid w:val="003E56A3"/>
    <w:rsid w:val="003E5C15"/>
    <w:rsid w:val="003E6283"/>
    <w:rsid w:val="003E67F2"/>
    <w:rsid w:val="003E6EFF"/>
    <w:rsid w:val="003E72A1"/>
    <w:rsid w:val="003E7E6F"/>
    <w:rsid w:val="003F1815"/>
    <w:rsid w:val="003F1A54"/>
    <w:rsid w:val="003F296D"/>
    <w:rsid w:val="003F30A3"/>
    <w:rsid w:val="003F3401"/>
    <w:rsid w:val="003F4744"/>
    <w:rsid w:val="003F48A6"/>
    <w:rsid w:val="003F5371"/>
    <w:rsid w:val="003F5786"/>
    <w:rsid w:val="003F5EB6"/>
    <w:rsid w:val="003F6CAE"/>
    <w:rsid w:val="003F6DC5"/>
    <w:rsid w:val="003F70C8"/>
    <w:rsid w:val="003F73EA"/>
    <w:rsid w:val="003F7428"/>
    <w:rsid w:val="003F7B60"/>
    <w:rsid w:val="0040160D"/>
    <w:rsid w:val="0040169E"/>
    <w:rsid w:val="0040183D"/>
    <w:rsid w:val="004018DB"/>
    <w:rsid w:val="00401DAD"/>
    <w:rsid w:val="00402068"/>
    <w:rsid w:val="00402236"/>
    <w:rsid w:val="00402336"/>
    <w:rsid w:val="00402825"/>
    <w:rsid w:val="00402B11"/>
    <w:rsid w:val="004036F6"/>
    <w:rsid w:val="00403B8C"/>
    <w:rsid w:val="00403BE9"/>
    <w:rsid w:val="00403C2E"/>
    <w:rsid w:val="00403E76"/>
    <w:rsid w:val="004050D1"/>
    <w:rsid w:val="004053D1"/>
    <w:rsid w:val="004058A9"/>
    <w:rsid w:val="00405DB1"/>
    <w:rsid w:val="0040677A"/>
    <w:rsid w:val="0040742A"/>
    <w:rsid w:val="00407D53"/>
    <w:rsid w:val="00410144"/>
    <w:rsid w:val="0041064C"/>
    <w:rsid w:val="00410735"/>
    <w:rsid w:val="004108D0"/>
    <w:rsid w:val="00410919"/>
    <w:rsid w:val="00411279"/>
    <w:rsid w:val="0041268C"/>
    <w:rsid w:val="00412CB4"/>
    <w:rsid w:val="00414448"/>
    <w:rsid w:val="00414F1D"/>
    <w:rsid w:val="00415181"/>
    <w:rsid w:val="00415F4B"/>
    <w:rsid w:val="00415FB5"/>
    <w:rsid w:val="004165AA"/>
    <w:rsid w:val="00417496"/>
    <w:rsid w:val="0042027B"/>
    <w:rsid w:val="00420D7D"/>
    <w:rsid w:val="004223A0"/>
    <w:rsid w:val="00422945"/>
    <w:rsid w:val="00422C8D"/>
    <w:rsid w:val="0042456B"/>
    <w:rsid w:val="00424D7D"/>
    <w:rsid w:val="00424DC6"/>
    <w:rsid w:val="00424E0E"/>
    <w:rsid w:val="004255F1"/>
    <w:rsid w:val="004265B2"/>
    <w:rsid w:val="00427379"/>
    <w:rsid w:val="004278F4"/>
    <w:rsid w:val="004315AF"/>
    <w:rsid w:val="0043263A"/>
    <w:rsid w:val="0043279E"/>
    <w:rsid w:val="004329AF"/>
    <w:rsid w:val="0043336B"/>
    <w:rsid w:val="004333CC"/>
    <w:rsid w:val="004334D6"/>
    <w:rsid w:val="00433945"/>
    <w:rsid w:val="00433A13"/>
    <w:rsid w:val="00433DAF"/>
    <w:rsid w:val="00433F8E"/>
    <w:rsid w:val="00434BB0"/>
    <w:rsid w:val="00434D74"/>
    <w:rsid w:val="00435199"/>
    <w:rsid w:val="004352CC"/>
    <w:rsid w:val="0043576E"/>
    <w:rsid w:val="00435C77"/>
    <w:rsid w:val="00435D37"/>
    <w:rsid w:val="00436005"/>
    <w:rsid w:val="0043638A"/>
    <w:rsid w:val="004364A7"/>
    <w:rsid w:val="0043655B"/>
    <w:rsid w:val="00436A19"/>
    <w:rsid w:val="00436F71"/>
    <w:rsid w:val="004376C5"/>
    <w:rsid w:val="004377EA"/>
    <w:rsid w:val="00437A81"/>
    <w:rsid w:val="00440787"/>
    <w:rsid w:val="0044174C"/>
    <w:rsid w:val="00441F8F"/>
    <w:rsid w:val="004423C0"/>
    <w:rsid w:val="004426F2"/>
    <w:rsid w:val="00442B8A"/>
    <w:rsid w:val="00442D3C"/>
    <w:rsid w:val="0044410C"/>
    <w:rsid w:val="004453C3"/>
    <w:rsid w:val="00445721"/>
    <w:rsid w:val="00445FF8"/>
    <w:rsid w:val="0044667F"/>
    <w:rsid w:val="004470A2"/>
    <w:rsid w:val="00450237"/>
    <w:rsid w:val="004506BC"/>
    <w:rsid w:val="00450D80"/>
    <w:rsid w:val="00451357"/>
    <w:rsid w:val="004513C9"/>
    <w:rsid w:val="0045148F"/>
    <w:rsid w:val="0045281B"/>
    <w:rsid w:val="004528E7"/>
    <w:rsid w:val="00452AB0"/>
    <w:rsid w:val="00453CDA"/>
    <w:rsid w:val="00453D77"/>
    <w:rsid w:val="004541BA"/>
    <w:rsid w:val="004542B3"/>
    <w:rsid w:val="00454600"/>
    <w:rsid w:val="0045519D"/>
    <w:rsid w:val="00456324"/>
    <w:rsid w:val="004566A6"/>
    <w:rsid w:val="00457169"/>
    <w:rsid w:val="004578DD"/>
    <w:rsid w:val="00457944"/>
    <w:rsid w:val="00457AFE"/>
    <w:rsid w:val="00460720"/>
    <w:rsid w:val="00461E0E"/>
    <w:rsid w:val="00462094"/>
    <w:rsid w:val="00462933"/>
    <w:rsid w:val="00463350"/>
    <w:rsid w:val="0046362C"/>
    <w:rsid w:val="00463AD7"/>
    <w:rsid w:val="00463D91"/>
    <w:rsid w:val="00464392"/>
    <w:rsid w:val="00464F58"/>
    <w:rsid w:val="004656A4"/>
    <w:rsid w:val="00466973"/>
    <w:rsid w:val="004676A2"/>
    <w:rsid w:val="00467AAA"/>
    <w:rsid w:val="00467C79"/>
    <w:rsid w:val="00470732"/>
    <w:rsid w:val="00471F1D"/>
    <w:rsid w:val="004727E3"/>
    <w:rsid w:val="00472977"/>
    <w:rsid w:val="00473416"/>
    <w:rsid w:val="00473B03"/>
    <w:rsid w:val="00474D80"/>
    <w:rsid w:val="00476044"/>
    <w:rsid w:val="0047612A"/>
    <w:rsid w:val="004772E9"/>
    <w:rsid w:val="00477558"/>
    <w:rsid w:val="00477634"/>
    <w:rsid w:val="004805D6"/>
    <w:rsid w:val="004816E0"/>
    <w:rsid w:val="004825AC"/>
    <w:rsid w:val="0048343E"/>
    <w:rsid w:val="004837EC"/>
    <w:rsid w:val="004841E6"/>
    <w:rsid w:val="00484D83"/>
    <w:rsid w:val="00485101"/>
    <w:rsid w:val="0048531E"/>
    <w:rsid w:val="004856E9"/>
    <w:rsid w:val="00485B93"/>
    <w:rsid w:val="00486C3C"/>
    <w:rsid w:val="00490107"/>
    <w:rsid w:val="00491088"/>
    <w:rsid w:val="00492A2C"/>
    <w:rsid w:val="00492E16"/>
    <w:rsid w:val="00493052"/>
    <w:rsid w:val="00493187"/>
    <w:rsid w:val="004934AF"/>
    <w:rsid w:val="004937BA"/>
    <w:rsid w:val="00493975"/>
    <w:rsid w:val="0049441E"/>
    <w:rsid w:val="00495E28"/>
    <w:rsid w:val="00496A43"/>
    <w:rsid w:val="0049735A"/>
    <w:rsid w:val="004A02E0"/>
    <w:rsid w:val="004A060F"/>
    <w:rsid w:val="004A0683"/>
    <w:rsid w:val="004A0B5F"/>
    <w:rsid w:val="004A127B"/>
    <w:rsid w:val="004A1AC2"/>
    <w:rsid w:val="004A1BD5"/>
    <w:rsid w:val="004A1D05"/>
    <w:rsid w:val="004A1F08"/>
    <w:rsid w:val="004A2149"/>
    <w:rsid w:val="004A2518"/>
    <w:rsid w:val="004A2C27"/>
    <w:rsid w:val="004A2C69"/>
    <w:rsid w:val="004A2CDF"/>
    <w:rsid w:val="004A2D56"/>
    <w:rsid w:val="004A3112"/>
    <w:rsid w:val="004A436D"/>
    <w:rsid w:val="004A4AB1"/>
    <w:rsid w:val="004A62A8"/>
    <w:rsid w:val="004B05B2"/>
    <w:rsid w:val="004B0A7C"/>
    <w:rsid w:val="004B161B"/>
    <w:rsid w:val="004B1DFD"/>
    <w:rsid w:val="004B24A5"/>
    <w:rsid w:val="004B37C8"/>
    <w:rsid w:val="004B417A"/>
    <w:rsid w:val="004B42DC"/>
    <w:rsid w:val="004B48A7"/>
    <w:rsid w:val="004B4D03"/>
    <w:rsid w:val="004B5E3E"/>
    <w:rsid w:val="004B6A00"/>
    <w:rsid w:val="004B72D3"/>
    <w:rsid w:val="004B7E83"/>
    <w:rsid w:val="004B7F71"/>
    <w:rsid w:val="004C0502"/>
    <w:rsid w:val="004C0A65"/>
    <w:rsid w:val="004C0C0B"/>
    <w:rsid w:val="004C1BBE"/>
    <w:rsid w:val="004C26BE"/>
    <w:rsid w:val="004C30E4"/>
    <w:rsid w:val="004C322C"/>
    <w:rsid w:val="004C3A0C"/>
    <w:rsid w:val="004C3DC1"/>
    <w:rsid w:val="004C43CB"/>
    <w:rsid w:val="004C4453"/>
    <w:rsid w:val="004C5ED0"/>
    <w:rsid w:val="004C618B"/>
    <w:rsid w:val="004C6D95"/>
    <w:rsid w:val="004C779A"/>
    <w:rsid w:val="004C7D32"/>
    <w:rsid w:val="004D07DB"/>
    <w:rsid w:val="004D1913"/>
    <w:rsid w:val="004D1A56"/>
    <w:rsid w:val="004D21D6"/>
    <w:rsid w:val="004D236E"/>
    <w:rsid w:val="004D23DD"/>
    <w:rsid w:val="004D2F6B"/>
    <w:rsid w:val="004D303D"/>
    <w:rsid w:val="004D3276"/>
    <w:rsid w:val="004D375A"/>
    <w:rsid w:val="004D3C7E"/>
    <w:rsid w:val="004D4191"/>
    <w:rsid w:val="004D41A4"/>
    <w:rsid w:val="004D44FD"/>
    <w:rsid w:val="004D47A8"/>
    <w:rsid w:val="004D48F6"/>
    <w:rsid w:val="004D5156"/>
    <w:rsid w:val="004D5E39"/>
    <w:rsid w:val="004D6D77"/>
    <w:rsid w:val="004D75B7"/>
    <w:rsid w:val="004D78F5"/>
    <w:rsid w:val="004D7D6D"/>
    <w:rsid w:val="004E0339"/>
    <w:rsid w:val="004E0441"/>
    <w:rsid w:val="004E1261"/>
    <w:rsid w:val="004E2119"/>
    <w:rsid w:val="004E265E"/>
    <w:rsid w:val="004E32D0"/>
    <w:rsid w:val="004E408E"/>
    <w:rsid w:val="004E41E5"/>
    <w:rsid w:val="004E4E0E"/>
    <w:rsid w:val="004E5303"/>
    <w:rsid w:val="004E647A"/>
    <w:rsid w:val="004E6A85"/>
    <w:rsid w:val="004E6D35"/>
    <w:rsid w:val="004E70F3"/>
    <w:rsid w:val="004F07B8"/>
    <w:rsid w:val="004F0968"/>
    <w:rsid w:val="004F0E85"/>
    <w:rsid w:val="004F1400"/>
    <w:rsid w:val="004F1DD2"/>
    <w:rsid w:val="004F3030"/>
    <w:rsid w:val="004F3081"/>
    <w:rsid w:val="004F41B5"/>
    <w:rsid w:val="004F44D7"/>
    <w:rsid w:val="004F4527"/>
    <w:rsid w:val="004F4809"/>
    <w:rsid w:val="004F593E"/>
    <w:rsid w:val="004F60BE"/>
    <w:rsid w:val="004F6A38"/>
    <w:rsid w:val="004F6B1F"/>
    <w:rsid w:val="004F6DDE"/>
    <w:rsid w:val="004F6E80"/>
    <w:rsid w:val="004F6FF8"/>
    <w:rsid w:val="004F70C6"/>
    <w:rsid w:val="004F7D6E"/>
    <w:rsid w:val="0050037E"/>
    <w:rsid w:val="005009D1"/>
    <w:rsid w:val="00502D0E"/>
    <w:rsid w:val="00502D54"/>
    <w:rsid w:val="00502F86"/>
    <w:rsid w:val="0050339E"/>
    <w:rsid w:val="00503D6E"/>
    <w:rsid w:val="005041ED"/>
    <w:rsid w:val="00504A96"/>
    <w:rsid w:val="005057C1"/>
    <w:rsid w:val="00505BB4"/>
    <w:rsid w:val="00506919"/>
    <w:rsid w:val="00506BD8"/>
    <w:rsid w:val="00506C38"/>
    <w:rsid w:val="005072BF"/>
    <w:rsid w:val="005075CC"/>
    <w:rsid w:val="00507D11"/>
    <w:rsid w:val="00510D1C"/>
    <w:rsid w:val="00510EA7"/>
    <w:rsid w:val="00512490"/>
    <w:rsid w:val="0051424E"/>
    <w:rsid w:val="00514936"/>
    <w:rsid w:val="00514F24"/>
    <w:rsid w:val="00515730"/>
    <w:rsid w:val="00516381"/>
    <w:rsid w:val="00516515"/>
    <w:rsid w:val="00517C9A"/>
    <w:rsid w:val="00520227"/>
    <w:rsid w:val="00521002"/>
    <w:rsid w:val="005232E7"/>
    <w:rsid w:val="00523381"/>
    <w:rsid w:val="0052434F"/>
    <w:rsid w:val="0052492B"/>
    <w:rsid w:val="00524AC1"/>
    <w:rsid w:val="00524E26"/>
    <w:rsid w:val="005250D9"/>
    <w:rsid w:val="00525C9D"/>
    <w:rsid w:val="00525DE1"/>
    <w:rsid w:val="00525EC5"/>
    <w:rsid w:val="00526931"/>
    <w:rsid w:val="0052699D"/>
    <w:rsid w:val="00527C6F"/>
    <w:rsid w:val="00527F26"/>
    <w:rsid w:val="00527FA6"/>
    <w:rsid w:val="00527FBB"/>
    <w:rsid w:val="00530F2A"/>
    <w:rsid w:val="005318E6"/>
    <w:rsid w:val="00531B68"/>
    <w:rsid w:val="00531D94"/>
    <w:rsid w:val="00532434"/>
    <w:rsid w:val="00532B4A"/>
    <w:rsid w:val="00532EC2"/>
    <w:rsid w:val="0053339D"/>
    <w:rsid w:val="005336AC"/>
    <w:rsid w:val="00533F51"/>
    <w:rsid w:val="0053408B"/>
    <w:rsid w:val="00534418"/>
    <w:rsid w:val="0053604A"/>
    <w:rsid w:val="00537C15"/>
    <w:rsid w:val="005401E5"/>
    <w:rsid w:val="0054077A"/>
    <w:rsid w:val="00540A3D"/>
    <w:rsid w:val="00541C37"/>
    <w:rsid w:val="00542541"/>
    <w:rsid w:val="00544E74"/>
    <w:rsid w:val="00545FC1"/>
    <w:rsid w:val="00546393"/>
    <w:rsid w:val="0054645A"/>
    <w:rsid w:val="005466C3"/>
    <w:rsid w:val="00546D70"/>
    <w:rsid w:val="00546EF6"/>
    <w:rsid w:val="005478AE"/>
    <w:rsid w:val="005501FB"/>
    <w:rsid w:val="00552074"/>
    <w:rsid w:val="005528FE"/>
    <w:rsid w:val="0055290F"/>
    <w:rsid w:val="0055291F"/>
    <w:rsid w:val="00552A1A"/>
    <w:rsid w:val="00552B0E"/>
    <w:rsid w:val="00553B56"/>
    <w:rsid w:val="00554477"/>
    <w:rsid w:val="0055461D"/>
    <w:rsid w:val="0055476E"/>
    <w:rsid w:val="005551DC"/>
    <w:rsid w:val="00555CE4"/>
    <w:rsid w:val="00555DE9"/>
    <w:rsid w:val="00555DF3"/>
    <w:rsid w:val="0055608B"/>
    <w:rsid w:val="0055687D"/>
    <w:rsid w:val="00557F76"/>
    <w:rsid w:val="00557F8C"/>
    <w:rsid w:val="005603B6"/>
    <w:rsid w:val="005611FB"/>
    <w:rsid w:val="005614A4"/>
    <w:rsid w:val="005618D2"/>
    <w:rsid w:val="00561EE4"/>
    <w:rsid w:val="00562E2C"/>
    <w:rsid w:val="00563428"/>
    <w:rsid w:val="00563BB3"/>
    <w:rsid w:val="00563C0D"/>
    <w:rsid w:val="005645A7"/>
    <w:rsid w:val="005648F3"/>
    <w:rsid w:val="0056544D"/>
    <w:rsid w:val="00565C1D"/>
    <w:rsid w:val="0056641F"/>
    <w:rsid w:val="00566624"/>
    <w:rsid w:val="0056675D"/>
    <w:rsid w:val="00567240"/>
    <w:rsid w:val="00567608"/>
    <w:rsid w:val="005678C2"/>
    <w:rsid w:val="00567933"/>
    <w:rsid w:val="00570EFC"/>
    <w:rsid w:val="0057143B"/>
    <w:rsid w:val="005716ED"/>
    <w:rsid w:val="00571914"/>
    <w:rsid w:val="00571AA9"/>
    <w:rsid w:val="00572229"/>
    <w:rsid w:val="0057330F"/>
    <w:rsid w:val="00574420"/>
    <w:rsid w:val="00574951"/>
    <w:rsid w:val="00575F09"/>
    <w:rsid w:val="00576D9E"/>
    <w:rsid w:val="00577639"/>
    <w:rsid w:val="00577BFD"/>
    <w:rsid w:val="00580080"/>
    <w:rsid w:val="005801E6"/>
    <w:rsid w:val="005806A0"/>
    <w:rsid w:val="0058091F"/>
    <w:rsid w:val="00580F64"/>
    <w:rsid w:val="00581F55"/>
    <w:rsid w:val="0058295D"/>
    <w:rsid w:val="0058363C"/>
    <w:rsid w:val="00583DA9"/>
    <w:rsid w:val="00584128"/>
    <w:rsid w:val="005841A0"/>
    <w:rsid w:val="0058453A"/>
    <w:rsid w:val="0058532B"/>
    <w:rsid w:val="00585522"/>
    <w:rsid w:val="005858C4"/>
    <w:rsid w:val="0058657A"/>
    <w:rsid w:val="00586909"/>
    <w:rsid w:val="005869E7"/>
    <w:rsid w:val="00586D66"/>
    <w:rsid w:val="00586FD0"/>
    <w:rsid w:val="00587D10"/>
    <w:rsid w:val="00590361"/>
    <w:rsid w:val="005908E1"/>
    <w:rsid w:val="00591BF2"/>
    <w:rsid w:val="00591BF9"/>
    <w:rsid w:val="00591C2E"/>
    <w:rsid w:val="00591E00"/>
    <w:rsid w:val="00591EE7"/>
    <w:rsid w:val="00591F7C"/>
    <w:rsid w:val="00591FC2"/>
    <w:rsid w:val="0059216C"/>
    <w:rsid w:val="005922D9"/>
    <w:rsid w:val="0059287C"/>
    <w:rsid w:val="00592CBC"/>
    <w:rsid w:val="00592D86"/>
    <w:rsid w:val="00593A22"/>
    <w:rsid w:val="00593B23"/>
    <w:rsid w:val="00593F6F"/>
    <w:rsid w:val="005955E8"/>
    <w:rsid w:val="0059584D"/>
    <w:rsid w:val="005958EF"/>
    <w:rsid w:val="00595915"/>
    <w:rsid w:val="00596836"/>
    <w:rsid w:val="00596973"/>
    <w:rsid w:val="005969E1"/>
    <w:rsid w:val="00596CCB"/>
    <w:rsid w:val="0059747D"/>
    <w:rsid w:val="005A07BF"/>
    <w:rsid w:val="005A2540"/>
    <w:rsid w:val="005A3414"/>
    <w:rsid w:val="005A3671"/>
    <w:rsid w:val="005A3FBB"/>
    <w:rsid w:val="005A5332"/>
    <w:rsid w:val="005A5E09"/>
    <w:rsid w:val="005A6023"/>
    <w:rsid w:val="005A6628"/>
    <w:rsid w:val="005A6E30"/>
    <w:rsid w:val="005A70CA"/>
    <w:rsid w:val="005B0BC6"/>
    <w:rsid w:val="005B0CF7"/>
    <w:rsid w:val="005B18B4"/>
    <w:rsid w:val="005B2C18"/>
    <w:rsid w:val="005B2F07"/>
    <w:rsid w:val="005B37BD"/>
    <w:rsid w:val="005B3D62"/>
    <w:rsid w:val="005B469C"/>
    <w:rsid w:val="005B482E"/>
    <w:rsid w:val="005B4EC7"/>
    <w:rsid w:val="005B512F"/>
    <w:rsid w:val="005B5627"/>
    <w:rsid w:val="005B5958"/>
    <w:rsid w:val="005B62D8"/>
    <w:rsid w:val="005B662B"/>
    <w:rsid w:val="005B71D3"/>
    <w:rsid w:val="005B74C7"/>
    <w:rsid w:val="005B7A62"/>
    <w:rsid w:val="005B7CAF"/>
    <w:rsid w:val="005C0748"/>
    <w:rsid w:val="005C146D"/>
    <w:rsid w:val="005C1C59"/>
    <w:rsid w:val="005C27ED"/>
    <w:rsid w:val="005C2E7F"/>
    <w:rsid w:val="005C363E"/>
    <w:rsid w:val="005C3E22"/>
    <w:rsid w:val="005C5A58"/>
    <w:rsid w:val="005C61BA"/>
    <w:rsid w:val="005C63C2"/>
    <w:rsid w:val="005C7054"/>
    <w:rsid w:val="005C75DF"/>
    <w:rsid w:val="005C7865"/>
    <w:rsid w:val="005C7AF6"/>
    <w:rsid w:val="005D003C"/>
    <w:rsid w:val="005D0644"/>
    <w:rsid w:val="005D2721"/>
    <w:rsid w:val="005D293A"/>
    <w:rsid w:val="005D2BBC"/>
    <w:rsid w:val="005D2E08"/>
    <w:rsid w:val="005D3629"/>
    <w:rsid w:val="005D4049"/>
    <w:rsid w:val="005D4486"/>
    <w:rsid w:val="005D4CBD"/>
    <w:rsid w:val="005D4E09"/>
    <w:rsid w:val="005D4F20"/>
    <w:rsid w:val="005D5120"/>
    <w:rsid w:val="005D58DF"/>
    <w:rsid w:val="005D6113"/>
    <w:rsid w:val="005D6DA0"/>
    <w:rsid w:val="005E09DB"/>
    <w:rsid w:val="005E1504"/>
    <w:rsid w:val="005E17C1"/>
    <w:rsid w:val="005E2027"/>
    <w:rsid w:val="005E2717"/>
    <w:rsid w:val="005E330F"/>
    <w:rsid w:val="005E3D72"/>
    <w:rsid w:val="005E3E9B"/>
    <w:rsid w:val="005E4970"/>
    <w:rsid w:val="005E4C70"/>
    <w:rsid w:val="005E50C5"/>
    <w:rsid w:val="005E559C"/>
    <w:rsid w:val="005E55EA"/>
    <w:rsid w:val="005E5941"/>
    <w:rsid w:val="005E5C81"/>
    <w:rsid w:val="005E5CBB"/>
    <w:rsid w:val="005E77E9"/>
    <w:rsid w:val="005E7F89"/>
    <w:rsid w:val="005F13EE"/>
    <w:rsid w:val="005F1594"/>
    <w:rsid w:val="005F15F8"/>
    <w:rsid w:val="005F1A20"/>
    <w:rsid w:val="005F274F"/>
    <w:rsid w:val="005F31DF"/>
    <w:rsid w:val="005F3386"/>
    <w:rsid w:val="005F3476"/>
    <w:rsid w:val="005F3B97"/>
    <w:rsid w:val="005F3E54"/>
    <w:rsid w:val="005F453D"/>
    <w:rsid w:val="005F6BD5"/>
    <w:rsid w:val="005F6BDD"/>
    <w:rsid w:val="005F74F8"/>
    <w:rsid w:val="005F7864"/>
    <w:rsid w:val="005F7969"/>
    <w:rsid w:val="005F7DF4"/>
    <w:rsid w:val="00600B84"/>
    <w:rsid w:val="00600FFE"/>
    <w:rsid w:val="00601C2B"/>
    <w:rsid w:val="00601D30"/>
    <w:rsid w:val="00601D6C"/>
    <w:rsid w:val="00602523"/>
    <w:rsid w:val="00602604"/>
    <w:rsid w:val="0060350E"/>
    <w:rsid w:val="00603C55"/>
    <w:rsid w:val="006042EB"/>
    <w:rsid w:val="0060444B"/>
    <w:rsid w:val="00604FF5"/>
    <w:rsid w:val="006066D0"/>
    <w:rsid w:val="006067BB"/>
    <w:rsid w:val="00606CAE"/>
    <w:rsid w:val="0060768E"/>
    <w:rsid w:val="00607D28"/>
    <w:rsid w:val="00607E3E"/>
    <w:rsid w:val="00610115"/>
    <w:rsid w:val="00611A94"/>
    <w:rsid w:val="00611B1C"/>
    <w:rsid w:val="00612BA1"/>
    <w:rsid w:val="00612EE3"/>
    <w:rsid w:val="0061338F"/>
    <w:rsid w:val="00613485"/>
    <w:rsid w:val="00613F47"/>
    <w:rsid w:val="00614072"/>
    <w:rsid w:val="006147A9"/>
    <w:rsid w:val="00614DDD"/>
    <w:rsid w:val="00615A06"/>
    <w:rsid w:val="006161B8"/>
    <w:rsid w:val="00616438"/>
    <w:rsid w:val="00616876"/>
    <w:rsid w:val="00616974"/>
    <w:rsid w:val="00616EC2"/>
    <w:rsid w:val="00617E25"/>
    <w:rsid w:val="00620825"/>
    <w:rsid w:val="00620A1E"/>
    <w:rsid w:val="0062175E"/>
    <w:rsid w:val="0062186F"/>
    <w:rsid w:val="00622794"/>
    <w:rsid w:val="00622A1E"/>
    <w:rsid w:val="00622C66"/>
    <w:rsid w:val="00622D76"/>
    <w:rsid w:val="00623BE4"/>
    <w:rsid w:val="00623BE9"/>
    <w:rsid w:val="00624593"/>
    <w:rsid w:val="00624D2A"/>
    <w:rsid w:val="006250F3"/>
    <w:rsid w:val="00626F77"/>
    <w:rsid w:val="00627684"/>
    <w:rsid w:val="00627953"/>
    <w:rsid w:val="0063087E"/>
    <w:rsid w:val="00630D19"/>
    <w:rsid w:val="00630F12"/>
    <w:rsid w:val="006311BD"/>
    <w:rsid w:val="00631DEC"/>
    <w:rsid w:val="00632834"/>
    <w:rsid w:val="00632AF3"/>
    <w:rsid w:val="00633D16"/>
    <w:rsid w:val="0063479C"/>
    <w:rsid w:val="00634EFF"/>
    <w:rsid w:val="0063573C"/>
    <w:rsid w:val="00635DF0"/>
    <w:rsid w:val="0063620E"/>
    <w:rsid w:val="006367B3"/>
    <w:rsid w:val="006372EB"/>
    <w:rsid w:val="00637540"/>
    <w:rsid w:val="00637BF8"/>
    <w:rsid w:val="00640F13"/>
    <w:rsid w:val="00641EDF"/>
    <w:rsid w:val="00642607"/>
    <w:rsid w:val="00642884"/>
    <w:rsid w:val="0064583A"/>
    <w:rsid w:val="00645D48"/>
    <w:rsid w:val="00646D8A"/>
    <w:rsid w:val="00646F1A"/>
    <w:rsid w:val="00647520"/>
    <w:rsid w:val="00647577"/>
    <w:rsid w:val="00647704"/>
    <w:rsid w:val="00650216"/>
    <w:rsid w:val="00650756"/>
    <w:rsid w:val="0065170D"/>
    <w:rsid w:val="006526A7"/>
    <w:rsid w:val="006528C9"/>
    <w:rsid w:val="00653ADF"/>
    <w:rsid w:val="00654188"/>
    <w:rsid w:val="006542D2"/>
    <w:rsid w:val="0065432F"/>
    <w:rsid w:val="00654CCE"/>
    <w:rsid w:val="00654D58"/>
    <w:rsid w:val="00656C6F"/>
    <w:rsid w:val="00662024"/>
    <w:rsid w:val="00662038"/>
    <w:rsid w:val="0066208F"/>
    <w:rsid w:val="006620B6"/>
    <w:rsid w:val="006625E5"/>
    <w:rsid w:val="006636D3"/>
    <w:rsid w:val="00663FA7"/>
    <w:rsid w:val="006652A6"/>
    <w:rsid w:val="00666157"/>
    <w:rsid w:val="00666724"/>
    <w:rsid w:val="00666746"/>
    <w:rsid w:val="00666978"/>
    <w:rsid w:val="00666D2F"/>
    <w:rsid w:val="00666D5E"/>
    <w:rsid w:val="00666E69"/>
    <w:rsid w:val="00666E91"/>
    <w:rsid w:val="006671C6"/>
    <w:rsid w:val="006679D5"/>
    <w:rsid w:val="00667C77"/>
    <w:rsid w:val="00667CB2"/>
    <w:rsid w:val="006709AB"/>
    <w:rsid w:val="00670D76"/>
    <w:rsid w:val="0067119A"/>
    <w:rsid w:val="00671495"/>
    <w:rsid w:val="006714BE"/>
    <w:rsid w:val="00671F8B"/>
    <w:rsid w:val="00672107"/>
    <w:rsid w:val="0067238C"/>
    <w:rsid w:val="006727DF"/>
    <w:rsid w:val="00672FB8"/>
    <w:rsid w:val="00673EC1"/>
    <w:rsid w:val="0067406E"/>
    <w:rsid w:val="0067466E"/>
    <w:rsid w:val="00676032"/>
    <w:rsid w:val="00676C1C"/>
    <w:rsid w:val="00677174"/>
    <w:rsid w:val="006775F3"/>
    <w:rsid w:val="00677DD8"/>
    <w:rsid w:val="00680255"/>
    <w:rsid w:val="00680A75"/>
    <w:rsid w:val="0068102D"/>
    <w:rsid w:val="00681853"/>
    <w:rsid w:val="00681E3F"/>
    <w:rsid w:val="0068238E"/>
    <w:rsid w:val="0068245F"/>
    <w:rsid w:val="00683415"/>
    <w:rsid w:val="00683BD7"/>
    <w:rsid w:val="00685072"/>
    <w:rsid w:val="006853F8"/>
    <w:rsid w:val="00686D3B"/>
    <w:rsid w:val="00690265"/>
    <w:rsid w:val="00690AD9"/>
    <w:rsid w:val="00691454"/>
    <w:rsid w:val="00692284"/>
    <w:rsid w:val="00692B8C"/>
    <w:rsid w:val="00692E30"/>
    <w:rsid w:val="0069334E"/>
    <w:rsid w:val="00694305"/>
    <w:rsid w:val="00694CB9"/>
    <w:rsid w:val="00695B07"/>
    <w:rsid w:val="00695BC3"/>
    <w:rsid w:val="00695CF2"/>
    <w:rsid w:val="00695EE6"/>
    <w:rsid w:val="00697621"/>
    <w:rsid w:val="006A1143"/>
    <w:rsid w:val="006A1FA2"/>
    <w:rsid w:val="006A4635"/>
    <w:rsid w:val="006A47C0"/>
    <w:rsid w:val="006A529E"/>
    <w:rsid w:val="006A55C5"/>
    <w:rsid w:val="006A5799"/>
    <w:rsid w:val="006A592C"/>
    <w:rsid w:val="006A6B2C"/>
    <w:rsid w:val="006A7BD7"/>
    <w:rsid w:val="006B141C"/>
    <w:rsid w:val="006B1C50"/>
    <w:rsid w:val="006B20A8"/>
    <w:rsid w:val="006B2A64"/>
    <w:rsid w:val="006B3241"/>
    <w:rsid w:val="006B4DBB"/>
    <w:rsid w:val="006B58C9"/>
    <w:rsid w:val="006B60FA"/>
    <w:rsid w:val="006B61B1"/>
    <w:rsid w:val="006B6B63"/>
    <w:rsid w:val="006B70EF"/>
    <w:rsid w:val="006C02A7"/>
    <w:rsid w:val="006C20E3"/>
    <w:rsid w:val="006C2187"/>
    <w:rsid w:val="006C2A73"/>
    <w:rsid w:val="006C2CD6"/>
    <w:rsid w:val="006C3191"/>
    <w:rsid w:val="006C363A"/>
    <w:rsid w:val="006C46B1"/>
    <w:rsid w:val="006C4DDE"/>
    <w:rsid w:val="006C5237"/>
    <w:rsid w:val="006C68A2"/>
    <w:rsid w:val="006C6C1D"/>
    <w:rsid w:val="006C79C6"/>
    <w:rsid w:val="006D080F"/>
    <w:rsid w:val="006D0D0B"/>
    <w:rsid w:val="006D330D"/>
    <w:rsid w:val="006D4F9A"/>
    <w:rsid w:val="006D5538"/>
    <w:rsid w:val="006D7C0E"/>
    <w:rsid w:val="006E1462"/>
    <w:rsid w:val="006E1636"/>
    <w:rsid w:val="006E16C7"/>
    <w:rsid w:val="006E177C"/>
    <w:rsid w:val="006E20C6"/>
    <w:rsid w:val="006E243F"/>
    <w:rsid w:val="006E2C31"/>
    <w:rsid w:val="006E43EA"/>
    <w:rsid w:val="006E44D6"/>
    <w:rsid w:val="006E4567"/>
    <w:rsid w:val="006E5EC1"/>
    <w:rsid w:val="006E6C74"/>
    <w:rsid w:val="006E6D39"/>
    <w:rsid w:val="006E6E1A"/>
    <w:rsid w:val="006E7038"/>
    <w:rsid w:val="006E7E12"/>
    <w:rsid w:val="006F0795"/>
    <w:rsid w:val="006F0DDF"/>
    <w:rsid w:val="006F1416"/>
    <w:rsid w:val="006F1B87"/>
    <w:rsid w:val="006F24C7"/>
    <w:rsid w:val="006F2597"/>
    <w:rsid w:val="006F2FD2"/>
    <w:rsid w:val="006F3B3F"/>
    <w:rsid w:val="006F3E44"/>
    <w:rsid w:val="006F40DB"/>
    <w:rsid w:val="006F4F9F"/>
    <w:rsid w:val="006F4FA0"/>
    <w:rsid w:val="006F50A7"/>
    <w:rsid w:val="006F6AFC"/>
    <w:rsid w:val="006F7137"/>
    <w:rsid w:val="006F78E3"/>
    <w:rsid w:val="006F7A08"/>
    <w:rsid w:val="00700C30"/>
    <w:rsid w:val="00700E00"/>
    <w:rsid w:val="00701426"/>
    <w:rsid w:val="00701479"/>
    <w:rsid w:val="00701979"/>
    <w:rsid w:val="00701F51"/>
    <w:rsid w:val="00702D9F"/>
    <w:rsid w:val="00703157"/>
    <w:rsid w:val="0070324E"/>
    <w:rsid w:val="00704537"/>
    <w:rsid w:val="00704712"/>
    <w:rsid w:val="00704DB2"/>
    <w:rsid w:val="0070512E"/>
    <w:rsid w:val="007051CC"/>
    <w:rsid w:val="007053D5"/>
    <w:rsid w:val="00705AD1"/>
    <w:rsid w:val="0070633F"/>
    <w:rsid w:val="0070680F"/>
    <w:rsid w:val="007068FB"/>
    <w:rsid w:val="00706B27"/>
    <w:rsid w:val="00710AC1"/>
    <w:rsid w:val="00711F41"/>
    <w:rsid w:val="00712218"/>
    <w:rsid w:val="0071234C"/>
    <w:rsid w:val="00712B84"/>
    <w:rsid w:val="00712D29"/>
    <w:rsid w:val="00713100"/>
    <w:rsid w:val="0071316C"/>
    <w:rsid w:val="00713E5F"/>
    <w:rsid w:val="00714096"/>
    <w:rsid w:val="0071488C"/>
    <w:rsid w:val="0071538C"/>
    <w:rsid w:val="0071587A"/>
    <w:rsid w:val="00715F69"/>
    <w:rsid w:val="007162A0"/>
    <w:rsid w:val="007163B0"/>
    <w:rsid w:val="007167E8"/>
    <w:rsid w:val="00716CB7"/>
    <w:rsid w:val="007170C9"/>
    <w:rsid w:val="0071746B"/>
    <w:rsid w:val="007200B5"/>
    <w:rsid w:val="0072086A"/>
    <w:rsid w:val="00721827"/>
    <w:rsid w:val="00721DB1"/>
    <w:rsid w:val="00722404"/>
    <w:rsid w:val="00722495"/>
    <w:rsid w:val="00722B92"/>
    <w:rsid w:val="00722BDE"/>
    <w:rsid w:val="00723E89"/>
    <w:rsid w:val="0072432C"/>
    <w:rsid w:val="00724765"/>
    <w:rsid w:val="00724B52"/>
    <w:rsid w:val="007252C6"/>
    <w:rsid w:val="00725418"/>
    <w:rsid w:val="00725FCE"/>
    <w:rsid w:val="007261DD"/>
    <w:rsid w:val="00727F28"/>
    <w:rsid w:val="007310C3"/>
    <w:rsid w:val="00731331"/>
    <w:rsid w:val="007318A4"/>
    <w:rsid w:val="00731A05"/>
    <w:rsid w:val="0073261E"/>
    <w:rsid w:val="00732B8B"/>
    <w:rsid w:val="00732D87"/>
    <w:rsid w:val="007330B3"/>
    <w:rsid w:val="007332D6"/>
    <w:rsid w:val="0073508B"/>
    <w:rsid w:val="0073568C"/>
    <w:rsid w:val="00735A28"/>
    <w:rsid w:val="00735E1A"/>
    <w:rsid w:val="00736964"/>
    <w:rsid w:val="00737496"/>
    <w:rsid w:val="007379DA"/>
    <w:rsid w:val="00737BE7"/>
    <w:rsid w:val="00740524"/>
    <w:rsid w:val="00740570"/>
    <w:rsid w:val="00740F2D"/>
    <w:rsid w:val="007413F9"/>
    <w:rsid w:val="00741D8F"/>
    <w:rsid w:val="00742265"/>
    <w:rsid w:val="007426B0"/>
    <w:rsid w:val="00742BDA"/>
    <w:rsid w:val="007447AD"/>
    <w:rsid w:val="00744A7B"/>
    <w:rsid w:val="007452AE"/>
    <w:rsid w:val="00745543"/>
    <w:rsid w:val="0074594B"/>
    <w:rsid w:val="0074611C"/>
    <w:rsid w:val="007467D9"/>
    <w:rsid w:val="00746F18"/>
    <w:rsid w:val="00747F55"/>
    <w:rsid w:val="00750309"/>
    <w:rsid w:val="007505E5"/>
    <w:rsid w:val="007505F0"/>
    <w:rsid w:val="007507AD"/>
    <w:rsid w:val="0075081A"/>
    <w:rsid w:val="00750B79"/>
    <w:rsid w:val="00751333"/>
    <w:rsid w:val="00751672"/>
    <w:rsid w:val="00751EF1"/>
    <w:rsid w:val="00752F1E"/>
    <w:rsid w:val="007544E4"/>
    <w:rsid w:val="007544EA"/>
    <w:rsid w:val="0075474D"/>
    <w:rsid w:val="00754A76"/>
    <w:rsid w:val="00754D88"/>
    <w:rsid w:val="00754E4A"/>
    <w:rsid w:val="007564C5"/>
    <w:rsid w:val="0075665B"/>
    <w:rsid w:val="0075724E"/>
    <w:rsid w:val="00757576"/>
    <w:rsid w:val="007578E5"/>
    <w:rsid w:val="00760046"/>
    <w:rsid w:val="0076024B"/>
    <w:rsid w:val="0076042A"/>
    <w:rsid w:val="00761091"/>
    <w:rsid w:val="007610E3"/>
    <w:rsid w:val="00762241"/>
    <w:rsid w:val="00762F09"/>
    <w:rsid w:val="007630F9"/>
    <w:rsid w:val="00763ECF"/>
    <w:rsid w:val="0076434E"/>
    <w:rsid w:val="0076475F"/>
    <w:rsid w:val="00764A02"/>
    <w:rsid w:val="00764BD0"/>
    <w:rsid w:val="007652C0"/>
    <w:rsid w:val="00765724"/>
    <w:rsid w:val="00765CDC"/>
    <w:rsid w:val="00766534"/>
    <w:rsid w:val="00766735"/>
    <w:rsid w:val="00767074"/>
    <w:rsid w:val="007670E3"/>
    <w:rsid w:val="00767526"/>
    <w:rsid w:val="00767974"/>
    <w:rsid w:val="00767A7D"/>
    <w:rsid w:val="0077091D"/>
    <w:rsid w:val="00770950"/>
    <w:rsid w:val="00771E30"/>
    <w:rsid w:val="00772080"/>
    <w:rsid w:val="00772E02"/>
    <w:rsid w:val="00772F5E"/>
    <w:rsid w:val="007730BB"/>
    <w:rsid w:val="0077352D"/>
    <w:rsid w:val="00774E3B"/>
    <w:rsid w:val="00775815"/>
    <w:rsid w:val="0077624B"/>
    <w:rsid w:val="00776964"/>
    <w:rsid w:val="00781B56"/>
    <w:rsid w:val="00782206"/>
    <w:rsid w:val="00782645"/>
    <w:rsid w:val="00783244"/>
    <w:rsid w:val="00783A97"/>
    <w:rsid w:val="0078406E"/>
    <w:rsid w:val="0078411F"/>
    <w:rsid w:val="007841D3"/>
    <w:rsid w:val="00784F96"/>
    <w:rsid w:val="007853F8"/>
    <w:rsid w:val="007857B0"/>
    <w:rsid w:val="00785CB9"/>
    <w:rsid w:val="007868D5"/>
    <w:rsid w:val="00786C58"/>
    <w:rsid w:val="00786F7E"/>
    <w:rsid w:val="007873FB"/>
    <w:rsid w:val="007879C4"/>
    <w:rsid w:val="0079030A"/>
    <w:rsid w:val="00790514"/>
    <w:rsid w:val="007911AD"/>
    <w:rsid w:val="00791EF7"/>
    <w:rsid w:val="00792770"/>
    <w:rsid w:val="0079299F"/>
    <w:rsid w:val="00793304"/>
    <w:rsid w:val="00793703"/>
    <w:rsid w:val="00793718"/>
    <w:rsid w:val="0079377D"/>
    <w:rsid w:val="00793BDD"/>
    <w:rsid w:val="00793D15"/>
    <w:rsid w:val="0079416B"/>
    <w:rsid w:val="00795064"/>
    <w:rsid w:val="007953F9"/>
    <w:rsid w:val="0079548A"/>
    <w:rsid w:val="007962B0"/>
    <w:rsid w:val="0079654D"/>
    <w:rsid w:val="00796E2A"/>
    <w:rsid w:val="007973A0"/>
    <w:rsid w:val="00797674"/>
    <w:rsid w:val="007A1252"/>
    <w:rsid w:val="007A2233"/>
    <w:rsid w:val="007A244D"/>
    <w:rsid w:val="007A289F"/>
    <w:rsid w:val="007A2A76"/>
    <w:rsid w:val="007A2D56"/>
    <w:rsid w:val="007A3985"/>
    <w:rsid w:val="007A3AA7"/>
    <w:rsid w:val="007A3FEB"/>
    <w:rsid w:val="007A4423"/>
    <w:rsid w:val="007A53B5"/>
    <w:rsid w:val="007A5500"/>
    <w:rsid w:val="007A571B"/>
    <w:rsid w:val="007A5BF2"/>
    <w:rsid w:val="007A6749"/>
    <w:rsid w:val="007A6EC4"/>
    <w:rsid w:val="007A6FDD"/>
    <w:rsid w:val="007A7DB1"/>
    <w:rsid w:val="007A7E78"/>
    <w:rsid w:val="007B0638"/>
    <w:rsid w:val="007B06BB"/>
    <w:rsid w:val="007B074F"/>
    <w:rsid w:val="007B0BF3"/>
    <w:rsid w:val="007B10F4"/>
    <w:rsid w:val="007B1332"/>
    <w:rsid w:val="007B171E"/>
    <w:rsid w:val="007B2D41"/>
    <w:rsid w:val="007B3A66"/>
    <w:rsid w:val="007B3B41"/>
    <w:rsid w:val="007B3C88"/>
    <w:rsid w:val="007B413C"/>
    <w:rsid w:val="007B4219"/>
    <w:rsid w:val="007B470E"/>
    <w:rsid w:val="007B4BFA"/>
    <w:rsid w:val="007B5413"/>
    <w:rsid w:val="007B5BBB"/>
    <w:rsid w:val="007B5D25"/>
    <w:rsid w:val="007B6A05"/>
    <w:rsid w:val="007B70E0"/>
    <w:rsid w:val="007B7629"/>
    <w:rsid w:val="007C0030"/>
    <w:rsid w:val="007C0084"/>
    <w:rsid w:val="007C011A"/>
    <w:rsid w:val="007C082C"/>
    <w:rsid w:val="007C0DDC"/>
    <w:rsid w:val="007C1752"/>
    <w:rsid w:val="007C1DBF"/>
    <w:rsid w:val="007C2458"/>
    <w:rsid w:val="007C343E"/>
    <w:rsid w:val="007C3A2E"/>
    <w:rsid w:val="007C3C5A"/>
    <w:rsid w:val="007C3C5E"/>
    <w:rsid w:val="007C4399"/>
    <w:rsid w:val="007C4EAB"/>
    <w:rsid w:val="007C4F68"/>
    <w:rsid w:val="007C57BB"/>
    <w:rsid w:val="007C5807"/>
    <w:rsid w:val="007C5940"/>
    <w:rsid w:val="007C61C3"/>
    <w:rsid w:val="007C63F9"/>
    <w:rsid w:val="007C6CC1"/>
    <w:rsid w:val="007C6D50"/>
    <w:rsid w:val="007D0B2F"/>
    <w:rsid w:val="007D0BCA"/>
    <w:rsid w:val="007D0BEA"/>
    <w:rsid w:val="007D18CB"/>
    <w:rsid w:val="007D21AE"/>
    <w:rsid w:val="007D246D"/>
    <w:rsid w:val="007D2CB0"/>
    <w:rsid w:val="007D2FB8"/>
    <w:rsid w:val="007D3591"/>
    <w:rsid w:val="007D467F"/>
    <w:rsid w:val="007D50A2"/>
    <w:rsid w:val="007D5436"/>
    <w:rsid w:val="007D61D2"/>
    <w:rsid w:val="007D67F3"/>
    <w:rsid w:val="007D6AC3"/>
    <w:rsid w:val="007D70D5"/>
    <w:rsid w:val="007D7133"/>
    <w:rsid w:val="007D79B5"/>
    <w:rsid w:val="007E0639"/>
    <w:rsid w:val="007E0729"/>
    <w:rsid w:val="007E0ACF"/>
    <w:rsid w:val="007E21B1"/>
    <w:rsid w:val="007E33B5"/>
    <w:rsid w:val="007E3FB9"/>
    <w:rsid w:val="007E425E"/>
    <w:rsid w:val="007E4696"/>
    <w:rsid w:val="007E491C"/>
    <w:rsid w:val="007E4A23"/>
    <w:rsid w:val="007E4AD7"/>
    <w:rsid w:val="007E510B"/>
    <w:rsid w:val="007E51C2"/>
    <w:rsid w:val="007E569A"/>
    <w:rsid w:val="007E5B72"/>
    <w:rsid w:val="007E6318"/>
    <w:rsid w:val="007E76E8"/>
    <w:rsid w:val="007E7D67"/>
    <w:rsid w:val="007F0108"/>
    <w:rsid w:val="007F0118"/>
    <w:rsid w:val="007F0452"/>
    <w:rsid w:val="007F0466"/>
    <w:rsid w:val="007F05D7"/>
    <w:rsid w:val="007F0E7C"/>
    <w:rsid w:val="007F1A8C"/>
    <w:rsid w:val="007F1B08"/>
    <w:rsid w:val="007F3237"/>
    <w:rsid w:val="007F3F36"/>
    <w:rsid w:val="007F4053"/>
    <w:rsid w:val="007F4413"/>
    <w:rsid w:val="007F44B9"/>
    <w:rsid w:val="007F4796"/>
    <w:rsid w:val="007F4AE5"/>
    <w:rsid w:val="007F4D8E"/>
    <w:rsid w:val="007F54C1"/>
    <w:rsid w:val="007F5562"/>
    <w:rsid w:val="007F60D8"/>
    <w:rsid w:val="007F6A57"/>
    <w:rsid w:val="007F6A8E"/>
    <w:rsid w:val="007F796E"/>
    <w:rsid w:val="00800333"/>
    <w:rsid w:val="00800407"/>
    <w:rsid w:val="0080060C"/>
    <w:rsid w:val="0080130E"/>
    <w:rsid w:val="0080143D"/>
    <w:rsid w:val="00801BF1"/>
    <w:rsid w:val="00801EE7"/>
    <w:rsid w:val="00802237"/>
    <w:rsid w:val="0080233D"/>
    <w:rsid w:val="0080253C"/>
    <w:rsid w:val="008030DC"/>
    <w:rsid w:val="00803273"/>
    <w:rsid w:val="00804FD8"/>
    <w:rsid w:val="0080729E"/>
    <w:rsid w:val="00810BE2"/>
    <w:rsid w:val="00810F3C"/>
    <w:rsid w:val="00811572"/>
    <w:rsid w:val="00811E94"/>
    <w:rsid w:val="00812374"/>
    <w:rsid w:val="00812575"/>
    <w:rsid w:val="008129C5"/>
    <w:rsid w:val="00812DF3"/>
    <w:rsid w:val="00813514"/>
    <w:rsid w:val="00813536"/>
    <w:rsid w:val="00814677"/>
    <w:rsid w:val="008149B7"/>
    <w:rsid w:val="00814B1D"/>
    <w:rsid w:val="0081519E"/>
    <w:rsid w:val="00815872"/>
    <w:rsid w:val="0081590F"/>
    <w:rsid w:val="008163F0"/>
    <w:rsid w:val="00816501"/>
    <w:rsid w:val="00816615"/>
    <w:rsid w:val="0081661C"/>
    <w:rsid w:val="00816DB3"/>
    <w:rsid w:val="0081773D"/>
    <w:rsid w:val="00817FEE"/>
    <w:rsid w:val="00820348"/>
    <w:rsid w:val="008212C8"/>
    <w:rsid w:val="0082176C"/>
    <w:rsid w:val="00821D5C"/>
    <w:rsid w:val="0082293F"/>
    <w:rsid w:val="00822BE4"/>
    <w:rsid w:val="0082395A"/>
    <w:rsid w:val="00823B65"/>
    <w:rsid w:val="008249F1"/>
    <w:rsid w:val="00825285"/>
    <w:rsid w:val="00825C19"/>
    <w:rsid w:val="00825D48"/>
    <w:rsid w:val="008265A7"/>
    <w:rsid w:val="008267DE"/>
    <w:rsid w:val="0082687C"/>
    <w:rsid w:val="008270E5"/>
    <w:rsid w:val="00827998"/>
    <w:rsid w:val="008279C9"/>
    <w:rsid w:val="00830012"/>
    <w:rsid w:val="00830A61"/>
    <w:rsid w:val="00830C3D"/>
    <w:rsid w:val="00830D3E"/>
    <w:rsid w:val="00831E07"/>
    <w:rsid w:val="008323D3"/>
    <w:rsid w:val="00832BD8"/>
    <w:rsid w:val="00833016"/>
    <w:rsid w:val="0083301E"/>
    <w:rsid w:val="00833686"/>
    <w:rsid w:val="00833C32"/>
    <w:rsid w:val="00834A64"/>
    <w:rsid w:val="00834B68"/>
    <w:rsid w:val="008359CD"/>
    <w:rsid w:val="00835F30"/>
    <w:rsid w:val="008361B3"/>
    <w:rsid w:val="008378D8"/>
    <w:rsid w:val="00837E2E"/>
    <w:rsid w:val="00837FF2"/>
    <w:rsid w:val="008400A2"/>
    <w:rsid w:val="008401D0"/>
    <w:rsid w:val="008409DF"/>
    <w:rsid w:val="008410F7"/>
    <w:rsid w:val="00841D60"/>
    <w:rsid w:val="00841EA9"/>
    <w:rsid w:val="0084240B"/>
    <w:rsid w:val="00842EBE"/>
    <w:rsid w:val="00843FA3"/>
    <w:rsid w:val="00844224"/>
    <w:rsid w:val="00844375"/>
    <w:rsid w:val="00844D62"/>
    <w:rsid w:val="0084544B"/>
    <w:rsid w:val="00846078"/>
    <w:rsid w:val="008463FB"/>
    <w:rsid w:val="00846D9D"/>
    <w:rsid w:val="00850BA8"/>
    <w:rsid w:val="0085125E"/>
    <w:rsid w:val="008522E9"/>
    <w:rsid w:val="00853043"/>
    <w:rsid w:val="00853444"/>
    <w:rsid w:val="0085423A"/>
    <w:rsid w:val="008547CB"/>
    <w:rsid w:val="00855934"/>
    <w:rsid w:val="00856097"/>
    <w:rsid w:val="0085670C"/>
    <w:rsid w:val="008568CE"/>
    <w:rsid w:val="0085764B"/>
    <w:rsid w:val="00857AA1"/>
    <w:rsid w:val="00860169"/>
    <w:rsid w:val="008606E2"/>
    <w:rsid w:val="00860DEC"/>
    <w:rsid w:val="00861E9D"/>
    <w:rsid w:val="00861EA6"/>
    <w:rsid w:val="00862B6F"/>
    <w:rsid w:val="00862D55"/>
    <w:rsid w:val="008637F5"/>
    <w:rsid w:val="008638FD"/>
    <w:rsid w:val="00863A2D"/>
    <w:rsid w:val="008669DD"/>
    <w:rsid w:val="00867485"/>
    <w:rsid w:val="00867DE3"/>
    <w:rsid w:val="00871589"/>
    <w:rsid w:val="008719F1"/>
    <w:rsid w:val="00872637"/>
    <w:rsid w:val="00873046"/>
    <w:rsid w:val="008733E5"/>
    <w:rsid w:val="00873591"/>
    <w:rsid w:val="008736E4"/>
    <w:rsid w:val="008743F0"/>
    <w:rsid w:val="0087470A"/>
    <w:rsid w:val="00874860"/>
    <w:rsid w:val="00874E71"/>
    <w:rsid w:val="00875516"/>
    <w:rsid w:val="008763C0"/>
    <w:rsid w:val="008767EE"/>
    <w:rsid w:val="008775EF"/>
    <w:rsid w:val="0087777A"/>
    <w:rsid w:val="0088069F"/>
    <w:rsid w:val="0088138D"/>
    <w:rsid w:val="00881598"/>
    <w:rsid w:val="00881FE4"/>
    <w:rsid w:val="00882A25"/>
    <w:rsid w:val="00882C1E"/>
    <w:rsid w:val="00883585"/>
    <w:rsid w:val="008835CE"/>
    <w:rsid w:val="008839C7"/>
    <w:rsid w:val="0088449F"/>
    <w:rsid w:val="00884539"/>
    <w:rsid w:val="00885571"/>
    <w:rsid w:val="00886836"/>
    <w:rsid w:val="0088773F"/>
    <w:rsid w:val="00890BCD"/>
    <w:rsid w:val="00891D6A"/>
    <w:rsid w:val="00892056"/>
    <w:rsid w:val="00892171"/>
    <w:rsid w:val="00892412"/>
    <w:rsid w:val="00892F3E"/>
    <w:rsid w:val="00893ACF"/>
    <w:rsid w:val="0089405B"/>
    <w:rsid w:val="00894CE4"/>
    <w:rsid w:val="00895ACB"/>
    <w:rsid w:val="00895D61"/>
    <w:rsid w:val="00896117"/>
    <w:rsid w:val="00896A70"/>
    <w:rsid w:val="008A02BA"/>
    <w:rsid w:val="008A072C"/>
    <w:rsid w:val="008A0C4F"/>
    <w:rsid w:val="008A1A63"/>
    <w:rsid w:val="008A2015"/>
    <w:rsid w:val="008A204A"/>
    <w:rsid w:val="008A2DE6"/>
    <w:rsid w:val="008A33EE"/>
    <w:rsid w:val="008A4AA0"/>
    <w:rsid w:val="008A4CB1"/>
    <w:rsid w:val="008A4F37"/>
    <w:rsid w:val="008A5292"/>
    <w:rsid w:val="008A5991"/>
    <w:rsid w:val="008A66D8"/>
    <w:rsid w:val="008A703C"/>
    <w:rsid w:val="008A7313"/>
    <w:rsid w:val="008A7924"/>
    <w:rsid w:val="008A7CBB"/>
    <w:rsid w:val="008B090F"/>
    <w:rsid w:val="008B13A1"/>
    <w:rsid w:val="008B146A"/>
    <w:rsid w:val="008B15E7"/>
    <w:rsid w:val="008B1800"/>
    <w:rsid w:val="008B1F24"/>
    <w:rsid w:val="008B2940"/>
    <w:rsid w:val="008B3405"/>
    <w:rsid w:val="008B382A"/>
    <w:rsid w:val="008B4397"/>
    <w:rsid w:val="008B4495"/>
    <w:rsid w:val="008B465D"/>
    <w:rsid w:val="008B4A19"/>
    <w:rsid w:val="008B4BDF"/>
    <w:rsid w:val="008B56F7"/>
    <w:rsid w:val="008B610A"/>
    <w:rsid w:val="008B64DB"/>
    <w:rsid w:val="008B67FE"/>
    <w:rsid w:val="008B75CE"/>
    <w:rsid w:val="008B7C2F"/>
    <w:rsid w:val="008C01EC"/>
    <w:rsid w:val="008C02E5"/>
    <w:rsid w:val="008C092A"/>
    <w:rsid w:val="008C1089"/>
    <w:rsid w:val="008C32F2"/>
    <w:rsid w:val="008C3597"/>
    <w:rsid w:val="008C3713"/>
    <w:rsid w:val="008C4167"/>
    <w:rsid w:val="008C4A1C"/>
    <w:rsid w:val="008C4CBD"/>
    <w:rsid w:val="008C5D49"/>
    <w:rsid w:val="008C601F"/>
    <w:rsid w:val="008C614F"/>
    <w:rsid w:val="008C654E"/>
    <w:rsid w:val="008C6AF2"/>
    <w:rsid w:val="008C728A"/>
    <w:rsid w:val="008C74D3"/>
    <w:rsid w:val="008C7AAF"/>
    <w:rsid w:val="008C7B95"/>
    <w:rsid w:val="008D03CE"/>
    <w:rsid w:val="008D04EF"/>
    <w:rsid w:val="008D090C"/>
    <w:rsid w:val="008D0968"/>
    <w:rsid w:val="008D1FF2"/>
    <w:rsid w:val="008D36F3"/>
    <w:rsid w:val="008D3A9A"/>
    <w:rsid w:val="008D4078"/>
    <w:rsid w:val="008D4A38"/>
    <w:rsid w:val="008D5214"/>
    <w:rsid w:val="008D61CB"/>
    <w:rsid w:val="008D6B79"/>
    <w:rsid w:val="008D7131"/>
    <w:rsid w:val="008D7724"/>
    <w:rsid w:val="008D7CEE"/>
    <w:rsid w:val="008E194E"/>
    <w:rsid w:val="008E1C3F"/>
    <w:rsid w:val="008E1C42"/>
    <w:rsid w:val="008E1F12"/>
    <w:rsid w:val="008E28BE"/>
    <w:rsid w:val="008E2C38"/>
    <w:rsid w:val="008E2F39"/>
    <w:rsid w:val="008E3778"/>
    <w:rsid w:val="008E3B21"/>
    <w:rsid w:val="008E40A6"/>
    <w:rsid w:val="008E4A20"/>
    <w:rsid w:val="008E556F"/>
    <w:rsid w:val="008E60C2"/>
    <w:rsid w:val="008E6402"/>
    <w:rsid w:val="008E6CDB"/>
    <w:rsid w:val="008E7312"/>
    <w:rsid w:val="008E74E2"/>
    <w:rsid w:val="008E75DA"/>
    <w:rsid w:val="008E7BB1"/>
    <w:rsid w:val="008E7D72"/>
    <w:rsid w:val="008F02A2"/>
    <w:rsid w:val="008F294B"/>
    <w:rsid w:val="008F2A51"/>
    <w:rsid w:val="008F5398"/>
    <w:rsid w:val="008F6338"/>
    <w:rsid w:val="008F64C6"/>
    <w:rsid w:val="008F6817"/>
    <w:rsid w:val="008F6C21"/>
    <w:rsid w:val="008F6D62"/>
    <w:rsid w:val="008F766C"/>
    <w:rsid w:val="008F7681"/>
    <w:rsid w:val="008F786C"/>
    <w:rsid w:val="0090038A"/>
    <w:rsid w:val="00900430"/>
    <w:rsid w:val="00900FE3"/>
    <w:rsid w:val="009015D2"/>
    <w:rsid w:val="0090166D"/>
    <w:rsid w:val="00901914"/>
    <w:rsid w:val="00901C8E"/>
    <w:rsid w:val="00901EEC"/>
    <w:rsid w:val="00902996"/>
    <w:rsid w:val="00902EA6"/>
    <w:rsid w:val="0090371D"/>
    <w:rsid w:val="0090377C"/>
    <w:rsid w:val="00903CBC"/>
    <w:rsid w:val="009040E4"/>
    <w:rsid w:val="00904DA9"/>
    <w:rsid w:val="009051D3"/>
    <w:rsid w:val="00905B2C"/>
    <w:rsid w:val="00906223"/>
    <w:rsid w:val="0090726B"/>
    <w:rsid w:val="0090768D"/>
    <w:rsid w:val="009079EA"/>
    <w:rsid w:val="00907C70"/>
    <w:rsid w:val="00910C47"/>
    <w:rsid w:val="009120E8"/>
    <w:rsid w:val="00912137"/>
    <w:rsid w:val="009127B8"/>
    <w:rsid w:val="00912AA7"/>
    <w:rsid w:val="00912ED4"/>
    <w:rsid w:val="00913898"/>
    <w:rsid w:val="009159B1"/>
    <w:rsid w:val="00915B79"/>
    <w:rsid w:val="00915D2B"/>
    <w:rsid w:val="0091696C"/>
    <w:rsid w:val="00916B59"/>
    <w:rsid w:val="00917341"/>
    <w:rsid w:val="00917EDA"/>
    <w:rsid w:val="00920636"/>
    <w:rsid w:val="00922368"/>
    <w:rsid w:val="00922757"/>
    <w:rsid w:val="00922ACB"/>
    <w:rsid w:val="009235E5"/>
    <w:rsid w:val="00923F41"/>
    <w:rsid w:val="0092403A"/>
    <w:rsid w:val="00924858"/>
    <w:rsid w:val="00924DED"/>
    <w:rsid w:val="009251E3"/>
    <w:rsid w:val="00925C5A"/>
    <w:rsid w:val="00926F39"/>
    <w:rsid w:val="0093084F"/>
    <w:rsid w:val="00930D75"/>
    <w:rsid w:val="00930F26"/>
    <w:rsid w:val="00931403"/>
    <w:rsid w:val="0093148D"/>
    <w:rsid w:val="00931886"/>
    <w:rsid w:val="00931A56"/>
    <w:rsid w:val="00931E4B"/>
    <w:rsid w:val="00932135"/>
    <w:rsid w:val="009332CC"/>
    <w:rsid w:val="00933C59"/>
    <w:rsid w:val="00933D63"/>
    <w:rsid w:val="00933FC8"/>
    <w:rsid w:val="009346E5"/>
    <w:rsid w:val="00934916"/>
    <w:rsid w:val="00934CD5"/>
    <w:rsid w:val="00934E29"/>
    <w:rsid w:val="009352F9"/>
    <w:rsid w:val="0093590A"/>
    <w:rsid w:val="009370FC"/>
    <w:rsid w:val="00937111"/>
    <w:rsid w:val="00937659"/>
    <w:rsid w:val="009400BE"/>
    <w:rsid w:val="00940983"/>
    <w:rsid w:val="00941CF9"/>
    <w:rsid w:val="00942D3F"/>
    <w:rsid w:val="00943716"/>
    <w:rsid w:val="00943897"/>
    <w:rsid w:val="0094425D"/>
    <w:rsid w:val="0094494C"/>
    <w:rsid w:val="00944A3A"/>
    <w:rsid w:val="0094585E"/>
    <w:rsid w:val="009459EB"/>
    <w:rsid w:val="0094632F"/>
    <w:rsid w:val="0094663E"/>
    <w:rsid w:val="00947697"/>
    <w:rsid w:val="009477D4"/>
    <w:rsid w:val="009477DE"/>
    <w:rsid w:val="00950D89"/>
    <w:rsid w:val="00951208"/>
    <w:rsid w:val="009521A2"/>
    <w:rsid w:val="00952372"/>
    <w:rsid w:val="0095298D"/>
    <w:rsid w:val="00952A72"/>
    <w:rsid w:val="00952F76"/>
    <w:rsid w:val="00953663"/>
    <w:rsid w:val="00954602"/>
    <w:rsid w:val="009547EC"/>
    <w:rsid w:val="00955492"/>
    <w:rsid w:val="009557E6"/>
    <w:rsid w:val="0095642B"/>
    <w:rsid w:val="00956F14"/>
    <w:rsid w:val="009572D6"/>
    <w:rsid w:val="00957679"/>
    <w:rsid w:val="0095791E"/>
    <w:rsid w:val="00957C48"/>
    <w:rsid w:val="009600FC"/>
    <w:rsid w:val="009605EB"/>
    <w:rsid w:val="009613FC"/>
    <w:rsid w:val="00961578"/>
    <w:rsid w:val="0096182C"/>
    <w:rsid w:val="00961988"/>
    <w:rsid w:val="00961F0A"/>
    <w:rsid w:val="00961FEC"/>
    <w:rsid w:val="00962514"/>
    <w:rsid w:val="00962A19"/>
    <w:rsid w:val="009633A0"/>
    <w:rsid w:val="009634C5"/>
    <w:rsid w:val="0096396C"/>
    <w:rsid w:val="00963992"/>
    <w:rsid w:val="00963B06"/>
    <w:rsid w:val="00965BD3"/>
    <w:rsid w:val="00965C54"/>
    <w:rsid w:val="00966539"/>
    <w:rsid w:val="00966D71"/>
    <w:rsid w:val="0096726A"/>
    <w:rsid w:val="00967CA3"/>
    <w:rsid w:val="00967E22"/>
    <w:rsid w:val="0097063D"/>
    <w:rsid w:val="00970DB5"/>
    <w:rsid w:val="00971555"/>
    <w:rsid w:val="00972105"/>
    <w:rsid w:val="00972DFB"/>
    <w:rsid w:val="009733CB"/>
    <w:rsid w:val="00973980"/>
    <w:rsid w:val="00974218"/>
    <w:rsid w:val="00974FE5"/>
    <w:rsid w:val="00975362"/>
    <w:rsid w:val="0097592D"/>
    <w:rsid w:val="00975A86"/>
    <w:rsid w:val="0097649B"/>
    <w:rsid w:val="00977699"/>
    <w:rsid w:val="00980108"/>
    <w:rsid w:val="009806D0"/>
    <w:rsid w:val="00980CD5"/>
    <w:rsid w:val="00980CFF"/>
    <w:rsid w:val="00981F28"/>
    <w:rsid w:val="0098239B"/>
    <w:rsid w:val="00983858"/>
    <w:rsid w:val="00983934"/>
    <w:rsid w:val="009844F2"/>
    <w:rsid w:val="009862B8"/>
    <w:rsid w:val="00986AED"/>
    <w:rsid w:val="0098741D"/>
    <w:rsid w:val="00987851"/>
    <w:rsid w:val="00987918"/>
    <w:rsid w:val="00990861"/>
    <w:rsid w:val="00991A1D"/>
    <w:rsid w:val="009923EF"/>
    <w:rsid w:val="0099319F"/>
    <w:rsid w:val="009940BB"/>
    <w:rsid w:val="00994907"/>
    <w:rsid w:val="00994A6A"/>
    <w:rsid w:val="00995780"/>
    <w:rsid w:val="00995904"/>
    <w:rsid w:val="009962EB"/>
    <w:rsid w:val="009963A0"/>
    <w:rsid w:val="0099675E"/>
    <w:rsid w:val="00996A13"/>
    <w:rsid w:val="009A00D4"/>
    <w:rsid w:val="009A03BB"/>
    <w:rsid w:val="009A0AFD"/>
    <w:rsid w:val="009A1517"/>
    <w:rsid w:val="009A1A46"/>
    <w:rsid w:val="009A284E"/>
    <w:rsid w:val="009A2E91"/>
    <w:rsid w:val="009A4595"/>
    <w:rsid w:val="009A45F1"/>
    <w:rsid w:val="009A47FD"/>
    <w:rsid w:val="009A50CA"/>
    <w:rsid w:val="009A60CA"/>
    <w:rsid w:val="009A6743"/>
    <w:rsid w:val="009A6FCB"/>
    <w:rsid w:val="009B1F27"/>
    <w:rsid w:val="009B2382"/>
    <w:rsid w:val="009B26A1"/>
    <w:rsid w:val="009B2858"/>
    <w:rsid w:val="009B356F"/>
    <w:rsid w:val="009B3B71"/>
    <w:rsid w:val="009B3B79"/>
    <w:rsid w:val="009B4111"/>
    <w:rsid w:val="009B5E51"/>
    <w:rsid w:val="009B667E"/>
    <w:rsid w:val="009B6694"/>
    <w:rsid w:val="009B7C8F"/>
    <w:rsid w:val="009C11E7"/>
    <w:rsid w:val="009C1933"/>
    <w:rsid w:val="009C2036"/>
    <w:rsid w:val="009C2601"/>
    <w:rsid w:val="009C2DF5"/>
    <w:rsid w:val="009C33CD"/>
    <w:rsid w:val="009C3854"/>
    <w:rsid w:val="009C3891"/>
    <w:rsid w:val="009C3A85"/>
    <w:rsid w:val="009C5570"/>
    <w:rsid w:val="009C596A"/>
    <w:rsid w:val="009C603C"/>
    <w:rsid w:val="009C60C7"/>
    <w:rsid w:val="009C672F"/>
    <w:rsid w:val="009C6811"/>
    <w:rsid w:val="009C69FC"/>
    <w:rsid w:val="009C7762"/>
    <w:rsid w:val="009D0F7B"/>
    <w:rsid w:val="009D1431"/>
    <w:rsid w:val="009D1F17"/>
    <w:rsid w:val="009D21B1"/>
    <w:rsid w:val="009D21EE"/>
    <w:rsid w:val="009D305C"/>
    <w:rsid w:val="009D429B"/>
    <w:rsid w:val="009D4710"/>
    <w:rsid w:val="009D4BFA"/>
    <w:rsid w:val="009D659A"/>
    <w:rsid w:val="009D6DA7"/>
    <w:rsid w:val="009D7528"/>
    <w:rsid w:val="009E0A84"/>
    <w:rsid w:val="009E0C2C"/>
    <w:rsid w:val="009E1291"/>
    <w:rsid w:val="009E40DE"/>
    <w:rsid w:val="009E50E5"/>
    <w:rsid w:val="009E5623"/>
    <w:rsid w:val="009E57A6"/>
    <w:rsid w:val="009E7BB4"/>
    <w:rsid w:val="009E7DB0"/>
    <w:rsid w:val="009E7EE0"/>
    <w:rsid w:val="009E7F40"/>
    <w:rsid w:val="009F0266"/>
    <w:rsid w:val="009F0AE6"/>
    <w:rsid w:val="009F0E23"/>
    <w:rsid w:val="009F19E8"/>
    <w:rsid w:val="009F1A3B"/>
    <w:rsid w:val="009F28DF"/>
    <w:rsid w:val="009F2963"/>
    <w:rsid w:val="009F348C"/>
    <w:rsid w:val="009F3538"/>
    <w:rsid w:val="009F3912"/>
    <w:rsid w:val="009F3C3B"/>
    <w:rsid w:val="009F414B"/>
    <w:rsid w:val="009F5118"/>
    <w:rsid w:val="009F5E98"/>
    <w:rsid w:val="009F60D2"/>
    <w:rsid w:val="009F6268"/>
    <w:rsid w:val="009F63F2"/>
    <w:rsid w:val="009F7FD7"/>
    <w:rsid w:val="00A003CF"/>
    <w:rsid w:val="00A00436"/>
    <w:rsid w:val="00A01295"/>
    <w:rsid w:val="00A022C5"/>
    <w:rsid w:val="00A03A6B"/>
    <w:rsid w:val="00A0484D"/>
    <w:rsid w:val="00A051DA"/>
    <w:rsid w:val="00A052DC"/>
    <w:rsid w:val="00A0567E"/>
    <w:rsid w:val="00A05C22"/>
    <w:rsid w:val="00A06EC3"/>
    <w:rsid w:val="00A071ED"/>
    <w:rsid w:val="00A10523"/>
    <w:rsid w:val="00A10B8B"/>
    <w:rsid w:val="00A110DD"/>
    <w:rsid w:val="00A11A6F"/>
    <w:rsid w:val="00A12C26"/>
    <w:rsid w:val="00A13C6D"/>
    <w:rsid w:val="00A1444C"/>
    <w:rsid w:val="00A14DEA"/>
    <w:rsid w:val="00A14FD7"/>
    <w:rsid w:val="00A168FF"/>
    <w:rsid w:val="00A16A5B"/>
    <w:rsid w:val="00A16F2D"/>
    <w:rsid w:val="00A175EE"/>
    <w:rsid w:val="00A17F4C"/>
    <w:rsid w:val="00A2019D"/>
    <w:rsid w:val="00A205A4"/>
    <w:rsid w:val="00A20B27"/>
    <w:rsid w:val="00A216D5"/>
    <w:rsid w:val="00A2201E"/>
    <w:rsid w:val="00A22C3F"/>
    <w:rsid w:val="00A22D56"/>
    <w:rsid w:val="00A241DC"/>
    <w:rsid w:val="00A2468F"/>
    <w:rsid w:val="00A24CC4"/>
    <w:rsid w:val="00A2514B"/>
    <w:rsid w:val="00A255A0"/>
    <w:rsid w:val="00A25BEC"/>
    <w:rsid w:val="00A25CFA"/>
    <w:rsid w:val="00A27306"/>
    <w:rsid w:val="00A27824"/>
    <w:rsid w:val="00A302E6"/>
    <w:rsid w:val="00A31FE4"/>
    <w:rsid w:val="00A330C8"/>
    <w:rsid w:val="00A346AE"/>
    <w:rsid w:val="00A3497D"/>
    <w:rsid w:val="00A34CE4"/>
    <w:rsid w:val="00A3528D"/>
    <w:rsid w:val="00A35482"/>
    <w:rsid w:val="00A355E5"/>
    <w:rsid w:val="00A36F5F"/>
    <w:rsid w:val="00A37AD7"/>
    <w:rsid w:val="00A40BCD"/>
    <w:rsid w:val="00A4117C"/>
    <w:rsid w:val="00A41A04"/>
    <w:rsid w:val="00A421A9"/>
    <w:rsid w:val="00A430D5"/>
    <w:rsid w:val="00A43576"/>
    <w:rsid w:val="00A446E8"/>
    <w:rsid w:val="00A44A26"/>
    <w:rsid w:val="00A451D8"/>
    <w:rsid w:val="00A45494"/>
    <w:rsid w:val="00A454B6"/>
    <w:rsid w:val="00A46374"/>
    <w:rsid w:val="00A46BD0"/>
    <w:rsid w:val="00A47D16"/>
    <w:rsid w:val="00A503B4"/>
    <w:rsid w:val="00A50497"/>
    <w:rsid w:val="00A50629"/>
    <w:rsid w:val="00A50EB8"/>
    <w:rsid w:val="00A50EE2"/>
    <w:rsid w:val="00A519EF"/>
    <w:rsid w:val="00A52729"/>
    <w:rsid w:val="00A5307F"/>
    <w:rsid w:val="00A5364E"/>
    <w:rsid w:val="00A5367F"/>
    <w:rsid w:val="00A53A14"/>
    <w:rsid w:val="00A5450B"/>
    <w:rsid w:val="00A55603"/>
    <w:rsid w:val="00A5564A"/>
    <w:rsid w:val="00A55BC9"/>
    <w:rsid w:val="00A56903"/>
    <w:rsid w:val="00A569A7"/>
    <w:rsid w:val="00A5717B"/>
    <w:rsid w:val="00A577D2"/>
    <w:rsid w:val="00A57A79"/>
    <w:rsid w:val="00A57AF4"/>
    <w:rsid w:val="00A57D72"/>
    <w:rsid w:val="00A61178"/>
    <w:rsid w:val="00A61D52"/>
    <w:rsid w:val="00A61F05"/>
    <w:rsid w:val="00A6206A"/>
    <w:rsid w:val="00A624B0"/>
    <w:rsid w:val="00A6257F"/>
    <w:rsid w:val="00A64AC1"/>
    <w:rsid w:val="00A64E74"/>
    <w:rsid w:val="00A6513D"/>
    <w:rsid w:val="00A66B89"/>
    <w:rsid w:val="00A67857"/>
    <w:rsid w:val="00A67DC1"/>
    <w:rsid w:val="00A67F6D"/>
    <w:rsid w:val="00A70354"/>
    <w:rsid w:val="00A70A3F"/>
    <w:rsid w:val="00A71152"/>
    <w:rsid w:val="00A7134E"/>
    <w:rsid w:val="00A7176B"/>
    <w:rsid w:val="00A71936"/>
    <w:rsid w:val="00A71EC5"/>
    <w:rsid w:val="00A71FF4"/>
    <w:rsid w:val="00A722F0"/>
    <w:rsid w:val="00A73239"/>
    <w:rsid w:val="00A735F1"/>
    <w:rsid w:val="00A737D2"/>
    <w:rsid w:val="00A740FB"/>
    <w:rsid w:val="00A750EF"/>
    <w:rsid w:val="00A752B0"/>
    <w:rsid w:val="00A754D1"/>
    <w:rsid w:val="00A75BA0"/>
    <w:rsid w:val="00A765E4"/>
    <w:rsid w:val="00A809A3"/>
    <w:rsid w:val="00A81486"/>
    <w:rsid w:val="00A81E55"/>
    <w:rsid w:val="00A83176"/>
    <w:rsid w:val="00A832CA"/>
    <w:rsid w:val="00A84377"/>
    <w:rsid w:val="00A85434"/>
    <w:rsid w:val="00A8632F"/>
    <w:rsid w:val="00A8642A"/>
    <w:rsid w:val="00A86478"/>
    <w:rsid w:val="00A866A4"/>
    <w:rsid w:val="00A869AB"/>
    <w:rsid w:val="00A86DC0"/>
    <w:rsid w:val="00A87B41"/>
    <w:rsid w:val="00A87D0C"/>
    <w:rsid w:val="00A90256"/>
    <w:rsid w:val="00A90B2D"/>
    <w:rsid w:val="00A90C89"/>
    <w:rsid w:val="00A91837"/>
    <w:rsid w:val="00A924F3"/>
    <w:rsid w:val="00A92BB3"/>
    <w:rsid w:val="00A92D9A"/>
    <w:rsid w:val="00A92E2F"/>
    <w:rsid w:val="00A92FC9"/>
    <w:rsid w:val="00A94178"/>
    <w:rsid w:val="00A943FB"/>
    <w:rsid w:val="00A94BA0"/>
    <w:rsid w:val="00A94FD7"/>
    <w:rsid w:val="00A95B59"/>
    <w:rsid w:val="00A95C26"/>
    <w:rsid w:val="00A969E3"/>
    <w:rsid w:val="00A96E88"/>
    <w:rsid w:val="00A97E38"/>
    <w:rsid w:val="00AA0FB6"/>
    <w:rsid w:val="00AA17BC"/>
    <w:rsid w:val="00AA1D13"/>
    <w:rsid w:val="00AA20D6"/>
    <w:rsid w:val="00AA27A4"/>
    <w:rsid w:val="00AA3C41"/>
    <w:rsid w:val="00AA5B10"/>
    <w:rsid w:val="00AA610D"/>
    <w:rsid w:val="00AB10AC"/>
    <w:rsid w:val="00AB1123"/>
    <w:rsid w:val="00AB161C"/>
    <w:rsid w:val="00AB1648"/>
    <w:rsid w:val="00AB17C6"/>
    <w:rsid w:val="00AB184D"/>
    <w:rsid w:val="00AB2207"/>
    <w:rsid w:val="00AB25A7"/>
    <w:rsid w:val="00AB2AEE"/>
    <w:rsid w:val="00AB328F"/>
    <w:rsid w:val="00AB3F2F"/>
    <w:rsid w:val="00AB45BA"/>
    <w:rsid w:val="00AB461C"/>
    <w:rsid w:val="00AB4642"/>
    <w:rsid w:val="00AB488B"/>
    <w:rsid w:val="00AB545E"/>
    <w:rsid w:val="00AB588B"/>
    <w:rsid w:val="00AB644C"/>
    <w:rsid w:val="00AB6A54"/>
    <w:rsid w:val="00AB7263"/>
    <w:rsid w:val="00AB7618"/>
    <w:rsid w:val="00AC024F"/>
    <w:rsid w:val="00AC0706"/>
    <w:rsid w:val="00AC0B0C"/>
    <w:rsid w:val="00AC1591"/>
    <w:rsid w:val="00AC289E"/>
    <w:rsid w:val="00AC3286"/>
    <w:rsid w:val="00AC3A61"/>
    <w:rsid w:val="00AC512D"/>
    <w:rsid w:val="00AC52A1"/>
    <w:rsid w:val="00AC5B94"/>
    <w:rsid w:val="00AC60B0"/>
    <w:rsid w:val="00AC6638"/>
    <w:rsid w:val="00AC6695"/>
    <w:rsid w:val="00AC75DE"/>
    <w:rsid w:val="00AC7BFF"/>
    <w:rsid w:val="00AD00AD"/>
    <w:rsid w:val="00AD0811"/>
    <w:rsid w:val="00AD08E1"/>
    <w:rsid w:val="00AD16E6"/>
    <w:rsid w:val="00AD1736"/>
    <w:rsid w:val="00AD1939"/>
    <w:rsid w:val="00AD1D85"/>
    <w:rsid w:val="00AD2673"/>
    <w:rsid w:val="00AD2737"/>
    <w:rsid w:val="00AD27B5"/>
    <w:rsid w:val="00AD2A39"/>
    <w:rsid w:val="00AD4125"/>
    <w:rsid w:val="00AD4A8F"/>
    <w:rsid w:val="00AD6BE4"/>
    <w:rsid w:val="00AD6CAB"/>
    <w:rsid w:val="00AD7F48"/>
    <w:rsid w:val="00AE132D"/>
    <w:rsid w:val="00AE1CD4"/>
    <w:rsid w:val="00AE224E"/>
    <w:rsid w:val="00AE26E2"/>
    <w:rsid w:val="00AE2719"/>
    <w:rsid w:val="00AE293E"/>
    <w:rsid w:val="00AE2AE8"/>
    <w:rsid w:val="00AE2BF9"/>
    <w:rsid w:val="00AE3776"/>
    <w:rsid w:val="00AE3C6B"/>
    <w:rsid w:val="00AE4528"/>
    <w:rsid w:val="00AE4ABD"/>
    <w:rsid w:val="00AE55C9"/>
    <w:rsid w:val="00AE5A9A"/>
    <w:rsid w:val="00AE5C4E"/>
    <w:rsid w:val="00AE5C62"/>
    <w:rsid w:val="00AE5D62"/>
    <w:rsid w:val="00AE6094"/>
    <w:rsid w:val="00AE61DF"/>
    <w:rsid w:val="00AE6649"/>
    <w:rsid w:val="00AE7600"/>
    <w:rsid w:val="00AE7AD3"/>
    <w:rsid w:val="00AE7BB9"/>
    <w:rsid w:val="00AF007B"/>
    <w:rsid w:val="00AF061B"/>
    <w:rsid w:val="00AF0C32"/>
    <w:rsid w:val="00AF0DE1"/>
    <w:rsid w:val="00AF165A"/>
    <w:rsid w:val="00AF1A39"/>
    <w:rsid w:val="00AF2CD2"/>
    <w:rsid w:val="00AF32E0"/>
    <w:rsid w:val="00AF3C68"/>
    <w:rsid w:val="00AF45FE"/>
    <w:rsid w:val="00AF526F"/>
    <w:rsid w:val="00AF5791"/>
    <w:rsid w:val="00AF6846"/>
    <w:rsid w:val="00AF7160"/>
    <w:rsid w:val="00AF79C1"/>
    <w:rsid w:val="00AF7B55"/>
    <w:rsid w:val="00B00344"/>
    <w:rsid w:val="00B00A78"/>
    <w:rsid w:val="00B01038"/>
    <w:rsid w:val="00B015BF"/>
    <w:rsid w:val="00B01D14"/>
    <w:rsid w:val="00B025B8"/>
    <w:rsid w:val="00B02969"/>
    <w:rsid w:val="00B03BBA"/>
    <w:rsid w:val="00B04F6B"/>
    <w:rsid w:val="00B06521"/>
    <w:rsid w:val="00B066DF"/>
    <w:rsid w:val="00B066EB"/>
    <w:rsid w:val="00B07A00"/>
    <w:rsid w:val="00B07FFB"/>
    <w:rsid w:val="00B10660"/>
    <w:rsid w:val="00B128B9"/>
    <w:rsid w:val="00B129F4"/>
    <w:rsid w:val="00B12D8F"/>
    <w:rsid w:val="00B1420C"/>
    <w:rsid w:val="00B1432E"/>
    <w:rsid w:val="00B14670"/>
    <w:rsid w:val="00B14C70"/>
    <w:rsid w:val="00B152B0"/>
    <w:rsid w:val="00B1620A"/>
    <w:rsid w:val="00B17511"/>
    <w:rsid w:val="00B178B6"/>
    <w:rsid w:val="00B17E39"/>
    <w:rsid w:val="00B20332"/>
    <w:rsid w:val="00B21027"/>
    <w:rsid w:val="00B21468"/>
    <w:rsid w:val="00B21D71"/>
    <w:rsid w:val="00B21EB3"/>
    <w:rsid w:val="00B23CDF"/>
    <w:rsid w:val="00B23E9D"/>
    <w:rsid w:val="00B23FDE"/>
    <w:rsid w:val="00B245A0"/>
    <w:rsid w:val="00B248A6"/>
    <w:rsid w:val="00B24FF6"/>
    <w:rsid w:val="00B2506A"/>
    <w:rsid w:val="00B25197"/>
    <w:rsid w:val="00B2622B"/>
    <w:rsid w:val="00B266DF"/>
    <w:rsid w:val="00B26C0C"/>
    <w:rsid w:val="00B2766D"/>
    <w:rsid w:val="00B27830"/>
    <w:rsid w:val="00B27F9F"/>
    <w:rsid w:val="00B304B4"/>
    <w:rsid w:val="00B305A2"/>
    <w:rsid w:val="00B32A94"/>
    <w:rsid w:val="00B32D69"/>
    <w:rsid w:val="00B33381"/>
    <w:rsid w:val="00B33F2C"/>
    <w:rsid w:val="00B34FD4"/>
    <w:rsid w:val="00B3604B"/>
    <w:rsid w:val="00B36866"/>
    <w:rsid w:val="00B37ED4"/>
    <w:rsid w:val="00B40145"/>
    <w:rsid w:val="00B40502"/>
    <w:rsid w:val="00B40FAB"/>
    <w:rsid w:val="00B4193F"/>
    <w:rsid w:val="00B4222D"/>
    <w:rsid w:val="00B431A8"/>
    <w:rsid w:val="00B43AAF"/>
    <w:rsid w:val="00B43FC1"/>
    <w:rsid w:val="00B4411E"/>
    <w:rsid w:val="00B45973"/>
    <w:rsid w:val="00B46885"/>
    <w:rsid w:val="00B46EAB"/>
    <w:rsid w:val="00B473B6"/>
    <w:rsid w:val="00B479C7"/>
    <w:rsid w:val="00B47ED7"/>
    <w:rsid w:val="00B509F0"/>
    <w:rsid w:val="00B50AD1"/>
    <w:rsid w:val="00B518DF"/>
    <w:rsid w:val="00B523A7"/>
    <w:rsid w:val="00B52ADE"/>
    <w:rsid w:val="00B537A0"/>
    <w:rsid w:val="00B53895"/>
    <w:rsid w:val="00B538EF"/>
    <w:rsid w:val="00B53F7A"/>
    <w:rsid w:val="00B54469"/>
    <w:rsid w:val="00B547D3"/>
    <w:rsid w:val="00B557EF"/>
    <w:rsid w:val="00B56E73"/>
    <w:rsid w:val="00B56F0F"/>
    <w:rsid w:val="00B5701B"/>
    <w:rsid w:val="00B575E5"/>
    <w:rsid w:val="00B57E37"/>
    <w:rsid w:val="00B57F10"/>
    <w:rsid w:val="00B57F91"/>
    <w:rsid w:val="00B603C0"/>
    <w:rsid w:val="00B605C1"/>
    <w:rsid w:val="00B608EB"/>
    <w:rsid w:val="00B6117B"/>
    <w:rsid w:val="00B61734"/>
    <w:rsid w:val="00B6176C"/>
    <w:rsid w:val="00B6191A"/>
    <w:rsid w:val="00B61F0F"/>
    <w:rsid w:val="00B63B7E"/>
    <w:rsid w:val="00B64753"/>
    <w:rsid w:val="00B647E6"/>
    <w:rsid w:val="00B64B3D"/>
    <w:rsid w:val="00B64D64"/>
    <w:rsid w:val="00B64F57"/>
    <w:rsid w:val="00B65BBC"/>
    <w:rsid w:val="00B66370"/>
    <w:rsid w:val="00B67002"/>
    <w:rsid w:val="00B6706F"/>
    <w:rsid w:val="00B67378"/>
    <w:rsid w:val="00B67386"/>
    <w:rsid w:val="00B673E2"/>
    <w:rsid w:val="00B67AAD"/>
    <w:rsid w:val="00B70137"/>
    <w:rsid w:val="00B7095B"/>
    <w:rsid w:val="00B70AE6"/>
    <w:rsid w:val="00B70AE9"/>
    <w:rsid w:val="00B718E0"/>
    <w:rsid w:val="00B71D69"/>
    <w:rsid w:val="00B72F95"/>
    <w:rsid w:val="00B7302B"/>
    <w:rsid w:val="00B736BA"/>
    <w:rsid w:val="00B737E6"/>
    <w:rsid w:val="00B747DD"/>
    <w:rsid w:val="00B74BC7"/>
    <w:rsid w:val="00B74F6A"/>
    <w:rsid w:val="00B75270"/>
    <w:rsid w:val="00B75530"/>
    <w:rsid w:val="00B75870"/>
    <w:rsid w:val="00B75A2C"/>
    <w:rsid w:val="00B766C9"/>
    <w:rsid w:val="00B76BE7"/>
    <w:rsid w:val="00B76CE5"/>
    <w:rsid w:val="00B7738D"/>
    <w:rsid w:val="00B7780B"/>
    <w:rsid w:val="00B77B88"/>
    <w:rsid w:val="00B806F3"/>
    <w:rsid w:val="00B82120"/>
    <w:rsid w:val="00B833A0"/>
    <w:rsid w:val="00B8365A"/>
    <w:rsid w:val="00B845D2"/>
    <w:rsid w:val="00B85337"/>
    <w:rsid w:val="00B854A7"/>
    <w:rsid w:val="00B867F4"/>
    <w:rsid w:val="00B86F96"/>
    <w:rsid w:val="00B87C75"/>
    <w:rsid w:val="00B9002B"/>
    <w:rsid w:val="00B9018F"/>
    <w:rsid w:val="00B909DE"/>
    <w:rsid w:val="00B910AE"/>
    <w:rsid w:val="00B92729"/>
    <w:rsid w:val="00B927ED"/>
    <w:rsid w:val="00B949C5"/>
    <w:rsid w:val="00B94BDE"/>
    <w:rsid w:val="00B94EC5"/>
    <w:rsid w:val="00B94FB1"/>
    <w:rsid w:val="00B9525A"/>
    <w:rsid w:val="00B95534"/>
    <w:rsid w:val="00B955FE"/>
    <w:rsid w:val="00B96578"/>
    <w:rsid w:val="00B9673A"/>
    <w:rsid w:val="00B97ED6"/>
    <w:rsid w:val="00BA0050"/>
    <w:rsid w:val="00BA0C53"/>
    <w:rsid w:val="00BA1214"/>
    <w:rsid w:val="00BA12E3"/>
    <w:rsid w:val="00BA1BD8"/>
    <w:rsid w:val="00BA2321"/>
    <w:rsid w:val="00BA2CC3"/>
    <w:rsid w:val="00BA322A"/>
    <w:rsid w:val="00BA3285"/>
    <w:rsid w:val="00BA37D9"/>
    <w:rsid w:val="00BA3E0D"/>
    <w:rsid w:val="00BA429C"/>
    <w:rsid w:val="00BA4D04"/>
    <w:rsid w:val="00BA4D32"/>
    <w:rsid w:val="00BA548F"/>
    <w:rsid w:val="00BA5CC4"/>
    <w:rsid w:val="00BA6589"/>
    <w:rsid w:val="00BA67FD"/>
    <w:rsid w:val="00BB0053"/>
    <w:rsid w:val="00BB0C77"/>
    <w:rsid w:val="00BB0F01"/>
    <w:rsid w:val="00BB11CA"/>
    <w:rsid w:val="00BB1432"/>
    <w:rsid w:val="00BB2453"/>
    <w:rsid w:val="00BB33F0"/>
    <w:rsid w:val="00BB3629"/>
    <w:rsid w:val="00BB3F8E"/>
    <w:rsid w:val="00BB46DE"/>
    <w:rsid w:val="00BB4C5D"/>
    <w:rsid w:val="00BB4DF6"/>
    <w:rsid w:val="00BB4F54"/>
    <w:rsid w:val="00BB50EC"/>
    <w:rsid w:val="00BB5520"/>
    <w:rsid w:val="00BB5BDC"/>
    <w:rsid w:val="00BB6E82"/>
    <w:rsid w:val="00BB701F"/>
    <w:rsid w:val="00BB7E98"/>
    <w:rsid w:val="00BB7F6E"/>
    <w:rsid w:val="00BC0069"/>
    <w:rsid w:val="00BC0A69"/>
    <w:rsid w:val="00BC0D3F"/>
    <w:rsid w:val="00BC1930"/>
    <w:rsid w:val="00BC26CC"/>
    <w:rsid w:val="00BC3302"/>
    <w:rsid w:val="00BC378D"/>
    <w:rsid w:val="00BC37A1"/>
    <w:rsid w:val="00BC382A"/>
    <w:rsid w:val="00BC3911"/>
    <w:rsid w:val="00BC39FE"/>
    <w:rsid w:val="00BC3E43"/>
    <w:rsid w:val="00BC4452"/>
    <w:rsid w:val="00BC470D"/>
    <w:rsid w:val="00BC47FE"/>
    <w:rsid w:val="00BC4945"/>
    <w:rsid w:val="00BC51C6"/>
    <w:rsid w:val="00BC56DA"/>
    <w:rsid w:val="00BC631F"/>
    <w:rsid w:val="00BC65A8"/>
    <w:rsid w:val="00BC679B"/>
    <w:rsid w:val="00BC69DC"/>
    <w:rsid w:val="00BC69F6"/>
    <w:rsid w:val="00BC7BE2"/>
    <w:rsid w:val="00BC7DDA"/>
    <w:rsid w:val="00BD08B3"/>
    <w:rsid w:val="00BD08D0"/>
    <w:rsid w:val="00BD1F5A"/>
    <w:rsid w:val="00BD4507"/>
    <w:rsid w:val="00BD47F5"/>
    <w:rsid w:val="00BD4DE4"/>
    <w:rsid w:val="00BD5F60"/>
    <w:rsid w:val="00BD60EF"/>
    <w:rsid w:val="00BD6623"/>
    <w:rsid w:val="00BD6885"/>
    <w:rsid w:val="00BD68A7"/>
    <w:rsid w:val="00BD6B80"/>
    <w:rsid w:val="00BD7488"/>
    <w:rsid w:val="00BD74E0"/>
    <w:rsid w:val="00BD7A9B"/>
    <w:rsid w:val="00BE0A25"/>
    <w:rsid w:val="00BE11BD"/>
    <w:rsid w:val="00BE193B"/>
    <w:rsid w:val="00BE1B9E"/>
    <w:rsid w:val="00BE2113"/>
    <w:rsid w:val="00BE245B"/>
    <w:rsid w:val="00BE24D4"/>
    <w:rsid w:val="00BE2AA9"/>
    <w:rsid w:val="00BE4550"/>
    <w:rsid w:val="00BE552D"/>
    <w:rsid w:val="00BE5640"/>
    <w:rsid w:val="00BE59FC"/>
    <w:rsid w:val="00BE5EDB"/>
    <w:rsid w:val="00BE6C3F"/>
    <w:rsid w:val="00BE6FB4"/>
    <w:rsid w:val="00BE7182"/>
    <w:rsid w:val="00BE76DC"/>
    <w:rsid w:val="00BF03D1"/>
    <w:rsid w:val="00BF0F68"/>
    <w:rsid w:val="00BF1094"/>
    <w:rsid w:val="00BF14D6"/>
    <w:rsid w:val="00BF234A"/>
    <w:rsid w:val="00BF23DF"/>
    <w:rsid w:val="00BF33C6"/>
    <w:rsid w:val="00BF3967"/>
    <w:rsid w:val="00BF3C08"/>
    <w:rsid w:val="00BF4370"/>
    <w:rsid w:val="00BF4E4E"/>
    <w:rsid w:val="00BF4EEB"/>
    <w:rsid w:val="00BF4F51"/>
    <w:rsid w:val="00BF5331"/>
    <w:rsid w:val="00BF5758"/>
    <w:rsid w:val="00BF57FC"/>
    <w:rsid w:val="00BF626C"/>
    <w:rsid w:val="00BF6D55"/>
    <w:rsid w:val="00BF7899"/>
    <w:rsid w:val="00C00C40"/>
    <w:rsid w:val="00C01D29"/>
    <w:rsid w:val="00C029DC"/>
    <w:rsid w:val="00C03F20"/>
    <w:rsid w:val="00C04C82"/>
    <w:rsid w:val="00C05574"/>
    <w:rsid w:val="00C062AA"/>
    <w:rsid w:val="00C0663C"/>
    <w:rsid w:val="00C07040"/>
    <w:rsid w:val="00C0786C"/>
    <w:rsid w:val="00C07A30"/>
    <w:rsid w:val="00C07A92"/>
    <w:rsid w:val="00C101C5"/>
    <w:rsid w:val="00C102D8"/>
    <w:rsid w:val="00C12514"/>
    <w:rsid w:val="00C126B3"/>
    <w:rsid w:val="00C1372E"/>
    <w:rsid w:val="00C13D83"/>
    <w:rsid w:val="00C14675"/>
    <w:rsid w:val="00C14AC4"/>
    <w:rsid w:val="00C14B64"/>
    <w:rsid w:val="00C15043"/>
    <w:rsid w:val="00C151B7"/>
    <w:rsid w:val="00C166A6"/>
    <w:rsid w:val="00C16C6B"/>
    <w:rsid w:val="00C16F8E"/>
    <w:rsid w:val="00C1756C"/>
    <w:rsid w:val="00C204ED"/>
    <w:rsid w:val="00C2155F"/>
    <w:rsid w:val="00C21C17"/>
    <w:rsid w:val="00C21E08"/>
    <w:rsid w:val="00C22117"/>
    <w:rsid w:val="00C23C68"/>
    <w:rsid w:val="00C241BF"/>
    <w:rsid w:val="00C24716"/>
    <w:rsid w:val="00C24BBD"/>
    <w:rsid w:val="00C25193"/>
    <w:rsid w:val="00C25766"/>
    <w:rsid w:val="00C25AD2"/>
    <w:rsid w:val="00C26652"/>
    <w:rsid w:val="00C26B89"/>
    <w:rsid w:val="00C26E0F"/>
    <w:rsid w:val="00C274F0"/>
    <w:rsid w:val="00C277A5"/>
    <w:rsid w:val="00C27899"/>
    <w:rsid w:val="00C278C2"/>
    <w:rsid w:val="00C279C4"/>
    <w:rsid w:val="00C30123"/>
    <w:rsid w:val="00C30416"/>
    <w:rsid w:val="00C30895"/>
    <w:rsid w:val="00C30C88"/>
    <w:rsid w:val="00C311B1"/>
    <w:rsid w:val="00C31F02"/>
    <w:rsid w:val="00C32572"/>
    <w:rsid w:val="00C32F1C"/>
    <w:rsid w:val="00C330F7"/>
    <w:rsid w:val="00C333DB"/>
    <w:rsid w:val="00C33554"/>
    <w:rsid w:val="00C33EDA"/>
    <w:rsid w:val="00C34C43"/>
    <w:rsid w:val="00C364D6"/>
    <w:rsid w:val="00C36A13"/>
    <w:rsid w:val="00C37921"/>
    <w:rsid w:val="00C42513"/>
    <w:rsid w:val="00C42A83"/>
    <w:rsid w:val="00C43D51"/>
    <w:rsid w:val="00C43E7D"/>
    <w:rsid w:val="00C440C7"/>
    <w:rsid w:val="00C45439"/>
    <w:rsid w:val="00C45BB0"/>
    <w:rsid w:val="00C45C78"/>
    <w:rsid w:val="00C46699"/>
    <w:rsid w:val="00C4671C"/>
    <w:rsid w:val="00C46FB4"/>
    <w:rsid w:val="00C47B59"/>
    <w:rsid w:val="00C502C7"/>
    <w:rsid w:val="00C502FF"/>
    <w:rsid w:val="00C50438"/>
    <w:rsid w:val="00C505BE"/>
    <w:rsid w:val="00C50DF1"/>
    <w:rsid w:val="00C51A51"/>
    <w:rsid w:val="00C51BD4"/>
    <w:rsid w:val="00C524E1"/>
    <w:rsid w:val="00C52759"/>
    <w:rsid w:val="00C52EDA"/>
    <w:rsid w:val="00C53882"/>
    <w:rsid w:val="00C55D57"/>
    <w:rsid w:val="00C560E7"/>
    <w:rsid w:val="00C5662A"/>
    <w:rsid w:val="00C56E1A"/>
    <w:rsid w:val="00C570BB"/>
    <w:rsid w:val="00C57DBF"/>
    <w:rsid w:val="00C57F89"/>
    <w:rsid w:val="00C6086C"/>
    <w:rsid w:val="00C61919"/>
    <w:rsid w:val="00C61C6B"/>
    <w:rsid w:val="00C623F1"/>
    <w:rsid w:val="00C62D41"/>
    <w:rsid w:val="00C62F34"/>
    <w:rsid w:val="00C6342E"/>
    <w:rsid w:val="00C64011"/>
    <w:rsid w:val="00C64576"/>
    <w:rsid w:val="00C6497B"/>
    <w:rsid w:val="00C64A7D"/>
    <w:rsid w:val="00C64E05"/>
    <w:rsid w:val="00C65F24"/>
    <w:rsid w:val="00C66569"/>
    <w:rsid w:val="00C66815"/>
    <w:rsid w:val="00C66953"/>
    <w:rsid w:val="00C67B1A"/>
    <w:rsid w:val="00C67C56"/>
    <w:rsid w:val="00C700B1"/>
    <w:rsid w:val="00C700F8"/>
    <w:rsid w:val="00C70B34"/>
    <w:rsid w:val="00C70EB4"/>
    <w:rsid w:val="00C70FFD"/>
    <w:rsid w:val="00C7106C"/>
    <w:rsid w:val="00C710F2"/>
    <w:rsid w:val="00C7154E"/>
    <w:rsid w:val="00C719F6"/>
    <w:rsid w:val="00C71C39"/>
    <w:rsid w:val="00C72221"/>
    <w:rsid w:val="00C72394"/>
    <w:rsid w:val="00C72AA4"/>
    <w:rsid w:val="00C72B34"/>
    <w:rsid w:val="00C72BDD"/>
    <w:rsid w:val="00C7400A"/>
    <w:rsid w:val="00C749BC"/>
    <w:rsid w:val="00C74D1B"/>
    <w:rsid w:val="00C74F67"/>
    <w:rsid w:val="00C75038"/>
    <w:rsid w:val="00C756CA"/>
    <w:rsid w:val="00C76A97"/>
    <w:rsid w:val="00C76D4B"/>
    <w:rsid w:val="00C771D2"/>
    <w:rsid w:val="00C775BD"/>
    <w:rsid w:val="00C803C5"/>
    <w:rsid w:val="00C828D0"/>
    <w:rsid w:val="00C835E6"/>
    <w:rsid w:val="00C83FCD"/>
    <w:rsid w:val="00C84265"/>
    <w:rsid w:val="00C843B0"/>
    <w:rsid w:val="00C845E5"/>
    <w:rsid w:val="00C848B2"/>
    <w:rsid w:val="00C8492D"/>
    <w:rsid w:val="00C84EEC"/>
    <w:rsid w:val="00C8528D"/>
    <w:rsid w:val="00C85E9F"/>
    <w:rsid w:val="00C8667D"/>
    <w:rsid w:val="00C86FDA"/>
    <w:rsid w:val="00C87030"/>
    <w:rsid w:val="00C873B3"/>
    <w:rsid w:val="00C87D11"/>
    <w:rsid w:val="00C87DA8"/>
    <w:rsid w:val="00C9079D"/>
    <w:rsid w:val="00C90B09"/>
    <w:rsid w:val="00C919B4"/>
    <w:rsid w:val="00C92B4E"/>
    <w:rsid w:val="00C92D4C"/>
    <w:rsid w:val="00C937BB"/>
    <w:rsid w:val="00C955C6"/>
    <w:rsid w:val="00C95640"/>
    <w:rsid w:val="00CA0491"/>
    <w:rsid w:val="00CA0E31"/>
    <w:rsid w:val="00CA1739"/>
    <w:rsid w:val="00CA1847"/>
    <w:rsid w:val="00CA1BEB"/>
    <w:rsid w:val="00CA2351"/>
    <w:rsid w:val="00CA264A"/>
    <w:rsid w:val="00CA2B7E"/>
    <w:rsid w:val="00CA2DC4"/>
    <w:rsid w:val="00CA3269"/>
    <w:rsid w:val="00CA3393"/>
    <w:rsid w:val="00CA3CD7"/>
    <w:rsid w:val="00CA43D7"/>
    <w:rsid w:val="00CA44C2"/>
    <w:rsid w:val="00CA500B"/>
    <w:rsid w:val="00CA5456"/>
    <w:rsid w:val="00CA56CC"/>
    <w:rsid w:val="00CA5840"/>
    <w:rsid w:val="00CA5E19"/>
    <w:rsid w:val="00CA683D"/>
    <w:rsid w:val="00CA6ABB"/>
    <w:rsid w:val="00CA6C73"/>
    <w:rsid w:val="00CA7A83"/>
    <w:rsid w:val="00CB06F4"/>
    <w:rsid w:val="00CB295E"/>
    <w:rsid w:val="00CB41D6"/>
    <w:rsid w:val="00CB54FC"/>
    <w:rsid w:val="00CB57D2"/>
    <w:rsid w:val="00CB59B3"/>
    <w:rsid w:val="00CB62C8"/>
    <w:rsid w:val="00CB63C6"/>
    <w:rsid w:val="00CB64B1"/>
    <w:rsid w:val="00CB66CE"/>
    <w:rsid w:val="00CB6BE1"/>
    <w:rsid w:val="00CB6EF4"/>
    <w:rsid w:val="00CB7660"/>
    <w:rsid w:val="00CC0473"/>
    <w:rsid w:val="00CC0550"/>
    <w:rsid w:val="00CC0B88"/>
    <w:rsid w:val="00CC1C78"/>
    <w:rsid w:val="00CC4BD6"/>
    <w:rsid w:val="00CC4EE8"/>
    <w:rsid w:val="00CC6612"/>
    <w:rsid w:val="00CC6977"/>
    <w:rsid w:val="00CC7E3E"/>
    <w:rsid w:val="00CD0939"/>
    <w:rsid w:val="00CD16E5"/>
    <w:rsid w:val="00CD1778"/>
    <w:rsid w:val="00CD1B26"/>
    <w:rsid w:val="00CD1BB0"/>
    <w:rsid w:val="00CD1BD9"/>
    <w:rsid w:val="00CD1E2D"/>
    <w:rsid w:val="00CD269B"/>
    <w:rsid w:val="00CD2867"/>
    <w:rsid w:val="00CD3673"/>
    <w:rsid w:val="00CD4401"/>
    <w:rsid w:val="00CD456B"/>
    <w:rsid w:val="00CD53C9"/>
    <w:rsid w:val="00CD5E02"/>
    <w:rsid w:val="00CD5F7B"/>
    <w:rsid w:val="00CD6837"/>
    <w:rsid w:val="00CE03D5"/>
    <w:rsid w:val="00CE0555"/>
    <w:rsid w:val="00CE101C"/>
    <w:rsid w:val="00CE113E"/>
    <w:rsid w:val="00CE1EF4"/>
    <w:rsid w:val="00CE2112"/>
    <w:rsid w:val="00CE2F3A"/>
    <w:rsid w:val="00CE2FE2"/>
    <w:rsid w:val="00CE3220"/>
    <w:rsid w:val="00CE38A2"/>
    <w:rsid w:val="00CE39DC"/>
    <w:rsid w:val="00CE43B1"/>
    <w:rsid w:val="00CE43D1"/>
    <w:rsid w:val="00CE4986"/>
    <w:rsid w:val="00CE4BC1"/>
    <w:rsid w:val="00CE52D3"/>
    <w:rsid w:val="00CE532A"/>
    <w:rsid w:val="00CE5933"/>
    <w:rsid w:val="00CE5E97"/>
    <w:rsid w:val="00CE6887"/>
    <w:rsid w:val="00CE6999"/>
    <w:rsid w:val="00CE6E63"/>
    <w:rsid w:val="00CF0286"/>
    <w:rsid w:val="00CF0C86"/>
    <w:rsid w:val="00CF1048"/>
    <w:rsid w:val="00CF1B83"/>
    <w:rsid w:val="00CF2B75"/>
    <w:rsid w:val="00CF3A08"/>
    <w:rsid w:val="00CF409D"/>
    <w:rsid w:val="00CF4562"/>
    <w:rsid w:val="00CF52F3"/>
    <w:rsid w:val="00CF581A"/>
    <w:rsid w:val="00CF5999"/>
    <w:rsid w:val="00CF60EE"/>
    <w:rsid w:val="00CF6926"/>
    <w:rsid w:val="00CF6CF3"/>
    <w:rsid w:val="00CF7942"/>
    <w:rsid w:val="00D00343"/>
    <w:rsid w:val="00D00452"/>
    <w:rsid w:val="00D016F7"/>
    <w:rsid w:val="00D01D63"/>
    <w:rsid w:val="00D0225C"/>
    <w:rsid w:val="00D028BF"/>
    <w:rsid w:val="00D03295"/>
    <w:rsid w:val="00D03B6C"/>
    <w:rsid w:val="00D03EBC"/>
    <w:rsid w:val="00D0422A"/>
    <w:rsid w:val="00D047FD"/>
    <w:rsid w:val="00D04AB7"/>
    <w:rsid w:val="00D04D8B"/>
    <w:rsid w:val="00D073A0"/>
    <w:rsid w:val="00D07C3D"/>
    <w:rsid w:val="00D07DC7"/>
    <w:rsid w:val="00D100B6"/>
    <w:rsid w:val="00D110B2"/>
    <w:rsid w:val="00D1134E"/>
    <w:rsid w:val="00D11377"/>
    <w:rsid w:val="00D11CC7"/>
    <w:rsid w:val="00D11F75"/>
    <w:rsid w:val="00D127DB"/>
    <w:rsid w:val="00D13B10"/>
    <w:rsid w:val="00D1409C"/>
    <w:rsid w:val="00D14168"/>
    <w:rsid w:val="00D147EF"/>
    <w:rsid w:val="00D14BC3"/>
    <w:rsid w:val="00D14D48"/>
    <w:rsid w:val="00D15122"/>
    <w:rsid w:val="00D15554"/>
    <w:rsid w:val="00D16D24"/>
    <w:rsid w:val="00D16D7E"/>
    <w:rsid w:val="00D1713F"/>
    <w:rsid w:val="00D1774E"/>
    <w:rsid w:val="00D1776C"/>
    <w:rsid w:val="00D178B2"/>
    <w:rsid w:val="00D178D5"/>
    <w:rsid w:val="00D20071"/>
    <w:rsid w:val="00D2073A"/>
    <w:rsid w:val="00D2097A"/>
    <w:rsid w:val="00D20D9F"/>
    <w:rsid w:val="00D21045"/>
    <w:rsid w:val="00D21DD7"/>
    <w:rsid w:val="00D22172"/>
    <w:rsid w:val="00D22F99"/>
    <w:rsid w:val="00D2376D"/>
    <w:rsid w:val="00D23CB8"/>
    <w:rsid w:val="00D23DCE"/>
    <w:rsid w:val="00D2456F"/>
    <w:rsid w:val="00D24D1E"/>
    <w:rsid w:val="00D25880"/>
    <w:rsid w:val="00D2589E"/>
    <w:rsid w:val="00D25966"/>
    <w:rsid w:val="00D25E4E"/>
    <w:rsid w:val="00D261F9"/>
    <w:rsid w:val="00D267E1"/>
    <w:rsid w:val="00D267E2"/>
    <w:rsid w:val="00D26996"/>
    <w:rsid w:val="00D27460"/>
    <w:rsid w:val="00D27E37"/>
    <w:rsid w:val="00D309B1"/>
    <w:rsid w:val="00D312DB"/>
    <w:rsid w:val="00D315EF"/>
    <w:rsid w:val="00D31F51"/>
    <w:rsid w:val="00D34101"/>
    <w:rsid w:val="00D34158"/>
    <w:rsid w:val="00D357ED"/>
    <w:rsid w:val="00D35EEB"/>
    <w:rsid w:val="00D36AA6"/>
    <w:rsid w:val="00D36FDC"/>
    <w:rsid w:val="00D37493"/>
    <w:rsid w:val="00D37582"/>
    <w:rsid w:val="00D3793F"/>
    <w:rsid w:val="00D37F7C"/>
    <w:rsid w:val="00D41641"/>
    <w:rsid w:val="00D41726"/>
    <w:rsid w:val="00D41860"/>
    <w:rsid w:val="00D42051"/>
    <w:rsid w:val="00D42179"/>
    <w:rsid w:val="00D439BD"/>
    <w:rsid w:val="00D43F31"/>
    <w:rsid w:val="00D44DCF"/>
    <w:rsid w:val="00D44F3E"/>
    <w:rsid w:val="00D4569F"/>
    <w:rsid w:val="00D467FF"/>
    <w:rsid w:val="00D46EAB"/>
    <w:rsid w:val="00D50529"/>
    <w:rsid w:val="00D50A1B"/>
    <w:rsid w:val="00D50F41"/>
    <w:rsid w:val="00D51577"/>
    <w:rsid w:val="00D51B7C"/>
    <w:rsid w:val="00D52195"/>
    <w:rsid w:val="00D523FD"/>
    <w:rsid w:val="00D52823"/>
    <w:rsid w:val="00D54087"/>
    <w:rsid w:val="00D545A9"/>
    <w:rsid w:val="00D561B7"/>
    <w:rsid w:val="00D564C6"/>
    <w:rsid w:val="00D56900"/>
    <w:rsid w:val="00D575A6"/>
    <w:rsid w:val="00D60BB4"/>
    <w:rsid w:val="00D60E0B"/>
    <w:rsid w:val="00D616A7"/>
    <w:rsid w:val="00D61B0B"/>
    <w:rsid w:val="00D6241B"/>
    <w:rsid w:val="00D636DF"/>
    <w:rsid w:val="00D63720"/>
    <w:rsid w:val="00D64027"/>
    <w:rsid w:val="00D64A9B"/>
    <w:rsid w:val="00D65F37"/>
    <w:rsid w:val="00D660F7"/>
    <w:rsid w:val="00D66927"/>
    <w:rsid w:val="00D66D6A"/>
    <w:rsid w:val="00D66D97"/>
    <w:rsid w:val="00D66EAB"/>
    <w:rsid w:val="00D6757B"/>
    <w:rsid w:val="00D6791B"/>
    <w:rsid w:val="00D71A22"/>
    <w:rsid w:val="00D722A5"/>
    <w:rsid w:val="00D7235A"/>
    <w:rsid w:val="00D72405"/>
    <w:rsid w:val="00D72B55"/>
    <w:rsid w:val="00D72D3B"/>
    <w:rsid w:val="00D72DE7"/>
    <w:rsid w:val="00D731D7"/>
    <w:rsid w:val="00D733E9"/>
    <w:rsid w:val="00D73867"/>
    <w:rsid w:val="00D747CD"/>
    <w:rsid w:val="00D75CC6"/>
    <w:rsid w:val="00D7632A"/>
    <w:rsid w:val="00D7687F"/>
    <w:rsid w:val="00D76D96"/>
    <w:rsid w:val="00D778DA"/>
    <w:rsid w:val="00D77B10"/>
    <w:rsid w:val="00D803FF"/>
    <w:rsid w:val="00D809BE"/>
    <w:rsid w:val="00D80A64"/>
    <w:rsid w:val="00D81078"/>
    <w:rsid w:val="00D81418"/>
    <w:rsid w:val="00D814D4"/>
    <w:rsid w:val="00D8200A"/>
    <w:rsid w:val="00D82219"/>
    <w:rsid w:val="00D825A7"/>
    <w:rsid w:val="00D82B8D"/>
    <w:rsid w:val="00D8318D"/>
    <w:rsid w:val="00D837E1"/>
    <w:rsid w:val="00D83A1E"/>
    <w:rsid w:val="00D83A32"/>
    <w:rsid w:val="00D840A6"/>
    <w:rsid w:val="00D84812"/>
    <w:rsid w:val="00D84914"/>
    <w:rsid w:val="00D84D2B"/>
    <w:rsid w:val="00D84D4B"/>
    <w:rsid w:val="00D84FAF"/>
    <w:rsid w:val="00D8674C"/>
    <w:rsid w:val="00D86C3E"/>
    <w:rsid w:val="00D9093F"/>
    <w:rsid w:val="00D91066"/>
    <w:rsid w:val="00D911CA"/>
    <w:rsid w:val="00D91418"/>
    <w:rsid w:val="00D92464"/>
    <w:rsid w:val="00D93026"/>
    <w:rsid w:val="00D9313B"/>
    <w:rsid w:val="00D9375F"/>
    <w:rsid w:val="00D93C8C"/>
    <w:rsid w:val="00D94A7E"/>
    <w:rsid w:val="00D94EB4"/>
    <w:rsid w:val="00D94F2D"/>
    <w:rsid w:val="00D9539F"/>
    <w:rsid w:val="00D95807"/>
    <w:rsid w:val="00D95857"/>
    <w:rsid w:val="00D958BB"/>
    <w:rsid w:val="00D95945"/>
    <w:rsid w:val="00D95A9D"/>
    <w:rsid w:val="00D95C68"/>
    <w:rsid w:val="00D97649"/>
    <w:rsid w:val="00D97EE7"/>
    <w:rsid w:val="00DA04DE"/>
    <w:rsid w:val="00DA066B"/>
    <w:rsid w:val="00DA0949"/>
    <w:rsid w:val="00DA0988"/>
    <w:rsid w:val="00DA0F79"/>
    <w:rsid w:val="00DA17A9"/>
    <w:rsid w:val="00DA1ED7"/>
    <w:rsid w:val="00DA2C02"/>
    <w:rsid w:val="00DA3425"/>
    <w:rsid w:val="00DA36C5"/>
    <w:rsid w:val="00DA5C16"/>
    <w:rsid w:val="00DA6EB9"/>
    <w:rsid w:val="00DA79C0"/>
    <w:rsid w:val="00DA7B8B"/>
    <w:rsid w:val="00DB04B4"/>
    <w:rsid w:val="00DB054D"/>
    <w:rsid w:val="00DB0621"/>
    <w:rsid w:val="00DB1F40"/>
    <w:rsid w:val="00DB301E"/>
    <w:rsid w:val="00DB3046"/>
    <w:rsid w:val="00DB39D1"/>
    <w:rsid w:val="00DB3C67"/>
    <w:rsid w:val="00DB3D0C"/>
    <w:rsid w:val="00DB4D4B"/>
    <w:rsid w:val="00DB5534"/>
    <w:rsid w:val="00DB57E5"/>
    <w:rsid w:val="00DB5F6F"/>
    <w:rsid w:val="00DB6847"/>
    <w:rsid w:val="00DB6EB3"/>
    <w:rsid w:val="00DB7250"/>
    <w:rsid w:val="00DB791A"/>
    <w:rsid w:val="00DB7D11"/>
    <w:rsid w:val="00DC0716"/>
    <w:rsid w:val="00DC07D5"/>
    <w:rsid w:val="00DC0F80"/>
    <w:rsid w:val="00DC1882"/>
    <w:rsid w:val="00DC18CC"/>
    <w:rsid w:val="00DC1B4A"/>
    <w:rsid w:val="00DC1CAC"/>
    <w:rsid w:val="00DC34B3"/>
    <w:rsid w:val="00DC3559"/>
    <w:rsid w:val="00DC37F1"/>
    <w:rsid w:val="00DC39C5"/>
    <w:rsid w:val="00DC424F"/>
    <w:rsid w:val="00DC55BD"/>
    <w:rsid w:val="00DC6E5A"/>
    <w:rsid w:val="00DD0579"/>
    <w:rsid w:val="00DD0C12"/>
    <w:rsid w:val="00DD143B"/>
    <w:rsid w:val="00DD15BA"/>
    <w:rsid w:val="00DD1DF7"/>
    <w:rsid w:val="00DD24AF"/>
    <w:rsid w:val="00DD2538"/>
    <w:rsid w:val="00DD26D9"/>
    <w:rsid w:val="00DD2A24"/>
    <w:rsid w:val="00DD30AB"/>
    <w:rsid w:val="00DD359C"/>
    <w:rsid w:val="00DD4315"/>
    <w:rsid w:val="00DD4A01"/>
    <w:rsid w:val="00DD4B3C"/>
    <w:rsid w:val="00DD54FC"/>
    <w:rsid w:val="00DD6A97"/>
    <w:rsid w:val="00DD7E1F"/>
    <w:rsid w:val="00DD7E21"/>
    <w:rsid w:val="00DE192D"/>
    <w:rsid w:val="00DE1D2F"/>
    <w:rsid w:val="00DE1DDC"/>
    <w:rsid w:val="00DE1FD5"/>
    <w:rsid w:val="00DE202D"/>
    <w:rsid w:val="00DE2943"/>
    <w:rsid w:val="00DE316E"/>
    <w:rsid w:val="00DE364E"/>
    <w:rsid w:val="00DE3DCD"/>
    <w:rsid w:val="00DE3ED5"/>
    <w:rsid w:val="00DE3EDB"/>
    <w:rsid w:val="00DE4554"/>
    <w:rsid w:val="00DE4D18"/>
    <w:rsid w:val="00DE4D2F"/>
    <w:rsid w:val="00DE4F78"/>
    <w:rsid w:val="00DE50B7"/>
    <w:rsid w:val="00DE5103"/>
    <w:rsid w:val="00DE6785"/>
    <w:rsid w:val="00DE6BED"/>
    <w:rsid w:val="00DE78DE"/>
    <w:rsid w:val="00DE7C56"/>
    <w:rsid w:val="00DF0DCB"/>
    <w:rsid w:val="00DF134F"/>
    <w:rsid w:val="00DF2291"/>
    <w:rsid w:val="00DF2F1B"/>
    <w:rsid w:val="00DF2FA0"/>
    <w:rsid w:val="00DF3213"/>
    <w:rsid w:val="00DF390A"/>
    <w:rsid w:val="00DF4E6B"/>
    <w:rsid w:val="00DF56F4"/>
    <w:rsid w:val="00DF5BFA"/>
    <w:rsid w:val="00DF6170"/>
    <w:rsid w:val="00DF6567"/>
    <w:rsid w:val="00DF6995"/>
    <w:rsid w:val="00DF710B"/>
    <w:rsid w:val="00E005F1"/>
    <w:rsid w:val="00E01212"/>
    <w:rsid w:val="00E01BD4"/>
    <w:rsid w:val="00E01F21"/>
    <w:rsid w:val="00E02220"/>
    <w:rsid w:val="00E02A39"/>
    <w:rsid w:val="00E02DA9"/>
    <w:rsid w:val="00E03048"/>
    <w:rsid w:val="00E05D18"/>
    <w:rsid w:val="00E05F81"/>
    <w:rsid w:val="00E0626F"/>
    <w:rsid w:val="00E0650D"/>
    <w:rsid w:val="00E06CAD"/>
    <w:rsid w:val="00E074EB"/>
    <w:rsid w:val="00E0797F"/>
    <w:rsid w:val="00E079F2"/>
    <w:rsid w:val="00E07F70"/>
    <w:rsid w:val="00E1031A"/>
    <w:rsid w:val="00E106F5"/>
    <w:rsid w:val="00E10B41"/>
    <w:rsid w:val="00E11F2A"/>
    <w:rsid w:val="00E12111"/>
    <w:rsid w:val="00E12132"/>
    <w:rsid w:val="00E122CA"/>
    <w:rsid w:val="00E126DA"/>
    <w:rsid w:val="00E128AB"/>
    <w:rsid w:val="00E12987"/>
    <w:rsid w:val="00E131A9"/>
    <w:rsid w:val="00E13EBE"/>
    <w:rsid w:val="00E14F73"/>
    <w:rsid w:val="00E1503A"/>
    <w:rsid w:val="00E15B7E"/>
    <w:rsid w:val="00E15D11"/>
    <w:rsid w:val="00E162A5"/>
    <w:rsid w:val="00E16AD4"/>
    <w:rsid w:val="00E178F7"/>
    <w:rsid w:val="00E17D4A"/>
    <w:rsid w:val="00E2178F"/>
    <w:rsid w:val="00E21A2C"/>
    <w:rsid w:val="00E2327C"/>
    <w:rsid w:val="00E23CA0"/>
    <w:rsid w:val="00E2468C"/>
    <w:rsid w:val="00E24B4E"/>
    <w:rsid w:val="00E24BBA"/>
    <w:rsid w:val="00E2524A"/>
    <w:rsid w:val="00E26427"/>
    <w:rsid w:val="00E2718A"/>
    <w:rsid w:val="00E27194"/>
    <w:rsid w:val="00E27737"/>
    <w:rsid w:val="00E279AB"/>
    <w:rsid w:val="00E30310"/>
    <w:rsid w:val="00E30465"/>
    <w:rsid w:val="00E30A75"/>
    <w:rsid w:val="00E312DB"/>
    <w:rsid w:val="00E317B7"/>
    <w:rsid w:val="00E32254"/>
    <w:rsid w:val="00E32A6A"/>
    <w:rsid w:val="00E32B1D"/>
    <w:rsid w:val="00E32F31"/>
    <w:rsid w:val="00E3317F"/>
    <w:rsid w:val="00E333DC"/>
    <w:rsid w:val="00E33C8F"/>
    <w:rsid w:val="00E341FF"/>
    <w:rsid w:val="00E34D57"/>
    <w:rsid w:val="00E359D0"/>
    <w:rsid w:val="00E35CD9"/>
    <w:rsid w:val="00E36273"/>
    <w:rsid w:val="00E366C1"/>
    <w:rsid w:val="00E36E30"/>
    <w:rsid w:val="00E36F06"/>
    <w:rsid w:val="00E37453"/>
    <w:rsid w:val="00E379D2"/>
    <w:rsid w:val="00E37EFE"/>
    <w:rsid w:val="00E40542"/>
    <w:rsid w:val="00E40A3F"/>
    <w:rsid w:val="00E418FC"/>
    <w:rsid w:val="00E42676"/>
    <w:rsid w:val="00E431A8"/>
    <w:rsid w:val="00E4330F"/>
    <w:rsid w:val="00E43585"/>
    <w:rsid w:val="00E437FE"/>
    <w:rsid w:val="00E44386"/>
    <w:rsid w:val="00E449E0"/>
    <w:rsid w:val="00E4594F"/>
    <w:rsid w:val="00E45C15"/>
    <w:rsid w:val="00E45E3E"/>
    <w:rsid w:val="00E45F11"/>
    <w:rsid w:val="00E462DE"/>
    <w:rsid w:val="00E47AA6"/>
    <w:rsid w:val="00E50637"/>
    <w:rsid w:val="00E50E75"/>
    <w:rsid w:val="00E50F33"/>
    <w:rsid w:val="00E5151D"/>
    <w:rsid w:val="00E517D2"/>
    <w:rsid w:val="00E51D49"/>
    <w:rsid w:val="00E51DD3"/>
    <w:rsid w:val="00E52129"/>
    <w:rsid w:val="00E5483C"/>
    <w:rsid w:val="00E550EC"/>
    <w:rsid w:val="00E554E5"/>
    <w:rsid w:val="00E55734"/>
    <w:rsid w:val="00E55AE0"/>
    <w:rsid w:val="00E55B76"/>
    <w:rsid w:val="00E57199"/>
    <w:rsid w:val="00E57A0F"/>
    <w:rsid w:val="00E57AC2"/>
    <w:rsid w:val="00E60369"/>
    <w:rsid w:val="00E607FF"/>
    <w:rsid w:val="00E6084A"/>
    <w:rsid w:val="00E60CFB"/>
    <w:rsid w:val="00E60D55"/>
    <w:rsid w:val="00E615FF"/>
    <w:rsid w:val="00E619A7"/>
    <w:rsid w:val="00E62EF8"/>
    <w:rsid w:val="00E6337E"/>
    <w:rsid w:val="00E64915"/>
    <w:rsid w:val="00E65562"/>
    <w:rsid w:val="00E65740"/>
    <w:rsid w:val="00E65899"/>
    <w:rsid w:val="00E662BB"/>
    <w:rsid w:val="00E6648C"/>
    <w:rsid w:val="00E706EA"/>
    <w:rsid w:val="00E70D05"/>
    <w:rsid w:val="00E7136D"/>
    <w:rsid w:val="00E7179D"/>
    <w:rsid w:val="00E71A10"/>
    <w:rsid w:val="00E71AC6"/>
    <w:rsid w:val="00E72109"/>
    <w:rsid w:val="00E729B5"/>
    <w:rsid w:val="00E73359"/>
    <w:rsid w:val="00E73A3C"/>
    <w:rsid w:val="00E74412"/>
    <w:rsid w:val="00E748ED"/>
    <w:rsid w:val="00E74DDB"/>
    <w:rsid w:val="00E756D4"/>
    <w:rsid w:val="00E75726"/>
    <w:rsid w:val="00E75FD2"/>
    <w:rsid w:val="00E76133"/>
    <w:rsid w:val="00E768DA"/>
    <w:rsid w:val="00E76AC4"/>
    <w:rsid w:val="00E76E5A"/>
    <w:rsid w:val="00E80816"/>
    <w:rsid w:val="00E80A24"/>
    <w:rsid w:val="00E820C4"/>
    <w:rsid w:val="00E82307"/>
    <w:rsid w:val="00E82F2B"/>
    <w:rsid w:val="00E84E1F"/>
    <w:rsid w:val="00E85359"/>
    <w:rsid w:val="00E85FB4"/>
    <w:rsid w:val="00E86ABC"/>
    <w:rsid w:val="00E86C47"/>
    <w:rsid w:val="00E86E99"/>
    <w:rsid w:val="00E86F42"/>
    <w:rsid w:val="00E8784B"/>
    <w:rsid w:val="00E87A5B"/>
    <w:rsid w:val="00E906F4"/>
    <w:rsid w:val="00E91498"/>
    <w:rsid w:val="00E91788"/>
    <w:rsid w:val="00E91909"/>
    <w:rsid w:val="00E91FF2"/>
    <w:rsid w:val="00E93622"/>
    <w:rsid w:val="00E94DBC"/>
    <w:rsid w:val="00E95964"/>
    <w:rsid w:val="00E95DA7"/>
    <w:rsid w:val="00E960A1"/>
    <w:rsid w:val="00E96C48"/>
    <w:rsid w:val="00E96E4F"/>
    <w:rsid w:val="00E9732C"/>
    <w:rsid w:val="00E97559"/>
    <w:rsid w:val="00EA18EA"/>
    <w:rsid w:val="00EA1F0B"/>
    <w:rsid w:val="00EA21D4"/>
    <w:rsid w:val="00EA2752"/>
    <w:rsid w:val="00EA27E7"/>
    <w:rsid w:val="00EA4247"/>
    <w:rsid w:val="00EA6129"/>
    <w:rsid w:val="00EA6731"/>
    <w:rsid w:val="00EA679E"/>
    <w:rsid w:val="00EA6AC5"/>
    <w:rsid w:val="00EB0418"/>
    <w:rsid w:val="00EB0540"/>
    <w:rsid w:val="00EB08B6"/>
    <w:rsid w:val="00EB0DC9"/>
    <w:rsid w:val="00EB116E"/>
    <w:rsid w:val="00EB1329"/>
    <w:rsid w:val="00EB1939"/>
    <w:rsid w:val="00EB20E9"/>
    <w:rsid w:val="00EB250A"/>
    <w:rsid w:val="00EB2E3C"/>
    <w:rsid w:val="00EB3D91"/>
    <w:rsid w:val="00EB4B99"/>
    <w:rsid w:val="00EB4C11"/>
    <w:rsid w:val="00EB5994"/>
    <w:rsid w:val="00EB5D20"/>
    <w:rsid w:val="00EB5E67"/>
    <w:rsid w:val="00EB5EDD"/>
    <w:rsid w:val="00EB5FEC"/>
    <w:rsid w:val="00EB5FEE"/>
    <w:rsid w:val="00EB6D3D"/>
    <w:rsid w:val="00EB7CE0"/>
    <w:rsid w:val="00EB7FD1"/>
    <w:rsid w:val="00EC0A64"/>
    <w:rsid w:val="00EC25EB"/>
    <w:rsid w:val="00EC2B32"/>
    <w:rsid w:val="00EC30AB"/>
    <w:rsid w:val="00EC327F"/>
    <w:rsid w:val="00EC40EB"/>
    <w:rsid w:val="00EC42C7"/>
    <w:rsid w:val="00EC43C8"/>
    <w:rsid w:val="00EC5208"/>
    <w:rsid w:val="00EC58C7"/>
    <w:rsid w:val="00EC630B"/>
    <w:rsid w:val="00EC7224"/>
    <w:rsid w:val="00EC7B72"/>
    <w:rsid w:val="00EC7C15"/>
    <w:rsid w:val="00ED00F1"/>
    <w:rsid w:val="00ED0A3B"/>
    <w:rsid w:val="00ED1689"/>
    <w:rsid w:val="00ED168D"/>
    <w:rsid w:val="00ED1994"/>
    <w:rsid w:val="00ED254C"/>
    <w:rsid w:val="00ED275A"/>
    <w:rsid w:val="00ED2C02"/>
    <w:rsid w:val="00ED330C"/>
    <w:rsid w:val="00ED36DA"/>
    <w:rsid w:val="00ED378F"/>
    <w:rsid w:val="00ED39C2"/>
    <w:rsid w:val="00ED39FC"/>
    <w:rsid w:val="00ED54C4"/>
    <w:rsid w:val="00ED5630"/>
    <w:rsid w:val="00ED6244"/>
    <w:rsid w:val="00ED6AB2"/>
    <w:rsid w:val="00ED7086"/>
    <w:rsid w:val="00ED737B"/>
    <w:rsid w:val="00ED7EAD"/>
    <w:rsid w:val="00ED7EDF"/>
    <w:rsid w:val="00EE04CA"/>
    <w:rsid w:val="00EE0D40"/>
    <w:rsid w:val="00EE0DE1"/>
    <w:rsid w:val="00EE1412"/>
    <w:rsid w:val="00EE24E9"/>
    <w:rsid w:val="00EE2BC1"/>
    <w:rsid w:val="00EE2F0C"/>
    <w:rsid w:val="00EE3143"/>
    <w:rsid w:val="00EE3184"/>
    <w:rsid w:val="00EE327D"/>
    <w:rsid w:val="00EE4131"/>
    <w:rsid w:val="00EE4354"/>
    <w:rsid w:val="00EE5AFB"/>
    <w:rsid w:val="00EE6530"/>
    <w:rsid w:val="00EE664B"/>
    <w:rsid w:val="00EE67D2"/>
    <w:rsid w:val="00EE6D18"/>
    <w:rsid w:val="00EE766D"/>
    <w:rsid w:val="00EE7756"/>
    <w:rsid w:val="00EF001E"/>
    <w:rsid w:val="00EF0372"/>
    <w:rsid w:val="00EF05BD"/>
    <w:rsid w:val="00EF123C"/>
    <w:rsid w:val="00EF21C4"/>
    <w:rsid w:val="00EF2988"/>
    <w:rsid w:val="00EF2D4A"/>
    <w:rsid w:val="00EF46AE"/>
    <w:rsid w:val="00EF4717"/>
    <w:rsid w:val="00EF4D8C"/>
    <w:rsid w:val="00EF5982"/>
    <w:rsid w:val="00EF64AA"/>
    <w:rsid w:val="00EF675C"/>
    <w:rsid w:val="00EF6FFF"/>
    <w:rsid w:val="00EF716C"/>
    <w:rsid w:val="00F00442"/>
    <w:rsid w:val="00F00479"/>
    <w:rsid w:val="00F007A3"/>
    <w:rsid w:val="00F00F98"/>
    <w:rsid w:val="00F01C96"/>
    <w:rsid w:val="00F02074"/>
    <w:rsid w:val="00F02536"/>
    <w:rsid w:val="00F028F6"/>
    <w:rsid w:val="00F02CD0"/>
    <w:rsid w:val="00F03653"/>
    <w:rsid w:val="00F038F1"/>
    <w:rsid w:val="00F051DB"/>
    <w:rsid w:val="00F054C4"/>
    <w:rsid w:val="00F06CEE"/>
    <w:rsid w:val="00F070E7"/>
    <w:rsid w:val="00F07410"/>
    <w:rsid w:val="00F1066E"/>
    <w:rsid w:val="00F10A3C"/>
    <w:rsid w:val="00F115BC"/>
    <w:rsid w:val="00F1258B"/>
    <w:rsid w:val="00F13A60"/>
    <w:rsid w:val="00F15047"/>
    <w:rsid w:val="00F16046"/>
    <w:rsid w:val="00F16CBE"/>
    <w:rsid w:val="00F16CD1"/>
    <w:rsid w:val="00F17891"/>
    <w:rsid w:val="00F201EE"/>
    <w:rsid w:val="00F20359"/>
    <w:rsid w:val="00F2085B"/>
    <w:rsid w:val="00F208B8"/>
    <w:rsid w:val="00F20AF4"/>
    <w:rsid w:val="00F20D7E"/>
    <w:rsid w:val="00F20DB6"/>
    <w:rsid w:val="00F21154"/>
    <w:rsid w:val="00F214BD"/>
    <w:rsid w:val="00F214FA"/>
    <w:rsid w:val="00F215DE"/>
    <w:rsid w:val="00F24829"/>
    <w:rsid w:val="00F25833"/>
    <w:rsid w:val="00F25A54"/>
    <w:rsid w:val="00F26154"/>
    <w:rsid w:val="00F27CB9"/>
    <w:rsid w:val="00F27DD5"/>
    <w:rsid w:val="00F27FEB"/>
    <w:rsid w:val="00F30312"/>
    <w:rsid w:val="00F30565"/>
    <w:rsid w:val="00F3080E"/>
    <w:rsid w:val="00F315DF"/>
    <w:rsid w:val="00F32450"/>
    <w:rsid w:val="00F345C7"/>
    <w:rsid w:val="00F34759"/>
    <w:rsid w:val="00F34B54"/>
    <w:rsid w:val="00F3536E"/>
    <w:rsid w:val="00F35488"/>
    <w:rsid w:val="00F35663"/>
    <w:rsid w:val="00F356B7"/>
    <w:rsid w:val="00F35CED"/>
    <w:rsid w:val="00F363F4"/>
    <w:rsid w:val="00F36512"/>
    <w:rsid w:val="00F368F9"/>
    <w:rsid w:val="00F36EF2"/>
    <w:rsid w:val="00F3717B"/>
    <w:rsid w:val="00F37419"/>
    <w:rsid w:val="00F376AB"/>
    <w:rsid w:val="00F400DD"/>
    <w:rsid w:val="00F417F3"/>
    <w:rsid w:val="00F41B2E"/>
    <w:rsid w:val="00F41CBC"/>
    <w:rsid w:val="00F4303A"/>
    <w:rsid w:val="00F434E5"/>
    <w:rsid w:val="00F43AE5"/>
    <w:rsid w:val="00F43B81"/>
    <w:rsid w:val="00F43F0E"/>
    <w:rsid w:val="00F440CF"/>
    <w:rsid w:val="00F4437E"/>
    <w:rsid w:val="00F44AEF"/>
    <w:rsid w:val="00F45300"/>
    <w:rsid w:val="00F45DC7"/>
    <w:rsid w:val="00F45E80"/>
    <w:rsid w:val="00F461A1"/>
    <w:rsid w:val="00F46832"/>
    <w:rsid w:val="00F473FA"/>
    <w:rsid w:val="00F47D53"/>
    <w:rsid w:val="00F47E1A"/>
    <w:rsid w:val="00F47E89"/>
    <w:rsid w:val="00F47F3D"/>
    <w:rsid w:val="00F50306"/>
    <w:rsid w:val="00F50D80"/>
    <w:rsid w:val="00F50E66"/>
    <w:rsid w:val="00F50EB1"/>
    <w:rsid w:val="00F51138"/>
    <w:rsid w:val="00F5131B"/>
    <w:rsid w:val="00F52A36"/>
    <w:rsid w:val="00F52A58"/>
    <w:rsid w:val="00F52AED"/>
    <w:rsid w:val="00F54264"/>
    <w:rsid w:val="00F54AB2"/>
    <w:rsid w:val="00F54E78"/>
    <w:rsid w:val="00F54F28"/>
    <w:rsid w:val="00F5560F"/>
    <w:rsid w:val="00F55E8E"/>
    <w:rsid w:val="00F56B05"/>
    <w:rsid w:val="00F57008"/>
    <w:rsid w:val="00F571A6"/>
    <w:rsid w:val="00F572DD"/>
    <w:rsid w:val="00F60198"/>
    <w:rsid w:val="00F60EB0"/>
    <w:rsid w:val="00F619B1"/>
    <w:rsid w:val="00F61BF7"/>
    <w:rsid w:val="00F61F17"/>
    <w:rsid w:val="00F62997"/>
    <w:rsid w:val="00F6355F"/>
    <w:rsid w:val="00F65ECF"/>
    <w:rsid w:val="00F666C5"/>
    <w:rsid w:val="00F66855"/>
    <w:rsid w:val="00F70DAC"/>
    <w:rsid w:val="00F7181B"/>
    <w:rsid w:val="00F71D3F"/>
    <w:rsid w:val="00F7211A"/>
    <w:rsid w:val="00F7228C"/>
    <w:rsid w:val="00F722F2"/>
    <w:rsid w:val="00F723F0"/>
    <w:rsid w:val="00F727B0"/>
    <w:rsid w:val="00F72AF4"/>
    <w:rsid w:val="00F72BF2"/>
    <w:rsid w:val="00F72DCC"/>
    <w:rsid w:val="00F72F20"/>
    <w:rsid w:val="00F73937"/>
    <w:rsid w:val="00F73A9E"/>
    <w:rsid w:val="00F75FA3"/>
    <w:rsid w:val="00F76032"/>
    <w:rsid w:val="00F76723"/>
    <w:rsid w:val="00F76A70"/>
    <w:rsid w:val="00F7773A"/>
    <w:rsid w:val="00F80366"/>
    <w:rsid w:val="00F803A2"/>
    <w:rsid w:val="00F803F0"/>
    <w:rsid w:val="00F80B33"/>
    <w:rsid w:val="00F80DDD"/>
    <w:rsid w:val="00F812EB"/>
    <w:rsid w:val="00F81700"/>
    <w:rsid w:val="00F81761"/>
    <w:rsid w:val="00F81B65"/>
    <w:rsid w:val="00F81EE5"/>
    <w:rsid w:val="00F81F8A"/>
    <w:rsid w:val="00F8257C"/>
    <w:rsid w:val="00F828E7"/>
    <w:rsid w:val="00F82DAE"/>
    <w:rsid w:val="00F8306E"/>
    <w:rsid w:val="00F8375B"/>
    <w:rsid w:val="00F838F3"/>
    <w:rsid w:val="00F84E13"/>
    <w:rsid w:val="00F85BCC"/>
    <w:rsid w:val="00F85EC8"/>
    <w:rsid w:val="00F86FED"/>
    <w:rsid w:val="00F909C5"/>
    <w:rsid w:val="00F90E71"/>
    <w:rsid w:val="00F91135"/>
    <w:rsid w:val="00F9184E"/>
    <w:rsid w:val="00F918B6"/>
    <w:rsid w:val="00F91A56"/>
    <w:rsid w:val="00F92700"/>
    <w:rsid w:val="00F936F8"/>
    <w:rsid w:val="00F93841"/>
    <w:rsid w:val="00F93B2E"/>
    <w:rsid w:val="00F93B38"/>
    <w:rsid w:val="00F93EF3"/>
    <w:rsid w:val="00F9407E"/>
    <w:rsid w:val="00F940C5"/>
    <w:rsid w:val="00F94DF8"/>
    <w:rsid w:val="00F95A12"/>
    <w:rsid w:val="00F962F4"/>
    <w:rsid w:val="00F9682E"/>
    <w:rsid w:val="00F97000"/>
    <w:rsid w:val="00F972FE"/>
    <w:rsid w:val="00F9790A"/>
    <w:rsid w:val="00F97AE7"/>
    <w:rsid w:val="00F97FFD"/>
    <w:rsid w:val="00FA02B6"/>
    <w:rsid w:val="00FA07B0"/>
    <w:rsid w:val="00FA1FBC"/>
    <w:rsid w:val="00FA2D89"/>
    <w:rsid w:val="00FA2FCD"/>
    <w:rsid w:val="00FA352F"/>
    <w:rsid w:val="00FA3DCD"/>
    <w:rsid w:val="00FA4D8B"/>
    <w:rsid w:val="00FA4FC0"/>
    <w:rsid w:val="00FA5067"/>
    <w:rsid w:val="00FA53D5"/>
    <w:rsid w:val="00FA545A"/>
    <w:rsid w:val="00FA6913"/>
    <w:rsid w:val="00FA6C39"/>
    <w:rsid w:val="00FA6CAE"/>
    <w:rsid w:val="00FA7C13"/>
    <w:rsid w:val="00FB0347"/>
    <w:rsid w:val="00FB0349"/>
    <w:rsid w:val="00FB0651"/>
    <w:rsid w:val="00FB0783"/>
    <w:rsid w:val="00FB0E3A"/>
    <w:rsid w:val="00FB1459"/>
    <w:rsid w:val="00FB1708"/>
    <w:rsid w:val="00FB1744"/>
    <w:rsid w:val="00FB2B92"/>
    <w:rsid w:val="00FB2D2E"/>
    <w:rsid w:val="00FB2E07"/>
    <w:rsid w:val="00FB3211"/>
    <w:rsid w:val="00FB3A60"/>
    <w:rsid w:val="00FB3E66"/>
    <w:rsid w:val="00FB50BC"/>
    <w:rsid w:val="00FB56B3"/>
    <w:rsid w:val="00FB59C2"/>
    <w:rsid w:val="00FB5C0B"/>
    <w:rsid w:val="00FB5C9F"/>
    <w:rsid w:val="00FB5D28"/>
    <w:rsid w:val="00FB5F9E"/>
    <w:rsid w:val="00FB6036"/>
    <w:rsid w:val="00FB603A"/>
    <w:rsid w:val="00FB61B5"/>
    <w:rsid w:val="00FB7C73"/>
    <w:rsid w:val="00FC06B0"/>
    <w:rsid w:val="00FC0E50"/>
    <w:rsid w:val="00FC0F56"/>
    <w:rsid w:val="00FC1148"/>
    <w:rsid w:val="00FC1177"/>
    <w:rsid w:val="00FC11AE"/>
    <w:rsid w:val="00FC1F86"/>
    <w:rsid w:val="00FC218A"/>
    <w:rsid w:val="00FC2373"/>
    <w:rsid w:val="00FC29AB"/>
    <w:rsid w:val="00FC29D5"/>
    <w:rsid w:val="00FC351E"/>
    <w:rsid w:val="00FC39D3"/>
    <w:rsid w:val="00FC3BBF"/>
    <w:rsid w:val="00FC3E31"/>
    <w:rsid w:val="00FC4470"/>
    <w:rsid w:val="00FC4635"/>
    <w:rsid w:val="00FC4BBC"/>
    <w:rsid w:val="00FC4D7E"/>
    <w:rsid w:val="00FC4D81"/>
    <w:rsid w:val="00FC5E2D"/>
    <w:rsid w:val="00FC6B04"/>
    <w:rsid w:val="00FC6D94"/>
    <w:rsid w:val="00FC76A3"/>
    <w:rsid w:val="00FD1675"/>
    <w:rsid w:val="00FD1DE3"/>
    <w:rsid w:val="00FD295E"/>
    <w:rsid w:val="00FD2D9F"/>
    <w:rsid w:val="00FD32FA"/>
    <w:rsid w:val="00FD3570"/>
    <w:rsid w:val="00FD3E2A"/>
    <w:rsid w:val="00FD41E1"/>
    <w:rsid w:val="00FD5E0E"/>
    <w:rsid w:val="00FD6A39"/>
    <w:rsid w:val="00FD705C"/>
    <w:rsid w:val="00FD77BE"/>
    <w:rsid w:val="00FD7BF1"/>
    <w:rsid w:val="00FE01DA"/>
    <w:rsid w:val="00FE0A84"/>
    <w:rsid w:val="00FE22CE"/>
    <w:rsid w:val="00FE2705"/>
    <w:rsid w:val="00FE27AB"/>
    <w:rsid w:val="00FE2894"/>
    <w:rsid w:val="00FE2D5C"/>
    <w:rsid w:val="00FE3B21"/>
    <w:rsid w:val="00FE3B9A"/>
    <w:rsid w:val="00FE3F1C"/>
    <w:rsid w:val="00FE4BBA"/>
    <w:rsid w:val="00FE6396"/>
    <w:rsid w:val="00FE641F"/>
    <w:rsid w:val="00FE66BD"/>
    <w:rsid w:val="00FE6825"/>
    <w:rsid w:val="00FE6B12"/>
    <w:rsid w:val="00FE703B"/>
    <w:rsid w:val="00FE7994"/>
    <w:rsid w:val="00FE79A4"/>
    <w:rsid w:val="00FF000E"/>
    <w:rsid w:val="00FF0214"/>
    <w:rsid w:val="00FF080B"/>
    <w:rsid w:val="00FF0BAC"/>
    <w:rsid w:val="00FF0E79"/>
    <w:rsid w:val="00FF2133"/>
    <w:rsid w:val="00FF4421"/>
    <w:rsid w:val="00FF44CF"/>
    <w:rsid w:val="00FF6E35"/>
    <w:rsid w:val="00FF774E"/>
    <w:rsid w:val="00FF7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B16849"/>
  <w15:docId w15:val="{7CB83D52-BE69-4222-9CFB-4FD0473FB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C440C7"/>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
    <w:basedOn w:val="a1"/>
    <w:next w:val="a1"/>
    <w:link w:val="10"/>
    <w:qFormat/>
    <w:rsid w:val="004B161B"/>
    <w:pPr>
      <w:keepNext/>
      <w:widowControl/>
      <w:numPr>
        <w:numId w:val="5"/>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aliases w:val="DO NOT USE_h2,h2,h21,H2,Head2A,2,UNDERRUBRIK 1-2"/>
    <w:basedOn w:val="a1"/>
    <w:next w:val="a1"/>
    <w:link w:val="20"/>
    <w:qFormat/>
    <w:rsid w:val="00D27460"/>
    <w:pPr>
      <w:keepNext/>
      <w:widowControl/>
      <w:numPr>
        <w:ilvl w:val="1"/>
        <w:numId w:val="5"/>
      </w:numPr>
      <w:spacing w:beforeLines="50" w:afterLines="50"/>
      <w:jc w:val="left"/>
      <w:outlineLvl w:val="1"/>
    </w:pPr>
    <w:rPr>
      <w:rFonts w:ascii="Times New Roman" w:eastAsia="Times New Roman" w:hAnsi="Times New Roman" w:cs="Times New Roman"/>
      <w:kern w:val="0"/>
      <w:sz w:val="21"/>
    </w:rPr>
  </w:style>
  <w:style w:type="paragraph" w:styleId="3">
    <w:name w:val="heading 3"/>
    <w:aliases w:val="Underrubrik2,H3,no break,Memo Heading 3"/>
    <w:basedOn w:val="a1"/>
    <w:next w:val="a1"/>
    <w:link w:val="31"/>
    <w:qFormat/>
    <w:rsid w:val="00FB0E3A"/>
    <w:pPr>
      <w:keepNext/>
      <w:widowControl/>
      <w:numPr>
        <w:ilvl w:val="2"/>
        <w:numId w:val="5"/>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aliases w:val="h4,H4,H41,h41,H42,h42,H43,h43,H411,h411,H421,h421,H44,h44,H412,h412,H422,h422,H431,h431,H45,h45,H413,h413,H423,h423,H432,h432,H46,h46,H47,h47,Memo Heading 4,Memo Heading 5,heading 4,Heading 14,Heading 141,Heading 142,4,subsub,subsubsect,..."/>
    <w:basedOn w:val="a1"/>
    <w:next w:val="a1"/>
    <w:link w:val="40"/>
    <w:qFormat/>
    <w:rsid w:val="004B161B"/>
    <w:pPr>
      <w:keepNext/>
      <w:widowControl/>
      <w:numPr>
        <w:ilvl w:val="3"/>
        <w:numId w:val="5"/>
      </w:numPr>
      <w:spacing w:beforeLines="50" w:afterLines="50"/>
      <w:jc w:val="right"/>
      <w:outlineLvl w:val="3"/>
    </w:pPr>
    <w:rPr>
      <w:rFonts w:ascii="Arial" w:eastAsia="Times New Roman" w:hAnsi="Arial" w:cs="Times New Roman"/>
      <w:i/>
      <w:kern w:val="0"/>
    </w:rPr>
  </w:style>
  <w:style w:type="paragraph" w:styleId="5">
    <w:name w:val="heading 5"/>
    <w:aliases w:val="H5"/>
    <w:basedOn w:val="a1"/>
    <w:next w:val="a1"/>
    <w:link w:val="50"/>
    <w:qFormat/>
    <w:rsid w:val="004B161B"/>
    <w:pPr>
      <w:keepNext/>
      <w:widowControl/>
      <w:numPr>
        <w:ilvl w:val="4"/>
        <w:numId w:val="5"/>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rsid w:val="004B161B"/>
    <w:pPr>
      <w:widowControl/>
      <w:numPr>
        <w:ilvl w:val="5"/>
        <w:numId w:val="5"/>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rsid w:val="004B161B"/>
    <w:pPr>
      <w:widowControl/>
      <w:numPr>
        <w:ilvl w:val="6"/>
        <w:numId w:val="5"/>
      </w:numPr>
      <w:spacing w:beforeLines="50" w:afterLines="50"/>
      <w:jc w:val="left"/>
      <w:outlineLvl w:val="6"/>
    </w:pPr>
    <w:rPr>
      <w:rFonts w:ascii="Arial" w:eastAsia="Times New Roman" w:hAnsi="Arial" w:cs="Times New Roman"/>
      <w:kern w:val="0"/>
    </w:rPr>
  </w:style>
  <w:style w:type="paragraph" w:styleId="8">
    <w:name w:val="heading 8"/>
    <w:aliases w:val="Table Heading"/>
    <w:basedOn w:val="a1"/>
    <w:next w:val="a1"/>
    <w:link w:val="80"/>
    <w:qFormat/>
    <w:rsid w:val="004B161B"/>
    <w:pPr>
      <w:widowControl/>
      <w:numPr>
        <w:ilvl w:val="7"/>
        <w:numId w:val="5"/>
      </w:numPr>
      <w:spacing w:beforeLines="50" w:afterLines="50"/>
      <w:jc w:val="left"/>
      <w:outlineLvl w:val="7"/>
    </w:pPr>
    <w:rPr>
      <w:rFonts w:ascii="Arial" w:eastAsia="Times New Roman" w:hAnsi="Arial" w:cs="Times New Roman"/>
      <w:i/>
      <w:kern w:val="0"/>
    </w:rPr>
  </w:style>
  <w:style w:type="paragraph" w:styleId="9">
    <w:name w:val="heading 9"/>
    <w:aliases w:val="Figure Heading,FH"/>
    <w:basedOn w:val="a1"/>
    <w:next w:val="a1"/>
    <w:link w:val="90"/>
    <w:qFormat/>
    <w:rsid w:val="004B161B"/>
    <w:pPr>
      <w:widowControl/>
      <w:numPr>
        <w:ilvl w:val="8"/>
        <w:numId w:val="5"/>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6"/>
    <w:unhideWhenUsed/>
    <w:rsid w:val="004B161B"/>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4B161B"/>
    <w:rPr>
      <w:sz w:val="18"/>
      <w:szCs w:val="18"/>
    </w:rPr>
  </w:style>
  <w:style w:type="paragraph" w:styleId="a7">
    <w:name w:val="footer"/>
    <w:basedOn w:val="a1"/>
    <w:link w:val="a8"/>
    <w:unhideWhenUsed/>
    <w:rsid w:val="004B161B"/>
    <w:pPr>
      <w:tabs>
        <w:tab w:val="center" w:pos="4153"/>
        <w:tab w:val="right" w:pos="8306"/>
      </w:tabs>
      <w:snapToGrid w:val="0"/>
      <w:jc w:val="left"/>
    </w:pPr>
    <w:rPr>
      <w:sz w:val="18"/>
      <w:szCs w:val="18"/>
    </w:rPr>
  </w:style>
  <w:style w:type="character" w:customStyle="1" w:styleId="a8">
    <w:name w:val="页脚 字符"/>
    <w:basedOn w:val="a2"/>
    <w:link w:val="a7"/>
    <w:uiPriority w:val="99"/>
    <w:rsid w:val="004B161B"/>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4B161B"/>
    <w:rPr>
      <w:rFonts w:ascii="Arial" w:eastAsia="Arial" w:hAnsi="Arial" w:cs="Times New Roman"/>
      <w:b/>
      <w:bCs/>
      <w:kern w:val="28"/>
      <w:lang w:eastAsia="ja-JP"/>
    </w:rPr>
  </w:style>
  <w:style w:type="character" w:customStyle="1" w:styleId="20">
    <w:name w:val="标题 2 字符"/>
    <w:aliases w:val="DO NOT USE_h2 字符,h2 字符,h21 字符,H2 字符,Head2A 字符,2 字符,UNDERRUBRIK 1-2 字符"/>
    <w:basedOn w:val="a2"/>
    <w:link w:val="2"/>
    <w:rsid w:val="00D27460"/>
    <w:rPr>
      <w:rFonts w:ascii="Times New Roman" w:eastAsia="Times New Roman" w:hAnsi="Times New Roman" w:cs="Times New Roman"/>
      <w:kern w:val="0"/>
      <w:sz w:val="21"/>
    </w:rPr>
  </w:style>
  <w:style w:type="character" w:customStyle="1" w:styleId="31">
    <w:name w:val="标题 3 字符"/>
    <w:aliases w:val="Underrubrik2 字符,H3 字符,no break 字符,Memo Heading 3 字符"/>
    <w:basedOn w:val="a2"/>
    <w:link w:val="3"/>
    <w:rsid w:val="00FB0E3A"/>
    <w:rPr>
      <w:rFonts w:ascii="Times New Roman" w:eastAsia="Times New Roman" w:hAnsi="Times New Roman" w:cs="Times New Roman"/>
      <w:kern w:val="0"/>
      <w:sz w:val="21"/>
      <w:szCs w:val="21"/>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4B161B"/>
    <w:rPr>
      <w:rFonts w:ascii="Arial" w:eastAsia="Times New Roman" w:hAnsi="Arial" w:cs="Times New Roman"/>
      <w:i/>
      <w:kern w:val="0"/>
    </w:rPr>
  </w:style>
  <w:style w:type="character" w:customStyle="1" w:styleId="50">
    <w:name w:val="标题 5 字符"/>
    <w:aliases w:val="H5 字符"/>
    <w:basedOn w:val="a2"/>
    <w:link w:val="5"/>
    <w:rsid w:val="004B161B"/>
    <w:rPr>
      <w:rFonts w:ascii="Times New Roman" w:eastAsia="Times New Roman" w:hAnsi="Times New Roman" w:cs="Times New Roman"/>
      <w:kern w:val="0"/>
      <w:sz w:val="26"/>
      <w:u w:val="single"/>
    </w:rPr>
  </w:style>
  <w:style w:type="character" w:customStyle="1" w:styleId="60">
    <w:name w:val="标题 6 字符"/>
    <w:basedOn w:val="a2"/>
    <w:link w:val="6"/>
    <w:rsid w:val="004B161B"/>
    <w:rPr>
      <w:rFonts w:ascii="Times New Roman" w:eastAsia="Times New Roman" w:hAnsi="Times New Roman" w:cs="Times New Roman"/>
      <w:i/>
      <w:kern w:val="0"/>
      <w:sz w:val="22"/>
    </w:rPr>
  </w:style>
  <w:style w:type="character" w:customStyle="1" w:styleId="70">
    <w:name w:val="标题 7 字符"/>
    <w:basedOn w:val="a2"/>
    <w:link w:val="7"/>
    <w:rsid w:val="004B161B"/>
    <w:rPr>
      <w:rFonts w:ascii="Arial" w:eastAsia="Times New Roman" w:hAnsi="Arial" w:cs="Times New Roman"/>
      <w:kern w:val="0"/>
    </w:rPr>
  </w:style>
  <w:style w:type="character" w:customStyle="1" w:styleId="80">
    <w:name w:val="标题 8 字符"/>
    <w:aliases w:val="Table Heading 字符"/>
    <w:basedOn w:val="a2"/>
    <w:link w:val="8"/>
    <w:rsid w:val="004B161B"/>
    <w:rPr>
      <w:rFonts w:ascii="Arial" w:eastAsia="Times New Roman" w:hAnsi="Arial" w:cs="Times New Roman"/>
      <w:i/>
      <w:kern w:val="0"/>
    </w:rPr>
  </w:style>
  <w:style w:type="character" w:customStyle="1" w:styleId="90">
    <w:name w:val="标题 9 字符"/>
    <w:aliases w:val="Figure Heading 字符,FH 字符"/>
    <w:basedOn w:val="a2"/>
    <w:link w:val="9"/>
    <w:rsid w:val="004B161B"/>
    <w:rPr>
      <w:rFonts w:ascii="Arial" w:eastAsia="Times New Roman" w:hAnsi="Arial" w:cs="Times New Roman"/>
      <w:b/>
      <w:i/>
      <w:kern w:val="0"/>
      <w:sz w:val="18"/>
    </w:rPr>
  </w:style>
  <w:style w:type="paragraph" w:customStyle="1" w:styleId="Heading1unnumbered">
    <w:name w:val="Heading 1 unnumbered"/>
    <w:basedOn w:val="1"/>
    <w:next w:val="a9"/>
    <w:rsid w:val="004B161B"/>
    <w:pPr>
      <w:tabs>
        <w:tab w:val="num" w:pos="360"/>
      </w:tabs>
      <w:spacing w:before="360" w:after="240"/>
      <w:ind w:left="360" w:hanging="360"/>
      <w:outlineLvl w:val="9"/>
    </w:pPr>
    <w:rPr>
      <w:rFonts w:ascii="Times New Roman" w:hAnsi="Times New Roman"/>
      <w:sz w:val="32"/>
    </w:rPr>
  </w:style>
  <w:style w:type="paragraph" w:styleId="a9">
    <w:name w:val="Body Text"/>
    <w:aliases w:val="bt"/>
    <w:basedOn w:val="a1"/>
    <w:link w:val="aa"/>
    <w:rsid w:val="004B161B"/>
    <w:pPr>
      <w:widowControl/>
      <w:spacing w:beforeLines="50" w:afterLines="50"/>
      <w:jc w:val="left"/>
    </w:pPr>
    <w:rPr>
      <w:rFonts w:ascii="Times New Roman" w:eastAsia="Times New Roman" w:hAnsi="Times New Roman" w:cs="Times New Roman"/>
      <w:kern w:val="0"/>
    </w:rPr>
  </w:style>
  <w:style w:type="character" w:customStyle="1" w:styleId="aa">
    <w:name w:val="正文文本 字符"/>
    <w:aliases w:val="bt 字符"/>
    <w:basedOn w:val="a2"/>
    <w:link w:val="a9"/>
    <w:rsid w:val="004B161B"/>
    <w:rPr>
      <w:rFonts w:ascii="Times New Roman" w:eastAsia="Times New Roman" w:hAnsi="Times New Roman" w:cs="Times New Roman"/>
      <w:kern w:val="0"/>
    </w:rPr>
  </w:style>
  <w:style w:type="paragraph" w:styleId="21">
    <w:name w:val="Body Text 2"/>
    <w:basedOn w:val="a1"/>
    <w:link w:val="22"/>
    <w:rsid w:val="004B161B"/>
    <w:pPr>
      <w:widowControl/>
      <w:spacing w:beforeLines="50" w:afterLines="50"/>
      <w:jc w:val="left"/>
    </w:pPr>
    <w:rPr>
      <w:rFonts w:ascii="Arial" w:eastAsia="Times New Roman" w:hAnsi="Arial" w:cs="Times New Roman"/>
      <w:kern w:val="0"/>
    </w:rPr>
  </w:style>
  <w:style w:type="character" w:customStyle="1" w:styleId="22">
    <w:name w:val="正文文本 2 字符"/>
    <w:basedOn w:val="a2"/>
    <w:link w:val="21"/>
    <w:rsid w:val="004B161B"/>
    <w:rPr>
      <w:rFonts w:ascii="Arial" w:eastAsia="Times New Roman" w:hAnsi="Arial" w:cs="Times New Roman"/>
      <w:kern w:val="0"/>
    </w:rPr>
  </w:style>
  <w:style w:type="paragraph" w:styleId="ab">
    <w:name w:val="Document Map"/>
    <w:basedOn w:val="a1"/>
    <w:link w:val="ac"/>
    <w:semiHidden/>
    <w:rsid w:val="004B161B"/>
    <w:pPr>
      <w:widowControl/>
      <w:shd w:val="clear" w:color="auto" w:fill="000080"/>
      <w:spacing w:beforeLines="50" w:afterLines="50"/>
      <w:jc w:val="left"/>
    </w:pPr>
    <w:rPr>
      <w:rFonts w:ascii="Tahoma" w:eastAsia="Times New Roman" w:hAnsi="Tahoma" w:cs="Times New Roman"/>
      <w:kern w:val="0"/>
    </w:rPr>
  </w:style>
  <w:style w:type="character" w:customStyle="1" w:styleId="ac">
    <w:name w:val="文档结构图 字符"/>
    <w:basedOn w:val="a2"/>
    <w:link w:val="ab"/>
    <w:semiHidden/>
    <w:rsid w:val="004B161B"/>
    <w:rPr>
      <w:rFonts w:ascii="Tahoma" w:eastAsia="Times New Roman" w:hAnsi="Tahoma" w:cs="Times New Roman"/>
      <w:kern w:val="0"/>
      <w:shd w:val="clear" w:color="auto" w:fill="000080"/>
    </w:rPr>
  </w:style>
  <w:style w:type="paragraph" w:styleId="ad">
    <w:name w:val="Plain Text"/>
    <w:basedOn w:val="a1"/>
    <w:link w:val="ae"/>
    <w:rsid w:val="004B161B"/>
    <w:pPr>
      <w:widowControl/>
      <w:spacing w:beforeLines="50" w:afterLines="50"/>
      <w:jc w:val="left"/>
    </w:pPr>
    <w:rPr>
      <w:rFonts w:ascii="Courier New" w:eastAsia="Times New Roman" w:hAnsi="Courier New" w:cs="Times New Roman"/>
      <w:kern w:val="0"/>
    </w:rPr>
  </w:style>
  <w:style w:type="character" w:customStyle="1" w:styleId="ae">
    <w:name w:val="纯文本 字符"/>
    <w:basedOn w:val="a2"/>
    <w:link w:val="ad"/>
    <w:rsid w:val="004B161B"/>
    <w:rPr>
      <w:rFonts w:ascii="Courier New" w:eastAsia="Times New Roman" w:hAnsi="Courier New" w:cs="Times New Roman"/>
      <w:kern w:val="0"/>
    </w:rPr>
  </w:style>
  <w:style w:type="paragraph" w:customStyle="1" w:styleId="ZT">
    <w:name w:val="ZT"/>
    <w:rsid w:val="004B161B"/>
    <w:pPr>
      <w:framePr w:wrap="notBeside" w:hAnchor="margin" w:yAlign="center"/>
      <w:widowControl w:val="0"/>
      <w:spacing w:line="240" w:lineRule="atLeast"/>
      <w:jc w:val="right"/>
    </w:pPr>
    <w:rPr>
      <w:rFonts w:ascii="Arial" w:eastAsia="MS Mincho" w:hAnsi="Arial" w:cs="Times New Roman"/>
      <w:b/>
      <w:noProof/>
      <w:kern w:val="0"/>
      <w:sz w:val="34"/>
      <w:szCs w:val="20"/>
      <w:lang w:eastAsia="en-US"/>
    </w:rPr>
  </w:style>
  <w:style w:type="character" w:customStyle="1" w:styleId="ZGSM">
    <w:name w:val="ZGSM"/>
    <w:rsid w:val="004B161B"/>
  </w:style>
  <w:style w:type="paragraph" w:customStyle="1" w:styleId="TF">
    <w:name w:val="TF"/>
    <w:basedOn w:val="TH"/>
    <w:rsid w:val="004B161B"/>
    <w:pPr>
      <w:keepNext w:val="0"/>
      <w:spacing w:after="240"/>
    </w:pPr>
  </w:style>
  <w:style w:type="paragraph" w:customStyle="1" w:styleId="TH">
    <w:name w:val="TH"/>
    <w:basedOn w:val="a1"/>
    <w:link w:val="THChar"/>
    <w:qFormat/>
    <w:rsid w:val="004B161B"/>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f"/>
    <w:link w:val="B1Char"/>
    <w:qFormat/>
    <w:rsid w:val="004B161B"/>
  </w:style>
  <w:style w:type="paragraph" w:styleId="af">
    <w:name w:val="List"/>
    <w:basedOn w:val="a1"/>
    <w:rsid w:val="004B161B"/>
    <w:pPr>
      <w:widowControl/>
      <w:spacing w:beforeLines="50" w:afterLines="50"/>
      <w:ind w:left="568" w:hanging="284"/>
      <w:jc w:val="left"/>
    </w:pPr>
    <w:rPr>
      <w:rFonts w:ascii="Times New Roman" w:eastAsia="Times New Roman" w:hAnsi="Times New Roman" w:cs="Times New Roman"/>
      <w:kern w:val="0"/>
    </w:rPr>
  </w:style>
  <w:style w:type="paragraph" w:customStyle="1" w:styleId="EQ">
    <w:name w:val="EQ"/>
    <w:basedOn w:val="a1"/>
    <w:next w:val="a1"/>
    <w:qFormat/>
    <w:rsid w:val="004B161B"/>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rsid w:val="004B161B"/>
    <w:pPr>
      <w:widowControl/>
      <w:spacing w:beforeLines="50" w:afterLines="50"/>
      <w:ind w:left="860"/>
      <w:jc w:val="left"/>
    </w:pPr>
    <w:rPr>
      <w:rFonts w:ascii="Times" w:eastAsia="Times New Roman" w:hAnsi="Times" w:cs="Times New Roman"/>
      <w:kern w:val="0"/>
    </w:rPr>
  </w:style>
  <w:style w:type="character" w:styleId="af0">
    <w:name w:val="footnote reference"/>
    <w:uiPriority w:val="99"/>
    <w:semiHidden/>
    <w:rsid w:val="004B161B"/>
    <w:rPr>
      <w:rFonts w:eastAsia="Arial Unicode MS" w:cs="Arial"/>
      <w:b/>
      <w:noProof w:val="0"/>
      <w:kern w:val="2"/>
      <w:position w:val="6"/>
      <w:sz w:val="16"/>
      <w:lang w:val="en-GB" w:eastAsia="zh-CN" w:bidi="ar-SA"/>
    </w:rPr>
  </w:style>
  <w:style w:type="paragraph" w:styleId="af1">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af2"/>
    <w:uiPriority w:val="99"/>
    <w:semiHidden/>
    <w:rsid w:val="004B161B"/>
    <w:pPr>
      <w:keepLines/>
      <w:widowControl/>
      <w:spacing w:beforeLines="50" w:afterLines="50"/>
      <w:ind w:left="454" w:hanging="454"/>
      <w:jc w:val="left"/>
    </w:pPr>
    <w:rPr>
      <w:rFonts w:ascii="Times New Roman" w:eastAsia="Times New Roman" w:hAnsi="Times New Roman" w:cs="Times New Roman"/>
      <w:kern w:val="0"/>
      <w:sz w:val="16"/>
    </w:rPr>
  </w:style>
  <w:style w:type="character" w:customStyle="1" w:styleId="af2">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
    <w:basedOn w:val="a2"/>
    <w:link w:val="af1"/>
    <w:uiPriority w:val="99"/>
    <w:semiHidden/>
    <w:rsid w:val="004B161B"/>
    <w:rPr>
      <w:rFonts w:ascii="Times New Roman" w:eastAsia="Times New Roman" w:hAnsi="Times New Roman" w:cs="Times New Roman"/>
      <w:kern w:val="0"/>
      <w:sz w:val="16"/>
    </w:rPr>
  </w:style>
  <w:style w:type="paragraph" w:styleId="af3">
    <w:name w:val="caption"/>
    <w:aliases w:val="cap,cap Char,Caption Char,Caption Char1 Char,cap Char Char1,Caption Char Char1 Char,cap Char2,Caption Char2,Caption Char Char Char,Caption Char Char1,fig and tbl,fighead2,Table Caption,fighead21,fighead22,fighead23,Table Caption1,fighead211,fighead24"/>
    <w:basedOn w:val="a1"/>
    <w:next w:val="a1"/>
    <w:link w:val="af4"/>
    <w:qFormat/>
    <w:rsid w:val="004B161B"/>
    <w:pPr>
      <w:widowControl/>
      <w:spacing w:beforeLines="50" w:afterLines="50"/>
      <w:jc w:val="left"/>
    </w:pPr>
    <w:rPr>
      <w:rFonts w:ascii="Times New Roman" w:eastAsia="Times New Roman" w:hAnsi="Times New Roman" w:cs="Times New Roman"/>
      <w:b/>
      <w:kern w:val="0"/>
    </w:rPr>
  </w:style>
  <w:style w:type="paragraph" w:customStyle="1" w:styleId="a0">
    <w:name w:val="佐藤２"/>
    <w:basedOn w:val="a1"/>
    <w:rsid w:val="004B161B"/>
    <w:pPr>
      <w:widowControl/>
      <w:numPr>
        <w:numId w:val="3"/>
      </w:numPr>
      <w:spacing w:beforeLines="50" w:afterLines="50"/>
      <w:jc w:val="left"/>
    </w:pPr>
    <w:rPr>
      <w:rFonts w:ascii="Times New Roman" w:eastAsia="Times New Roman" w:hAnsi="Times New Roman" w:cs="Times New Roman"/>
      <w:kern w:val="0"/>
      <w:lang w:eastAsia="ja-JP"/>
    </w:rPr>
  </w:style>
  <w:style w:type="paragraph" w:styleId="23">
    <w:name w:val="Body Text Indent 2"/>
    <w:basedOn w:val="a1"/>
    <w:link w:val="24"/>
    <w:rsid w:val="004B161B"/>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character" w:customStyle="1" w:styleId="24">
    <w:name w:val="正文文本缩进 2 字符"/>
    <w:basedOn w:val="a2"/>
    <w:link w:val="23"/>
    <w:rsid w:val="004B161B"/>
    <w:rPr>
      <w:rFonts w:ascii="Times New Roman" w:eastAsia="Times New Roman" w:hAnsi="Times New Roman" w:cs="Times New Roman"/>
      <w:lang w:eastAsia="ja-JP"/>
    </w:rPr>
  </w:style>
  <w:style w:type="paragraph" w:styleId="25">
    <w:name w:val="List Bullet 2"/>
    <w:aliases w:val="lb2"/>
    <w:basedOn w:val="a"/>
    <w:autoRedefine/>
    <w:rsid w:val="004B161B"/>
    <w:pPr>
      <w:tabs>
        <w:tab w:val="clear" w:pos="360"/>
      </w:tabs>
      <w:spacing w:after="60"/>
      <w:ind w:left="1080" w:hanging="357"/>
    </w:pPr>
    <w:rPr>
      <w:rFonts w:ascii="Arial" w:hAnsi="Arial"/>
    </w:rPr>
  </w:style>
  <w:style w:type="paragraph" w:styleId="a">
    <w:name w:val="List Bullet"/>
    <w:basedOn w:val="a1"/>
    <w:autoRedefine/>
    <w:rsid w:val="004B161B"/>
    <w:pPr>
      <w:widowControl/>
      <w:numPr>
        <w:numId w:val="1"/>
      </w:numPr>
      <w:spacing w:beforeLines="50" w:afterLines="50"/>
      <w:jc w:val="left"/>
    </w:pPr>
    <w:rPr>
      <w:rFonts w:ascii="Times New Roman" w:eastAsia="Times New Roman" w:hAnsi="Times New Roman" w:cs="Times New Roman"/>
      <w:kern w:val="0"/>
    </w:rPr>
  </w:style>
  <w:style w:type="paragraph" w:customStyle="1" w:styleId="ListBulletLast">
    <w:name w:val="List Bullet Last"/>
    <w:aliases w:val="lbl"/>
    <w:basedOn w:val="a"/>
    <w:next w:val="a9"/>
    <w:rsid w:val="004B161B"/>
    <w:pPr>
      <w:tabs>
        <w:tab w:val="clear" w:pos="360"/>
      </w:tabs>
      <w:spacing w:after="240"/>
      <w:ind w:left="714" w:hanging="357"/>
    </w:pPr>
    <w:rPr>
      <w:rFonts w:ascii="Arial" w:hAnsi="Arial"/>
    </w:rPr>
  </w:style>
  <w:style w:type="paragraph" w:styleId="26">
    <w:name w:val="List 2"/>
    <w:basedOn w:val="af"/>
    <w:rsid w:val="004B161B"/>
    <w:pPr>
      <w:ind w:left="851"/>
    </w:pPr>
    <w:rPr>
      <w:lang w:eastAsia="ja-JP"/>
    </w:rPr>
  </w:style>
  <w:style w:type="paragraph" w:customStyle="1" w:styleId="TitleText">
    <w:name w:val="Title Text"/>
    <w:basedOn w:val="a1"/>
    <w:next w:val="a1"/>
    <w:rsid w:val="004B161B"/>
    <w:pPr>
      <w:widowControl/>
      <w:spacing w:beforeLines="50" w:afterLines="50"/>
      <w:jc w:val="left"/>
    </w:pPr>
    <w:rPr>
      <w:rFonts w:ascii="Arial" w:eastAsia="Times New Roman" w:hAnsi="Arial" w:cs="Times New Roman"/>
      <w:b/>
      <w:kern w:val="0"/>
      <w:sz w:val="22"/>
    </w:rPr>
  </w:style>
  <w:style w:type="paragraph" w:styleId="af5">
    <w:name w:val="Title"/>
    <w:basedOn w:val="a1"/>
    <w:link w:val="af6"/>
    <w:qFormat/>
    <w:rsid w:val="004B161B"/>
    <w:pPr>
      <w:widowControl/>
      <w:spacing w:beforeLines="50" w:afterLines="50"/>
      <w:jc w:val="center"/>
    </w:pPr>
    <w:rPr>
      <w:rFonts w:ascii="Arial" w:eastAsia="Times New Roman" w:hAnsi="Arial" w:cs="Times New Roman"/>
      <w:b/>
      <w:kern w:val="0"/>
    </w:rPr>
  </w:style>
  <w:style w:type="character" w:customStyle="1" w:styleId="af6">
    <w:name w:val="标题 字符"/>
    <w:basedOn w:val="a2"/>
    <w:link w:val="af5"/>
    <w:rsid w:val="004B161B"/>
    <w:rPr>
      <w:rFonts w:ascii="Arial" w:eastAsia="Times New Roman" w:hAnsi="Arial" w:cs="Times New Roman"/>
      <w:b/>
      <w:kern w:val="0"/>
    </w:rPr>
  </w:style>
  <w:style w:type="paragraph" w:styleId="af7">
    <w:name w:val="table of figures"/>
    <w:basedOn w:val="TOC1"/>
    <w:next w:val="a1"/>
    <w:semiHidden/>
    <w:rsid w:val="004B161B"/>
    <w:pPr>
      <w:tabs>
        <w:tab w:val="right" w:leader="dot" w:pos="9360"/>
      </w:tabs>
    </w:pPr>
    <w:rPr>
      <w:caps/>
    </w:rPr>
  </w:style>
  <w:style w:type="paragraph" w:styleId="TOC1">
    <w:name w:val="toc 1"/>
    <w:basedOn w:val="a1"/>
    <w:next w:val="a1"/>
    <w:autoRedefine/>
    <w:semiHidden/>
    <w:rsid w:val="004B161B"/>
    <w:pPr>
      <w:widowControl/>
      <w:spacing w:beforeLines="50" w:afterLines="50"/>
      <w:jc w:val="left"/>
    </w:pPr>
    <w:rPr>
      <w:rFonts w:ascii="Times New Roman" w:eastAsia="Times New Roman" w:hAnsi="Times New Roman" w:cs="Times New Roman"/>
      <w:kern w:val="0"/>
    </w:rPr>
  </w:style>
  <w:style w:type="character" w:styleId="af8">
    <w:name w:val="page number"/>
    <w:basedOn w:val="a2"/>
    <w:rsid w:val="004B161B"/>
    <w:rPr>
      <w:rFonts w:eastAsia="Arial Unicode MS" w:cs="Arial"/>
      <w:noProof w:val="0"/>
      <w:kern w:val="2"/>
      <w:sz w:val="21"/>
      <w:lang w:val="en-GB" w:eastAsia="zh-CN" w:bidi="ar-SA"/>
    </w:rPr>
  </w:style>
  <w:style w:type="paragraph" w:styleId="32">
    <w:name w:val="Body Text 3"/>
    <w:basedOn w:val="a1"/>
    <w:link w:val="33"/>
    <w:rsid w:val="004B161B"/>
    <w:pPr>
      <w:widowControl/>
      <w:spacing w:beforeLines="50" w:afterLines="50"/>
    </w:pPr>
    <w:rPr>
      <w:rFonts w:ascii="Times New Roman" w:eastAsia="Times New Roman" w:hAnsi="Times New Roman" w:cs="Times New Roman"/>
      <w:kern w:val="0"/>
      <w:lang w:eastAsia="ja-JP"/>
    </w:rPr>
  </w:style>
  <w:style w:type="character" w:customStyle="1" w:styleId="33">
    <w:name w:val="正文文本 3 字符"/>
    <w:basedOn w:val="a2"/>
    <w:link w:val="32"/>
    <w:rsid w:val="004B161B"/>
    <w:rPr>
      <w:rFonts w:ascii="Times New Roman" w:eastAsia="Times New Roman" w:hAnsi="Times New Roman" w:cs="Times New Roman"/>
      <w:kern w:val="0"/>
      <w:lang w:eastAsia="ja-JP"/>
    </w:rPr>
  </w:style>
  <w:style w:type="paragraph" w:customStyle="1" w:styleId="TableText">
    <w:name w:val="Table_Text"/>
    <w:basedOn w:val="a1"/>
    <w:rsid w:val="004B161B"/>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rsid w:val="004B161B"/>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rsid w:val="004B161B"/>
    <w:pPr>
      <w:numPr>
        <w:numId w:val="2"/>
      </w:numPr>
      <w:spacing w:after="120"/>
    </w:pPr>
  </w:style>
  <w:style w:type="paragraph" w:customStyle="1" w:styleId="shortcode">
    <w:name w:val="shortcode"/>
    <w:basedOn w:val="a9"/>
    <w:rsid w:val="004B161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6"/>
    <w:link w:val="B2Char"/>
    <w:qFormat/>
    <w:rsid w:val="004B161B"/>
    <w:pPr>
      <w:overflowPunct w:val="0"/>
      <w:autoSpaceDE w:val="0"/>
      <w:autoSpaceDN w:val="0"/>
      <w:adjustRightInd w:val="0"/>
      <w:textAlignment w:val="baseline"/>
    </w:pPr>
    <w:rPr>
      <w:lang w:eastAsia="en-US"/>
    </w:rPr>
  </w:style>
  <w:style w:type="paragraph" w:customStyle="1" w:styleId="B3">
    <w:name w:val="B3"/>
    <w:basedOn w:val="34"/>
    <w:rsid w:val="004B161B"/>
    <w:pPr>
      <w:overflowPunct w:val="0"/>
      <w:autoSpaceDE w:val="0"/>
      <w:autoSpaceDN w:val="0"/>
      <w:adjustRightInd w:val="0"/>
      <w:spacing w:after="180"/>
      <w:ind w:leftChars="0" w:left="1135" w:firstLineChars="0" w:hanging="284"/>
      <w:textAlignment w:val="baseline"/>
    </w:pPr>
  </w:style>
  <w:style w:type="paragraph" w:styleId="34">
    <w:name w:val="List 3"/>
    <w:basedOn w:val="a1"/>
    <w:rsid w:val="004B161B"/>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customStyle="1" w:styleId="RecCCITT">
    <w:name w:val="Rec_CCITT_#"/>
    <w:basedOn w:val="a1"/>
    <w:rsid w:val="004B161B"/>
    <w:pPr>
      <w:keepNext/>
      <w:keepLines/>
      <w:widowControl/>
      <w:spacing w:beforeLines="50" w:afterLines="50"/>
      <w:jc w:val="left"/>
    </w:pPr>
    <w:rPr>
      <w:rFonts w:ascii="Times New Roman" w:eastAsia="Times New Roman" w:hAnsi="Times New Roman" w:cs="Times New Roman"/>
      <w:b/>
      <w:kern w:val="0"/>
    </w:rPr>
  </w:style>
  <w:style w:type="character" w:styleId="af9">
    <w:name w:val="Hyperlink"/>
    <w:uiPriority w:val="99"/>
    <w:qFormat/>
    <w:rsid w:val="004B161B"/>
    <w:rPr>
      <w:rFonts w:eastAsia="Arial Unicode MS" w:cs="Arial"/>
      <w:noProof w:val="0"/>
      <w:color w:val="0000FF"/>
      <w:kern w:val="2"/>
      <w:sz w:val="21"/>
      <w:u w:val="single"/>
      <w:lang w:val="en-GB" w:eastAsia="zh-CN" w:bidi="ar-SA"/>
    </w:rPr>
  </w:style>
  <w:style w:type="character" w:styleId="afa">
    <w:name w:val="FollowedHyperlink"/>
    <w:rsid w:val="004B161B"/>
    <w:rPr>
      <w:rFonts w:eastAsia="Arial Unicode MS" w:cs="Arial"/>
      <w:noProof w:val="0"/>
      <w:color w:val="800080"/>
      <w:kern w:val="2"/>
      <w:sz w:val="21"/>
      <w:u w:val="single"/>
      <w:lang w:val="en-GB" w:eastAsia="zh-CN" w:bidi="ar-SA"/>
    </w:rPr>
  </w:style>
  <w:style w:type="paragraph" w:styleId="afb">
    <w:name w:val="Body Text Indent"/>
    <w:basedOn w:val="a1"/>
    <w:link w:val="afc"/>
    <w:rsid w:val="004B161B"/>
    <w:pPr>
      <w:widowControl/>
      <w:spacing w:beforeLines="50" w:afterLines="50"/>
      <w:ind w:left="360"/>
      <w:jc w:val="left"/>
    </w:pPr>
    <w:rPr>
      <w:rFonts w:ascii="Times New Roman" w:eastAsia="Times New Roman" w:hAnsi="Times New Roman" w:cs="Times New Roman"/>
      <w:bCs/>
      <w:kern w:val="0"/>
      <w:lang w:eastAsia="ja-JP"/>
    </w:rPr>
  </w:style>
  <w:style w:type="character" w:customStyle="1" w:styleId="afc">
    <w:name w:val="正文文本缩进 字符"/>
    <w:basedOn w:val="a2"/>
    <w:link w:val="afb"/>
    <w:rsid w:val="004B161B"/>
    <w:rPr>
      <w:rFonts w:ascii="Times New Roman" w:eastAsia="Times New Roman" w:hAnsi="Times New Roman" w:cs="Times New Roman"/>
      <w:bCs/>
      <w:kern w:val="0"/>
      <w:lang w:eastAsia="ja-JP"/>
    </w:rPr>
  </w:style>
  <w:style w:type="character" w:styleId="afd">
    <w:name w:val="annotation reference"/>
    <w:rsid w:val="004B161B"/>
    <w:rPr>
      <w:rFonts w:eastAsia="Arial Unicode MS" w:cs="Arial"/>
      <w:noProof w:val="0"/>
      <w:kern w:val="2"/>
      <w:sz w:val="16"/>
      <w:szCs w:val="16"/>
      <w:lang w:val="en-GB" w:eastAsia="zh-CN" w:bidi="ar-SA"/>
    </w:rPr>
  </w:style>
  <w:style w:type="paragraph" w:customStyle="1" w:styleId="11">
    <w:name w:val="吹き出し1"/>
    <w:basedOn w:val="a1"/>
    <w:semiHidden/>
    <w:rsid w:val="004B161B"/>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rsid w:val="004B161B"/>
    <w:pPr>
      <w:spacing w:beforeLines="50" w:afterLines="50"/>
      <w:ind w:left="283" w:hanging="283"/>
    </w:pPr>
    <w:rPr>
      <w:rFonts w:ascii="Arial" w:eastAsia="MS Mincho" w:hAnsi="Arial" w:cs="Times New Roman"/>
      <w:sz w:val="21"/>
      <w:lang w:val="de-DE" w:eastAsia="ja-JP"/>
    </w:rPr>
  </w:style>
  <w:style w:type="paragraph" w:styleId="afe">
    <w:name w:val="annotation text"/>
    <w:basedOn w:val="a1"/>
    <w:link w:val="aff"/>
    <w:uiPriority w:val="99"/>
    <w:semiHidden/>
    <w:rsid w:val="004B161B"/>
    <w:pPr>
      <w:widowControl/>
      <w:spacing w:beforeLines="50" w:afterLines="50"/>
      <w:jc w:val="left"/>
    </w:pPr>
    <w:rPr>
      <w:rFonts w:ascii="Times New Roman" w:eastAsia="Times New Roman" w:hAnsi="Times New Roman" w:cs="Arial"/>
      <w:sz w:val="21"/>
      <w:szCs w:val="20"/>
      <w:lang w:val="en-GB"/>
    </w:rPr>
  </w:style>
  <w:style w:type="character" w:customStyle="1" w:styleId="aff">
    <w:name w:val="批注文字 字符"/>
    <w:basedOn w:val="a2"/>
    <w:link w:val="afe"/>
    <w:uiPriority w:val="99"/>
    <w:semiHidden/>
    <w:rsid w:val="004B161B"/>
    <w:rPr>
      <w:rFonts w:ascii="Times New Roman" w:eastAsia="Times New Roman" w:hAnsi="Times New Roman" w:cs="Arial"/>
      <w:sz w:val="21"/>
      <w:szCs w:val="20"/>
      <w:lang w:val="en-GB"/>
    </w:rPr>
  </w:style>
  <w:style w:type="paragraph" w:customStyle="1" w:styleId="HTMLBody">
    <w:name w:val="HTML Body"/>
    <w:rsid w:val="004B161B"/>
    <w:pPr>
      <w:widowControl w:val="0"/>
      <w:autoSpaceDE w:val="0"/>
      <w:autoSpaceDN w:val="0"/>
      <w:adjustRightInd w:val="0"/>
    </w:pPr>
    <w:rPr>
      <w:rFonts w:ascii="MS PGothic" w:eastAsia="MS PGothic" w:hAnsi="Century" w:cs="Times New Roman"/>
      <w:noProof/>
      <w:kern w:val="0"/>
      <w:sz w:val="20"/>
      <w:szCs w:val="20"/>
      <w:lang w:eastAsia="en-US"/>
    </w:rPr>
  </w:style>
  <w:style w:type="character" w:customStyle="1" w:styleId="aff0">
    <w:name w:val="図表番号 (文字)"/>
    <w:aliases w:val="cap (文字),cap Char (文字) (文字)1"/>
    <w:rsid w:val="004B161B"/>
    <w:rPr>
      <w:rFonts w:eastAsia="MS Gothic" w:cs="Arial"/>
      <w:b/>
      <w:noProof w:val="0"/>
      <w:kern w:val="2"/>
      <w:sz w:val="24"/>
      <w:szCs w:val="24"/>
      <w:lang w:val="en-GB" w:eastAsia="en-US" w:bidi="ar-SA"/>
    </w:rPr>
  </w:style>
  <w:style w:type="paragraph" w:customStyle="1" w:styleId="Normal1CharChar">
    <w:name w:val="Normal1 Char Char"/>
    <w:semiHidden/>
    <w:rsid w:val="004B161B"/>
    <w:pPr>
      <w:keepNext/>
      <w:numPr>
        <w:numId w:val="4"/>
      </w:numPr>
      <w:kinsoku w:val="0"/>
      <w:overflowPunct w:val="0"/>
      <w:autoSpaceDE w:val="0"/>
      <w:autoSpaceDN w:val="0"/>
      <w:adjustRightInd w:val="0"/>
      <w:spacing w:before="60" w:after="60"/>
      <w:jc w:val="both"/>
    </w:pPr>
    <w:rPr>
      <w:rFonts w:ascii="Times New Roman" w:eastAsia="Arial Unicode MS" w:hAnsi="Times New Roman" w:cs="Arial"/>
      <w:noProof/>
      <w:sz w:val="21"/>
      <w:szCs w:val="20"/>
      <w:lang w:eastAsia="en-US"/>
    </w:rPr>
  </w:style>
  <w:style w:type="paragraph" w:customStyle="1" w:styleId="12">
    <w:name w:val="コメント内容1"/>
    <w:basedOn w:val="afe"/>
    <w:next w:val="afe"/>
    <w:semiHidden/>
    <w:rsid w:val="004B161B"/>
    <w:rPr>
      <w:b/>
      <w:bCs/>
      <w:sz w:val="24"/>
      <w:szCs w:val="24"/>
    </w:rPr>
  </w:style>
  <w:style w:type="paragraph" w:customStyle="1" w:styleId="CharCharCharCarCarCharCharCarCar">
    <w:name w:val="Char Char Char Car Car Char Char Car Car"/>
    <w:semiHidden/>
    <w:rsid w:val="004B161B"/>
    <w:pPr>
      <w:keepNext/>
      <w:tabs>
        <w:tab w:val="num" w:pos="851"/>
      </w:tabs>
      <w:autoSpaceDE w:val="0"/>
      <w:autoSpaceDN w:val="0"/>
      <w:adjustRightInd w:val="0"/>
      <w:spacing w:before="60" w:after="60"/>
      <w:ind w:left="851" w:hanging="851"/>
      <w:jc w:val="both"/>
    </w:pPr>
    <w:rPr>
      <w:rFonts w:ascii="Arial" w:eastAsia="宋体" w:hAnsi="Arial" w:cs="Arial"/>
      <w:noProof/>
      <w:color w:val="0000FF"/>
      <w:sz w:val="20"/>
      <w:szCs w:val="20"/>
      <w:lang w:eastAsia="en-US"/>
    </w:rPr>
  </w:style>
  <w:style w:type="paragraph" w:customStyle="1" w:styleId="27">
    <w:name w:val="吹き出し2"/>
    <w:basedOn w:val="a1"/>
    <w:semiHidden/>
    <w:unhideWhenUsed/>
    <w:rsid w:val="004B161B"/>
    <w:pPr>
      <w:widowControl/>
      <w:spacing w:beforeLines="50" w:afterLines="50"/>
      <w:jc w:val="left"/>
    </w:pPr>
    <w:rPr>
      <w:rFonts w:ascii="Times New Roman" w:eastAsia="Times New Roman" w:hAnsi="Times New Roman" w:cs="Times New Roman"/>
      <w:kern w:val="0"/>
      <w:sz w:val="18"/>
      <w:szCs w:val="18"/>
    </w:rPr>
  </w:style>
  <w:style w:type="paragraph" w:styleId="aff1">
    <w:name w:val="Normal (Web)"/>
    <w:basedOn w:val="a1"/>
    <w:uiPriority w:val="99"/>
    <w:unhideWhenUsed/>
    <w:qFormat/>
    <w:rsid w:val="004B161B"/>
    <w:pPr>
      <w:widowControl/>
      <w:spacing w:beforeLines="50" w:beforeAutospacing="1" w:afterLines="50" w:afterAutospacing="1"/>
      <w:jc w:val="left"/>
    </w:pPr>
    <w:rPr>
      <w:rFonts w:ascii="宋体" w:eastAsia="Times New Roman" w:hAnsi="宋体" w:cs="宋体"/>
      <w:kern w:val="0"/>
    </w:rPr>
  </w:style>
  <w:style w:type="paragraph" w:customStyle="1" w:styleId="LGTdoc">
    <w:name w:val="LGTdoc_본문"/>
    <w:basedOn w:val="a1"/>
    <w:rsid w:val="004B161B"/>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3">
    <w:name w:val="列出段落1"/>
    <w:basedOn w:val="a1"/>
    <w:qFormat/>
    <w:rsid w:val="004B161B"/>
    <w:pPr>
      <w:widowControl/>
      <w:spacing w:beforeLines="50" w:afterLines="50"/>
      <w:ind w:firstLineChars="200" w:firstLine="420"/>
      <w:jc w:val="left"/>
    </w:pPr>
    <w:rPr>
      <w:rFonts w:ascii="宋体" w:eastAsia="Times New Roman" w:hAnsi="宋体" w:cs="宋体"/>
      <w:kern w:val="0"/>
    </w:rPr>
  </w:style>
  <w:style w:type="character" w:customStyle="1" w:styleId="aff2">
    <w:name w:val="(文字) (文字)"/>
    <w:semiHidden/>
    <w:rsid w:val="004B161B"/>
    <w:rPr>
      <w:rFonts w:eastAsia="MS Gothic" w:cs="Arial"/>
      <w:noProof w:val="0"/>
      <w:kern w:val="2"/>
      <w:sz w:val="18"/>
      <w:szCs w:val="18"/>
      <w:lang w:val="en-GB" w:eastAsia="en-US" w:bidi="ar-SA"/>
    </w:rPr>
  </w:style>
  <w:style w:type="paragraph" w:customStyle="1" w:styleId="28">
    <w:name w:val="列出段落2"/>
    <w:basedOn w:val="a1"/>
    <w:qFormat/>
    <w:rsid w:val="004B161B"/>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rsid w:val="004B161B"/>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rsid w:val="004B161B"/>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4B161B"/>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4B161B"/>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4B161B"/>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4B161B"/>
    <w:pPr>
      <w:keepNext/>
      <w:tabs>
        <w:tab w:val="num" w:pos="360"/>
      </w:tabs>
      <w:autoSpaceDE w:val="0"/>
      <w:autoSpaceDN w:val="0"/>
      <w:adjustRightInd w:val="0"/>
      <w:spacing w:before="60" w:after="60"/>
      <w:ind w:left="360" w:hanging="360"/>
      <w:jc w:val="both"/>
    </w:pPr>
    <w:rPr>
      <w:rFonts w:ascii="Arial" w:eastAsia="宋体" w:hAnsi="Arial" w:cs="Arial"/>
      <w:noProof/>
      <w:color w:val="0000FF"/>
      <w:sz w:val="20"/>
      <w:szCs w:val="20"/>
      <w:lang w:eastAsia="en-US"/>
    </w:rPr>
  </w:style>
  <w:style w:type="paragraph" w:customStyle="1" w:styleId="29">
    <w:name w:val="コメント内容2"/>
    <w:basedOn w:val="afe"/>
    <w:next w:val="afe"/>
    <w:semiHidden/>
    <w:unhideWhenUsed/>
    <w:rsid w:val="004B161B"/>
    <w:rPr>
      <w:b/>
      <w:bCs/>
      <w:sz w:val="24"/>
      <w:szCs w:val="24"/>
    </w:rPr>
  </w:style>
  <w:style w:type="character" w:customStyle="1" w:styleId="14">
    <w:name w:val="(文字) (文字)1"/>
    <w:semiHidden/>
    <w:rsid w:val="004B161B"/>
    <w:rPr>
      <w:rFonts w:eastAsia="MS Gothic" w:cs="Arial"/>
      <w:noProof w:val="0"/>
      <w:kern w:val="2"/>
      <w:sz w:val="21"/>
      <w:lang w:val="en-GB" w:eastAsia="en-US" w:bidi="ar-SA"/>
    </w:rPr>
  </w:style>
  <w:style w:type="character" w:customStyle="1" w:styleId="Char">
    <w:name w:val="批注主题 Char"/>
    <w:basedOn w:val="14"/>
    <w:rsid w:val="004B161B"/>
    <w:rPr>
      <w:rFonts w:eastAsia="MS Gothic" w:cs="Arial"/>
      <w:noProof w:val="0"/>
      <w:kern w:val="2"/>
      <w:sz w:val="21"/>
      <w:lang w:val="en-GB" w:eastAsia="en-US" w:bidi="ar-SA"/>
    </w:rPr>
  </w:style>
  <w:style w:type="paragraph" w:styleId="aff3">
    <w:name w:val="List Paragraph"/>
    <w:aliases w:val="- Bullets,목록 단락,リスト段落,Lista1,?? ??,?????,????,中等深浅网格 1 - 着色 21,1st level - Bullet List Paragraph,Lettre d'introduction,Paragrafo elenco,Normal bullet 2,Bullet list,Numbered List,Task Body,Viñetas (Inicio Parrafo),3 Txt tabla,Zerrenda-paragrafoa"/>
    <w:basedOn w:val="a1"/>
    <w:link w:val="aff4"/>
    <w:uiPriority w:val="34"/>
    <w:qFormat/>
    <w:rsid w:val="004B161B"/>
    <w:pPr>
      <w:widowControl/>
      <w:spacing w:beforeLines="50" w:afterLines="50"/>
      <w:ind w:firstLineChars="200" w:firstLine="420"/>
      <w:jc w:val="left"/>
    </w:pPr>
    <w:rPr>
      <w:rFonts w:ascii="Times New Roman" w:eastAsia="Times New Roman" w:hAnsi="Times New Roman" w:cs="宋体"/>
      <w:kern w:val="0"/>
    </w:rPr>
  </w:style>
  <w:style w:type="paragraph" w:styleId="aff5">
    <w:name w:val="Balloon Text"/>
    <w:basedOn w:val="a1"/>
    <w:link w:val="aff6"/>
    <w:rsid w:val="004B161B"/>
    <w:pPr>
      <w:widowControl/>
      <w:spacing w:beforeLines="50" w:afterLines="50"/>
      <w:jc w:val="left"/>
    </w:pPr>
    <w:rPr>
      <w:rFonts w:ascii="Arial" w:eastAsia="Times New Roman" w:hAnsi="Arial" w:cs="Times New Roman"/>
      <w:kern w:val="0"/>
      <w:sz w:val="18"/>
      <w:szCs w:val="18"/>
    </w:rPr>
  </w:style>
  <w:style w:type="character" w:customStyle="1" w:styleId="aff6">
    <w:name w:val="批注框文本 字符"/>
    <w:basedOn w:val="a2"/>
    <w:link w:val="aff5"/>
    <w:rsid w:val="004B161B"/>
    <w:rPr>
      <w:rFonts w:ascii="Arial" w:eastAsia="Times New Roman" w:hAnsi="Arial" w:cs="Times New Roman"/>
      <w:kern w:val="0"/>
      <w:sz w:val="18"/>
      <w:szCs w:val="18"/>
    </w:rPr>
  </w:style>
  <w:style w:type="paragraph" w:customStyle="1" w:styleId="TAH">
    <w:name w:val="TAH"/>
    <w:basedOn w:val="TAC"/>
    <w:link w:val="TAHCar"/>
    <w:qFormat/>
    <w:rsid w:val="004B161B"/>
    <w:rPr>
      <w:b/>
    </w:rPr>
  </w:style>
  <w:style w:type="paragraph" w:customStyle="1" w:styleId="TAC">
    <w:name w:val="TAC"/>
    <w:basedOn w:val="a1"/>
    <w:link w:val="TACChar"/>
    <w:qFormat/>
    <w:rsid w:val="004B161B"/>
    <w:pPr>
      <w:keepNext/>
      <w:keepLines/>
      <w:widowControl/>
      <w:spacing w:beforeLines="50" w:afterLines="50"/>
      <w:jc w:val="center"/>
    </w:pPr>
    <w:rPr>
      <w:rFonts w:ascii="Arial" w:eastAsia="Times New Roman" w:hAnsi="Arial" w:cs="Times New Roman"/>
      <w:kern w:val="0"/>
      <w:sz w:val="18"/>
      <w:szCs w:val="20"/>
      <w:lang w:val="en-GB"/>
    </w:rPr>
  </w:style>
  <w:style w:type="table" w:styleId="aff7">
    <w:name w:val="Table Grid"/>
    <w:basedOn w:val="a3"/>
    <w:qFormat/>
    <w:rsid w:val="004B16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annotation subject"/>
    <w:basedOn w:val="afe"/>
    <w:next w:val="afe"/>
    <w:link w:val="aff9"/>
    <w:uiPriority w:val="99"/>
    <w:semiHidden/>
    <w:unhideWhenUsed/>
    <w:rsid w:val="004B161B"/>
    <w:rPr>
      <w:b/>
      <w:bCs/>
      <w:sz w:val="24"/>
      <w:szCs w:val="24"/>
    </w:rPr>
  </w:style>
  <w:style w:type="character" w:customStyle="1" w:styleId="aff9">
    <w:name w:val="批注主题 字符"/>
    <w:basedOn w:val="aff"/>
    <w:link w:val="aff8"/>
    <w:uiPriority w:val="99"/>
    <w:semiHidden/>
    <w:rsid w:val="004B161B"/>
    <w:rPr>
      <w:rFonts w:ascii="Times New Roman" w:eastAsia="Times New Roman" w:hAnsi="Times New Roman" w:cs="Arial"/>
      <w:b/>
      <w:bCs/>
      <w:sz w:val="21"/>
      <w:szCs w:val="20"/>
      <w:lang w:val="en-GB"/>
    </w:rPr>
  </w:style>
  <w:style w:type="paragraph" w:styleId="affa">
    <w:name w:val="Revision"/>
    <w:hidden/>
    <w:uiPriority w:val="99"/>
    <w:semiHidden/>
    <w:rsid w:val="004B161B"/>
    <w:rPr>
      <w:rFonts w:ascii="Times New Roman" w:eastAsia="MS Gothic" w:hAnsi="Times New Roman" w:cs="Times New Roman"/>
      <w:noProof/>
      <w:kern w:val="0"/>
      <w:lang w:eastAsia="en-US"/>
    </w:rPr>
  </w:style>
  <w:style w:type="paragraph" w:customStyle="1" w:styleId="TAL">
    <w:name w:val="TAL"/>
    <w:basedOn w:val="a1"/>
    <w:link w:val="TALCar"/>
    <w:qFormat/>
    <w:rsid w:val="004B161B"/>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rsid w:val="004B161B"/>
    <w:rPr>
      <w:color w:val="808080"/>
    </w:rPr>
  </w:style>
  <w:style w:type="paragraph" w:customStyle="1" w:styleId="affc">
    <w:name w:val="스타일 양쪽"/>
    <w:basedOn w:val="a1"/>
    <w:rsid w:val="004B161B"/>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4B161B"/>
    <w:rPr>
      <w:rFonts w:ascii="Arial" w:eastAsia="Times New Roman" w:hAnsi="Arial" w:cs="Times New Roman"/>
      <w:kern w:val="0"/>
      <w:sz w:val="18"/>
      <w:szCs w:val="20"/>
      <w:lang w:val="en-GB"/>
    </w:rPr>
  </w:style>
  <w:style w:type="character" w:customStyle="1" w:styleId="THChar">
    <w:name w:val="TH Char"/>
    <w:link w:val="TH"/>
    <w:qFormat/>
    <w:rsid w:val="004B161B"/>
    <w:rPr>
      <w:rFonts w:ascii="Arial" w:eastAsia="Times New Roman" w:hAnsi="Arial" w:cs="Times New Roman"/>
      <w:b/>
      <w:kern w:val="0"/>
    </w:rPr>
  </w:style>
  <w:style w:type="character" w:customStyle="1" w:styleId="aff4">
    <w:name w:val="列表段落 字符"/>
    <w:aliases w:val="- Bullets 字符,목록 단락 字符,リスト段落 字符,Lista1 字符,?? ?? 字符,????? 字符,???? 字符,中等深浅网格 1 - 着色 21 字符,1st level - Bullet List Paragraph 字符,Lettre d'introduction 字符,Paragrafo elenco 字符,Normal bullet 2 字符,Bullet list 字符,Numbered List 字符,Task Body 字符"/>
    <w:link w:val="aff3"/>
    <w:uiPriority w:val="34"/>
    <w:qFormat/>
    <w:locked/>
    <w:rsid w:val="004B161B"/>
    <w:rPr>
      <w:rFonts w:ascii="Times New Roman" w:eastAsia="Times New Roman" w:hAnsi="Times New Roman" w:cs="宋体"/>
      <w:kern w:val="0"/>
    </w:rPr>
  </w:style>
  <w:style w:type="paragraph" w:customStyle="1" w:styleId="Body">
    <w:name w:val="Body"/>
    <w:basedOn w:val="a1"/>
    <w:uiPriority w:val="99"/>
    <w:rsid w:val="004B161B"/>
    <w:pPr>
      <w:widowControl/>
      <w:spacing w:beforeLines="50" w:afterLines="50" w:line="276" w:lineRule="auto"/>
      <w:ind w:left="450"/>
    </w:pPr>
    <w:rPr>
      <w:kern w:val="0"/>
      <w:sz w:val="22"/>
      <w:szCs w:val="22"/>
    </w:rPr>
  </w:style>
  <w:style w:type="paragraph" w:customStyle="1" w:styleId="TdocHeader2">
    <w:name w:val="Tdoc_Header_2"/>
    <w:basedOn w:val="a1"/>
    <w:rsid w:val="004B161B"/>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rsid w:val="004B161B"/>
    <w:rPr>
      <w:rFonts w:ascii="Times New Roman" w:eastAsia="Times New Roman" w:hAnsi="Times New Roman" w:cs="Times New Roman"/>
      <w:kern w:val="0"/>
    </w:rPr>
  </w:style>
  <w:style w:type="character" w:customStyle="1" w:styleId="B2Char">
    <w:name w:val="B2 Char"/>
    <w:link w:val="B2"/>
    <w:qFormat/>
    <w:rsid w:val="004B161B"/>
    <w:rPr>
      <w:rFonts w:ascii="Times New Roman" w:eastAsia="Times New Roman" w:hAnsi="Times New Roman" w:cs="Times New Roman"/>
      <w:kern w:val="0"/>
      <w:lang w:eastAsia="en-US"/>
    </w:rPr>
  </w:style>
  <w:style w:type="paragraph" w:customStyle="1" w:styleId="References">
    <w:name w:val="References"/>
    <w:basedOn w:val="a1"/>
    <w:uiPriority w:val="99"/>
    <w:rsid w:val="004B161B"/>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sid w:val="004B161B"/>
    <w:rPr>
      <w:rFonts w:ascii="宋体" w:hAnsi="宋体"/>
      <w:lang w:val="en-GB"/>
    </w:rPr>
  </w:style>
  <w:style w:type="paragraph" w:customStyle="1" w:styleId="enumlev1">
    <w:name w:val="enumlev1"/>
    <w:basedOn w:val="a1"/>
    <w:link w:val="enumlev1Char"/>
    <w:qFormat/>
    <w:rsid w:val="004B161B"/>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locked/>
    <w:rsid w:val="004B161B"/>
    <w:rPr>
      <w:lang w:val="en-GB"/>
    </w:rPr>
  </w:style>
  <w:style w:type="paragraph" w:customStyle="1" w:styleId="Tabletext0">
    <w:name w:val="Table_text"/>
    <w:basedOn w:val="a1"/>
    <w:link w:val="TabletextChar"/>
    <w:qFormat/>
    <w:rsid w:val="004B161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locked/>
    <w:rsid w:val="004B161B"/>
    <w:rPr>
      <w:rFonts w:ascii="Times New Roman Bold" w:hAnsi="Times New Roman Bold" w:cs="Times New Roman Bold"/>
      <w:b/>
      <w:lang w:val="en-GB"/>
    </w:rPr>
  </w:style>
  <w:style w:type="paragraph" w:customStyle="1" w:styleId="Tablehead">
    <w:name w:val="Table_head"/>
    <w:basedOn w:val="a1"/>
    <w:link w:val="Tablehead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locked/>
    <w:rsid w:val="004B161B"/>
    <w:rPr>
      <w:rFonts w:ascii="宋体" w:hAnsi="宋体"/>
      <w:caps/>
      <w:lang w:val="en-GB"/>
    </w:rPr>
  </w:style>
  <w:style w:type="paragraph" w:customStyle="1" w:styleId="TableNo">
    <w:name w:val="Table_No"/>
    <w:basedOn w:val="a1"/>
    <w:next w:val="a1"/>
    <w:link w:val="TableNo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locked/>
    <w:rsid w:val="004B161B"/>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4B161B"/>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4B161B"/>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5">
    <w:name w:val="목록 단락1"/>
    <w:basedOn w:val="a1"/>
    <w:uiPriority w:val="34"/>
    <w:qFormat/>
    <w:rsid w:val="004B161B"/>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uiPriority w:val="34"/>
    <w:qFormat/>
    <w:rsid w:val="004B161B"/>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paragraph" w:styleId="30">
    <w:name w:val="List Bullet 3"/>
    <w:basedOn w:val="25"/>
    <w:rsid w:val="004B161B"/>
    <w:pPr>
      <w:numPr>
        <w:numId w:val="8"/>
      </w:numPr>
      <w:spacing w:beforeLines="0" w:afterLines="0" w:line="259" w:lineRule="auto"/>
    </w:pPr>
    <w:rPr>
      <w:rFonts w:cstheme="minorBidi"/>
      <w:sz w:val="20"/>
      <w:szCs w:val="22"/>
      <w:lang w:eastAsia="en-US"/>
    </w:rPr>
  </w:style>
  <w:style w:type="table" w:styleId="2a">
    <w:name w:val="Table Subtle 2"/>
    <w:basedOn w:val="a3"/>
    <w:uiPriority w:val="99"/>
    <w:rsid w:val="004B161B"/>
    <w:pPr>
      <w:spacing w:beforeLines="50" w:afterLines="50"/>
    </w:pPr>
    <w:rPr>
      <w:rFonts w:ascii="Times New Roman" w:eastAsia="MS Mincho" w:hAnsi="Times New Roman" w:cs="Times New Roman"/>
      <w:kern w:val="0"/>
      <w:sz w:val="20"/>
      <w:szCs w:val="20"/>
      <w:lang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网格表 1 浅色1"/>
    <w:basedOn w:val="a3"/>
    <w:uiPriority w:val="46"/>
    <w:rsid w:val="004B161B"/>
    <w:rPr>
      <w:rFonts w:ascii="Times New Roman" w:eastAsia="MS Mincho"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sid w:val="004B161B"/>
    <w:rPr>
      <w:rFonts w:ascii="Courier New" w:hAnsi="Courier New" w:cs="Courier New"/>
      <w:noProof/>
      <w:sz w:val="16"/>
      <w:shd w:val="clear" w:color="auto" w:fill="E6E6E6"/>
      <w:lang w:val="en-GB" w:eastAsia="sv-SE"/>
    </w:rPr>
  </w:style>
  <w:style w:type="paragraph" w:customStyle="1" w:styleId="PL">
    <w:name w:val="PL"/>
    <w:link w:val="PLChar"/>
    <w:qFormat/>
    <w:rsid w:val="004B1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customStyle="1" w:styleId="TALCar">
    <w:name w:val="TAL Car"/>
    <w:link w:val="TAL"/>
    <w:qFormat/>
    <w:locked/>
    <w:rsid w:val="004B161B"/>
    <w:rPr>
      <w:rFonts w:ascii="Arial" w:eastAsia="Times New Roman" w:hAnsi="Arial" w:cs="Times New Roman"/>
      <w:kern w:val="0"/>
      <w:sz w:val="18"/>
      <w:szCs w:val="20"/>
      <w:lang w:val="en-GB"/>
    </w:rPr>
  </w:style>
  <w:style w:type="character" w:customStyle="1" w:styleId="TAHCar">
    <w:name w:val="TAH Car"/>
    <w:link w:val="TAH"/>
    <w:qFormat/>
    <w:locked/>
    <w:rsid w:val="004B161B"/>
    <w:rPr>
      <w:rFonts w:ascii="Arial" w:eastAsia="Times New Roman" w:hAnsi="Arial" w:cs="Times New Roman"/>
      <w:b/>
      <w:kern w:val="0"/>
      <w:sz w:val="18"/>
      <w:szCs w:val="20"/>
      <w:lang w:val="en-GB"/>
    </w:rPr>
  </w:style>
  <w:style w:type="character" w:customStyle="1" w:styleId="B10">
    <w:name w:val="B1 (文字)"/>
    <w:qFormat/>
    <w:rsid w:val="00F9184E"/>
    <w:rPr>
      <w:rFonts w:eastAsia="MS Mincho"/>
      <w:lang w:val="en-GB" w:eastAsia="en-US" w:bidi="ar-SA"/>
    </w:rPr>
  </w:style>
  <w:style w:type="character" w:customStyle="1" w:styleId="B1Zchn">
    <w:name w:val="B1 Zchn"/>
    <w:rsid w:val="00D27460"/>
    <w:rPr>
      <w:rFonts w:ascii="Times New Roman" w:hAnsi="Times New Roman" w:cs="Times New Roman"/>
      <w:kern w:val="0"/>
      <w:sz w:val="20"/>
      <w:szCs w:val="20"/>
      <w:lang w:eastAsia="en-US"/>
    </w:rPr>
  </w:style>
  <w:style w:type="paragraph" w:customStyle="1" w:styleId="CRCoverPage">
    <w:name w:val="CR Cover Page"/>
    <w:rsid w:val="00D27460"/>
    <w:pPr>
      <w:spacing w:after="120"/>
    </w:pPr>
    <w:rPr>
      <w:rFonts w:ascii="Arial" w:eastAsia="Malgun Gothic" w:hAnsi="Arial" w:cs="Times New Roman"/>
      <w:kern w:val="0"/>
      <w:sz w:val="20"/>
      <w:szCs w:val="20"/>
      <w:lang w:val="en-GB" w:eastAsia="en-US"/>
    </w:rPr>
  </w:style>
  <w:style w:type="paragraph" w:customStyle="1" w:styleId="maintext">
    <w:name w:val="main text"/>
    <w:basedOn w:val="a1"/>
    <w:link w:val="maintextChar"/>
    <w:qFormat/>
    <w:rsid w:val="00D27460"/>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D27460"/>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rsid w:val="00D2746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rsid w:val="00D27460"/>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rsid w:val="009346E5"/>
    <w:pPr>
      <w:widowControl/>
      <w:overflowPunct w:val="0"/>
      <w:autoSpaceDE w:val="0"/>
      <w:autoSpaceDN w:val="0"/>
      <w:adjustRightInd w:val="0"/>
      <w:spacing w:before="60"/>
      <w:ind w:left="1259" w:hanging="1259"/>
      <w:jc w:val="left"/>
      <w:textAlignment w:val="baseline"/>
    </w:pPr>
    <w:rPr>
      <w:rFonts w:ascii="Arial" w:eastAsia="Times New Roman" w:hAnsi="Arial" w:cs="Times New Roman"/>
      <w:noProof/>
      <w:kern w:val="0"/>
      <w:sz w:val="20"/>
      <w:szCs w:val="20"/>
      <w:lang w:val="x-none" w:eastAsia="x-none"/>
    </w:rPr>
  </w:style>
  <w:style w:type="paragraph" w:customStyle="1" w:styleId="Doc-text2">
    <w:name w:val="Doc-text2"/>
    <w:basedOn w:val="a1"/>
    <w:link w:val="Doc-text2Char"/>
    <w:qFormat/>
    <w:rsid w:val="009346E5"/>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x-none" w:eastAsia="x-none"/>
    </w:rPr>
  </w:style>
  <w:style w:type="character" w:customStyle="1" w:styleId="Doc-text2Char">
    <w:name w:val="Doc-text2 Char"/>
    <w:link w:val="Doc-text2"/>
    <w:qFormat/>
    <w:rsid w:val="009346E5"/>
    <w:rPr>
      <w:rFonts w:ascii="Arial" w:eastAsia="Times New Roman" w:hAnsi="Arial" w:cs="Times New Roman"/>
      <w:kern w:val="0"/>
      <w:sz w:val="20"/>
      <w:szCs w:val="20"/>
      <w:lang w:val="x-none" w:eastAsia="x-none"/>
    </w:rPr>
  </w:style>
  <w:style w:type="character" w:customStyle="1" w:styleId="Doc-titleChar">
    <w:name w:val="Doc-title Char"/>
    <w:link w:val="Doc-title"/>
    <w:rsid w:val="009346E5"/>
    <w:rPr>
      <w:rFonts w:ascii="Arial" w:eastAsia="Times New Roman" w:hAnsi="Arial" w:cs="Times New Roman"/>
      <w:noProof/>
      <w:kern w:val="0"/>
      <w:sz w:val="20"/>
      <w:szCs w:val="20"/>
      <w:lang w:val="x-none" w:eastAsia="x-none"/>
    </w:rPr>
  </w:style>
  <w:style w:type="table" w:styleId="2-6">
    <w:name w:val="Grid Table 2 Accent 6"/>
    <w:basedOn w:val="a3"/>
    <w:uiPriority w:val="47"/>
    <w:rsid w:val="00EA1F0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6-6">
    <w:name w:val="Grid Table 6 Colorful Accent 6"/>
    <w:basedOn w:val="a3"/>
    <w:uiPriority w:val="51"/>
    <w:rsid w:val="00EA1F0B"/>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rsid w:val="00E06CAD"/>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
    <w:basedOn w:val="16"/>
    <w:semiHidden/>
    <w:rsid w:val="00E06CAD"/>
    <w:pPr>
      <w:spacing w:before="180"/>
      <w:ind w:left="2693" w:hanging="2693"/>
    </w:pPr>
    <w:rPr>
      <w:b/>
    </w:rPr>
  </w:style>
  <w:style w:type="paragraph" w:customStyle="1" w:styleId="16">
    <w:name w:val="目录 1"/>
    <w:semiHidden/>
    <w:rsid w:val="00E06C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noProof/>
      <w:kern w:val="0"/>
      <w:sz w:val="22"/>
      <w:szCs w:val="20"/>
      <w:lang w:eastAsia="en-US"/>
    </w:rPr>
  </w:style>
  <w:style w:type="paragraph" w:customStyle="1" w:styleId="51">
    <w:name w:val="目录 5"/>
    <w:basedOn w:val="41"/>
    <w:semiHidden/>
    <w:rsid w:val="00E06CAD"/>
    <w:pPr>
      <w:ind w:left="1701" w:hanging="1701"/>
    </w:pPr>
  </w:style>
  <w:style w:type="paragraph" w:customStyle="1" w:styleId="41">
    <w:name w:val="目录 4"/>
    <w:basedOn w:val="35"/>
    <w:semiHidden/>
    <w:rsid w:val="00E06CAD"/>
    <w:pPr>
      <w:ind w:left="1418" w:hanging="1418"/>
    </w:pPr>
  </w:style>
  <w:style w:type="paragraph" w:customStyle="1" w:styleId="35">
    <w:name w:val="目录 3"/>
    <w:basedOn w:val="2b"/>
    <w:semiHidden/>
    <w:rsid w:val="00E06CAD"/>
    <w:pPr>
      <w:ind w:left="1134" w:hanging="1134"/>
    </w:pPr>
  </w:style>
  <w:style w:type="paragraph" w:customStyle="1" w:styleId="2b">
    <w:name w:val="目录 2"/>
    <w:basedOn w:val="16"/>
    <w:semiHidden/>
    <w:rsid w:val="00E06CAD"/>
    <w:pPr>
      <w:keepNext w:val="0"/>
      <w:spacing w:before="0"/>
      <w:ind w:left="851" w:hanging="851"/>
    </w:pPr>
    <w:rPr>
      <w:sz w:val="20"/>
    </w:rPr>
  </w:style>
  <w:style w:type="paragraph" w:styleId="2c">
    <w:name w:val="index 2"/>
    <w:basedOn w:val="17"/>
    <w:semiHidden/>
    <w:rsid w:val="00E06CAD"/>
    <w:pPr>
      <w:ind w:left="284"/>
    </w:pPr>
  </w:style>
  <w:style w:type="paragraph" w:styleId="17">
    <w:name w:val="index 1"/>
    <w:basedOn w:val="a1"/>
    <w:semiHidden/>
    <w:rsid w:val="00E06CAD"/>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ZH">
    <w:name w:val="ZH"/>
    <w:rsid w:val="00E06CAD"/>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noProof/>
      <w:kern w:val="0"/>
      <w:sz w:val="20"/>
      <w:szCs w:val="20"/>
      <w:lang w:eastAsia="en-US"/>
    </w:rPr>
  </w:style>
  <w:style w:type="paragraph" w:customStyle="1" w:styleId="TT">
    <w:name w:val="TT"/>
    <w:basedOn w:val="1"/>
    <w:next w:val="a1"/>
    <w:rsid w:val="00E06CAD"/>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styleId="2d">
    <w:name w:val="List Number 2"/>
    <w:basedOn w:val="affd"/>
    <w:rsid w:val="00E06CAD"/>
    <w:pPr>
      <w:ind w:left="851"/>
    </w:pPr>
  </w:style>
  <w:style w:type="paragraph" w:customStyle="1" w:styleId="NO">
    <w:name w:val="NO"/>
    <w:basedOn w:val="a1"/>
    <w:link w:val="NOChar"/>
    <w:rsid w:val="00E06CAD"/>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
    <w:basedOn w:val="81"/>
    <w:semiHidden/>
    <w:rsid w:val="00E06CAD"/>
    <w:pPr>
      <w:ind w:left="1418" w:hanging="1418"/>
    </w:pPr>
  </w:style>
  <w:style w:type="paragraph" w:customStyle="1" w:styleId="EX">
    <w:name w:val="EX"/>
    <w:basedOn w:val="a1"/>
    <w:rsid w:val="00E06CAD"/>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rsid w:val="00E06CAD"/>
    <w:pPr>
      <w:keepNext/>
      <w:keepLines/>
      <w:overflowPunct w:val="0"/>
      <w:autoSpaceDE w:val="0"/>
      <w:autoSpaceDN w:val="0"/>
      <w:adjustRightInd w:val="0"/>
      <w:spacing w:line="180" w:lineRule="exact"/>
      <w:textAlignment w:val="baseline"/>
    </w:pPr>
    <w:rPr>
      <w:rFonts w:ascii="Courier New" w:eastAsia="等线" w:hAnsi="Courier New" w:cs="Times New Roman"/>
      <w:noProof/>
      <w:kern w:val="0"/>
      <w:sz w:val="20"/>
      <w:szCs w:val="20"/>
      <w:lang w:eastAsia="en-US"/>
    </w:rPr>
  </w:style>
  <w:style w:type="paragraph" w:customStyle="1" w:styleId="NW">
    <w:name w:val="NW"/>
    <w:basedOn w:val="NO"/>
    <w:rsid w:val="00E06CAD"/>
    <w:pPr>
      <w:spacing w:after="0"/>
    </w:pPr>
  </w:style>
  <w:style w:type="paragraph" w:customStyle="1" w:styleId="EW">
    <w:name w:val="EW"/>
    <w:basedOn w:val="EX"/>
    <w:rsid w:val="00E06CAD"/>
    <w:pPr>
      <w:spacing w:after="0"/>
    </w:pPr>
  </w:style>
  <w:style w:type="paragraph" w:customStyle="1" w:styleId="61">
    <w:name w:val="目录 6"/>
    <w:basedOn w:val="51"/>
    <w:next w:val="a1"/>
    <w:semiHidden/>
    <w:rsid w:val="00E06CAD"/>
    <w:pPr>
      <w:ind w:left="1985" w:hanging="1985"/>
    </w:pPr>
  </w:style>
  <w:style w:type="paragraph" w:customStyle="1" w:styleId="71">
    <w:name w:val="目录 7"/>
    <w:basedOn w:val="61"/>
    <w:next w:val="a1"/>
    <w:semiHidden/>
    <w:rsid w:val="00E06CAD"/>
    <w:pPr>
      <w:ind w:left="2268" w:hanging="2268"/>
    </w:pPr>
  </w:style>
  <w:style w:type="paragraph" w:styleId="affd">
    <w:name w:val="List Number"/>
    <w:basedOn w:val="af"/>
    <w:rsid w:val="00E06CAD"/>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customStyle="1" w:styleId="NF">
    <w:name w:val="NF"/>
    <w:basedOn w:val="NO"/>
    <w:rsid w:val="00E06CAD"/>
    <w:pPr>
      <w:keepNext/>
      <w:spacing w:after="0"/>
    </w:pPr>
    <w:rPr>
      <w:rFonts w:ascii="Arial" w:hAnsi="Arial"/>
      <w:sz w:val="18"/>
    </w:rPr>
  </w:style>
  <w:style w:type="paragraph" w:customStyle="1" w:styleId="TAR">
    <w:name w:val="TAR"/>
    <w:basedOn w:val="TAL"/>
    <w:rsid w:val="00E06CAD"/>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rsid w:val="00E06CAD"/>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rsid w:val="00E06CAD"/>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rsid w:val="00E06C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noProof/>
      <w:kern w:val="0"/>
      <w:sz w:val="40"/>
      <w:szCs w:val="20"/>
      <w:lang w:eastAsia="en-US"/>
    </w:rPr>
  </w:style>
  <w:style w:type="paragraph" w:customStyle="1" w:styleId="ZB">
    <w:name w:val="ZB"/>
    <w:rsid w:val="00E06C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noProof/>
      <w:kern w:val="0"/>
      <w:sz w:val="20"/>
      <w:szCs w:val="20"/>
      <w:lang w:eastAsia="en-US"/>
    </w:rPr>
  </w:style>
  <w:style w:type="paragraph" w:customStyle="1" w:styleId="ZD">
    <w:name w:val="ZD"/>
    <w:rsid w:val="00E06CAD"/>
    <w:pPr>
      <w:framePr w:wrap="notBeside" w:vAnchor="page" w:hAnchor="margin" w:y="15764"/>
      <w:widowControl w:val="0"/>
      <w:overflowPunct w:val="0"/>
      <w:autoSpaceDE w:val="0"/>
      <w:autoSpaceDN w:val="0"/>
      <w:adjustRightInd w:val="0"/>
      <w:textAlignment w:val="baseline"/>
    </w:pPr>
    <w:rPr>
      <w:rFonts w:ascii="Arial" w:eastAsia="等线" w:hAnsi="Arial" w:cs="Times New Roman"/>
      <w:noProof/>
      <w:kern w:val="0"/>
      <w:sz w:val="32"/>
      <w:szCs w:val="20"/>
      <w:lang w:eastAsia="en-US"/>
    </w:rPr>
  </w:style>
  <w:style w:type="paragraph" w:customStyle="1" w:styleId="ZU">
    <w:name w:val="ZU"/>
    <w:rsid w:val="00E06C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customStyle="1" w:styleId="ZV">
    <w:name w:val="ZV"/>
    <w:basedOn w:val="ZU"/>
    <w:rsid w:val="00E06CAD"/>
    <w:pPr>
      <w:framePr w:wrap="notBeside" w:y="16161"/>
    </w:pPr>
  </w:style>
  <w:style w:type="paragraph" w:customStyle="1" w:styleId="ZG">
    <w:name w:val="ZG"/>
    <w:rsid w:val="00E06CAD"/>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styleId="42">
    <w:name w:val="List 4"/>
    <w:basedOn w:val="34"/>
    <w:rsid w:val="00E06CAD"/>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52">
    <w:name w:val="List 5"/>
    <w:basedOn w:val="42"/>
    <w:rsid w:val="00E06CAD"/>
    <w:pPr>
      <w:ind w:left="1702"/>
    </w:pPr>
  </w:style>
  <w:style w:type="paragraph" w:customStyle="1" w:styleId="EditorsNote">
    <w:name w:val="Editor's Note"/>
    <w:basedOn w:val="NO"/>
    <w:rsid w:val="00E06CAD"/>
    <w:rPr>
      <w:color w:val="FF0000"/>
    </w:rPr>
  </w:style>
  <w:style w:type="paragraph" w:styleId="43">
    <w:name w:val="List Bullet 4"/>
    <w:basedOn w:val="30"/>
    <w:rsid w:val="00E06CAD"/>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53">
    <w:name w:val="List Bullet 5"/>
    <w:basedOn w:val="43"/>
    <w:rsid w:val="00E06CAD"/>
    <w:pPr>
      <w:ind w:left="1702"/>
    </w:pPr>
  </w:style>
  <w:style w:type="paragraph" w:customStyle="1" w:styleId="B4">
    <w:name w:val="B4"/>
    <w:basedOn w:val="42"/>
    <w:rsid w:val="00E06CAD"/>
  </w:style>
  <w:style w:type="paragraph" w:customStyle="1" w:styleId="B5">
    <w:name w:val="B5"/>
    <w:basedOn w:val="52"/>
    <w:rsid w:val="00E06CAD"/>
  </w:style>
  <w:style w:type="paragraph" w:customStyle="1" w:styleId="ZTD">
    <w:name w:val="ZTD"/>
    <w:basedOn w:val="ZB"/>
    <w:rsid w:val="00E06CAD"/>
    <w:pPr>
      <w:framePr w:hRule="auto" w:wrap="notBeside" w:y="852"/>
    </w:pPr>
    <w:rPr>
      <w:i w:val="0"/>
      <w:sz w:val="40"/>
    </w:rPr>
  </w:style>
  <w:style w:type="paragraph" w:customStyle="1" w:styleId="bullet">
    <w:name w:val="bullet"/>
    <w:basedOn w:val="aff3"/>
    <w:link w:val="bulletChar"/>
    <w:qFormat/>
    <w:rsid w:val="00E06CAD"/>
    <w:pPr>
      <w:widowControl w:val="0"/>
      <w:numPr>
        <w:numId w:val="15"/>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rsid w:val="00E06CAD"/>
    <w:rPr>
      <w:rFonts w:ascii="Times New Roman" w:eastAsia="Times New Roman" w:hAnsi="Times New Roman" w:cs="Times New Roman"/>
      <w:sz w:val="20"/>
      <w:lang w:val="en-GB" w:eastAsia="en-US"/>
    </w:rPr>
  </w:style>
  <w:style w:type="paragraph" w:customStyle="1" w:styleId="Comments">
    <w:name w:val="Comments"/>
    <w:basedOn w:val="a1"/>
    <w:link w:val="CommentsChar"/>
    <w:qFormat/>
    <w:rsid w:val="00E06CAD"/>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rsid w:val="00E06CAD"/>
    <w:rPr>
      <w:rFonts w:ascii="Arial" w:eastAsia="MS Mincho" w:hAnsi="Arial" w:cs="Times New Roman"/>
      <w:i/>
      <w:kern w:val="0"/>
      <w:sz w:val="18"/>
      <w:lang w:val="en-GB" w:eastAsia="en-GB"/>
    </w:rPr>
  </w:style>
  <w:style w:type="paragraph" w:customStyle="1" w:styleId="00BodyText">
    <w:name w:val="00 BodyText"/>
    <w:basedOn w:val="a1"/>
    <w:rsid w:val="00E06CAD"/>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sid w:val="00E06CAD"/>
    <w:rPr>
      <w:rFonts w:ascii="Arial" w:hAnsi="Arial"/>
      <w:sz w:val="18"/>
      <w:lang w:val="en-GB" w:eastAsia="en-US"/>
    </w:rPr>
  </w:style>
  <w:style w:type="character" w:customStyle="1" w:styleId="af4">
    <w:name w:val="题注 字符"/>
    <w:aliases w:val="cap 字符,cap Char 字符,Caption Char 字符,Caption Char1 Char 字符,cap Char Char1 字符,Caption Char Char1 Char 字符,cap Char2 字符,Caption Char2 字符,Caption Char Char Char 字符,Caption Char Char1 字符,fig and tbl 字符,fighead2 字符,Table Caption 字符,fighead21 字符"/>
    <w:link w:val="af3"/>
    <w:qFormat/>
    <w:locked/>
    <w:rsid w:val="00E06CAD"/>
    <w:rPr>
      <w:rFonts w:ascii="Times New Roman" w:eastAsia="Times New Roman" w:hAnsi="Times New Roman" w:cs="Times New Roman"/>
      <w:b/>
      <w:kern w:val="0"/>
    </w:rPr>
  </w:style>
  <w:style w:type="paragraph" w:customStyle="1" w:styleId="Proposal">
    <w:name w:val="Proposal"/>
    <w:basedOn w:val="a1"/>
    <w:qFormat/>
    <w:rsid w:val="00E06CAD"/>
    <w:pPr>
      <w:widowControl/>
      <w:tabs>
        <w:tab w:val="num" w:leader="heavy" w:pos="2725"/>
      </w:tabs>
      <w:overflowPunct w:val="0"/>
      <w:autoSpaceDE w:val="0"/>
      <w:autoSpaceDN w:val="0"/>
      <w:adjustRightInd w:val="0"/>
      <w:spacing w:after="120"/>
      <w:ind w:left="432" w:hanging="432"/>
    </w:pPr>
    <w:rPr>
      <w:rFonts w:ascii="Calibri" w:eastAsia="Times New Roman" w:hAnsi="Calibri" w:cs="Times New Roman"/>
      <w:b/>
      <w:bCs/>
      <w:kern w:val="0"/>
      <w:sz w:val="22"/>
      <w:szCs w:val="20"/>
      <w:lang w:val="en-GB"/>
    </w:rPr>
  </w:style>
  <w:style w:type="paragraph" w:customStyle="1" w:styleId="Observation">
    <w:name w:val="Observation"/>
    <w:basedOn w:val="a1"/>
    <w:autoRedefine/>
    <w:qFormat/>
    <w:rsid w:val="00E06CAD"/>
    <w:pPr>
      <w:widowControl/>
      <w:numPr>
        <w:numId w:val="16"/>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rsid w:val="00E06CAD"/>
    <w:pPr>
      <w:widowControl/>
      <w:jc w:val="left"/>
    </w:pPr>
    <w:rPr>
      <w:rFonts w:ascii="Times New Roman" w:eastAsia="Times New Roman" w:hAnsi="Times New Roman" w:cs="Times New Roman"/>
      <w:kern w:val="0"/>
      <w:lang w:val="en-GB"/>
    </w:rPr>
  </w:style>
  <w:style w:type="character" w:customStyle="1" w:styleId="normaltextrun1">
    <w:name w:val="normaltextrun1"/>
    <w:rsid w:val="00E06CAD"/>
  </w:style>
  <w:style w:type="character" w:customStyle="1" w:styleId="eop">
    <w:name w:val="eop"/>
    <w:rsid w:val="00E06CAD"/>
  </w:style>
  <w:style w:type="character" w:customStyle="1" w:styleId="IvDbodytextChar">
    <w:name w:val="IvD bodytext Char"/>
    <w:link w:val="IvDbodytext"/>
    <w:locked/>
    <w:rsid w:val="00E06CAD"/>
    <w:rPr>
      <w:rFonts w:ascii="Arial" w:hAnsi="Arial"/>
      <w:spacing w:val="2"/>
      <w:sz w:val="21"/>
      <w:szCs w:val="22"/>
      <w:lang w:eastAsia="en-US"/>
    </w:rPr>
  </w:style>
  <w:style w:type="paragraph" w:customStyle="1" w:styleId="IvDbodytext">
    <w:name w:val="IvD bodytext"/>
    <w:basedOn w:val="a9"/>
    <w:link w:val="IvDbodytextChar"/>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locked/>
    <w:rsid w:val="00E06CAD"/>
    <w:rPr>
      <w:rFonts w:ascii="Arial" w:hAnsi="Arial"/>
      <w:i/>
      <w:color w:val="7F7F7F"/>
      <w:spacing w:val="2"/>
      <w:sz w:val="18"/>
      <w:szCs w:val="18"/>
      <w:lang w:eastAsia="en-US"/>
    </w:rPr>
  </w:style>
  <w:style w:type="paragraph" w:customStyle="1" w:styleId="IvDInstructiontext">
    <w:name w:val="IvD Instructiontext"/>
    <w:basedOn w:val="a9"/>
    <w:link w:val="IvDInstructiontextChar"/>
    <w:uiPriority w:val="99"/>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e"/>
    <w:locked/>
    <w:rsid w:val="00E06CAD"/>
    <w:rPr>
      <w:sz w:val="21"/>
      <w:lang w:val="x-none" w:eastAsia="x-none"/>
    </w:rPr>
  </w:style>
  <w:style w:type="paragraph" w:customStyle="1" w:styleId="affe">
    <w:name w:val="缺省文本"/>
    <w:basedOn w:val="a1"/>
    <w:link w:val="Char0"/>
    <w:rsid w:val="00E06CAD"/>
    <w:pPr>
      <w:autoSpaceDE w:val="0"/>
      <w:autoSpaceDN w:val="0"/>
      <w:adjustRightInd w:val="0"/>
      <w:spacing w:line="360" w:lineRule="auto"/>
      <w:jc w:val="left"/>
    </w:pPr>
    <w:rPr>
      <w:sz w:val="21"/>
      <w:lang w:val="x-none" w:eastAsia="x-none"/>
    </w:rPr>
  </w:style>
  <w:style w:type="paragraph" w:customStyle="1" w:styleId="Default">
    <w:name w:val="Default"/>
    <w:rsid w:val="00E06CAD"/>
    <w:pPr>
      <w:autoSpaceDE w:val="0"/>
      <w:autoSpaceDN w:val="0"/>
      <w:adjustRightInd w:val="0"/>
    </w:pPr>
    <w:rPr>
      <w:rFonts w:ascii="Times New Roman" w:eastAsia="宋体" w:hAnsi="Times New Roman" w:cs="Times New Roman"/>
      <w:color w:val="000000"/>
      <w:kern w:val="0"/>
    </w:rPr>
  </w:style>
  <w:style w:type="character" w:customStyle="1" w:styleId="NOChar">
    <w:name w:val="NO Char"/>
    <w:link w:val="NO"/>
    <w:locked/>
    <w:rsid w:val="00E06CAD"/>
    <w:rPr>
      <w:rFonts w:ascii="Times New Roman" w:eastAsia="等线" w:hAnsi="Times New Roman" w:cs="Times New Roman"/>
      <w:kern w:val="0"/>
      <w:sz w:val="20"/>
      <w:szCs w:val="20"/>
      <w:lang w:val="en-GB" w:eastAsia="en-US"/>
    </w:rPr>
  </w:style>
  <w:style w:type="character" w:customStyle="1" w:styleId="B1Char1">
    <w:name w:val="B1 Char1"/>
    <w:rsid w:val="00E06CAD"/>
    <w:rPr>
      <w:rFonts w:eastAsia="Times New Roman"/>
    </w:rPr>
  </w:style>
  <w:style w:type="character" w:customStyle="1" w:styleId="Char1">
    <w:name w:val="列出段落 Char"/>
    <w:aliases w:val="- Bullets Char,?? ?? Char,????? Char,???? Char,Lista1 Char,목록 단락 Char,リスト段落 Char,列出段落1 Char,中等深浅网格 1 - 着色 21 Char"/>
    <w:uiPriority w:val="34"/>
    <w:qFormat/>
    <w:rsid w:val="00E06CAD"/>
    <w:rPr>
      <w:rFonts w:eastAsia="宋体"/>
      <w:lang w:val="en-GB" w:eastAsia="en-US"/>
    </w:rPr>
  </w:style>
  <w:style w:type="character" w:customStyle="1" w:styleId="3GPPTextChar">
    <w:name w:val="3GPP Text Char"/>
    <w:link w:val="3GPPText"/>
    <w:locked/>
    <w:rsid w:val="00231CBC"/>
    <w:rPr>
      <w:lang w:eastAsia="en-US"/>
    </w:rPr>
  </w:style>
  <w:style w:type="paragraph" w:customStyle="1" w:styleId="3GPPText">
    <w:name w:val="3GPP Text"/>
    <w:basedOn w:val="a1"/>
    <w:link w:val="3GPPTextChar"/>
    <w:rsid w:val="00231CBC"/>
    <w:pPr>
      <w:widowControl/>
      <w:overflowPunct w:val="0"/>
      <w:autoSpaceDE w:val="0"/>
      <w:autoSpaceDN w:val="0"/>
      <w:spacing w:before="120" w:after="120"/>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99359">
      <w:bodyDiv w:val="1"/>
      <w:marLeft w:val="0"/>
      <w:marRight w:val="0"/>
      <w:marTop w:val="0"/>
      <w:marBottom w:val="0"/>
      <w:divBdr>
        <w:top w:val="none" w:sz="0" w:space="0" w:color="auto"/>
        <w:left w:val="none" w:sz="0" w:space="0" w:color="auto"/>
        <w:bottom w:val="none" w:sz="0" w:space="0" w:color="auto"/>
        <w:right w:val="none" w:sz="0" w:space="0" w:color="auto"/>
      </w:divBdr>
    </w:div>
    <w:div w:id="88697077">
      <w:bodyDiv w:val="1"/>
      <w:marLeft w:val="0"/>
      <w:marRight w:val="0"/>
      <w:marTop w:val="0"/>
      <w:marBottom w:val="0"/>
      <w:divBdr>
        <w:top w:val="none" w:sz="0" w:space="0" w:color="auto"/>
        <w:left w:val="none" w:sz="0" w:space="0" w:color="auto"/>
        <w:bottom w:val="none" w:sz="0" w:space="0" w:color="auto"/>
        <w:right w:val="none" w:sz="0" w:space="0" w:color="auto"/>
      </w:divBdr>
    </w:div>
    <w:div w:id="316540207">
      <w:bodyDiv w:val="1"/>
      <w:marLeft w:val="0"/>
      <w:marRight w:val="0"/>
      <w:marTop w:val="0"/>
      <w:marBottom w:val="0"/>
      <w:divBdr>
        <w:top w:val="none" w:sz="0" w:space="0" w:color="auto"/>
        <w:left w:val="none" w:sz="0" w:space="0" w:color="auto"/>
        <w:bottom w:val="none" w:sz="0" w:space="0" w:color="auto"/>
        <w:right w:val="none" w:sz="0" w:space="0" w:color="auto"/>
      </w:divBdr>
    </w:div>
    <w:div w:id="324361746">
      <w:bodyDiv w:val="1"/>
      <w:marLeft w:val="0"/>
      <w:marRight w:val="0"/>
      <w:marTop w:val="0"/>
      <w:marBottom w:val="0"/>
      <w:divBdr>
        <w:top w:val="none" w:sz="0" w:space="0" w:color="auto"/>
        <w:left w:val="none" w:sz="0" w:space="0" w:color="auto"/>
        <w:bottom w:val="none" w:sz="0" w:space="0" w:color="auto"/>
        <w:right w:val="none" w:sz="0" w:space="0" w:color="auto"/>
      </w:divBdr>
    </w:div>
    <w:div w:id="374621163">
      <w:bodyDiv w:val="1"/>
      <w:marLeft w:val="0"/>
      <w:marRight w:val="0"/>
      <w:marTop w:val="0"/>
      <w:marBottom w:val="0"/>
      <w:divBdr>
        <w:top w:val="none" w:sz="0" w:space="0" w:color="auto"/>
        <w:left w:val="none" w:sz="0" w:space="0" w:color="auto"/>
        <w:bottom w:val="none" w:sz="0" w:space="0" w:color="auto"/>
        <w:right w:val="none" w:sz="0" w:space="0" w:color="auto"/>
      </w:divBdr>
    </w:div>
    <w:div w:id="428156763">
      <w:bodyDiv w:val="1"/>
      <w:marLeft w:val="0"/>
      <w:marRight w:val="0"/>
      <w:marTop w:val="0"/>
      <w:marBottom w:val="0"/>
      <w:divBdr>
        <w:top w:val="none" w:sz="0" w:space="0" w:color="auto"/>
        <w:left w:val="none" w:sz="0" w:space="0" w:color="auto"/>
        <w:bottom w:val="none" w:sz="0" w:space="0" w:color="auto"/>
        <w:right w:val="none" w:sz="0" w:space="0" w:color="auto"/>
      </w:divBdr>
    </w:div>
    <w:div w:id="575166204">
      <w:bodyDiv w:val="1"/>
      <w:marLeft w:val="0"/>
      <w:marRight w:val="0"/>
      <w:marTop w:val="0"/>
      <w:marBottom w:val="0"/>
      <w:divBdr>
        <w:top w:val="none" w:sz="0" w:space="0" w:color="auto"/>
        <w:left w:val="none" w:sz="0" w:space="0" w:color="auto"/>
        <w:bottom w:val="none" w:sz="0" w:space="0" w:color="auto"/>
        <w:right w:val="none" w:sz="0" w:space="0" w:color="auto"/>
      </w:divBdr>
    </w:div>
    <w:div w:id="604919378">
      <w:bodyDiv w:val="1"/>
      <w:marLeft w:val="0"/>
      <w:marRight w:val="0"/>
      <w:marTop w:val="0"/>
      <w:marBottom w:val="0"/>
      <w:divBdr>
        <w:top w:val="none" w:sz="0" w:space="0" w:color="auto"/>
        <w:left w:val="none" w:sz="0" w:space="0" w:color="auto"/>
        <w:bottom w:val="none" w:sz="0" w:space="0" w:color="auto"/>
        <w:right w:val="none" w:sz="0" w:space="0" w:color="auto"/>
      </w:divBdr>
    </w:div>
    <w:div w:id="628710404">
      <w:bodyDiv w:val="1"/>
      <w:marLeft w:val="0"/>
      <w:marRight w:val="0"/>
      <w:marTop w:val="0"/>
      <w:marBottom w:val="0"/>
      <w:divBdr>
        <w:top w:val="none" w:sz="0" w:space="0" w:color="auto"/>
        <w:left w:val="none" w:sz="0" w:space="0" w:color="auto"/>
        <w:bottom w:val="none" w:sz="0" w:space="0" w:color="auto"/>
        <w:right w:val="none" w:sz="0" w:space="0" w:color="auto"/>
      </w:divBdr>
    </w:div>
    <w:div w:id="776482649">
      <w:bodyDiv w:val="1"/>
      <w:marLeft w:val="0"/>
      <w:marRight w:val="0"/>
      <w:marTop w:val="0"/>
      <w:marBottom w:val="0"/>
      <w:divBdr>
        <w:top w:val="none" w:sz="0" w:space="0" w:color="auto"/>
        <w:left w:val="none" w:sz="0" w:space="0" w:color="auto"/>
        <w:bottom w:val="none" w:sz="0" w:space="0" w:color="auto"/>
        <w:right w:val="none" w:sz="0" w:space="0" w:color="auto"/>
      </w:divBdr>
    </w:div>
    <w:div w:id="785927834">
      <w:bodyDiv w:val="1"/>
      <w:marLeft w:val="0"/>
      <w:marRight w:val="0"/>
      <w:marTop w:val="0"/>
      <w:marBottom w:val="0"/>
      <w:divBdr>
        <w:top w:val="none" w:sz="0" w:space="0" w:color="auto"/>
        <w:left w:val="none" w:sz="0" w:space="0" w:color="auto"/>
        <w:bottom w:val="none" w:sz="0" w:space="0" w:color="auto"/>
        <w:right w:val="none" w:sz="0" w:space="0" w:color="auto"/>
      </w:divBdr>
    </w:div>
    <w:div w:id="811289155">
      <w:bodyDiv w:val="1"/>
      <w:marLeft w:val="0"/>
      <w:marRight w:val="0"/>
      <w:marTop w:val="0"/>
      <w:marBottom w:val="0"/>
      <w:divBdr>
        <w:top w:val="none" w:sz="0" w:space="0" w:color="auto"/>
        <w:left w:val="none" w:sz="0" w:space="0" w:color="auto"/>
        <w:bottom w:val="none" w:sz="0" w:space="0" w:color="auto"/>
        <w:right w:val="none" w:sz="0" w:space="0" w:color="auto"/>
      </w:divBdr>
    </w:div>
    <w:div w:id="861362940">
      <w:bodyDiv w:val="1"/>
      <w:marLeft w:val="0"/>
      <w:marRight w:val="0"/>
      <w:marTop w:val="0"/>
      <w:marBottom w:val="0"/>
      <w:divBdr>
        <w:top w:val="none" w:sz="0" w:space="0" w:color="auto"/>
        <w:left w:val="none" w:sz="0" w:space="0" w:color="auto"/>
        <w:bottom w:val="none" w:sz="0" w:space="0" w:color="auto"/>
        <w:right w:val="none" w:sz="0" w:space="0" w:color="auto"/>
      </w:divBdr>
    </w:div>
    <w:div w:id="1042368478">
      <w:bodyDiv w:val="1"/>
      <w:marLeft w:val="0"/>
      <w:marRight w:val="0"/>
      <w:marTop w:val="0"/>
      <w:marBottom w:val="0"/>
      <w:divBdr>
        <w:top w:val="none" w:sz="0" w:space="0" w:color="auto"/>
        <w:left w:val="none" w:sz="0" w:space="0" w:color="auto"/>
        <w:bottom w:val="none" w:sz="0" w:space="0" w:color="auto"/>
        <w:right w:val="none" w:sz="0" w:space="0" w:color="auto"/>
      </w:divBdr>
      <w:divsChild>
        <w:div w:id="827554259">
          <w:marLeft w:val="547"/>
          <w:marRight w:val="0"/>
          <w:marTop w:val="0"/>
          <w:marBottom w:val="0"/>
          <w:divBdr>
            <w:top w:val="none" w:sz="0" w:space="0" w:color="auto"/>
            <w:left w:val="none" w:sz="0" w:space="0" w:color="auto"/>
            <w:bottom w:val="none" w:sz="0" w:space="0" w:color="auto"/>
            <w:right w:val="none" w:sz="0" w:space="0" w:color="auto"/>
          </w:divBdr>
        </w:div>
        <w:div w:id="240718705">
          <w:marLeft w:val="547"/>
          <w:marRight w:val="0"/>
          <w:marTop w:val="0"/>
          <w:marBottom w:val="0"/>
          <w:divBdr>
            <w:top w:val="none" w:sz="0" w:space="0" w:color="auto"/>
            <w:left w:val="none" w:sz="0" w:space="0" w:color="auto"/>
            <w:bottom w:val="none" w:sz="0" w:space="0" w:color="auto"/>
            <w:right w:val="none" w:sz="0" w:space="0" w:color="auto"/>
          </w:divBdr>
        </w:div>
        <w:div w:id="1743135031">
          <w:marLeft w:val="547"/>
          <w:marRight w:val="0"/>
          <w:marTop w:val="0"/>
          <w:marBottom w:val="0"/>
          <w:divBdr>
            <w:top w:val="none" w:sz="0" w:space="0" w:color="auto"/>
            <w:left w:val="none" w:sz="0" w:space="0" w:color="auto"/>
            <w:bottom w:val="none" w:sz="0" w:space="0" w:color="auto"/>
            <w:right w:val="none" w:sz="0" w:space="0" w:color="auto"/>
          </w:divBdr>
        </w:div>
        <w:div w:id="1847282008">
          <w:marLeft w:val="547"/>
          <w:marRight w:val="0"/>
          <w:marTop w:val="0"/>
          <w:marBottom w:val="0"/>
          <w:divBdr>
            <w:top w:val="none" w:sz="0" w:space="0" w:color="auto"/>
            <w:left w:val="none" w:sz="0" w:space="0" w:color="auto"/>
            <w:bottom w:val="none" w:sz="0" w:space="0" w:color="auto"/>
            <w:right w:val="none" w:sz="0" w:space="0" w:color="auto"/>
          </w:divBdr>
        </w:div>
        <w:div w:id="800927801">
          <w:marLeft w:val="547"/>
          <w:marRight w:val="0"/>
          <w:marTop w:val="0"/>
          <w:marBottom w:val="0"/>
          <w:divBdr>
            <w:top w:val="none" w:sz="0" w:space="0" w:color="auto"/>
            <w:left w:val="none" w:sz="0" w:space="0" w:color="auto"/>
            <w:bottom w:val="none" w:sz="0" w:space="0" w:color="auto"/>
            <w:right w:val="none" w:sz="0" w:space="0" w:color="auto"/>
          </w:divBdr>
        </w:div>
        <w:div w:id="1249314327">
          <w:marLeft w:val="547"/>
          <w:marRight w:val="0"/>
          <w:marTop w:val="0"/>
          <w:marBottom w:val="0"/>
          <w:divBdr>
            <w:top w:val="none" w:sz="0" w:space="0" w:color="auto"/>
            <w:left w:val="none" w:sz="0" w:space="0" w:color="auto"/>
            <w:bottom w:val="none" w:sz="0" w:space="0" w:color="auto"/>
            <w:right w:val="none" w:sz="0" w:space="0" w:color="auto"/>
          </w:divBdr>
        </w:div>
        <w:div w:id="1806774747">
          <w:marLeft w:val="547"/>
          <w:marRight w:val="0"/>
          <w:marTop w:val="0"/>
          <w:marBottom w:val="0"/>
          <w:divBdr>
            <w:top w:val="none" w:sz="0" w:space="0" w:color="auto"/>
            <w:left w:val="none" w:sz="0" w:space="0" w:color="auto"/>
            <w:bottom w:val="none" w:sz="0" w:space="0" w:color="auto"/>
            <w:right w:val="none" w:sz="0" w:space="0" w:color="auto"/>
          </w:divBdr>
        </w:div>
        <w:div w:id="83039167">
          <w:marLeft w:val="547"/>
          <w:marRight w:val="0"/>
          <w:marTop w:val="0"/>
          <w:marBottom w:val="0"/>
          <w:divBdr>
            <w:top w:val="none" w:sz="0" w:space="0" w:color="auto"/>
            <w:left w:val="none" w:sz="0" w:space="0" w:color="auto"/>
            <w:bottom w:val="none" w:sz="0" w:space="0" w:color="auto"/>
            <w:right w:val="none" w:sz="0" w:space="0" w:color="auto"/>
          </w:divBdr>
        </w:div>
        <w:div w:id="592249329">
          <w:marLeft w:val="547"/>
          <w:marRight w:val="0"/>
          <w:marTop w:val="0"/>
          <w:marBottom w:val="0"/>
          <w:divBdr>
            <w:top w:val="none" w:sz="0" w:space="0" w:color="auto"/>
            <w:left w:val="none" w:sz="0" w:space="0" w:color="auto"/>
            <w:bottom w:val="none" w:sz="0" w:space="0" w:color="auto"/>
            <w:right w:val="none" w:sz="0" w:space="0" w:color="auto"/>
          </w:divBdr>
        </w:div>
        <w:div w:id="121459287">
          <w:marLeft w:val="547"/>
          <w:marRight w:val="0"/>
          <w:marTop w:val="0"/>
          <w:marBottom w:val="0"/>
          <w:divBdr>
            <w:top w:val="none" w:sz="0" w:space="0" w:color="auto"/>
            <w:left w:val="none" w:sz="0" w:space="0" w:color="auto"/>
            <w:bottom w:val="none" w:sz="0" w:space="0" w:color="auto"/>
            <w:right w:val="none" w:sz="0" w:space="0" w:color="auto"/>
          </w:divBdr>
        </w:div>
        <w:div w:id="1709406297">
          <w:marLeft w:val="547"/>
          <w:marRight w:val="0"/>
          <w:marTop w:val="0"/>
          <w:marBottom w:val="0"/>
          <w:divBdr>
            <w:top w:val="none" w:sz="0" w:space="0" w:color="auto"/>
            <w:left w:val="none" w:sz="0" w:space="0" w:color="auto"/>
            <w:bottom w:val="none" w:sz="0" w:space="0" w:color="auto"/>
            <w:right w:val="none" w:sz="0" w:space="0" w:color="auto"/>
          </w:divBdr>
        </w:div>
        <w:div w:id="228926075">
          <w:marLeft w:val="547"/>
          <w:marRight w:val="0"/>
          <w:marTop w:val="0"/>
          <w:marBottom w:val="0"/>
          <w:divBdr>
            <w:top w:val="none" w:sz="0" w:space="0" w:color="auto"/>
            <w:left w:val="none" w:sz="0" w:space="0" w:color="auto"/>
            <w:bottom w:val="none" w:sz="0" w:space="0" w:color="auto"/>
            <w:right w:val="none" w:sz="0" w:space="0" w:color="auto"/>
          </w:divBdr>
        </w:div>
        <w:div w:id="1997028113">
          <w:marLeft w:val="547"/>
          <w:marRight w:val="0"/>
          <w:marTop w:val="0"/>
          <w:marBottom w:val="0"/>
          <w:divBdr>
            <w:top w:val="none" w:sz="0" w:space="0" w:color="auto"/>
            <w:left w:val="none" w:sz="0" w:space="0" w:color="auto"/>
            <w:bottom w:val="none" w:sz="0" w:space="0" w:color="auto"/>
            <w:right w:val="none" w:sz="0" w:space="0" w:color="auto"/>
          </w:divBdr>
        </w:div>
        <w:div w:id="1546210477">
          <w:marLeft w:val="547"/>
          <w:marRight w:val="0"/>
          <w:marTop w:val="0"/>
          <w:marBottom w:val="0"/>
          <w:divBdr>
            <w:top w:val="none" w:sz="0" w:space="0" w:color="auto"/>
            <w:left w:val="none" w:sz="0" w:space="0" w:color="auto"/>
            <w:bottom w:val="none" w:sz="0" w:space="0" w:color="auto"/>
            <w:right w:val="none" w:sz="0" w:space="0" w:color="auto"/>
          </w:divBdr>
        </w:div>
        <w:div w:id="234441413">
          <w:marLeft w:val="547"/>
          <w:marRight w:val="0"/>
          <w:marTop w:val="0"/>
          <w:marBottom w:val="0"/>
          <w:divBdr>
            <w:top w:val="none" w:sz="0" w:space="0" w:color="auto"/>
            <w:left w:val="none" w:sz="0" w:space="0" w:color="auto"/>
            <w:bottom w:val="none" w:sz="0" w:space="0" w:color="auto"/>
            <w:right w:val="none" w:sz="0" w:space="0" w:color="auto"/>
          </w:divBdr>
        </w:div>
        <w:div w:id="1335373753">
          <w:marLeft w:val="547"/>
          <w:marRight w:val="0"/>
          <w:marTop w:val="0"/>
          <w:marBottom w:val="0"/>
          <w:divBdr>
            <w:top w:val="none" w:sz="0" w:space="0" w:color="auto"/>
            <w:left w:val="none" w:sz="0" w:space="0" w:color="auto"/>
            <w:bottom w:val="none" w:sz="0" w:space="0" w:color="auto"/>
            <w:right w:val="none" w:sz="0" w:space="0" w:color="auto"/>
          </w:divBdr>
        </w:div>
        <w:div w:id="2087725625">
          <w:marLeft w:val="547"/>
          <w:marRight w:val="0"/>
          <w:marTop w:val="0"/>
          <w:marBottom w:val="0"/>
          <w:divBdr>
            <w:top w:val="none" w:sz="0" w:space="0" w:color="auto"/>
            <w:left w:val="none" w:sz="0" w:space="0" w:color="auto"/>
            <w:bottom w:val="none" w:sz="0" w:space="0" w:color="auto"/>
            <w:right w:val="none" w:sz="0" w:space="0" w:color="auto"/>
          </w:divBdr>
        </w:div>
        <w:div w:id="1050229698">
          <w:marLeft w:val="547"/>
          <w:marRight w:val="0"/>
          <w:marTop w:val="0"/>
          <w:marBottom w:val="0"/>
          <w:divBdr>
            <w:top w:val="none" w:sz="0" w:space="0" w:color="auto"/>
            <w:left w:val="none" w:sz="0" w:space="0" w:color="auto"/>
            <w:bottom w:val="none" w:sz="0" w:space="0" w:color="auto"/>
            <w:right w:val="none" w:sz="0" w:space="0" w:color="auto"/>
          </w:divBdr>
        </w:div>
        <w:div w:id="324089870">
          <w:marLeft w:val="547"/>
          <w:marRight w:val="0"/>
          <w:marTop w:val="0"/>
          <w:marBottom w:val="0"/>
          <w:divBdr>
            <w:top w:val="none" w:sz="0" w:space="0" w:color="auto"/>
            <w:left w:val="none" w:sz="0" w:space="0" w:color="auto"/>
            <w:bottom w:val="none" w:sz="0" w:space="0" w:color="auto"/>
            <w:right w:val="none" w:sz="0" w:space="0" w:color="auto"/>
          </w:divBdr>
        </w:div>
        <w:div w:id="1945457803">
          <w:marLeft w:val="547"/>
          <w:marRight w:val="0"/>
          <w:marTop w:val="0"/>
          <w:marBottom w:val="0"/>
          <w:divBdr>
            <w:top w:val="none" w:sz="0" w:space="0" w:color="auto"/>
            <w:left w:val="none" w:sz="0" w:space="0" w:color="auto"/>
            <w:bottom w:val="none" w:sz="0" w:space="0" w:color="auto"/>
            <w:right w:val="none" w:sz="0" w:space="0" w:color="auto"/>
          </w:divBdr>
        </w:div>
        <w:div w:id="1434396597">
          <w:marLeft w:val="547"/>
          <w:marRight w:val="0"/>
          <w:marTop w:val="0"/>
          <w:marBottom w:val="0"/>
          <w:divBdr>
            <w:top w:val="none" w:sz="0" w:space="0" w:color="auto"/>
            <w:left w:val="none" w:sz="0" w:space="0" w:color="auto"/>
            <w:bottom w:val="none" w:sz="0" w:space="0" w:color="auto"/>
            <w:right w:val="none" w:sz="0" w:space="0" w:color="auto"/>
          </w:divBdr>
        </w:div>
        <w:div w:id="1012297799">
          <w:marLeft w:val="547"/>
          <w:marRight w:val="0"/>
          <w:marTop w:val="0"/>
          <w:marBottom w:val="0"/>
          <w:divBdr>
            <w:top w:val="none" w:sz="0" w:space="0" w:color="auto"/>
            <w:left w:val="none" w:sz="0" w:space="0" w:color="auto"/>
            <w:bottom w:val="none" w:sz="0" w:space="0" w:color="auto"/>
            <w:right w:val="none" w:sz="0" w:space="0" w:color="auto"/>
          </w:divBdr>
        </w:div>
        <w:div w:id="1095711983">
          <w:marLeft w:val="547"/>
          <w:marRight w:val="0"/>
          <w:marTop w:val="0"/>
          <w:marBottom w:val="0"/>
          <w:divBdr>
            <w:top w:val="none" w:sz="0" w:space="0" w:color="auto"/>
            <w:left w:val="none" w:sz="0" w:space="0" w:color="auto"/>
            <w:bottom w:val="none" w:sz="0" w:space="0" w:color="auto"/>
            <w:right w:val="none" w:sz="0" w:space="0" w:color="auto"/>
          </w:divBdr>
        </w:div>
      </w:divsChild>
    </w:div>
    <w:div w:id="1196697320">
      <w:bodyDiv w:val="1"/>
      <w:marLeft w:val="0"/>
      <w:marRight w:val="0"/>
      <w:marTop w:val="0"/>
      <w:marBottom w:val="0"/>
      <w:divBdr>
        <w:top w:val="none" w:sz="0" w:space="0" w:color="auto"/>
        <w:left w:val="none" w:sz="0" w:space="0" w:color="auto"/>
        <w:bottom w:val="none" w:sz="0" w:space="0" w:color="auto"/>
        <w:right w:val="none" w:sz="0" w:space="0" w:color="auto"/>
      </w:divBdr>
    </w:div>
    <w:div w:id="1323971373">
      <w:bodyDiv w:val="1"/>
      <w:marLeft w:val="0"/>
      <w:marRight w:val="0"/>
      <w:marTop w:val="0"/>
      <w:marBottom w:val="0"/>
      <w:divBdr>
        <w:top w:val="none" w:sz="0" w:space="0" w:color="auto"/>
        <w:left w:val="none" w:sz="0" w:space="0" w:color="auto"/>
        <w:bottom w:val="none" w:sz="0" w:space="0" w:color="auto"/>
        <w:right w:val="none" w:sz="0" w:space="0" w:color="auto"/>
      </w:divBdr>
    </w:div>
    <w:div w:id="1326130404">
      <w:bodyDiv w:val="1"/>
      <w:marLeft w:val="0"/>
      <w:marRight w:val="0"/>
      <w:marTop w:val="0"/>
      <w:marBottom w:val="0"/>
      <w:divBdr>
        <w:top w:val="none" w:sz="0" w:space="0" w:color="auto"/>
        <w:left w:val="none" w:sz="0" w:space="0" w:color="auto"/>
        <w:bottom w:val="none" w:sz="0" w:space="0" w:color="auto"/>
        <w:right w:val="none" w:sz="0" w:space="0" w:color="auto"/>
      </w:divBdr>
    </w:div>
    <w:div w:id="1343777077">
      <w:bodyDiv w:val="1"/>
      <w:marLeft w:val="0"/>
      <w:marRight w:val="0"/>
      <w:marTop w:val="0"/>
      <w:marBottom w:val="0"/>
      <w:divBdr>
        <w:top w:val="none" w:sz="0" w:space="0" w:color="auto"/>
        <w:left w:val="none" w:sz="0" w:space="0" w:color="auto"/>
        <w:bottom w:val="none" w:sz="0" w:space="0" w:color="auto"/>
        <w:right w:val="none" w:sz="0" w:space="0" w:color="auto"/>
      </w:divBdr>
    </w:div>
    <w:div w:id="1363748389">
      <w:bodyDiv w:val="1"/>
      <w:marLeft w:val="0"/>
      <w:marRight w:val="0"/>
      <w:marTop w:val="0"/>
      <w:marBottom w:val="0"/>
      <w:divBdr>
        <w:top w:val="none" w:sz="0" w:space="0" w:color="auto"/>
        <w:left w:val="none" w:sz="0" w:space="0" w:color="auto"/>
        <w:bottom w:val="none" w:sz="0" w:space="0" w:color="auto"/>
        <w:right w:val="none" w:sz="0" w:space="0" w:color="auto"/>
      </w:divBdr>
    </w:div>
    <w:div w:id="1370493826">
      <w:bodyDiv w:val="1"/>
      <w:marLeft w:val="0"/>
      <w:marRight w:val="0"/>
      <w:marTop w:val="0"/>
      <w:marBottom w:val="0"/>
      <w:divBdr>
        <w:top w:val="none" w:sz="0" w:space="0" w:color="auto"/>
        <w:left w:val="none" w:sz="0" w:space="0" w:color="auto"/>
        <w:bottom w:val="none" w:sz="0" w:space="0" w:color="auto"/>
        <w:right w:val="none" w:sz="0" w:space="0" w:color="auto"/>
      </w:divBdr>
    </w:div>
    <w:div w:id="1474836918">
      <w:bodyDiv w:val="1"/>
      <w:marLeft w:val="0"/>
      <w:marRight w:val="0"/>
      <w:marTop w:val="0"/>
      <w:marBottom w:val="0"/>
      <w:divBdr>
        <w:top w:val="none" w:sz="0" w:space="0" w:color="auto"/>
        <w:left w:val="none" w:sz="0" w:space="0" w:color="auto"/>
        <w:bottom w:val="none" w:sz="0" w:space="0" w:color="auto"/>
        <w:right w:val="none" w:sz="0" w:space="0" w:color="auto"/>
      </w:divBdr>
    </w:div>
    <w:div w:id="1578396292">
      <w:bodyDiv w:val="1"/>
      <w:marLeft w:val="0"/>
      <w:marRight w:val="0"/>
      <w:marTop w:val="0"/>
      <w:marBottom w:val="0"/>
      <w:divBdr>
        <w:top w:val="none" w:sz="0" w:space="0" w:color="auto"/>
        <w:left w:val="none" w:sz="0" w:space="0" w:color="auto"/>
        <w:bottom w:val="none" w:sz="0" w:space="0" w:color="auto"/>
        <w:right w:val="none" w:sz="0" w:space="0" w:color="auto"/>
      </w:divBdr>
    </w:div>
    <w:div w:id="1586499155">
      <w:bodyDiv w:val="1"/>
      <w:marLeft w:val="0"/>
      <w:marRight w:val="0"/>
      <w:marTop w:val="0"/>
      <w:marBottom w:val="0"/>
      <w:divBdr>
        <w:top w:val="none" w:sz="0" w:space="0" w:color="auto"/>
        <w:left w:val="none" w:sz="0" w:space="0" w:color="auto"/>
        <w:bottom w:val="none" w:sz="0" w:space="0" w:color="auto"/>
        <w:right w:val="none" w:sz="0" w:space="0" w:color="auto"/>
      </w:divBdr>
    </w:div>
    <w:div w:id="1639070959">
      <w:bodyDiv w:val="1"/>
      <w:marLeft w:val="0"/>
      <w:marRight w:val="0"/>
      <w:marTop w:val="0"/>
      <w:marBottom w:val="0"/>
      <w:divBdr>
        <w:top w:val="none" w:sz="0" w:space="0" w:color="auto"/>
        <w:left w:val="none" w:sz="0" w:space="0" w:color="auto"/>
        <w:bottom w:val="none" w:sz="0" w:space="0" w:color="auto"/>
        <w:right w:val="none" w:sz="0" w:space="0" w:color="auto"/>
      </w:divBdr>
    </w:div>
    <w:div w:id="1806315709">
      <w:bodyDiv w:val="1"/>
      <w:marLeft w:val="0"/>
      <w:marRight w:val="0"/>
      <w:marTop w:val="0"/>
      <w:marBottom w:val="0"/>
      <w:divBdr>
        <w:top w:val="none" w:sz="0" w:space="0" w:color="auto"/>
        <w:left w:val="none" w:sz="0" w:space="0" w:color="auto"/>
        <w:bottom w:val="none" w:sz="0" w:space="0" w:color="auto"/>
        <w:right w:val="none" w:sz="0" w:space="0" w:color="auto"/>
      </w:divBdr>
      <w:divsChild>
        <w:div w:id="825434698">
          <w:marLeft w:val="547"/>
          <w:marRight w:val="0"/>
          <w:marTop w:val="0"/>
          <w:marBottom w:val="0"/>
          <w:divBdr>
            <w:top w:val="none" w:sz="0" w:space="0" w:color="auto"/>
            <w:left w:val="none" w:sz="0" w:space="0" w:color="auto"/>
            <w:bottom w:val="none" w:sz="0" w:space="0" w:color="auto"/>
            <w:right w:val="none" w:sz="0" w:space="0" w:color="auto"/>
          </w:divBdr>
        </w:div>
        <w:div w:id="1540165396">
          <w:marLeft w:val="547"/>
          <w:marRight w:val="0"/>
          <w:marTop w:val="0"/>
          <w:marBottom w:val="0"/>
          <w:divBdr>
            <w:top w:val="none" w:sz="0" w:space="0" w:color="auto"/>
            <w:left w:val="none" w:sz="0" w:space="0" w:color="auto"/>
            <w:bottom w:val="none" w:sz="0" w:space="0" w:color="auto"/>
            <w:right w:val="none" w:sz="0" w:space="0" w:color="auto"/>
          </w:divBdr>
        </w:div>
        <w:div w:id="1127893793">
          <w:marLeft w:val="547"/>
          <w:marRight w:val="0"/>
          <w:marTop w:val="0"/>
          <w:marBottom w:val="0"/>
          <w:divBdr>
            <w:top w:val="none" w:sz="0" w:space="0" w:color="auto"/>
            <w:left w:val="none" w:sz="0" w:space="0" w:color="auto"/>
            <w:bottom w:val="none" w:sz="0" w:space="0" w:color="auto"/>
            <w:right w:val="none" w:sz="0" w:space="0" w:color="auto"/>
          </w:divBdr>
        </w:div>
        <w:div w:id="1434472276">
          <w:marLeft w:val="547"/>
          <w:marRight w:val="0"/>
          <w:marTop w:val="0"/>
          <w:marBottom w:val="0"/>
          <w:divBdr>
            <w:top w:val="none" w:sz="0" w:space="0" w:color="auto"/>
            <w:left w:val="none" w:sz="0" w:space="0" w:color="auto"/>
            <w:bottom w:val="none" w:sz="0" w:space="0" w:color="auto"/>
            <w:right w:val="none" w:sz="0" w:space="0" w:color="auto"/>
          </w:divBdr>
        </w:div>
        <w:div w:id="763261777">
          <w:marLeft w:val="547"/>
          <w:marRight w:val="0"/>
          <w:marTop w:val="0"/>
          <w:marBottom w:val="0"/>
          <w:divBdr>
            <w:top w:val="none" w:sz="0" w:space="0" w:color="auto"/>
            <w:left w:val="none" w:sz="0" w:space="0" w:color="auto"/>
            <w:bottom w:val="none" w:sz="0" w:space="0" w:color="auto"/>
            <w:right w:val="none" w:sz="0" w:space="0" w:color="auto"/>
          </w:divBdr>
        </w:div>
        <w:div w:id="2008903297">
          <w:marLeft w:val="547"/>
          <w:marRight w:val="0"/>
          <w:marTop w:val="0"/>
          <w:marBottom w:val="0"/>
          <w:divBdr>
            <w:top w:val="none" w:sz="0" w:space="0" w:color="auto"/>
            <w:left w:val="none" w:sz="0" w:space="0" w:color="auto"/>
            <w:bottom w:val="none" w:sz="0" w:space="0" w:color="auto"/>
            <w:right w:val="none" w:sz="0" w:space="0" w:color="auto"/>
          </w:divBdr>
        </w:div>
        <w:div w:id="171345626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1D49BE-98EC-4CF6-A13E-9A19DE7D1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1995</Words>
  <Characters>11372</Characters>
  <Application>Microsoft Office Word</Application>
  <DocSecurity>0</DocSecurity>
  <Lines>94</Lines>
  <Paragraphs>26</Paragraphs>
  <ScaleCrop>false</ScaleCrop>
  <Company/>
  <LinksUpToDate>false</LinksUpToDate>
  <CharactersWithSpaces>13341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10</cp:revision>
  <dcterms:created xsi:type="dcterms:W3CDTF">2020-04-10T08:08:00Z</dcterms:created>
  <dcterms:modified xsi:type="dcterms:W3CDTF">2020-04-10T08:52:00Z</dcterms:modified>
</cp:coreProperties>
</file>