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C7BCD" w14:textId="22ED96D9"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w:t>
      </w:r>
      <w:r w:rsidR="000946BB">
        <w:rPr>
          <w:rFonts w:cs="Arial"/>
          <w:bCs/>
          <w:sz w:val="20"/>
          <w:lang w:eastAsia="ja-JP"/>
        </w:rPr>
        <w:t>100</w:t>
      </w:r>
      <w:r w:rsidR="007255E6">
        <w:rPr>
          <w:rFonts w:cs="Arial"/>
          <w:bCs/>
          <w:sz w:val="20"/>
          <w:lang w:eastAsia="ja-JP"/>
        </w:rPr>
        <w:t>bis</w:t>
      </w:r>
      <w:r>
        <w:rPr>
          <w:rFonts w:cs="Arial"/>
          <w:bCs/>
          <w:sz w:val="20"/>
          <w:lang w:eastAsia="ja-JP"/>
        </w:rPr>
        <w:tab/>
      </w:r>
      <w:r>
        <w:rPr>
          <w:rFonts w:cs="Arial"/>
          <w:bCs/>
          <w:sz w:val="20"/>
          <w:lang w:eastAsia="ja-JP"/>
        </w:rPr>
        <w:tab/>
      </w:r>
      <w:r w:rsidR="007D51F2" w:rsidRPr="007D51F2">
        <w:t>R1-2002162</w:t>
      </w:r>
    </w:p>
    <w:p w14:paraId="450BE550" w14:textId="7DF47F14" w:rsidR="00825AF9" w:rsidRDefault="007255E6" w:rsidP="001D6395">
      <w:pPr>
        <w:pStyle w:val="a3"/>
        <w:tabs>
          <w:tab w:val="right" w:pos="8280"/>
          <w:tab w:val="right" w:pos="9781"/>
        </w:tabs>
        <w:ind w:right="-58"/>
        <w:rPr>
          <w:lang w:val="en-US" w:eastAsia="ja-JP"/>
        </w:rPr>
      </w:pPr>
      <w:r w:rsidRPr="007255E6">
        <w:t xml:space="preserve"> </w:t>
      </w:r>
      <w:r w:rsidRPr="007255E6">
        <w:rPr>
          <w:lang w:val="en-US" w:eastAsia="ja-JP"/>
        </w:rPr>
        <w:t>e-Meeting, April 20th – 30th, 2020</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2171B73"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946BB">
        <w:rPr>
          <w:b w:val="0"/>
          <w:sz w:val="20"/>
        </w:rPr>
        <w:t xml:space="preserve">Clarification on </w:t>
      </w:r>
      <w:r w:rsidR="00050926" w:rsidRPr="006159C6">
        <w:rPr>
          <w:b w:val="0"/>
          <w:sz w:val="20"/>
        </w:rPr>
        <w:t>NR</w:t>
      </w:r>
      <w:r w:rsidR="00050926">
        <w:rPr>
          <w:b w:val="0"/>
          <w:sz w:val="20"/>
        </w:rPr>
        <w:t>-</w:t>
      </w:r>
      <w:r w:rsidR="00050926" w:rsidRPr="006159C6">
        <w:rPr>
          <w:b w:val="0"/>
          <w:sz w:val="20"/>
        </w:rPr>
        <w:t>U configured grant enhancement</w:t>
      </w:r>
    </w:p>
    <w:p w14:paraId="7E572B5C" w14:textId="4DCB4B78"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E4392" w:rsidRPr="009E4392">
        <w:rPr>
          <w:rFonts w:ascii="Arial" w:eastAsia="SimSun" w:hAnsi="Arial"/>
          <w:lang w:eastAsia="zh-CN"/>
        </w:rPr>
        <w:t>7.2.2.2.4</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646BCC6A" w14:textId="3810E34B" w:rsidR="005730C1" w:rsidRDefault="000F4B39" w:rsidP="006C5DF8">
      <w:pPr>
        <w:rPr>
          <w:rFonts w:eastAsiaTheme="minorEastAsia" w:cs="Arial"/>
          <w:lang w:eastAsia="ja-JP"/>
        </w:rPr>
      </w:pPr>
      <w:r w:rsidRPr="000F4B39">
        <w:rPr>
          <w:rFonts w:eastAsiaTheme="minorEastAsia" w:cs="Arial"/>
          <w:lang w:eastAsia="ja-JP"/>
        </w:rPr>
        <w:t xml:space="preserve">In this document, </w:t>
      </w:r>
      <w:r w:rsidR="00DB201E">
        <w:rPr>
          <w:rFonts w:eastAsiaTheme="minorEastAsia" w:cs="Arial"/>
          <w:lang w:eastAsia="ja-JP"/>
        </w:rPr>
        <w:t>w</w:t>
      </w:r>
      <w:r w:rsidR="00DB201E" w:rsidRPr="00DB201E">
        <w:rPr>
          <w:rFonts w:eastAsiaTheme="minorEastAsia" w:cs="Arial"/>
          <w:lang w:eastAsia="ja-JP"/>
        </w:rPr>
        <w:t xml:space="preserve">e </w:t>
      </w:r>
      <w:r w:rsidR="002A18DE">
        <w:rPr>
          <w:rFonts w:eastAsiaTheme="minorEastAsia" w:cs="Arial"/>
          <w:lang w:eastAsia="ja-JP"/>
        </w:rPr>
        <w:t xml:space="preserve">propose </w:t>
      </w:r>
      <w:r w:rsidR="003C7581">
        <w:rPr>
          <w:rFonts w:eastAsiaTheme="minorEastAsia" w:cs="Arial"/>
          <w:lang w:eastAsia="ja-JP"/>
        </w:rPr>
        <w:t xml:space="preserve">the </w:t>
      </w:r>
      <w:r w:rsidR="00FA2D26">
        <w:rPr>
          <w:rFonts w:eastAsiaTheme="minorEastAsia" w:cs="Arial"/>
          <w:lang w:eastAsia="ja-JP"/>
        </w:rPr>
        <w:t>clarification</w:t>
      </w:r>
      <w:r w:rsidR="002A18DE">
        <w:rPr>
          <w:rFonts w:eastAsiaTheme="minorEastAsia" w:cs="Arial"/>
          <w:lang w:eastAsia="ja-JP"/>
        </w:rPr>
        <w:t xml:space="preserve"> </w:t>
      </w:r>
      <w:r w:rsidR="003C7581">
        <w:rPr>
          <w:rFonts w:eastAsiaTheme="minorEastAsia" w:cs="Arial"/>
          <w:lang w:eastAsia="ja-JP"/>
        </w:rPr>
        <w:t>on</w:t>
      </w:r>
      <w:r w:rsidR="006159C6" w:rsidRPr="006159C6">
        <w:t xml:space="preserve"> </w:t>
      </w:r>
      <w:r w:rsidR="006159C6" w:rsidRPr="006159C6">
        <w:rPr>
          <w:rFonts w:eastAsiaTheme="minorEastAsia" w:cs="Arial"/>
          <w:lang w:eastAsia="ja-JP"/>
        </w:rPr>
        <w:t>NR</w:t>
      </w:r>
      <w:r w:rsidR="006159C6">
        <w:rPr>
          <w:rFonts w:eastAsiaTheme="minorEastAsia" w:cs="Arial"/>
          <w:lang w:eastAsia="ja-JP"/>
        </w:rPr>
        <w:t>-</w:t>
      </w:r>
      <w:r w:rsidR="006159C6" w:rsidRPr="006159C6">
        <w:rPr>
          <w:rFonts w:eastAsiaTheme="minorEastAsia" w:cs="Arial"/>
          <w:lang w:eastAsia="ja-JP"/>
        </w:rPr>
        <w:t>U configured grant enhancement</w:t>
      </w:r>
      <w:r w:rsidR="000946BB">
        <w:rPr>
          <w:rFonts w:eastAsiaTheme="minorEastAsia" w:cs="Arial"/>
          <w:lang w:eastAsia="ja-JP"/>
        </w:rPr>
        <w:t>.</w:t>
      </w:r>
      <w:r w:rsidR="003C7B35">
        <w:rPr>
          <w:rFonts w:eastAsiaTheme="minorEastAsia" w:cs="Arial"/>
          <w:lang w:eastAsia="ja-JP"/>
        </w:rPr>
        <w:t xml:space="preserve"> It </w:t>
      </w:r>
      <w:r w:rsidR="00050926">
        <w:rPr>
          <w:rFonts w:eastAsiaTheme="minorEastAsia" w:cs="Arial"/>
          <w:lang w:eastAsia="ja-JP"/>
        </w:rPr>
        <w:t>is</w:t>
      </w:r>
      <w:r w:rsidR="003C7B35">
        <w:rPr>
          <w:rFonts w:eastAsiaTheme="minorEastAsia" w:cs="Arial"/>
          <w:lang w:eastAsia="ja-JP"/>
        </w:rPr>
        <w:t xml:space="preserve"> </w:t>
      </w:r>
      <w:r w:rsidR="00CB3510">
        <w:rPr>
          <w:rFonts w:eastAsiaTheme="minorEastAsia" w:cs="Arial"/>
          <w:lang w:eastAsia="ja-JP"/>
        </w:rPr>
        <w:t xml:space="preserve">related to issue #9 in the feature lead summary in RAN1#100-e </w:t>
      </w:r>
      <w:r w:rsidR="00CB3510">
        <w:rPr>
          <w:rFonts w:eastAsiaTheme="minorEastAsia" w:cs="Arial"/>
          <w:lang w:eastAsia="ja-JP"/>
        </w:rPr>
        <w:fldChar w:fldCharType="begin"/>
      </w:r>
      <w:r w:rsidR="00CB3510">
        <w:rPr>
          <w:rFonts w:eastAsiaTheme="minorEastAsia" w:cs="Arial"/>
          <w:lang w:eastAsia="ja-JP"/>
        </w:rPr>
        <w:instrText xml:space="preserve"> REF _Ref37231329 \r \h </w:instrText>
      </w:r>
      <w:r w:rsidR="00CB3510">
        <w:rPr>
          <w:rFonts w:eastAsiaTheme="minorEastAsia" w:cs="Arial"/>
          <w:lang w:eastAsia="ja-JP"/>
        </w:rPr>
      </w:r>
      <w:r w:rsidR="00CB3510">
        <w:rPr>
          <w:rFonts w:eastAsiaTheme="minorEastAsia" w:cs="Arial"/>
          <w:lang w:eastAsia="ja-JP"/>
        </w:rPr>
        <w:fldChar w:fldCharType="separate"/>
      </w:r>
      <w:r w:rsidR="007D51F2">
        <w:rPr>
          <w:rFonts w:eastAsiaTheme="minorEastAsia" w:cs="Arial"/>
          <w:lang w:eastAsia="ja-JP"/>
        </w:rPr>
        <w:t>[1]</w:t>
      </w:r>
      <w:r w:rsidR="00CB3510">
        <w:rPr>
          <w:rFonts w:eastAsiaTheme="minorEastAsia" w:cs="Arial"/>
          <w:lang w:eastAsia="ja-JP"/>
        </w:rPr>
        <w:fldChar w:fldCharType="end"/>
      </w:r>
      <w:r w:rsidR="0030472E">
        <w:rPr>
          <w:rFonts w:eastAsiaTheme="minorEastAsia" w:cs="Arial"/>
          <w:lang w:eastAsia="ja-JP"/>
        </w:rPr>
        <w:t>. In RAN1#100-e, it was not treated because</w:t>
      </w:r>
      <w:r w:rsidR="005730E9">
        <w:rPr>
          <w:rFonts w:eastAsiaTheme="minorEastAsia" w:cs="Arial"/>
          <w:lang w:eastAsia="ja-JP"/>
        </w:rPr>
        <w:t xml:space="preserve"> issue #9</w:t>
      </w:r>
      <w:r w:rsidR="00A965AC">
        <w:rPr>
          <w:rFonts w:eastAsiaTheme="minorEastAsia" w:cs="Arial"/>
          <w:lang w:eastAsia="ja-JP"/>
        </w:rPr>
        <w:t xml:space="preserve"> wa</w:t>
      </w:r>
      <w:r w:rsidR="0030472E">
        <w:rPr>
          <w:rFonts w:eastAsiaTheme="minorEastAsia" w:cs="Arial"/>
          <w:lang w:eastAsia="ja-JP"/>
        </w:rPr>
        <w:t xml:space="preserve">s categorized as low priority in </w:t>
      </w:r>
      <w:r w:rsidR="00B31D91" w:rsidRPr="00B31D91">
        <w:rPr>
          <w:rFonts w:eastAsiaTheme="minorEastAsia" w:cs="Arial"/>
          <w:lang w:eastAsia="ja-JP"/>
        </w:rPr>
        <w:t>preparation phase</w:t>
      </w:r>
      <w:r w:rsidR="00A4651F">
        <w:rPr>
          <w:rFonts w:eastAsiaTheme="minorEastAsia" w:cs="Arial" w:hint="eastAsia"/>
          <w:lang w:eastAsia="ja-JP"/>
        </w:rPr>
        <w:t xml:space="preserve"> in the discussion</w:t>
      </w:r>
      <w:r w:rsidR="0030472E">
        <w:rPr>
          <w:rFonts w:eastAsiaTheme="minorEastAsia" w:cs="Arial"/>
          <w:lang w:eastAsia="ja-JP"/>
        </w:rPr>
        <w:t>.</w:t>
      </w:r>
    </w:p>
    <w:p w14:paraId="7A245AE1" w14:textId="5394F881" w:rsidR="000F0F2D" w:rsidRPr="006C5DF8" w:rsidRDefault="000F0F2D" w:rsidP="006C5DF8">
      <w:pPr>
        <w:rPr>
          <w:rFonts w:eastAsiaTheme="minorEastAsia" w:cs="Arial"/>
          <w:lang w:eastAsia="ja-JP"/>
        </w:rPr>
      </w:pP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268DDF33" w14:textId="2623632B" w:rsidR="005F2A7F" w:rsidRDefault="005F2A7F" w:rsidP="00DB2406">
      <w:pPr>
        <w:rPr>
          <w:lang w:eastAsia="ja-JP"/>
        </w:rPr>
      </w:pPr>
      <w:r>
        <w:rPr>
          <w:rFonts w:hint="eastAsia"/>
          <w:lang w:eastAsia="ja-JP"/>
        </w:rPr>
        <w:t xml:space="preserve">In RAN1#99, the following agreement was </w:t>
      </w:r>
      <w:r w:rsidR="001505D5">
        <w:rPr>
          <w:lang w:eastAsia="ja-JP"/>
        </w:rPr>
        <w:t>reached on NR-U configured grant enhancement</w:t>
      </w:r>
      <w:r>
        <w:rPr>
          <w:rFonts w:hint="eastAsia"/>
          <w:lang w:eastAsia="ja-JP"/>
        </w:rPr>
        <w:t>.</w:t>
      </w:r>
    </w:p>
    <w:tbl>
      <w:tblPr>
        <w:tblStyle w:val="afb"/>
        <w:tblW w:w="0" w:type="auto"/>
        <w:tblLook w:val="04A0" w:firstRow="1" w:lastRow="0" w:firstColumn="1" w:lastColumn="0" w:noHBand="0" w:noVBand="1"/>
      </w:tblPr>
      <w:tblGrid>
        <w:gridCol w:w="9630"/>
      </w:tblGrid>
      <w:tr w:rsidR="005F2A7F" w14:paraId="13E21B0E" w14:textId="77777777" w:rsidTr="005F2A7F">
        <w:tc>
          <w:tcPr>
            <w:tcW w:w="9630" w:type="dxa"/>
          </w:tcPr>
          <w:p w14:paraId="3BD072AD" w14:textId="77777777" w:rsidR="005F2A7F" w:rsidRDefault="005F2A7F" w:rsidP="005F2A7F">
            <w:pPr>
              <w:rPr>
                <w:lang w:eastAsia="x-none"/>
              </w:rPr>
            </w:pPr>
            <w:r>
              <w:rPr>
                <w:highlight w:val="green"/>
                <w:lang w:eastAsia="x-none"/>
              </w:rPr>
              <w:t>Agreement:</w:t>
            </w:r>
          </w:p>
          <w:p w14:paraId="46CC260C" w14:textId="77777777" w:rsidR="005F2A7F" w:rsidRDefault="005F2A7F" w:rsidP="005F2A7F">
            <w:pPr>
              <w:numPr>
                <w:ilvl w:val="0"/>
                <w:numId w:val="39"/>
              </w:numPr>
              <w:spacing w:after="0"/>
              <w:rPr>
                <w:lang w:eastAsia="x-none"/>
              </w:rPr>
            </w:pPr>
            <w:r>
              <w:rPr>
                <w:lang w:eastAsia="x-none"/>
              </w:rPr>
              <w:t>DFI is transmitted using PDCCH scrambled with CS-RNTI</w:t>
            </w:r>
          </w:p>
          <w:p w14:paraId="20DC73FA" w14:textId="77777777" w:rsidR="005F2A7F" w:rsidRDefault="005F2A7F" w:rsidP="005F2A7F">
            <w:pPr>
              <w:numPr>
                <w:ilvl w:val="0"/>
                <w:numId w:val="40"/>
              </w:numPr>
              <w:spacing w:after="0"/>
              <w:ind w:left="1080"/>
              <w:rPr>
                <w:lang w:eastAsia="x-none"/>
              </w:rPr>
            </w:pPr>
            <w:r>
              <w:rPr>
                <w:lang w:eastAsia="x-none"/>
              </w:rPr>
              <w:t xml:space="preserve">DFI size is similar to UL DCI size </w:t>
            </w:r>
          </w:p>
          <w:p w14:paraId="4459FA96" w14:textId="77777777" w:rsidR="005F2A7F" w:rsidRDefault="005F2A7F" w:rsidP="005F2A7F">
            <w:pPr>
              <w:numPr>
                <w:ilvl w:val="0"/>
                <w:numId w:val="41"/>
              </w:numPr>
              <w:spacing w:after="0"/>
              <w:ind w:left="1080"/>
              <w:rPr>
                <w:lang w:eastAsia="x-none"/>
              </w:rPr>
            </w:pPr>
            <w:r>
              <w:rPr>
                <w:lang w:eastAsia="x-none"/>
              </w:rPr>
              <w:t>Size is aligned with UL grant DCI format 0_1 size</w:t>
            </w:r>
          </w:p>
          <w:p w14:paraId="4AEF323F" w14:textId="77777777" w:rsidR="005F2A7F" w:rsidRDefault="005F2A7F" w:rsidP="005F2A7F">
            <w:pPr>
              <w:numPr>
                <w:ilvl w:val="0"/>
                <w:numId w:val="41"/>
              </w:numPr>
              <w:spacing w:after="0"/>
              <w:ind w:left="1080"/>
              <w:rPr>
                <w:lang w:eastAsia="x-none"/>
              </w:rPr>
            </w:pPr>
            <w:r>
              <w:rPr>
                <w:lang w:eastAsia="x-none"/>
              </w:rPr>
              <w:t>To distinguish DCI for activation/deactivation CG transmission and DFI, a 1 bit flag (explicit indication) is used, when type 1 and/or type 2 CG PUSCH is configured</w:t>
            </w:r>
          </w:p>
          <w:p w14:paraId="556767FD" w14:textId="77777777" w:rsidR="005F2A7F" w:rsidRDefault="005F2A7F" w:rsidP="005F2A7F">
            <w:pPr>
              <w:numPr>
                <w:ilvl w:val="0"/>
                <w:numId w:val="41"/>
              </w:numPr>
              <w:spacing w:after="0"/>
              <w:rPr>
                <w:lang w:eastAsia="x-none"/>
              </w:rPr>
            </w:pPr>
            <w:r>
              <w:rPr>
                <w:lang w:eastAsia="x-none"/>
              </w:rPr>
              <w:t>Content of DFI includes</w:t>
            </w:r>
          </w:p>
          <w:p w14:paraId="7B0D2B39" w14:textId="77777777" w:rsidR="005F2A7F" w:rsidRDefault="005F2A7F" w:rsidP="005F2A7F">
            <w:pPr>
              <w:numPr>
                <w:ilvl w:val="0"/>
                <w:numId w:val="42"/>
              </w:numPr>
              <w:spacing w:after="0"/>
              <w:rPr>
                <w:lang w:eastAsia="x-none"/>
              </w:rPr>
            </w:pPr>
            <w:r>
              <w:rPr>
                <w:lang w:eastAsia="x-none"/>
              </w:rPr>
              <w:t>UL/DL flag</w:t>
            </w:r>
          </w:p>
          <w:p w14:paraId="43403380" w14:textId="77777777" w:rsidR="005F2A7F" w:rsidRDefault="005F2A7F" w:rsidP="005F2A7F">
            <w:pPr>
              <w:numPr>
                <w:ilvl w:val="0"/>
                <w:numId w:val="42"/>
              </w:numPr>
              <w:spacing w:after="0"/>
              <w:rPr>
                <w:lang w:eastAsia="x-none"/>
              </w:rPr>
            </w:pPr>
            <w:r>
              <w:rPr>
                <w:lang w:eastAsia="x-none"/>
              </w:rPr>
              <w:t>CIF in the case of cross carrier scheduled is configured</w:t>
            </w:r>
          </w:p>
          <w:p w14:paraId="110490D7" w14:textId="77777777" w:rsidR="005F2A7F" w:rsidRDefault="005F2A7F" w:rsidP="005F2A7F">
            <w:pPr>
              <w:numPr>
                <w:ilvl w:val="0"/>
                <w:numId w:val="42"/>
              </w:numPr>
              <w:spacing w:after="0"/>
              <w:rPr>
                <w:lang w:eastAsia="x-none"/>
              </w:rPr>
            </w:pPr>
            <w:r>
              <w:rPr>
                <w:lang w:eastAsia="x-none"/>
              </w:rPr>
              <w:t>1 bit flag</w:t>
            </w:r>
          </w:p>
          <w:p w14:paraId="77354BB0" w14:textId="77777777" w:rsidR="005F2A7F" w:rsidRDefault="005F2A7F" w:rsidP="005F2A7F">
            <w:pPr>
              <w:numPr>
                <w:ilvl w:val="0"/>
                <w:numId w:val="42"/>
              </w:numPr>
              <w:spacing w:after="0"/>
              <w:rPr>
                <w:lang w:eastAsia="x-none"/>
              </w:rPr>
            </w:pPr>
            <w:r>
              <w:rPr>
                <w:lang w:eastAsia="x-none"/>
              </w:rPr>
              <w:t>HARQ Bitmap</w:t>
            </w:r>
          </w:p>
          <w:p w14:paraId="52A598FF" w14:textId="77777777" w:rsidR="005F2A7F" w:rsidRDefault="005F2A7F" w:rsidP="005F2A7F">
            <w:pPr>
              <w:numPr>
                <w:ilvl w:val="0"/>
                <w:numId w:val="42"/>
              </w:numPr>
              <w:spacing w:after="0"/>
              <w:rPr>
                <w:lang w:eastAsia="x-none"/>
              </w:rPr>
            </w:pPr>
            <w:r>
              <w:rPr>
                <w:lang w:eastAsia="x-none"/>
              </w:rPr>
              <w:t>TPC command – 2 bits</w:t>
            </w:r>
          </w:p>
          <w:p w14:paraId="35EB446E" w14:textId="77777777" w:rsidR="005F2A7F" w:rsidRPr="001348D0" w:rsidRDefault="005F2A7F" w:rsidP="005F2A7F">
            <w:pPr>
              <w:numPr>
                <w:ilvl w:val="0"/>
                <w:numId w:val="41"/>
              </w:numPr>
              <w:spacing w:after="0"/>
              <w:rPr>
                <w:highlight w:val="darkCyan"/>
                <w:lang w:eastAsia="x-none"/>
              </w:rPr>
            </w:pPr>
            <w:r w:rsidRPr="001348D0">
              <w:rPr>
                <w:highlight w:val="darkCyan"/>
                <w:lang w:eastAsia="x-none"/>
              </w:rPr>
              <w:t xml:space="preserve">For type 1 configured grant, UE assumes DFI is only present when CG is configured. </w:t>
            </w:r>
          </w:p>
          <w:p w14:paraId="3F64AA32" w14:textId="2E2D8DBD" w:rsidR="005F2A7F" w:rsidRDefault="005F2A7F" w:rsidP="005F2A7F">
            <w:pPr>
              <w:numPr>
                <w:ilvl w:val="0"/>
                <w:numId w:val="41"/>
              </w:numPr>
              <w:spacing w:after="0"/>
              <w:rPr>
                <w:lang w:eastAsia="ja-JP"/>
              </w:rPr>
            </w:pPr>
            <w:r w:rsidRPr="001348D0">
              <w:rPr>
                <w:highlight w:val="darkCyan"/>
                <w:lang w:eastAsia="x-none"/>
              </w:rPr>
              <w:t>For type 2 configured grant, UE assumes DFI is only present when CG is configured, and UE is in activated state for configured grant transmissions</w:t>
            </w:r>
          </w:p>
        </w:tc>
      </w:tr>
    </w:tbl>
    <w:p w14:paraId="03AE1BD6" w14:textId="77777777" w:rsidR="002A4EDC" w:rsidRDefault="002A4EDC" w:rsidP="00DB2406">
      <w:pPr>
        <w:rPr>
          <w:lang w:eastAsia="ja-JP"/>
        </w:rPr>
      </w:pPr>
    </w:p>
    <w:p w14:paraId="7E9C0D6E" w14:textId="5D8CF0C3" w:rsidR="00C22696" w:rsidRDefault="00D51E8F" w:rsidP="00DB2406">
      <w:pPr>
        <w:rPr>
          <w:lang w:eastAsia="ja-JP"/>
        </w:rPr>
      </w:pPr>
      <w:r>
        <w:rPr>
          <w:lang w:eastAsia="ja-JP"/>
        </w:rPr>
        <w:t>T</w:t>
      </w:r>
      <w:r w:rsidR="002A4EDC">
        <w:rPr>
          <w:lang w:eastAsia="ja-JP"/>
        </w:rPr>
        <w:t>he h</w:t>
      </w:r>
      <w:r w:rsidR="00824A78">
        <w:rPr>
          <w:lang w:eastAsia="ja-JP"/>
        </w:rPr>
        <w:t>ighlighted part</w:t>
      </w:r>
      <w:r w:rsidR="00167957">
        <w:rPr>
          <w:lang w:eastAsia="ja-JP"/>
        </w:rPr>
        <w:t xml:space="preserve"> </w:t>
      </w:r>
      <w:r w:rsidR="00777DA3">
        <w:rPr>
          <w:lang w:eastAsia="ja-JP"/>
        </w:rPr>
        <w:t xml:space="preserve">in </w:t>
      </w:r>
      <w:r w:rsidR="002A4EDC">
        <w:rPr>
          <w:lang w:eastAsia="ja-JP"/>
        </w:rPr>
        <w:t xml:space="preserve">the </w:t>
      </w:r>
      <w:r w:rsidR="00824A78">
        <w:rPr>
          <w:lang w:eastAsia="ja-JP"/>
        </w:rPr>
        <w:t>above agreement</w:t>
      </w:r>
      <w:r w:rsidR="00824A78" w:rsidRPr="00824A78">
        <w:rPr>
          <w:lang w:eastAsia="ja-JP"/>
        </w:rPr>
        <w:t xml:space="preserve"> </w:t>
      </w:r>
      <w:r w:rsidR="002A4EDC">
        <w:rPr>
          <w:lang w:eastAsia="ja-JP"/>
        </w:rPr>
        <w:t>was captured to 38.213</w:t>
      </w:r>
      <w:r w:rsidR="00B31D91">
        <w:rPr>
          <w:lang w:eastAsia="ja-JP"/>
        </w:rPr>
        <w:fldChar w:fldCharType="begin"/>
      </w:r>
      <w:r w:rsidR="00B31D91">
        <w:rPr>
          <w:lang w:eastAsia="ja-JP"/>
        </w:rPr>
        <w:instrText xml:space="preserve"> REF _Ref37231667 \r \h </w:instrText>
      </w:r>
      <w:r w:rsidR="00B31D91">
        <w:rPr>
          <w:lang w:eastAsia="ja-JP"/>
        </w:rPr>
      </w:r>
      <w:r w:rsidR="00B31D91">
        <w:rPr>
          <w:lang w:eastAsia="ja-JP"/>
        </w:rPr>
        <w:fldChar w:fldCharType="separate"/>
      </w:r>
      <w:r w:rsidR="007D51F2">
        <w:rPr>
          <w:lang w:eastAsia="ja-JP"/>
        </w:rPr>
        <w:t>[2]</w:t>
      </w:r>
      <w:r w:rsidR="00B31D91">
        <w:rPr>
          <w:lang w:eastAsia="ja-JP"/>
        </w:rPr>
        <w:fldChar w:fldCharType="end"/>
      </w:r>
      <w:r w:rsidR="002A4EDC">
        <w:rPr>
          <w:lang w:eastAsia="ja-JP"/>
        </w:rPr>
        <w:t xml:space="preserve"> section 10.5 as follow</w:t>
      </w:r>
      <w:r w:rsidR="00816571">
        <w:rPr>
          <w:lang w:eastAsia="ja-JP"/>
        </w:rPr>
        <w:t>s (</w:t>
      </w:r>
      <w:r w:rsidR="002A4EDC">
        <w:rPr>
          <w:lang w:eastAsia="ja-JP"/>
        </w:rPr>
        <w:t xml:space="preserve">highlighted </w:t>
      </w:r>
      <w:r w:rsidR="00167957">
        <w:rPr>
          <w:lang w:eastAsia="ja-JP"/>
        </w:rPr>
        <w:t>in</w:t>
      </w:r>
      <w:r w:rsidR="00816571">
        <w:rPr>
          <w:lang w:eastAsia="ja-JP"/>
        </w:rPr>
        <w:t xml:space="preserve"> </w:t>
      </w:r>
      <w:r w:rsidR="00816571">
        <w:t>green)</w:t>
      </w:r>
      <w:r w:rsidR="002A4EDC">
        <w:rPr>
          <w:lang w:eastAsia="ja-JP"/>
        </w:rPr>
        <w:t xml:space="preserve">. On the other hand, </w:t>
      </w:r>
      <w:r w:rsidR="00FA2D26">
        <w:rPr>
          <w:lang w:eastAsia="ja-JP"/>
        </w:rPr>
        <w:t xml:space="preserve">there are no agreement related to </w:t>
      </w:r>
      <w:r w:rsidR="002A4EDC">
        <w:rPr>
          <w:lang w:eastAsia="ja-JP"/>
        </w:rPr>
        <w:t xml:space="preserve">yellow highlighted parts. Yellow highlighted parts seem to be intended that HARQ-ACK feedback for semi-persistent CSI reporting </w:t>
      </w:r>
      <w:r w:rsidR="00FB7814">
        <w:rPr>
          <w:lang w:eastAsia="ja-JP"/>
        </w:rPr>
        <w:t xml:space="preserve">on PUSCH </w:t>
      </w:r>
      <w:r w:rsidR="002A4EDC">
        <w:rPr>
          <w:lang w:eastAsia="ja-JP"/>
        </w:rPr>
        <w:t xml:space="preserve">is indicated on DFI. However, since </w:t>
      </w:r>
      <w:r w:rsidR="002A4EDC" w:rsidRPr="002A4EDC">
        <w:rPr>
          <w:lang w:eastAsia="ja-JP"/>
        </w:rPr>
        <w:t>HARQ-ACK feedback for PUSCH by DFI needs HARQ process number</w:t>
      </w:r>
      <w:r w:rsidR="002A4EDC">
        <w:rPr>
          <w:lang w:eastAsia="ja-JP"/>
        </w:rPr>
        <w:t>,</w:t>
      </w:r>
      <w:r w:rsidR="002A4EDC" w:rsidRPr="002A4EDC">
        <w:rPr>
          <w:lang w:eastAsia="ja-JP"/>
        </w:rPr>
        <w:t xml:space="preserve"> </w:t>
      </w:r>
      <w:r w:rsidR="002A4EDC">
        <w:rPr>
          <w:lang w:eastAsia="ja-JP"/>
        </w:rPr>
        <w:t>HARQ-ACK feedback for semi-persistent CSI reporting cannot be performed because HARQ process number is not assigned for semi-persistent CSI reporting</w:t>
      </w:r>
      <w:r w:rsidR="00FB7814">
        <w:rPr>
          <w:lang w:eastAsia="ja-JP"/>
        </w:rPr>
        <w:t xml:space="preserve"> on PUSCH</w:t>
      </w:r>
      <w:r w:rsidR="002A4EDC" w:rsidRPr="002A4EDC">
        <w:rPr>
          <w:lang w:eastAsia="ja-JP"/>
        </w:rPr>
        <w:t>.</w:t>
      </w:r>
      <w:r w:rsidR="00C22696">
        <w:rPr>
          <w:lang w:eastAsia="ja-JP"/>
        </w:rPr>
        <w:t xml:space="preserve"> Therefore, we propose to remove </w:t>
      </w:r>
      <w:r w:rsidR="00167957">
        <w:rPr>
          <w:lang w:eastAsia="ja-JP"/>
        </w:rPr>
        <w:t>yellow highlighted parts</w:t>
      </w:r>
      <w:r w:rsidR="00C22696">
        <w:rPr>
          <w:lang w:eastAsia="ja-JP"/>
        </w:rPr>
        <w:t xml:space="preserve">. </w:t>
      </w:r>
    </w:p>
    <w:tbl>
      <w:tblPr>
        <w:tblStyle w:val="afb"/>
        <w:tblW w:w="0" w:type="auto"/>
        <w:tblLook w:val="04A0" w:firstRow="1" w:lastRow="0" w:firstColumn="1" w:lastColumn="0" w:noHBand="0" w:noVBand="1"/>
      </w:tblPr>
      <w:tblGrid>
        <w:gridCol w:w="9630"/>
      </w:tblGrid>
      <w:tr w:rsidR="005F2A7F" w14:paraId="4A21FB36" w14:textId="77777777" w:rsidTr="005F2A7F">
        <w:tc>
          <w:tcPr>
            <w:tcW w:w="9630" w:type="dxa"/>
          </w:tcPr>
          <w:p w14:paraId="2CDE8D6A" w14:textId="70EB973E" w:rsidR="00816571" w:rsidRPr="00C22696" w:rsidRDefault="00816571" w:rsidP="005F2A7F">
            <w:pPr>
              <w:rPr>
                <w:rFonts w:eastAsia="DengXian"/>
                <w:sz w:val="32"/>
                <w:szCs w:val="32"/>
                <w:lang w:eastAsia="zh-CN"/>
              </w:rPr>
            </w:pPr>
            <w:r w:rsidRPr="00C22696">
              <w:rPr>
                <w:sz w:val="32"/>
                <w:szCs w:val="32"/>
              </w:rPr>
              <w:t>10.5  HARQ-ACK information for</w:t>
            </w:r>
            <w:r w:rsidRPr="00C22696">
              <w:rPr>
                <w:rFonts w:cs="Arial"/>
                <w:sz w:val="32"/>
                <w:szCs w:val="32"/>
                <w:lang w:eastAsia="zh-CN"/>
              </w:rPr>
              <w:t xml:space="preserve"> PUSCH transmissions</w:t>
            </w:r>
          </w:p>
          <w:p w14:paraId="33D47705" w14:textId="110DF7F9" w:rsidR="005F2A7F" w:rsidRDefault="005F2A7F" w:rsidP="005F2A7F">
            <w:pPr>
              <w:rPr>
                <w:iCs/>
              </w:rPr>
            </w:pPr>
            <w:r>
              <w:rPr>
                <w:rFonts w:eastAsia="DengXian"/>
                <w:lang w:eastAsia="zh-CN"/>
              </w:rPr>
              <w:t xml:space="preserve">A UE can be configured a number of search space sets to monitor PDCCH for detecting a DCI format 0_1 with CRC scrambled with a CS-RNTI provided by </w:t>
            </w:r>
            <w:proofErr w:type="spellStart"/>
            <w:r>
              <w:rPr>
                <w:i/>
              </w:rPr>
              <w:t>cs</w:t>
            </w:r>
            <w:proofErr w:type="spellEnd"/>
            <w:r>
              <w:rPr>
                <w:i/>
              </w:rPr>
              <w:t>-RNTI</w:t>
            </w:r>
            <w:r>
              <w:rPr>
                <w:rFonts w:eastAsia="DengXian"/>
                <w:lang w:eastAsia="zh-CN"/>
              </w:rPr>
              <w:t xml:space="preserve">. The UE determines that the DCI format provides HARQ-ACK information for PUSCH transmissions </w:t>
            </w:r>
            <w:r>
              <w:rPr>
                <w:iCs/>
              </w:rPr>
              <w:t xml:space="preserve">based on an XYZ field value, as described in [5, TS 38.212], </w:t>
            </w:r>
            <w:r w:rsidRPr="00C90D25">
              <w:rPr>
                <w:iCs/>
                <w:highlight w:val="darkCyan"/>
              </w:rPr>
              <w:t>if a</w:t>
            </w:r>
            <w:r w:rsidRPr="001348D0">
              <w:rPr>
                <w:iCs/>
                <w:highlight w:val="darkCyan"/>
              </w:rPr>
              <w:t xml:space="preserve"> </w:t>
            </w:r>
            <w:r w:rsidRPr="001348D0">
              <w:rPr>
                <w:highlight w:val="darkCyan"/>
              </w:rPr>
              <w:t xml:space="preserve">PUSCH transmission is </w:t>
            </w:r>
            <w:r w:rsidRPr="001348D0">
              <w:rPr>
                <w:highlight w:val="darkCyan"/>
                <w:lang w:eastAsia="zh-CN"/>
              </w:rPr>
              <w:t xml:space="preserve">configured by </w:t>
            </w:r>
            <w:proofErr w:type="spellStart"/>
            <w:r w:rsidRPr="001348D0">
              <w:rPr>
                <w:i/>
                <w:iCs/>
                <w:highlight w:val="darkCyan"/>
              </w:rPr>
              <w:t>ConfiguredGrantConfig</w:t>
            </w:r>
            <w:proofErr w:type="spellEnd"/>
            <w:r>
              <w:t xml:space="preserve"> </w:t>
            </w:r>
            <w:r w:rsidRPr="001348D0">
              <w:t xml:space="preserve">or </w:t>
            </w:r>
            <w:r w:rsidRPr="005F2A7F">
              <w:rPr>
                <w:highlight w:val="yellow"/>
              </w:rPr>
              <w:t>is an activated PUSCH transmission configured by</w:t>
            </w:r>
            <w:r w:rsidRPr="005F2A7F">
              <w:rPr>
                <w:i/>
                <w:iCs/>
                <w:highlight w:val="yellow"/>
              </w:rPr>
              <w:t xml:space="preserve"> </w:t>
            </w:r>
            <w:proofErr w:type="spellStart"/>
            <w:r w:rsidRPr="005F2A7F">
              <w:rPr>
                <w:i/>
                <w:iCs/>
                <w:highlight w:val="yellow"/>
              </w:rPr>
              <w:t>semiPersistentOnPUSCH</w:t>
            </w:r>
            <w:proofErr w:type="spellEnd"/>
            <w:r>
              <w:rPr>
                <w:iCs/>
              </w:rPr>
              <w:t>.</w:t>
            </w:r>
          </w:p>
          <w:p w14:paraId="78E6CC8F" w14:textId="77777777" w:rsidR="005F2A7F" w:rsidRDefault="005F2A7F" w:rsidP="005F2A7F">
            <w:pPr>
              <w:rPr>
                <w:iCs/>
              </w:rPr>
            </w:pPr>
            <w:r>
              <w:rPr>
                <w:iCs/>
              </w:rPr>
              <w:t xml:space="preserve">The HARQ-ACK information corresponds to transport blocks in PUSCH transmissions for a number of HARQ processes provided by </w:t>
            </w:r>
            <w:proofErr w:type="spellStart"/>
            <w:r>
              <w:rPr>
                <w:i/>
                <w:szCs w:val="22"/>
                <w:lang w:eastAsia="ja-JP"/>
              </w:rPr>
              <w:t>nrofHARQ</w:t>
            </w:r>
            <w:proofErr w:type="spellEnd"/>
            <w:r>
              <w:rPr>
                <w:i/>
                <w:szCs w:val="22"/>
                <w:lang w:eastAsia="ja-JP"/>
              </w:rPr>
              <w:t>-Processes</w:t>
            </w:r>
            <w:r>
              <w:rPr>
                <w:iCs/>
              </w:rPr>
              <w:t xml:space="preserve"> for a serving cell of a PDCCH reception that provides DCI format 1_0 or, if DCI format 1_0 includes a carrier indicator field, for a serving cell indicated by a value of the carrier indicator field. </w:t>
            </w:r>
          </w:p>
          <w:p w14:paraId="4C71F071" w14:textId="231692EB" w:rsidR="00223B19" w:rsidRDefault="005F2A7F" w:rsidP="00223B19">
            <w:pPr>
              <w:rPr>
                <w:lang w:eastAsia="ja-JP"/>
              </w:rPr>
            </w:pPr>
            <w:r w:rsidRPr="001348D0">
              <w:rPr>
                <w:iCs/>
                <w:highlight w:val="darkCyan"/>
              </w:rPr>
              <w:lastRenderedPageBreak/>
              <w:t xml:space="preserve">For a PUSCH transmission </w:t>
            </w:r>
            <w:r w:rsidRPr="001348D0">
              <w:rPr>
                <w:rFonts w:eastAsia="DengXian"/>
                <w:highlight w:val="darkCyan"/>
                <w:lang w:eastAsia="zh-CN"/>
              </w:rPr>
              <w:t xml:space="preserve">configured by </w:t>
            </w:r>
            <w:proofErr w:type="spellStart"/>
            <w:r w:rsidRPr="001348D0">
              <w:rPr>
                <w:i/>
                <w:iCs/>
                <w:highlight w:val="darkCyan"/>
              </w:rPr>
              <w:t>ConfiguredGrantConfig</w:t>
            </w:r>
            <w:proofErr w:type="spellEnd"/>
            <w:r>
              <w:t xml:space="preserve"> </w:t>
            </w:r>
            <w:r w:rsidRPr="001348D0">
              <w:t xml:space="preserve">or </w:t>
            </w:r>
            <w:r w:rsidRPr="005F2A7F">
              <w:rPr>
                <w:highlight w:val="yellow"/>
              </w:rPr>
              <w:t>for activated PUSCH transmissions configured by</w:t>
            </w:r>
            <w:r w:rsidRPr="005F2A7F">
              <w:rPr>
                <w:i/>
                <w:iCs/>
                <w:highlight w:val="yellow"/>
              </w:rPr>
              <w:t xml:space="preserve"> </w:t>
            </w:r>
            <w:proofErr w:type="spellStart"/>
            <w:r w:rsidRPr="005F2A7F">
              <w:rPr>
                <w:i/>
                <w:iCs/>
                <w:highlight w:val="yellow"/>
              </w:rPr>
              <w:t>semiPersistentOnPUSCH</w:t>
            </w:r>
            <w:proofErr w:type="spellEnd"/>
            <w:r>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Pr>
                <w:i/>
                <w:iCs/>
              </w:rPr>
              <w:t>cg-minDFIDelay-r16</w:t>
            </w:r>
            <w:r>
              <w:rPr>
                <w:iCs/>
              </w:rPr>
              <w:t>.</w:t>
            </w:r>
          </w:p>
        </w:tc>
      </w:tr>
    </w:tbl>
    <w:p w14:paraId="35153C12" w14:textId="250DC26A" w:rsidR="005F2A7F" w:rsidRDefault="005F2A7F" w:rsidP="00DB2406">
      <w:pPr>
        <w:rPr>
          <w:lang w:eastAsia="ja-JP"/>
        </w:rPr>
      </w:pPr>
    </w:p>
    <w:p w14:paraId="69FB9686" w14:textId="77777777" w:rsidR="00050926" w:rsidRDefault="00050926" w:rsidP="00050926">
      <w:pPr>
        <w:rPr>
          <w:lang w:eastAsia="ja-JP"/>
        </w:rPr>
      </w:pPr>
      <w:r>
        <w:rPr>
          <w:rFonts w:hint="eastAsia"/>
          <w:lang w:eastAsia="ja-JP"/>
        </w:rPr>
        <w:t>In addition,</w:t>
      </w:r>
      <w:r>
        <w:rPr>
          <w:lang w:eastAsia="ja-JP"/>
        </w:rPr>
        <w:t xml:space="preserve"> there are </w:t>
      </w:r>
      <w:r>
        <w:rPr>
          <w:rFonts w:hint="eastAsia"/>
          <w:lang w:eastAsia="ja-JP"/>
        </w:rPr>
        <w:t xml:space="preserve">similar </w:t>
      </w:r>
      <w:r>
        <w:rPr>
          <w:lang w:eastAsia="ja-JP"/>
        </w:rPr>
        <w:t>descriptions in 38.213 section 9 and 9.3 related to CG-UCI transmission. Since CG-UCI is not included in semi-persistent CSI reporting because of no data, these descriptions should also be removed.</w:t>
      </w:r>
    </w:p>
    <w:tbl>
      <w:tblPr>
        <w:tblStyle w:val="afb"/>
        <w:tblW w:w="0" w:type="auto"/>
        <w:tblLook w:val="04A0" w:firstRow="1" w:lastRow="0" w:firstColumn="1" w:lastColumn="0" w:noHBand="0" w:noVBand="1"/>
      </w:tblPr>
      <w:tblGrid>
        <w:gridCol w:w="9630"/>
      </w:tblGrid>
      <w:tr w:rsidR="00050926" w14:paraId="0D4D6C5D" w14:textId="77777777" w:rsidTr="00E27140">
        <w:tc>
          <w:tcPr>
            <w:tcW w:w="9630" w:type="dxa"/>
          </w:tcPr>
          <w:p w14:paraId="73CA7B47" w14:textId="77777777" w:rsidR="00050926" w:rsidRDefault="00050926" w:rsidP="00E27140">
            <w:pPr>
              <w:rPr>
                <w:sz w:val="32"/>
                <w:szCs w:val="32"/>
              </w:rPr>
            </w:pPr>
            <w:r w:rsidRPr="00223B19">
              <w:rPr>
                <w:sz w:val="32"/>
                <w:szCs w:val="32"/>
              </w:rPr>
              <w:t>9</w:t>
            </w:r>
            <w:r w:rsidRPr="00223B19">
              <w:rPr>
                <w:sz w:val="32"/>
                <w:szCs w:val="32"/>
              </w:rPr>
              <w:tab/>
              <w:t>UE procedure for reporting control information</w:t>
            </w:r>
          </w:p>
          <w:p w14:paraId="39E84283" w14:textId="77777777" w:rsidR="00050926" w:rsidRDefault="00050926" w:rsidP="00E27140">
            <w:pPr>
              <w:jc w:val="center"/>
              <w:rPr>
                <w:iCs/>
              </w:rPr>
            </w:pPr>
            <w:r>
              <w:rPr>
                <w:color w:val="FF0000"/>
                <w:lang w:eastAsia="zh-CN"/>
              </w:rPr>
              <w:t xml:space="preserve">&lt; </w:t>
            </w:r>
            <w:r>
              <w:rPr>
                <w:color w:val="FF0000"/>
              </w:rPr>
              <w:t>Unchanged parts are omitted</w:t>
            </w:r>
            <w:r>
              <w:rPr>
                <w:color w:val="FF0000"/>
                <w:lang w:eastAsia="zh-CN"/>
              </w:rPr>
              <w:t xml:space="preserve"> &gt;</w:t>
            </w:r>
          </w:p>
          <w:p w14:paraId="1E4C6ED6" w14:textId="77777777" w:rsidR="00050926" w:rsidRDefault="00050926" w:rsidP="00E27140">
            <w:r>
              <w:t xml:space="preserve">If a UE </w:t>
            </w:r>
            <w:r>
              <w:rPr>
                <w:lang w:eastAsia="zh-CN"/>
              </w:rPr>
              <w:t>woul</w:t>
            </w:r>
            <w:r w:rsidRPr="000E5F4F">
              <w:rPr>
                <w:lang w:eastAsia="zh-CN"/>
              </w:rPr>
              <w:t xml:space="preserve">d multiplex HARQ-ACK information in a PUSCH </w:t>
            </w:r>
            <w:r w:rsidRPr="000E5F4F">
              <w:t xml:space="preserve">transmission that is configured by a </w:t>
            </w:r>
            <w:proofErr w:type="spellStart"/>
            <w:r w:rsidRPr="000E5F4F">
              <w:rPr>
                <w:i/>
                <w:iCs/>
              </w:rPr>
              <w:t>ConfiguredGrantConfig</w:t>
            </w:r>
            <w:proofErr w:type="spellEnd"/>
            <w:r w:rsidRPr="00050926">
              <w:rPr>
                <w:iCs/>
              </w:rPr>
              <w:t xml:space="preserve">, </w:t>
            </w:r>
            <w:r w:rsidRPr="00E27140">
              <w:t xml:space="preserve">or </w:t>
            </w:r>
            <w:r w:rsidRPr="00E27140">
              <w:rPr>
                <w:highlight w:val="yellow"/>
              </w:rPr>
              <w:t>in an activated PUSCH transmission configured by</w:t>
            </w:r>
            <w:r w:rsidRPr="00E27140">
              <w:rPr>
                <w:i/>
                <w:iCs/>
                <w:highlight w:val="yellow"/>
              </w:rPr>
              <w:t xml:space="preserve"> </w:t>
            </w:r>
            <w:proofErr w:type="spellStart"/>
            <w:r w:rsidRPr="00E27140">
              <w:rPr>
                <w:i/>
                <w:iCs/>
                <w:highlight w:val="yellow"/>
              </w:rPr>
              <w:t>semiPersistentOnPUSCH</w:t>
            </w:r>
            <w:proofErr w:type="spellEnd"/>
            <w:r w:rsidRPr="00E27140">
              <w:rPr>
                <w:iCs/>
                <w:highlight w:val="yellow"/>
              </w:rPr>
              <w:t>,</w:t>
            </w:r>
            <w:r w:rsidRPr="000E5F4F">
              <w:rPr>
                <w:iCs/>
              </w:rPr>
              <w:t xml:space="preserve"> </w:t>
            </w:r>
            <w:r w:rsidRPr="000E5F4F">
              <w:t xml:space="preserve">and includes CG-UCI [5, TS 38.212], the UE multiplexes the HARQ-ACK information in the PUSCH transmission if the UE is provided </w:t>
            </w:r>
            <w:r w:rsidRPr="00050926">
              <w:rPr>
                <w:i/>
              </w:rPr>
              <w:t>cg-CG-UCI-Multiplexing</w:t>
            </w:r>
            <w:r w:rsidRPr="00050926">
              <w:t>; otherwise, the UE does not transmit the PUSCH and multiplexes the HARQ-ACK information in a PUCCH trans</w:t>
            </w:r>
            <w:r w:rsidRPr="00E27140">
              <w:t>mission o</w:t>
            </w:r>
            <w:r>
              <w:t xml:space="preserve">r in another PUSCH transmission. </w:t>
            </w:r>
          </w:p>
          <w:p w14:paraId="7544DA03" w14:textId="77777777" w:rsidR="00050926" w:rsidRDefault="00050926" w:rsidP="00E27140">
            <w:pPr>
              <w:jc w:val="center"/>
              <w:rPr>
                <w:iCs/>
              </w:rPr>
            </w:pPr>
            <w:r>
              <w:rPr>
                <w:color w:val="FF0000"/>
                <w:lang w:eastAsia="zh-CN"/>
              </w:rPr>
              <w:t xml:space="preserve">&lt; </w:t>
            </w:r>
            <w:r>
              <w:rPr>
                <w:color w:val="FF0000"/>
              </w:rPr>
              <w:t>Unchanged parts are omitted</w:t>
            </w:r>
            <w:r>
              <w:rPr>
                <w:color w:val="FF0000"/>
                <w:lang w:eastAsia="zh-CN"/>
              </w:rPr>
              <w:t xml:space="preserve"> &gt;</w:t>
            </w:r>
          </w:p>
          <w:p w14:paraId="6D6C8FDC" w14:textId="77777777" w:rsidR="00050926" w:rsidRDefault="00050926" w:rsidP="00E27140">
            <w:pPr>
              <w:rPr>
                <w:sz w:val="32"/>
              </w:rPr>
            </w:pPr>
            <w:r w:rsidRPr="003C7B35">
              <w:rPr>
                <w:sz w:val="32"/>
              </w:rPr>
              <w:t>9.3</w:t>
            </w:r>
            <w:r w:rsidRPr="003C7B35">
              <w:rPr>
                <w:sz w:val="32"/>
              </w:rPr>
              <w:tab/>
              <w:t>UCI reporting in physical uplink shared channel</w:t>
            </w:r>
          </w:p>
          <w:p w14:paraId="78D7E4FA" w14:textId="77777777" w:rsidR="00050926" w:rsidRDefault="00050926" w:rsidP="00E27140">
            <w:pPr>
              <w:jc w:val="center"/>
              <w:rPr>
                <w:iCs/>
              </w:rPr>
            </w:pPr>
            <w:r>
              <w:rPr>
                <w:color w:val="FF0000"/>
                <w:lang w:eastAsia="zh-CN"/>
              </w:rPr>
              <w:t xml:space="preserve">&lt; </w:t>
            </w:r>
            <w:r>
              <w:rPr>
                <w:color w:val="FF0000"/>
              </w:rPr>
              <w:t>Unchanged parts are omitted</w:t>
            </w:r>
            <w:r>
              <w:rPr>
                <w:color w:val="FF0000"/>
                <w:lang w:eastAsia="zh-CN"/>
              </w:rPr>
              <w:t xml:space="preserve"> &gt;</w:t>
            </w:r>
          </w:p>
          <w:p w14:paraId="0D7846FB" w14:textId="77777777" w:rsidR="00050926" w:rsidRDefault="00050926" w:rsidP="00E27140">
            <w:r>
              <w:t xml:space="preserve">For a PUSCH transmission that is configured by a </w:t>
            </w:r>
            <w:proofErr w:type="spellStart"/>
            <w:r>
              <w:rPr>
                <w:i/>
                <w:iCs/>
              </w:rPr>
              <w:t>ConfiguredGrantConfig</w:t>
            </w:r>
            <w:proofErr w:type="spellEnd"/>
            <w:r w:rsidRPr="000E5F4F">
              <w:rPr>
                <w:iCs/>
              </w:rPr>
              <w:t>,</w:t>
            </w:r>
            <w:r w:rsidRPr="00E27140">
              <w:rPr>
                <w:iCs/>
              </w:rPr>
              <w:t xml:space="preserve"> </w:t>
            </w:r>
            <w:r w:rsidRPr="00E27140">
              <w:t xml:space="preserve">or </w:t>
            </w:r>
            <w:r w:rsidRPr="00E27140">
              <w:rPr>
                <w:highlight w:val="yellow"/>
              </w:rPr>
              <w:t>for an activated PUSCH transmission that is configured by</w:t>
            </w:r>
            <w:r w:rsidRPr="00E27140">
              <w:rPr>
                <w:i/>
                <w:iCs/>
                <w:highlight w:val="yellow"/>
              </w:rPr>
              <w:t xml:space="preserve"> </w:t>
            </w:r>
            <w:proofErr w:type="spellStart"/>
            <w:r w:rsidRPr="00E27140">
              <w:rPr>
                <w:i/>
                <w:iCs/>
                <w:highlight w:val="yellow"/>
              </w:rPr>
              <w:t>semiPersistentOnPUSCH</w:t>
            </w:r>
            <w:proofErr w:type="spellEnd"/>
            <w:r w:rsidRPr="00E27140">
              <w:t xml:space="preserve">, </w:t>
            </w:r>
            <w:r>
              <w:t xml:space="preserve">and includes CG-UCI, the UE is provided by </w:t>
            </w:r>
            <w:r>
              <w:rPr>
                <w:i/>
                <w:iCs/>
                <w:color w:val="000000"/>
              </w:rPr>
              <w:t>betaOffsetCG-UCI-r16</w:t>
            </w:r>
            <w:r>
              <w:t xml:space="preserve"> </w:t>
            </w:r>
            <w:proofErr w:type="gramStart"/>
            <w:r>
              <w:t>a</w:t>
            </w:r>
            <w:proofErr w:type="gramEnd"/>
            <w:r>
              <w:t xml:space="preserve">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t xml:space="preserve">using </w:t>
            </w:r>
            <w:proofErr w:type="gramEnd"/>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5A47BDE9" w14:textId="77777777" w:rsidR="00050926" w:rsidRDefault="00050926" w:rsidP="00E27140">
            <w:pPr>
              <w:jc w:val="center"/>
              <w:rPr>
                <w:lang w:eastAsia="ja-JP"/>
              </w:rPr>
            </w:pPr>
            <w:r>
              <w:rPr>
                <w:color w:val="FF0000"/>
                <w:lang w:eastAsia="zh-CN"/>
              </w:rPr>
              <w:t xml:space="preserve">&lt; </w:t>
            </w:r>
            <w:r>
              <w:rPr>
                <w:color w:val="FF0000"/>
              </w:rPr>
              <w:t>Unchanged parts are omitted</w:t>
            </w:r>
            <w:r>
              <w:rPr>
                <w:color w:val="FF0000"/>
                <w:lang w:eastAsia="zh-CN"/>
              </w:rPr>
              <w:t xml:space="preserve"> &gt;</w:t>
            </w:r>
          </w:p>
        </w:tc>
      </w:tr>
    </w:tbl>
    <w:p w14:paraId="71B51036" w14:textId="77777777" w:rsidR="0030164E" w:rsidRDefault="0030164E" w:rsidP="00DB2406">
      <w:pPr>
        <w:rPr>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3F07352D" w:rsidR="00303FA7" w:rsidRDefault="00DE4942" w:rsidP="00134EEC">
      <w:pPr>
        <w:rPr>
          <w:rFonts w:eastAsia="SimSun" w:cs="Arial"/>
          <w:lang w:eastAsia="zh-CN"/>
        </w:rPr>
      </w:pPr>
      <w:r>
        <w:rPr>
          <w:rFonts w:eastAsia="SimSun" w:cs="Arial"/>
          <w:lang w:eastAsia="zh-CN"/>
        </w:rPr>
        <w:t xml:space="preserve">We </w:t>
      </w:r>
      <w:r w:rsidR="00D16637">
        <w:rPr>
          <w:rFonts w:eastAsia="SimSun" w:cs="Arial"/>
          <w:lang w:eastAsia="zh-CN"/>
        </w:rPr>
        <w:t xml:space="preserve">propose to revise the description on </w:t>
      </w:r>
      <w:r w:rsidR="00050926" w:rsidRPr="00050926">
        <w:rPr>
          <w:rFonts w:eastAsia="SimSun" w:cs="Arial"/>
          <w:lang w:eastAsia="zh-CN"/>
        </w:rPr>
        <w:t>NR-U configured grant enhancement</w:t>
      </w:r>
      <w:r w:rsidR="00050926" w:rsidRPr="00050926" w:rsidDel="00050926">
        <w:rPr>
          <w:rFonts w:eastAsia="SimSun" w:cs="Arial"/>
          <w:lang w:eastAsia="zh-CN"/>
        </w:rPr>
        <w:t xml:space="preserve"> </w:t>
      </w:r>
      <w:r w:rsidR="00841D62">
        <w:rPr>
          <w:rFonts w:eastAsiaTheme="minorEastAsia" w:cs="Arial"/>
          <w:lang w:eastAsia="ja-JP"/>
        </w:rPr>
        <w:t xml:space="preserve">in 38.213 </w:t>
      </w:r>
      <w:r w:rsidR="00D16637">
        <w:rPr>
          <w:rFonts w:eastAsiaTheme="minorEastAsia" w:cs="Arial"/>
          <w:lang w:eastAsia="ja-JP"/>
        </w:rPr>
        <w:t>as following</w:t>
      </w:r>
      <w:r w:rsidR="009E4392">
        <w:rPr>
          <w:rFonts w:eastAsiaTheme="minorEastAsia" w:cs="Arial"/>
          <w:lang w:eastAsia="ja-JP"/>
        </w:rPr>
        <w:t>.</w:t>
      </w:r>
    </w:p>
    <w:p w14:paraId="432692CE" w14:textId="77777777" w:rsidR="00050926" w:rsidRDefault="00050926" w:rsidP="00050926">
      <w:pPr>
        <w:rPr>
          <w:sz w:val="32"/>
          <w:szCs w:val="32"/>
        </w:rPr>
      </w:pPr>
      <w:r w:rsidRPr="00223B19">
        <w:rPr>
          <w:sz w:val="32"/>
          <w:szCs w:val="32"/>
        </w:rPr>
        <w:t>9</w:t>
      </w:r>
      <w:r w:rsidRPr="00223B19">
        <w:rPr>
          <w:sz w:val="32"/>
          <w:szCs w:val="32"/>
        </w:rPr>
        <w:tab/>
        <w:t>UE procedure for reporting control information</w:t>
      </w:r>
    </w:p>
    <w:p w14:paraId="39DACDB1" w14:textId="77777777" w:rsidR="00050926" w:rsidRDefault="00050926" w:rsidP="00050926">
      <w:pPr>
        <w:jc w:val="center"/>
        <w:rPr>
          <w:iCs/>
        </w:rPr>
      </w:pPr>
      <w:r>
        <w:rPr>
          <w:color w:val="FF0000"/>
          <w:lang w:eastAsia="zh-CN"/>
        </w:rPr>
        <w:t xml:space="preserve">&lt; </w:t>
      </w:r>
      <w:r>
        <w:rPr>
          <w:color w:val="FF0000"/>
        </w:rPr>
        <w:t>Unchanged parts are omitted</w:t>
      </w:r>
      <w:r>
        <w:rPr>
          <w:color w:val="FF0000"/>
          <w:lang w:eastAsia="zh-CN"/>
        </w:rPr>
        <w:t xml:space="preserve"> &gt;</w:t>
      </w:r>
    </w:p>
    <w:p w14:paraId="1A11C583" w14:textId="77777777" w:rsidR="00050926" w:rsidRDefault="00050926" w:rsidP="00050926">
      <w:r>
        <w:t xml:space="preserve">If a UE </w:t>
      </w:r>
      <w:r>
        <w:rPr>
          <w:lang w:eastAsia="zh-CN"/>
        </w:rPr>
        <w:t xml:space="preserve">would multiplex HARQ-ACK information in a PUSCH </w:t>
      </w:r>
      <w:r>
        <w:t xml:space="preserve">transmission that is configured by a </w:t>
      </w:r>
      <w:proofErr w:type="spellStart"/>
      <w:r>
        <w:rPr>
          <w:i/>
          <w:iCs/>
        </w:rPr>
        <w:t>ConfiguredGrantConfig</w:t>
      </w:r>
      <w:proofErr w:type="spellEnd"/>
      <w:r>
        <w:rPr>
          <w:iCs/>
        </w:rPr>
        <w:t xml:space="preserve">, </w:t>
      </w:r>
      <w:r w:rsidRPr="00E27140">
        <w:rPr>
          <w:strike/>
          <w:color w:val="FF0000"/>
        </w:rPr>
        <w:t>or in an activated PUSCH transmission configured by</w:t>
      </w:r>
      <w:r w:rsidRPr="00E27140">
        <w:rPr>
          <w:i/>
          <w:iCs/>
          <w:strike/>
          <w:color w:val="FF0000"/>
        </w:rPr>
        <w:t xml:space="preserve"> </w:t>
      </w:r>
      <w:proofErr w:type="spellStart"/>
      <w:r w:rsidRPr="00E27140">
        <w:rPr>
          <w:i/>
          <w:iCs/>
          <w:strike/>
          <w:color w:val="FF0000"/>
        </w:rPr>
        <w:t>semiPersistentOnPUSCH</w:t>
      </w:r>
      <w:proofErr w:type="spellEnd"/>
      <w:r w:rsidRPr="00E27140">
        <w:rPr>
          <w:iCs/>
          <w:strike/>
          <w:color w:val="FF0000"/>
        </w:rPr>
        <w:t>,</w:t>
      </w:r>
      <w:r>
        <w:rPr>
          <w:iCs/>
        </w:rPr>
        <w:t xml:space="preserve"> </w:t>
      </w:r>
      <w:r>
        <w:t xml:space="preserve">and includes CG-UCI [5, TS 38.212], the UE multiplexes the HARQ-ACK information in the PUSCH transmission if the UE is provided </w:t>
      </w:r>
      <w:r>
        <w:rPr>
          <w:i/>
        </w:rPr>
        <w:t>cg-CG-UCI-Multiplexing</w:t>
      </w:r>
      <w:r>
        <w:t xml:space="preserve">; otherwise, the UE does not transmit the PUSCH and multiplexes the HARQ-ACK information in a PUCCH transmission or in another PUSCH transmission. </w:t>
      </w:r>
    </w:p>
    <w:p w14:paraId="36D2EDA2" w14:textId="77777777" w:rsidR="00050926" w:rsidRDefault="00050926" w:rsidP="00050926">
      <w:pPr>
        <w:jc w:val="center"/>
        <w:rPr>
          <w:iCs/>
        </w:rPr>
      </w:pPr>
      <w:r>
        <w:rPr>
          <w:color w:val="FF0000"/>
          <w:lang w:eastAsia="zh-CN"/>
        </w:rPr>
        <w:t xml:space="preserve">&lt; </w:t>
      </w:r>
      <w:r>
        <w:rPr>
          <w:color w:val="FF0000"/>
        </w:rPr>
        <w:t>Unchanged parts are omitted</w:t>
      </w:r>
      <w:r>
        <w:rPr>
          <w:color w:val="FF0000"/>
          <w:lang w:eastAsia="zh-CN"/>
        </w:rPr>
        <w:t xml:space="preserve"> &gt;</w:t>
      </w:r>
    </w:p>
    <w:p w14:paraId="54F33EC9" w14:textId="77777777" w:rsidR="00050926" w:rsidRDefault="00050926" w:rsidP="00050926">
      <w:pPr>
        <w:rPr>
          <w:sz w:val="32"/>
        </w:rPr>
      </w:pPr>
      <w:r w:rsidRPr="003C7B35">
        <w:rPr>
          <w:sz w:val="32"/>
        </w:rPr>
        <w:t>9.3</w:t>
      </w:r>
      <w:r w:rsidRPr="003C7B35">
        <w:rPr>
          <w:sz w:val="32"/>
        </w:rPr>
        <w:tab/>
        <w:t>UCI reporting in physical uplink shared channel</w:t>
      </w:r>
    </w:p>
    <w:p w14:paraId="12BC842E" w14:textId="77777777" w:rsidR="00050926" w:rsidRDefault="00050926" w:rsidP="00050926">
      <w:pPr>
        <w:jc w:val="center"/>
        <w:rPr>
          <w:iCs/>
        </w:rPr>
      </w:pPr>
      <w:r>
        <w:rPr>
          <w:color w:val="FF0000"/>
          <w:lang w:eastAsia="zh-CN"/>
        </w:rPr>
        <w:t xml:space="preserve">&lt; </w:t>
      </w:r>
      <w:r>
        <w:rPr>
          <w:color w:val="FF0000"/>
        </w:rPr>
        <w:t>Unchanged parts are omitted</w:t>
      </w:r>
      <w:r>
        <w:rPr>
          <w:color w:val="FF0000"/>
          <w:lang w:eastAsia="zh-CN"/>
        </w:rPr>
        <w:t xml:space="preserve"> &gt;</w:t>
      </w:r>
    </w:p>
    <w:p w14:paraId="6527A669" w14:textId="77777777" w:rsidR="00050926" w:rsidRDefault="00050926" w:rsidP="00050926">
      <w:r>
        <w:t xml:space="preserve">For a PUSCH transmission that is configured by a </w:t>
      </w:r>
      <w:proofErr w:type="spellStart"/>
      <w:r>
        <w:rPr>
          <w:i/>
          <w:iCs/>
        </w:rPr>
        <w:t>ConfiguredGrantConfig</w:t>
      </w:r>
      <w:proofErr w:type="spellEnd"/>
      <w:r>
        <w:rPr>
          <w:iCs/>
        </w:rPr>
        <w:t>,</w:t>
      </w:r>
      <w:r w:rsidRPr="00E27140">
        <w:rPr>
          <w:iCs/>
          <w:color w:val="FF0000"/>
        </w:rPr>
        <w:t xml:space="preserve"> </w:t>
      </w:r>
      <w:r w:rsidRPr="00E27140">
        <w:rPr>
          <w:strike/>
          <w:color w:val="FF0000"/>
        </w:rPr>
        <w:t>or for an activated PUSCH transmission that is configured by</w:t>
      </w:r>
      <w:r w:rsidRPr="00E27140">
        <w:rPr>
          <w:i/>
          <w:iCs/>
          <w:strike/>
          <w:color w:val="FF0000"/>
        </w:rPr>
        <w:t xml:space="preserve"> </w:t>
      </w:r>
      <w:proofErr w:type="spellStart"/>
      <w:r w:rsidRPr="00E27140">
        <w:rPr>
          <w:i/>
          <w:iCs/>
          <w:strike/>
          <w:color w:val="FF0000"/>
        </w:rPr>
        <w:t>semiPersistentOnPUSCH</w:t>
      </w:r>
      <w:proofErr w:type="spellEnd"/>
      <w:r w:rsidRPr="00E27140">
        <w:rPr>
          <w:strike/>
          <w:color w:val="FF0000"/>
        </w:rPr>
        <w:t xml:space="preserve">, </w:t>
      </w:r>
      <w:r>
        <w:t xml:space="preserve">and includes CG-UCI, the UE is provided by </w:t>
      </w:r>
      <w:r>
        <w:rPr>
          <w:i/>
          <w:iCs/>
          <w:color w:val="000000"/>
        </w:rPr>
        <w:t>betaOffsetCG-UCI-r16</w:t>
      </w:r>
      <w:r>
        <w:t xml:space="preserve"> </w:t>
      </w:r>
      <w:proofErr w:type="gramStart"/>
      <w:r>
        <w:t>a</w:t>
      </w:r>
      <w:proofErr w:type="gramEnd"/>
      <w:r>
        <w:t xml:space="preserve">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t xml:space="preserve">using </w:t>
      </w:r>
      <w:proofErr w:type="gramEnd"/>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79705D4C" w14:textId="77777777" w:rsidR="00972AB5" w:rsidRDefault="00972AB5" w:rsidP="00972AB5">
      <w:pPr>
        <w:jc w:val="center"/>
        <w:rPr>
          <w:iCs/>
        </w:rPr>
      </w:pPr>
      <w:r>
        <w:rPr>
          <w:color w:val="FF0000"/>
          <w:lang w:eastAsia="zh-CN"/>
        </w:rPr>
        <w:t xml:space="preserve">&lt; </w:t>
      </w:r>
      <w:r>
        <w:rPr>
          <w:color w:val="FF0000"/>
        </w:rPr>
        <w:t>Unchanged parts are omitted</w:t>
      </w:r>
      <w:r>
        <w:rPr>
          <w:color w:val="FF0000"/>
          <w:lang w:eastAsia="zh-CN"/>
        </w:rPr>
        <w:t xml:space="preserve"> &gt;</w:t>
      </w:r>
    </w:p>
    <w:p w14:paraId="0E67A26C" w14:textId="64BBEA47" w:rsidR="00D16637" w:rsidRPr="00134EEC" w:rsidRDefault="00D16637" w:rsidP="00134EEC">
      <w:pPr>
        <w:rPr>
          <w:sz w:val="32"/>
          <w:szCs w:val="32"/>
        </w:rPr>
      </w:pPr>
      <w:proofErr w:type="gramStart"/>
      <w:r w:rsidRPr="00134EEC">
        <w:rPr>
          <w:sz w:val="32"/>
          <w:szCs w:val="32"/>
        </w:rPr>
        <w:t>10.5  HARQ</w:t>
      </w:r>
      <w:proofErr w:type="gramEnd"/>
      <w:r w:rsidRPr="00134EEC">
        <w:rPr>
          <w:sz w:val="32"/>
          <w:szCs w:val="32"/>
        </w:rPr>
        <w:t>-ACK information for</w:t>
      </w:r>
      <w:r w:rsidRPr="00134EEC">
        <w:rPr>
          <w:rFonts w:cs="Arial"/>
          <w:sz w:val="32"/>
          <w:szCs w:val="32"/>
          <w:lang w:eastAsia="zh-CN"/>
        </w:rPr>
        <w:t xml:space="preserve"> PUSCH transmissions</w:t>
      </w:r>
    </w:p>
    <w:p w14:paraId="38CEC806" w14:textId="77777777" w:rsidR="00D16637" w:rsidRDefault="00D16637" w:rsidP="00134EEC">
      <w:pPr>
        <w:rPr>
          <w:iCs/>
        </w:rPr>
      </w:pPr>
      <w:r>
        <w:rPr>
          <w:rFonts w:eastAsia="DengXian"/>
          <w:lang w:eastAsia="zh-CN"/>
        </w:rPr>
        <w:t xml:space="preserve">A UE can be configured a number of search space sets to monitor PDCCH for detecting a DCI format 0_1 with CRC scrambled with a CS-RNTI provided by </w:t>
      </w:r>
      <w:proofErr w:type="spellStart"/>
      <w:r>
        <w:rPr>
          <w:i/>
        </w:rPr>
        <w:t>cs</w:t>
      </w:r>
      <w:proofErr w:type="spellEnd"/>
      <w:r>
        <w:rPr>
          <w:i/>
        </w:rPr>
        <w:t>-RNTI</w:t>
      </w:r>
      <w:r>
        <w:rPr>
          <w:rFonts w:eastAsia="DengXian"/>
          <w:lang w:eastAsia="zh-CN"/>
        </w:rPr>
        <w:t xml:space="preserve">. The UE determines that the DCI format provides HARQ-ACK information for PUSCH transmissions </w:t>
      </w:r>
      <w:r>
        <w:rPr>
          <w:iCs/>
        </w:rPr>
        <w:t xml:space="preserve">based on an XYZ field value, as described in [5, TS 38.212], if a </w:t>
      </w:r>
      <w:r>
        <w:t xml:space="preserve">PUSCH transmission is </w:t>
      </w:r>
      <w:r>
        <w:rPr>
          <w:lang w:eastAsia="zh-CN"/>
        </w:rPr>
        <w:t xml:space="preserve">configured by </w:t>
      </w:r>
      <w:proofErr w:type="spellStart"/>
      <w:r>
        <w:rPr>
          <w:i/>
          <w:iCs/>
        </w:rPr>
        <w:t>ConfiguredGrantConfig</w:t>
      </w:r>
      <w:proofErr w:type="spellEnd"/>
      <w:r w:rsidRPr="005D4F86">
        <w:rPr>
          <w:strike/>
          <w:color w:val="FF0000"/>
        </w:rPr>
        <w:t xml:space="preserve"> or is an activated PUSCH transmission configured by</w:t>
      </w:r>
      <w:r w:rsidRPr="005D4F86">
        <w:rPr>
          <w:i/>
          <w:iCs/>
          <w:strike/>
          <w:color w:val="FF0000"/>
        </w:rPr>
        <w:t xml:space="preserve"> </w:t>
      </w:r>
      <w:proofErr w:type="spellStart"/>
      <w:r w:rsidRPr="005D4F86">
        <w:rPr>
          <w:i/>
          <w:iCs/>
          <w:strike/>
          <w:color w:val="FF0000"/>
        </w:rPr>
        <w:t>semiPersistentOnPUSCH</w:t>
      </w:r>
      <w:proofErr w:type="spellEnd"/>
      <w:r>
        <w:rPr>
          <w:iCs/>
        </w:rPr>
        <w:t>.</w:t>
      </w:r>
    </w:p>
    <w:p w14:paraId="6FDC7042" w14:textId="77777777" w:rsidR="00D16637" w:rsidRDefault="00D16637" w:rsidP="00D16637">
      <w:pPr>
        <w:rPr>
          <w:iCs/>
        </w:rPr>
      </w:pPr>
      <w:r>
        <w:rPr>
          <w:iCs/>
        </w:rPr>
        <w:t xml:space="preserve">The HARQ-ACK information corresponds to transport blocks in PUSCH transmissions for a number of HARQ processes provided by </w:t>
      </w:r>
      <w:proofErr w:type="spellStart"/>
      <w:r>
        <w:rPr>
          <w:i/>
          <w:szCs w:val="22"/>
          <w:lang w:eastAsia="ja-JP"/>
        </w:rPr>
        <w:t>nrofHARQ</w:t>
      </w:r>
      <w:proofErr w:type="spellEnd"/>
      <w:r>
        <w:rPr>
          <w:i/>
          <w:szCs w:val="22"/>
          <w:lang w:eastAsia="ja-JP"/>
        </w:rPr>
        <w:t>-Processes</w:t>
      </w:r>
      <w:r>
        <w:rPr>
          <w:iCs/>
        </w:rPr>
        <w:t xml:space="preserve"> for a serving cell of a PDCCH reception that provides DCI format 1_0 or, if DCI format 1_0 includes a carrier indicator field, for a serving cell indicated by a value of the carrier indicator field. </w:t>
      </w:r>
    </w:p>
    <w:p w14:paraId="76CB8B42" w14:textId="77777777" w:rsidR="00D16637" w:rsidRDefault="00D16637" w:rsidP="00D16637">
      <w:pPr>
        <w:rPr>
          <w:iCs/>
        </w:rPr>
      </w:pPr>
      <w:r>
        <w:rPr>
          <w:iCs/>
        </w:rPr>
        <w:t xml:space="preserve">For a PUSCH transmission </w:t>
      </w:r>
      <w:r>
        <w:rPr>
          <w:rFonts w:eastAsia="DengXian"/>
          <w:lang w:eastAsia="zh-CN"/>
        </w:rPr>
        <w:t xml:space="preserve">configured by </w:t>
      </w:r>
      <w:proofErr w:type="spellStart"/>
      <w:r>
        <w:rPr>
          <w:i/>
          <w:iCs/>
        </w:rPr>
        <w:t>ConfiguredGrantConfig</w:t>
      </w:r>
      <w:proofErr w:type="spellEnd"/>
      <w:r w:rsidRPr="005D4F86">
        <w:rPr>
          <w:strike/>
          <w:color w:val="FF0000"/>
        </w:rPr>
        <w:t xml:space="preserve"> or for activated PUSCH transmissions configured by</w:t>
      </w:r>
      <w:r w:rsidRPr="005D4F86">
        <w:rPr>
          <w:i/>
          <w:iCs/>
          <w:strike/>
          <w:color w:val="FF0000"/>
        </w:rPr>
        <w:t xml:space="preserve"> </w:t>
      </w:r>
      <w:proofErr w:type="spellStart"/>
      <w:r w:rsidRPr="005D4F86">
        <w:rPr>
          <w:i/>
          <w:iCs/>
          <w:strike/>
          <w:color w:val="FF0000"/>
        </w:rPr>
        <w:t>semiPersistentOnPUSCH</w:t>
      </w:r>
      <w:proofErr w:type="spellEnd"/>
      <w:r>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Pr>
          <w:i/>
          <w:iCs/>
        </w:rPr>
        <w:t>cg-minDFIDelay-r16</w:t>
      </w:r>
      <w:r>
        <w:rPr>
          <w:iCs/>
        </w:rPr>
        <w:t>.</w:t>
      </w:r>
    </w:p>
    <w:p w14:paraId="79AA69C5" w14:textId="77777777" w:rsidR="00D16637" w:rsidRDefault="00D16637" w:rsidP="00D16637">
      <w:pPr>
        <w:jc w:val="center"/>
        <w:rPr>
          <w:iCs/>
        </w:rPr>
      </w:pPr>
      <w:r>
        <w:rPr>
          <w:color w:val="FF0000"/>
          <w:lang w:eastAsia="zh-CN"/>
        </w:rPr>
        <w:t xml:space="preserve">&lt; </w:t>
      </w:r>
      <w:r>
        <w:rPr>
          <w:color w:val="FF0000"/>
        </w:rPr>
        <w:t>Unchanged parts are omitted</w:t>
      </w:r>
      <w:r>
        <w:rPr>
          <w:color w:val="FF0000"/>
          <w:lang w:eastAsia="zh-CN"/>
        </w:rPr>
        <w:t xml:space="preserve"> &gt;</w:t>
      </w:r>
    </w:p>
    <w:p w14:paraId="48660C6C" w14:textId="77777777" w:rsidR="00B802F6" w:rsidRPr="005F01CA" w:rsidRDefault="00B802F6"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75114999" w14:textId="7C142E84" w:rsidR="003C7B35" w:rsidRPr="003C7B35" w:rsidRDefault="003C7B35" w:rsidP="003C7B35">
      <w:pPr>
        <w:pStyle w:val="af2"/>
        <w:numPr>
          <w:ilvl w:val="0"/>
          <w:numId w:val="9"/>
        </w:numPr>
        <w:spacing w:after="120"/>
        <w:jc w:val="both"/>
        <w:rPr>
          <w:lang w:eastAsia="ja-JP"/>
        </w:rPr>
      </w:pPr>
      <w:bookmarkStart w:id="0" w:name="_Ref1046471"/>
      <w:bookmarkStart w:id="1" w:name="_Ref37231329"/>
      <w:bookmarkStart w:id="2" w:name="_Ref16692340"/>
      <w:bookmarkStart w:id="3" w:name="_Ref24015994"/>
      <w:bookmarkStart w:id="4" w:name="_Ref16609533"/>
      <w:bookmarkEnd w:id="0"/>
      <w:r w:rsidRPr="003C7B35">
        <w:rPr>
          <w:lang w:eastAsia="ja-JP"/>
        </w:rPr>
        <w:t>R1-2000800</w:t>
      </w:r>
      <w:r>
        <w:rPr>
          <w:lang w:eastAsia="ja-JP"/>
        </w:rPr>
        <w:t>, “</w:t>
      </w:r>
      <w:r w:rsidRPr="003C7B35">
        <w:rPr>
          <w:lang w:eastAsia="ja-JP"/>
        </w:rPr>
        <w:t>Feature lead summary on NRU configured grant enhancement</w:t>
      </w:r>
      <w:r>
        <w:rPr>
          <w:lang w:eastAsia="ja-JP"/>
        </w:rPr>
        <w:t>”, vivo</w:t>
      </w:r>
      <w:bookmarkEnd w:id="1"/>
    </w:p>
    <w:p w14:paraId="57703ECF" w14:textId="15187CD2" w:rsidR="003D550C" w:rsidRPr="000946BB" w:rsidRDefault="00D3020A" w:rsidP="002546C1">
      <w:pPr>
        <w:pStyle w:val="af2"/>
        <w:numPr>
          <w:ilvl w:val="0"/>
          <w:numId w:val="9"/>
        </w:numPr>
        <w:spacing w:after="120"/>
        <w:jc w:val="both"/>
        <w:rPr>
          <w:lang w:eastAsia="ja-JP"/>
        </w:rPr>
      </w:pPr>
      <w:bookmarkStart w:id="5" w:name="_Ref37231667"/>
      <w:r w:rsidRPr="002546C1">
        <w:rPr>
          <w:lang w:val="en-US"/>
        </w:rPr>
        <w:t>3GPP TS 3</w:t>
      </w:r>
      <w:r w:rsidR="000D7D45">
        <w:rPr>
          <w:lang w:val="en-US"/>
        </w:rPr>
        <w:t>8</w:t>
      </w:r>
      <w:r w:rsidRPr="002546C1">
        <w:rPr>
          <w:lang w:val="en-US"/>
        </w:rPr>
        <w:t>.21</w:t>
      </w:r>
      <w:r w:rsidR="000D7D45">
        <w:rPr>
          <w:lang w:val="en-US"/>
        </w:rPr>
        <w:t>3</w:t>
      </w:r>
      <w:r w:rsidRPr="002546C1">
        <w:rPr>
          <w:lang w:val="en-US"/>
        </w:rPr>
        <w:t xml:space="preserve"> V1</w:t>
      </w:r>
      <w:r w:rsidR="000D7D45">
        <w:rPr>
          <w:lang w:val="en-US"/>
        </w:rPr>
        <w:t>6</w:t>
      </w:r>
      <w:r w:rsidR="007255E6">
        <w:rPr>
          <w:lang w:val="en-US"/>
        </w:rPr>
        <w:t>.1</w:t>
      </w:r>
      <w:r w:rsidRPr="002546C1">
        <w:rPr>
          <w:lang w:val="en-US"/>
        </w:rPr>
        <w:t>.0 (</w:t>
      </w:r>
      <w:r w:rsidR="007255E6" w:rsidRPr="002546C1">
        <w:rPr>
          <w:lang w:val="en-US"/>
        </w:rPr>
        <w:t>20</w:t>
      </w:r>
      <w:r w:rsidR="007255E6">
        <w:rPr>
          <w:lang w:val="en-US"/>
        </w:rPr>
        <w:t>20</w:t>
      </w:r>
      <w:r w:rsidRPr="002546C1">
        <w:rPr>
          <w:lang w:val="en-US"/>
        </w:rPr>
        <w:t>-</w:t>
      </w:r>
      <w:r w:rsidR="007255E6">
        <w:rPr>
          <w:lang w:val="en-US"/>
        </w:rPr>
        <w:t>03</w:t>
      </w:r>
      <w:r w:rsidRPr="002546C1">
        <w:rPr>
          <w:lang w:val="en-US"/>
        </w:rPr>
        <w:t>)</w:t>
      </w:r>
      <w:bookmarkStart w:id="6" w:name="_GoBack"/>
      <w:bookmarkEnd w:id="2"/>
      <w:bookmarkEnd w:id="3"/>
      <w:bookmarkEnd w:id="4"/>
      <w:bookmarkEnd w:id="5"/>
      <w:bookmarkEnd w:id="6"/>
    </w:p>
    <w:p w14:paraId="04CF357A" w14:textId="77777777" w:rsidR="000946BB" w:rsidRDefault="000946BB" w:rsidP="000946BB">
      <w:pPr>
        <w:pStyle w:val="af2"/>
        <w:spacing w:after="120"/>
        <w:jc w:val="both"/>
        <w:rPr>
          <w:lang w:eastAsia="ja-JP"/>
        </w:rPr>
      </w:pPr>
    </w:p>
    <w:sectPr w:rsidR="000946BB" w:rsidSect="00A04FFB">
      <w:footerReference w:type="even" r:id="rId9"/>
      <w:footerReference w:type="default" r:id="rId10"/>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6F213" w14:textId="77777777" w:rsidR="002C0679" w:rsidRDefault="002C0679">
      <w:r>
        <w:separator/>
      </w:r>
    </w:p>
  </w:endnote>
  <w:endnote w:type="continuationSeparator" w:id="0">
    <w:p w14:paraId="45750B55" w14:textId="77777777" w:rsidR="002C0679" w:rsidRDefault="002C0679">
      <w:r>
        <w:continuationSeparator/>
      </w:r>
    </w:p>
  </w:endnote>
  <w:endnote w:type="continuationNotice" w:id="1">
    <w:p w14:paraId="651038C9" w14:textId="77777777" w:rsidR="002C0679" w:rsidRDefault="002C0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C50A30" w:rsidRDefault="00C50A3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C50A30" w:rsidRDefault="00C50A3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2D1F3326" w:rsidR="00C50A30" w:rsidRDefault="00C50A3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7D51F2">
      <w:rPr>
        <w:rStyle w:val="af7"/>
      </w:rPr>
      <w:t>3</w:t>
    </w:r>
    <w:r>
      <w:rPr>
        <w:rStyle w:val="af7"/>
      </w:rPr>
      <w:fldChar w:fldCharType="end"/>
    </w:r>
  </w:p>
  <w:p w14:paraId="1D006F22" w14:textId="77777777" w:rsidR="00C50A30" w:rsidRDefault="00C50A3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C3C79" w14:textId="77777777" w:rsidR="002C0679" w:rsidRDefault="002C0679">
      <w:r>
        <w:separator/>
      </w:r>
    </w:p>
  </w:footnote>
  <w:footnote w:type="continuationSeparator" w:id="0">
    <w:p w14:paraId="1E44144A" w14:textId="77777777" w:rsidR="002C0679" w:rsidRDefault="002C0679">
      <w:r>
        <w:continuationSeparator/>
      </w:r>
    </w:p>
  </w:footnote>
  <w:footnote w:type="continuationNotice" w:id="1">
    <w:p w14:paraId="6DC1A7C8" w14:textId="77777777" w:rsidR="002C0679" w:rsidRDefault="002C06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2"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F64897"/>
    <w:multiLevelType w:val="hybridMultilevel"/>
    <w:tmpl w:val="3D3CB202"/>
    <w:lvl w:ilvl="0" w:tplc="3E9A1A0E">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D06B3"/>
    <w:multiLevelType w:val="hybridMultilevel"/>
    <w:tmpl w:val="CEA05932"/>
    <w:lvl w:ilvl="0" w:tplc="EC6231B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B54E12"/>
    <w:multiLevelType w:val="hybridMultilevel"/>
    <w:tmpl w:val="A7F4B4E4"/>
    <w:lvl w:ilvl="0" w:tplc="351264C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31F5E81"/>
    <w:multiLevelType w:val="multilevel"/>
    <w:tmpl w:val="91EC6D7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49478A"/>
    <w:multiLevelType w:val="hybridMultilevel"/>
    <w:tmpl w:val="6338F8DA"/>
    <w:lvl w:ilvl="0" w:tplc="7EB2E90C">
      <w:start w:val="1"/>
      <w:numFmt w:val="bullet"/>
      <w:lvlText w:val="•"/>
      <w:lvlJc w:val="left"/>
      <w:pPr>
        <w:tabs>
          <w:tab w:val="num" w:pos="720"/>
        </w:tabs>
        <w:ind w:left="720" w:hanging="360"/>
      </w:pPr>
      <w:rPr>
        <w:rFonts w:ascii="Arial" w:hAnsi="Arial" w:hint="default"/>
      </w:rPr>
    </w:lvl>
    <w:lvl w:ilvl="1" w:tplc="EE36393A" w:tentative="1">
      <w:start w:val="1"/>
      <w:numFmt w:val="bullet"/>
      <w:lvlText w:val="•"/>
      <w:lvlJc w:val="left"/>
      <w:pPr>
        <w:tabs>
          <w:tab w:val="num" w:pos="1440"/>
        </w:tabs>
        <w:ind w:left="1440" w:hanging="360"/>
      </w:pPr>
      <w:rPr>
        <w:rFonts w:ascii="Arial" w:hAnsi="Arial" w:hint="default"/>
      </w:rPr>
    </w:lvl>
    <w:lvl w:ilvl="2" w:tplc="E7740780">
      <w:start w:val="1"/>
      <w:numFmt w:val="bullet"/>
      <w:lvlText w:val="•"/>
      <w:lvlJc w:val="left"/>
      <w:pPr>
        <w:tabs>
          <w:tab w:val="num" w:pos="2160"/>
        </w:tabs>
        <w:ind w:left="2160" w:hanging="360"/>
      </w:pPr>
      <w:rPr>
        <w:rFonts w:ascii="Arial" w:hAnsi="Arial" w:hint="default"/>
      </w:rPr>
    </w:lvl>
    <w:lvl w:ilvl="3" w:tplc="383C9D86" w:tentative="1">
      <w:start w:val="1"/>
      <w:numFmt w:val="bullet"/>
      <w:lvlText w:val="•"/>
      <w:lvlJc w:val="left"/>
      <w:pPr>
        <w:tabs>
          <w:tab w:val="num" w:pos="2880"/>
        </w:tabs>
        <w:ind w:left="2880" w:hanging="360"/>
      </w:pPr>
      <w:rPr>
        <w:rFonts w:ascii="Arial" w:hAnsi="Arial" w:hint="default"/>
      </w:rPr>
    </w:lvl>
    <w:lvl w:ilvl="4" w:tplc="AB124EE4" w:tentative="1">
      <w:start w:val="1"/>
      <w:numFmt w:val="bullet"/>
      <w:lvlText w:val="•"/>
      <w:lvlJc w:val="left"/>
      <w:pPr>
        <w:tabs>
          <w:tab w:val="num" w:pos="3600"/>
        </w:tabs>
        <w:ind w:left="3600" w:hanging="360"/>
      </w:pPr>
      <w:rPr>
        <w:rFonts w:ascii="Arial" w:hAnsi="Arial" w:hint="default"/>
      </w:rPr>
    </w:lvl>
    <w:lvl w:ilvl="5" w:tplc="EDBA8906" w:tentative="1">
      <w:start w:val="1"/>
      <w:numFmt w:val="bullet"/>
      <w:lvlText w:val="•"/>
      <w:lvlJc w:val="left"/>
      <w:pPr>
        <w:tabs>
          <w:tab w:val="num" w:pos="4320"/>
        </w:tabs>
        <w:ind w:left="4320" w:hanging="360"/>
      </w:pPr>
      <w:rPr>
        <w:rFonts w:ascii="Arial" w:hAnsi="Arial" w:hint="default"/>
      </w:rPr>
    </w:lvl>
    <w:lvl w:ilvl="6" w:tplc="5074D666" w:tentative="1">
      <w:start w:val="1"/>
      <w:numFmt w:val="bullet"/>
      <w:lvlText w:val="•"/>
      <w:lvlJc w:val="left"/>
      <w:pPr>
        <w:tabs>
          <w:tab w:val="num" w:pos="5040"/>
        </w:tabs>
        <w:ind w:left="5040" w:hanging="360"/>
      </w:pPr>
      <w:rPr>
        <w:rFonts w:ascii="Arial" w:hAnsi="Arial" w:hint="default"/>
      </w:rPr>
    </w:lvl>
    <w:lvl w:ilvl="7" w:tplc="963ADC5E" w:tentative="1">
      <w:start w:val="1"/>
      <w:numFmt w:val="bullet"/>
      <w:lvlText w:val="•"/>
      <w:lvlJc w:val="left"/>
      <w:pPr>
        <w:tabs>
          <w:tab w:val="num" w:pos="5760"/>
        </w:tabs>
        <w:ind w:left="5760" w:hanging="360"/>
      </w:pPr>
      <w:rPr>
        <w:rFonts w:ascii="Arial" w:hAnsi="Arial" w:hint="default"/>
      </w:rPr>
    </w:lvl>
    <w:lvl w:ilvl="8" w:tplc="8D569A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0A0583"/>
    <w:multiLevelType w:val="hybridMultilevel"/>
    <w:tmpl w:val="6AD84B60"/>
    <w:lvl w:ilvl="0" w:tplc="3E9A1A0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4138B9"/>
    <w:multiLevelType w:val="hybridMultilevel"/>
    <w:tmpl w:val="A2D663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02A40F5"/>
    <w:multiLevelType w:val="hybridMultilevel"/>
    <w:tmpl w:val="55DEBDF4"/>
    <w:lvl w:ilvl="0" w:tplc="3E9A1A0E">
      <w:start w:val="1"/>
      <w:numFmt w:val="bullet"/>
      <w:lvlText w:val=""/>
      <w:lvlJc w:val="left"/>
      <w:pPr>
        <w:ind w:left="360" w:hanging="36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730A11E5"/>
    <w:multiLevelType w:val="multilevel"/>
    <w:tmpl w:val="850EEE8A"/>
    <w:lvl w:ilvl="0">
      <w:numFmt w:val="bullet"/>
      <w:lvlText w:val="-"/>
      <w:lvlJc w:val="left"/>
      <w:pPr>
        <w:ind w:left="360" w:hanging="360"/>
      </w:pPr>
      <w:rPr>
        <w:rFonts w:ascii="Times New Roman" w:eastAsiaTheme="minorEastAsia" w:hAnsi="Times New Roman" w:cs="Times New Roman"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4E36ECE"/>
    <w:multiLevelType w:val="hybridMultilevel"/>
    <w:tmpl w:val="BB5C7160"/>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56C7E5A"/>
    <w:multiLevelType w:val="hybridMultilevel"/>
    <w:tmpl w:val="859C1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90C01B1"/>
    <w:multiLevelType w:val="hybridMultilevel"/>
    <w:tmpl w:val="144648B8"/>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4"/>
  </w:num>
  <w:num w:numId="2">
    <w:abstractNumId w:val="37"/>
  </w:num>
  <w:num w:numId="3">
    <w:abstractNumId w:val="12"/>
  </w:num>
  <w:num w:numId="4">
    <w:abstractNumId w:val="29"/>
  </w:num>
  <w:num w:numId="5">
    <w:abstractNumId w:val="17"/>
  </w:num>
  <w:num w:numId="6">
    <w:abstractNumId w:val="18"/>
  </w:num>
  <w:num w:numId="7">
    <w:abstractNumId w:val="15"/>
  </w:num>
  <w:num w:numId="8">
    <w:abstractNumId w:val="3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
  </w:num>
  <w:num w:numId="12">
    <w:abstractNumId w:val="11"/>
  </w:num>
  <w:num w:numId="13">
    <w:abstractNumId w:val="28"/>
  </w:num>
  <w:num w:numId="14">
    <w:abstractNumId w:val="23"/>
  </w:num>
  <w:num w:numId="15">
    <w:abstractNumId w:val="3"/>
  </w:num>
  <w:num w:numId="16">
    <w:abstractNumId w:val="2"/>
  </w:num>
  <w:num w:numId="17">
    <w:abstractNumId w:val="19"/>
  </w:num>
  <w:num w:numId="18">
    <w:abstractNumId w:val="0"/>
  </w:num>
  <w:num w:numId="19">
    <w:abstractNumId w:val="1"/>
  </w:num>
  <w:num w:numId="20">
    <w:abstractNumId w:val="10"/>
  </w:num>
  <w:num w:numId="21">
    <w:abstractNumId w:val="39"/>
  </w:num>
  <w:num w:numId="22">
    <w:abstractNumId w:val="20"/>
  </w:num>
  <w:num w:numId="23">
    <w:abstractNumId w:val="32"/>
  </w:num>
  <w:num w:numId="24">
    <w:abstractNumId w:val="6"/>
  </w:num>
  <w:num w:numId="25">
    <w:abstractNumId w:val="5"/>
  </w:num>
  <w:num w:numId="26">
    <w:abstractNumId w:val="24"/>
  </w:num>
  <w:num w:numId="27">
    <w:abstractNumId w:val="27"/>
  </w:num>
  <w:num w:numId="28">
    <w:abstractNumId w:val="25"/>
  </w:num>
  <w:num w:numId="29">
    <w:abstractNumId w:val="13"/>
  </w:num>
  <w:num w:numId="30">
    <w:abstractNumId w:val="36"/>
  </w:num>
  <w:num w:numId="31">
    <w:abstractNumId w:val="4"/>
  </w:num>
  <w:num w:numId="32">
    <w:abstractNumId w:val="38"/>
  </w:num>
  <w:num w:numId="33">
    <w:abstractNumId w:val="30"/>
  </w:num>
  <w:num w:numId="34">
    <w:abstractNumId w:val="33"/>
  </w:num>
  <w:num w:numId="35">
    <w:abstractNumId w:val="8"/>
  </w:num>
  <w:num w:numId="36">
    <w:abstractNumId w:val="14"/>
  </w:num>
  <w:num w:numId="37">
    <w:abstractNumId w:val="31"/>
  </w:num>
  <w:num w:numId="38">
    <w:abstractNumId w:val="9"/>
  </w:num>
  <w:num w:numId="39">
    <w:abstractNumId w:val="7"/>
  </w:num>
  <w:num w:numId="40">
    <w:abstractNumId w:val="26"/>
  </w:num>
  <w:num w:numId="41">
    <w:abstractNumId w:val="22"/>
  </w:num>
  <w:num w:numId="4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59A9"/>
    <w:rsid w:val="00005BA8"/>
    <w:rsid w:val="00006007"/>
    <w:rsid w:val="00006F85"/>
    <w:rsid w:val="000071A7"/>
    <w:rsid w:val="00007483"/>
    <w:rsid w:val="00007EE2"/>
    <w:rsid w:val="00010508"/>
    <w:rsid w:val="000106AD"/>
    <w:rsid w:val="00010BD4"/>
    <w:rsid w:val="00010D87"/>
    <w:rsid w:val="00010D8F"/>
    <w:rsid w:val="00011430"/>
    <w:rsid w:val="0001175D"/>
    <w:rsid w:val="00011D9F"/>
    <w:rsid w:val="00011F63"/>
    <w:rsid w:val="0001206A"/>
    <w:rsid w:val="0001224A"/>
    <w:rsid w:val="00012351"/>
    <w:rsid w:val="00012B8B"/>
    <w:rsid w:val="00013795"/>
    <w:rsid w:val="00013CE7"/>
    <w:rsid w:val="00013E6F"/>
    <w:rsid w:val="00013EAA"/>
    <w:rsid w:val="00013F36"/>
    <w:rsid w:val="00013F83"/>
    <w:rsid w:val="0001480E"/>
    <w:rsid w:val="000150E7"/>
    <w:rsid w:val="00015941"/>
    <w:rsid w:val="00015BBE"/>
    <w:rsid w:val="00015CE4"/>
    <w:rsid w:val="00016E80"/>
    <w:rsid w:val="0001728A"/>
    <w:rsid w:val="00017972"/>
    <w:rsid w:val="000179C1"/>
    <w:rsid w:val="00017AA6"/>
    <w:rsid w:val="00017C3D"/>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607"/>
    <w:rsid w:val="00024BB4"/>
    <w:rsid w:val="00024F2A"/>
    <w:rsid w:val="00025853"/>
    <w:rsid w:val="00026415"/>
    <w:rsid w:val="00026811"/>
    <w:rsid w:val="00026B2D"/>
    <w:rsid w:val="0002759D"/>
    <w:rsid w:val="0003061E"/>
    <w:rsid w:val="000308A1"/>
    <w:rsid w:val="000309AD"/>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D1F"/>
    <w:rsid w:val="00042E74"/>
    <w:rsid w:val="000431B6"/>
    <w:rsid w:val="000436BD"/>
    <w:rsid w:val="00043A82"/>
    <w:rsid w:val="0004510F"/>
    <w:rsid w:val="00046137"/>
    <w:rsid w:val="000470AF"/>
    <w:rsid w:val="00047F74"/>
    <w:rsid w:val="0005007B"/>
    <w:rsid w:val="00050189"/>
    <w:rsid w:val="000503F0"/>
    <w:rsid w:val="0005088D"/>
    <w:rsid w:val="00050926"/>
    <w:rsid w:val="00050B1B"/>
    <w:rsid w:val="00050B89"/>
    <w:rsid w:val="00050BA6"/>
    <w:rsid w:val="00050C79"/>
    <w:rsid w:val="00050D3F"/>
    <w:rsid w:val="00050D62"/>
    <w:rsid w:val="0005105A"/>
    <w:rsid w:val="00051409"/>
    <w:rsid w:val="000520EE"/>
    <w:rsid w:val="000529A1"/>
    <w:rsid w:val="00052A30"/>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65D"/>
    <w:rsid w:val="000628C9"/>
    <w:rsid w:val="00062963"/>
    <w:rsid w:val="000633CC"/>
    <w:rsid w:val="00063B6D"/>
    <w:rsid w:val="00063D30"/>
    <w:rsid w:val="000643D8"/>
    <w:rsid w:val="00064752"/>
    <w:rsid w:val="00064F18"/>
    <w:rsid w:val="00064F1C"/>
    <w:rsid w:val="00065323"/>
    <w:rsid w:val="00065AAC"/>
    <w:rsid w:val="00065C71"/>
    <w:rsid w:val="00066306"/>
    <w:rsid w:val="00066B53"/>
    <w:rsid w:val="00066E66"/>
    <w:rsid w:val="00066FAE"/>
    <w:rsid w:val="0006717F"/>
    <w:rsid w:val="00067A02"/>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2829"/>
    <w:rsid w:val="0007310F"/>
    <w:rsid w:val="000739F6"/>
    <w:rsid w:val="00074024"/>
    <w:rsid w:val="00074828"/>
    <w:rsid w:val="00075160"/>
    <w:rsid w:val="00075BB7"/>
    <w:rsid w:val="0007690F"/>
    <w:rsid w:val="00076E3A"/>
    <w:rsid w:val="00077F75"/>
    <w:rsid w:val="000803A0"/>
    <w:rsid w:val="0008051A"/>
    <w:rsid w:val="00080BF7"/>
    <w:rsid w:val="00081405"/>
    <w:rsid w:val="00081607"/>
    <w:rsid w:val="000826ED"/>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D6D"/>
    <w:rsid w:val="00092E90"/>
    <w:rsid w:val="00092EA0"/>
    <w:rsid w:val="00093263"/>
    <w:rsid w:val="00093617"/>
    <w:rsid w:val="000937B6"/>
    <w:rsid w:val="000939CD"/>
    <w:rsid w:val="00093B0F"/>
    <w:rsid w:val="0009413E"/>
    <w:rsid w:val="000944E7"/>
    <w:rsid w:val="000946BB"/>
    <w:rsid w:val="00094778"/>
    <w:rsid w:val="00094835"/>
    <w:rsid w:val="00094A81"/>
    <w:rsid w:val="000951CA"/>
    <w:rsid w:val="00095395"/>
    <w:rsid w:val="00095AC2"/>
    <w:rsid w:val="00096002"/>
    <w:rsid w:val="0009639E"/>
    <w:rsid w:val="00096543"/>
    <w:rsid w:val="0009669F"/>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8EB"/>
    <w:rsid w:val="000B7B8A"/>
    <w:rsid w:val="000C02E0"/>
    <w:rsid w:val="000C0AD5"/>
    <w:rsid w:val="000C0D4E"/>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E82"/>
    <w:rsid w:val="000C7FF3"/>
    <w:rsid w:val="000D04ED"/>
    <w:rsid w:val="000D06C1"/>
    <w:rsid w:val="000D0AAE"/>
    <w:rsid w:val="000D0D9D"/>
    <w:rsid w:val="000D0DA3"/>
    <w:rsid w:val="000D0EA6"/>
    <w:rsid w:val="000D113F"/>
    <w:rsid w:val="000D1A83"/>
    <w:rsid w:val="000D2A48"/>
    <w:rsid w:val="000D2B1C"/>
    <w:rsid w:val="000D2E56"/>
    <w:rsid w:val="000D3BAD"/>
    <w:rsid w:val="000D3D6D"/>
    <w:rsid w:val="000D4BB2"/>
    <w:rsid w:val="000D4D2D"/>
    <w:rsid w:val="000D5107"/>
    <w:rsid w:val="000D592C"/>
    <w:rsid w:val="000D59A5"/>
    <w:rsid w:val="000D5D0E"/>
    <w:rsid w:val="000D5D8E"/>
    <w:rsid w:val="000D61AF"/>
    <w:rsid w:val="000D65DC"/>
    <w:rsid w:val="000D6E27"/>
    <w:rsid w:val="000D7A9E"/>
    <w:rsid w:val="000D7B5E"/>
    <w:rsid w:val="000D7D45"/>
    <w:rsid w:val="000E00E0"/>
    <w:rsid w:val="000E06B2"/>
    <w:rsid w:val="000E0F9C"/>
    <w:rsid w:val="000E18D6"/>
    <w:rsid w:val="000E2401"/>
    <w:rsid w:val="000E2666"/>
    <w:rsid w:val="000E27E4"/>
    <w:rsid w:val="000E2A29"/>
    <w:rsid w:val="000E3220"/>
    <w:rsid w:val="000E33DF"/>
    <w:rsid w:val="000E4C04"/>
    <w:rsid w:val="000E51E3"/>
    <w:rsid w:val="000E541C"/>
    <w:rsid w:val="000E58AD"/>
    <w:rsid w:val="000E5A9A"/>
    <w:rsid w:val="000E5D88"/>
    <w:rsid w:val="000E5F4F"/>
    <w:rsid w:val="000E6138"/>
    <w:rsid w:val="000E65DF"/>
    <w:rsid w:val="000E6C1F"/>
    <w:rsid w:val="000E787C"/>
    <w:rsid w:val="000E7A54"/>
    <w:rsid w:val="000E7C24"/>
    <w:rsid w:val="000F002B"/>
    <w:rsid w:val="000F0375"/>
    <w:rsid w:val="000F056A"/>
    <w:rsid w:val="000F05AA"/>
    <w:rsid w:val="000F0B72"/>
    <w:rsid w:val="000F0DA5"/>
    <w:rsid w:val="000F0F2D"/>
    <w:rsid w:val="000F12BC"/>
    <w:rsid w:val="000F23F7"/>
    <w:rsid w:val="000F255F"/>
    <w:rsid w:val="000F2810"/>
    <w:rsid w:val="000F29F2"/>
    <w:rsid w:val="000F2A23"/>
    <w:rsid w:val="000F2CC9"/>
    <w:rsid w:val="000F36BC"/>
    <w:rsid w:val="000F3D68"/>
    <w:rsid w:val="000F44D1"/>
    <w:rsid w:val="000F4A1F"/>
    <w:rsid w:val="000F4B39"/>
    <w:rsid w:val="000F4F76"/>
    <w:rsid w:val="000F592A"/>
    <w:rsid w:val="000F5FB5"/>
    <w:rsid w:val="000F6962"/>
    <w:rsid w:val="000F7193"/>
    <w:rsid w:val="000F72C1"/>
    <w:rsid w:val="000F766C"/>
    <w:rsid w:val="000F7713"/>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554C"/>
    <w:rsid w:val="0010580E"/>
    <w:rsid w:val="00105ACF"/>
    <w:rsid w:val="00105F16"/>
    <w:rsid w:val="00106527"/>
    <w:rsid w:val="00106F60"/>
    <w:rsid w:val="00107D5D"/>
    <w:rsid w:val="00107E06"/>
    <w:rsid w:val="00107F2F"/>
    <w:rsid w:val="0011037F"/>
    <w:rsid w:val="00110451"/>
    <w:rsid w:val="00110753"/>
    <w:rsid w:val="00110D5F"/>
    <w:rsid w:val="00111ECE"/>
    <w:rsid w:val="00112442"/>
    <w:rsid w:val="00113736"/>
    <w:rsid w:val="00113D82"/>
    <w:rsid w:val="00113EE3"/>
    <w:rsid w:val="00113FC0"/>
    <w:rsid w:val="001149BA"/>
    <w:rsid w:val="00114B5E"/>
    <w:rsid w:val="0011542C"/>
    <w:rsid w:val="00115963"/>
    <w:rsid w:val="0011602B"/>
    <w:rsid w:val="0011661E"/>
    <w:rsid w:val="001168DF"/>
    <w:rsid w:val="00116C10"/>
    <w:rsid w:val="00116DEE"/>
    <w:rsid w:val="00117194"/>
    <w:rsid w:val="00117641"/>
    <w:rsid w:val="00117F83"/>
    <w:rsid w:val="00120153"/>
    <w:rsid w:val="0012040F"/>
    <w:rsid w:val="00120603"/>
    <w:rsid w:val="00120CF7"/>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D1"/>
    <w:rsid w:val="00124DD7"/>
    <w:rsid w:val="001251F8"/>
    <w:rsid w:val="00125223"/>
    <w:rsid w:val="001256C8"/>
    <w:rsid w:val="0012570C"/>
    <w:rsid w:val="001257D0"/>
    <w:rsid w:val="00125964"/>
    <w:rsid w:val="00126981"/>
    <w:rsid w:val="001269B2"/>
    <w:rsid w:val="001272D8"/>
    <w:rsid w:val="001277E5"/>
    <w:rsid w:val="001279B3"/>
    <w:rsid w:val="00127AFE"/>
    <w:rsid w:val="00127F0E"/>
    <w:rsid w:val="00127FBC"/>
    <w:rsid w:val="00130086"/>
    <w:rsid w:val="001303E8"/>
    <w:rsid w:val="0013055D"/>
    <w:rsid w:val="00131C62"/>
    <w:rsid w:val="001320FB"/>
    <w:rsid w:val="001322EF"/>
    <w:rsid w:val="00133987"/>
    <w:rsid w:val="00133AC1"/>
    <w:rsid w:val="00133CDF"/>
    <w:rsid w:val="001342AE"/>
    <w:rsid w:val="001348D0"/>
    <w:rsid w:val="001348F9"/>
    <w:rsid w:val="00134BD7"/>
    <w:rsid w:val="00134D0B"/>
    <w:rsid w:val="00134EEC"/>
    <w:rsid w:val="001350FC"/>
    <w:rsid w:val="00135362"/>
    <w:rsid w:val="00135892"/>
    <w:rsid w:val="00135BC5"/>
    <w:rsid w:val="00135BF0"/>
    <w:rsid w:val="00135BF6"/>
    <w:rsid w:val="00135EBE"/>
    <w:rsid w:val="00136301"/>
    <w:rsid w:val="00137388"/>
    <w:rsid w:val="001375E3"/>
    <w:rsid w:val="00137984"/>
    <w:rsid w:val="00140912"/>
    <w:rsid w:val="00140C2F"/>
    <w:rsid w:val="00140FDA"/>
    <w:rsid w:val="00141D1D"/>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47F88"/>
    <w:rsid w:val="001505D5"/>
    <w:rsid w:val="00150870"/>
    <w:rsid w:val="00150944"/>
    <w:rsid w:val="00150A61"/>
    <w:rsid w:val="0015154C"/>
    <w:rsid w:val="00151CF4"/>
    <w:rsid w:val="00152351"/>
    <w:rsid w:val="0015236C"/>
    <w:rsid w:val="00152393"/>
    <w:rsid w:val="001524EE"/>
    <w:rsid w:val="00152BE6"/>
    <w:rsid w:val="00152EDA"/>
    <w:rsid w:val="00153372"/>
    <w:rsid w:val="001535EC"/>
    <w:rsid w:val="00153D5F"/>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CB3"/>
    <w:rsid w:val="00162EA6"/>
    <w:rsid w:val="00163660"/>
    <w:rsid w:val="00163841"/>
    <w:rsid w:val="00164F18"/>
    <w:rsid w:val="001651C5"/>
    <w:rsid w:val="0016550F"/>
    <w:rsid w:val="00166026"/>
    <w:rsid w:val="00166356"/>
    <w:rsid w:val="001667AA"/>
    <w:rsid w:val="001669A0"/>
    <w:rsid w:val="00166E0D"/>
    <w:rsid w:val="00167391"/>
    <w:rsid w:val="00167957"/>
    <w:rsid w:val="00167CB4"/>
    <w:rsid w:val="00170B3C"/>
    <w:rsid w:val="00170FA7"/>
    <w:rsid w:val="00171507"/>
    <w:rsid w:val="00171CCB"/>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388"/>
    <w:rsid w:val="00181E2B"/>
    <w:rsid w:val="001820F6"/>
    <w:rsid w:val="0018223F"/>
    <w:rsid w:val="001822B3"/>
    <w:rsid w:val="0018259F"/>
    <w:rsid w:val="001827CC"/>
    <w:rsid w:val="00182A0D"/>
    <w:rsid w:val="00182D08"/>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850"/>
    <w:rsid w:val="00191C14"/>
    <w:rsid w:val="001926EC"/>
    <w:rsid w:val="00193548"/>
    <w:rsid w:val="00193AA8"/>
    <w:rsid w:val="00194014"/>
    <w:rsid w:val="00195181"/>
    <w:rsid w:val="001953A7"/>
    <w:rsid w:val="00195842"/>
    <w:rsid w:val="00195B78"/>
    <w:rsid w:val="00195CDD"/>
    <w:rsid w:val="00196526"/>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304"/>
    <w:rsid w:val="001B05DC"/>
    <w:rsid w:val="001B05EC"/>
    <w:rsid w:val="001B0CF9"/>
    <w:rsid w:val="001B1300"/>
    <w:rsid w:val="001B1F05"/>
    <w:rsid w:val="001B223C"/>
    <w:rsid w:val="001B2EE3"/>
    <w:rsid w:val="001B36F7"/>
    <w:rsid w:val="001B37D2"/>
    <w:rsid w:val="001B38C6"/>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952"/>
    <w:rsid w:val="001B7A83"/>
    <w:rsid w:val="001B7E22"/>
    <w:rsid w:val="001B7E74"/>
    <w:rsid w:val="001C0F66"/>
    <w:rsid w:val="001C148B"/>
    <w:rsid w:val="001C1999"/>
    <w:rsid w:val="001C235F"/>
    <w:rsid w:val="001C2F8F"/>
    <w:rsid w:val="001C3363"/>
    <w:rsid w:val="001C3850"/>
    <w:rsid w:val="001C499C"/>
    <w:rsid w:val="001C4BBA"/>
    <w:rsid w:val="001C4EE8"/>
    <w:rsid w:val="001C4FC0"/>
    <w:rsid w:val="001C5789"/>
    <w:rsid w:val="001C5A08"/>
    <w:rsid w:val="001C5CA7"/>
    <w:rsid w:val="001C6D31"/>
    <w:rsid w:val="001D03A0"/>
    <w:rsid w:val="001D0559"/>
    <w:rsid w:val="001D0C92"/>
    <w:rsid w:val="001D0EC7"/>
    <w:rsid w:val="001D0F86"/>
    <w:rsid w:val="001D1CBC"/>
    <w:rsid w:val="001D1FE4"/>
    <w:rsid w:val="001D2E8A"/>
    <w:rsid w:val="001D2F73"/>
    <w:rsid w:val="001D324D"/>
    <w:rsid w:val="001D324F"/>
    <w:rsid w:val="001D3366"/>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91C"/>
    <w:rsid w:val="001D7984"/>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559B"/>
    <w:rsid w:val="001E56B4"/>
    <w:rsid w:val="001E5B53"/>
    <w:rsid w:val="001E5D27"/>
    <w:rsid w:val="001E63BB"/>
    <w:rsid w:val="001E68E7"/>
    <w:rsid w:val="001E6C25"/>
    <w:rsid w:val="001E6F75"/>
    <w:rsid w:val="001E770D"/>
    <w:rsid w:val="001E7B7F"/>
    <w:rsid w:val="001E7BC3"/>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3D8"/>
    <w:rsid w:val="001F667A"/>
    <w:rsid w:val="001F6C8B"/>
    <w:rsid w:val="001F7571"/>
    <w:rsid w:val="001F79CB"/>
    <w:rsid w:val="001F7C32"/>
    <w:rsid w:val="00200645"/>
    <w:rsid w:val="0020088B"/>
    <w:rsid w:val="002010AF"/>
    <w:rsid w:val="002010CF"/>
    <w:rsid w:val="002014A2"/>
    <w:rsid w:val="00201671"/>
    <w:rsid w:val="00202A72"/>
    <w:rsid w:val="00202FC6"/>
    <w:rsid w:val="00203114"/>
    <w:rsid w:val="002033AD"/>
    <w:rsid w:val="00203988"/>
    <w:rsid w:val="00203B20"/>
    <w:rsid w:val="00203D26"/>
    <w:rsid w:val="00204256"/>
    <w:rsid w:val="002046E4"/>
    <w:rsid w:val="00204B32"/>
    <w:rsid w:val="00204B54"/>
    <w:rsid w:val="0020578B"/>
    <w:rsid w:val="002067F3"/>
    <w:rsid w:val="0020685A"/>
    <w:rsid w:val="00206948"/>
    <w:rsid w:val="00206AB0"/>
    <w:rsid w:val="00206AEB"/>
    <w:rsid w:val="00206B58"/>
    <w:rsid w:val="0020727C"/>
    <w:rsid w:val="00207B8F"/>
    <w:rsid w:val="00207C92"/>
    <w:rsid w:val="00210242"/>
    <w:rsid w:val="002109CB"/>
    <w:rsid w:val="00210E5F"/>
    <w:rsid w:val="00210FF7"/>
    <w:rsid w:val="00211288"/>
    <w:rsid w:val="002126A0"/>
    <w:rsid w:val="0021291B"/>
    <w:rsid w:val="00212D25"/>
    <w:rsid w:val="00212F3E"/>
    <w:rsid w:val="002132E1"/>
    <w:rsid w:val="00213CA5"/>
    <w:rsid w:val="002146DA"/>
    <w:rsid w:val="00214A85"/>
    <w:rsid w:val="00214EAF"/>
    <w:rsid w:val="00215A3B"/>
    <w:rsid w:val="00215A70"/>
    <w:rsid w:val="002160D0"/>
    <w:rsid w:val="0021652D"/>
    <w:rsid w:val="00216CE3"/>
    <w:rsid w:val="00216FE8"/>
    <w:rsid w:val="00217133"/>
    <w:rsid w:val="0021799B"/>
    <w:rsid w:val="00217D60"/>
    <w:rsid w:val="002200AE"/>
    <w:rsid w:val="0022014A"/>
    <w:rsid w:val="00221270"/>
    <w:rsid w:val="00221477"/>
    <w:rsid w:val="002215AA"/>
    <w:rsid w:val="00221821"/>
    <w:rsid w:val="00221B5F"/>
    <w:rsid w:val="00221CE3"/>
    <w:rsid w:val="00222369"/>
    <w:rsid w:val="00222445"/>
    <w:rsid w:val="002226F9"/>
    <w:rsid w:val="00222DE4"/>
    <w:rsid w:val="00223B19"/>
    <w:rsid w:val="00223CB7"/>
    <w:rsid w:val="00224929"/>
    <w:rsid w:val="002252B4"/>
    <w:rsid w:val="0022667B"/>
    <w:rsid w:val="00226787"/>
    <w:rsid w:val="00226D0C"/>
    <w:rsid w:val="00227035"/>
    <w:rsid w:val="00230070"/>
    <w:rsid w:val="0023094B"/>
    <w:rsid w:val="00230F0D"/>
    <w:rsid w:val="00231AF0"/>
    <w:rsid w:val="00233249"/>
    <w:rsid w:val="00233541"/>
    <w:rsid w:val="00234680"/>
    <w:rsid w:val="00234712"/>
    <w:rsid w:val="00234820"/>
    <w:rsid w:val="00234923"/>
    <w:rsid w:val="00234ACA"/>
    <w:rsid w:val="0023522C"/>
    <w:rsid w:val="002352CB"/>
    <w:rsid w:val="00235D39"/>
    <w:rsid w:val="0023660D"/>
    <w:rsid w:val="002368B2"/>
    <w:rsid w:val="002368D5"/>
    <w:rsid w:val="002374E2"/>
    <w:rsid w:val="002376C4"/>
    <w:rsid w:val="00237750"/>
    <w:rsid w:val="00237AEB"/>
    <w:rsid w:val="00237B34"/>
    <w:rsid w:val="00237D0B"/>
    <w:rsid w:val="00240091"/>
    <w:rsid w:val="00240295"/>
    <w:rsid w:val="00240AD3"/>
    <w:rsid w:val="0024110A"/>
    <w:rsid w:val="00241E1F"/>
    <w:rsid w:val="00242940"/>
    <w:rsid w:val="002436DF"/>
    <w:rsid w:val="00243AD9"/>
    <w:rsid w:val="00245554"/>
    <w:rsid w:val="00245839"/>
    <w:rsid w:val="00245E25"/>
    <w:rsid w:val="002462CF"/>
    <w:rsid w:val="0024635D"/>
    <w:rsid w:val="00246464"/>
    <w:rsid w:val="00246958"/>
    <w:rsid w:val="0024783E"/>
    <w:rsid w:val="0024790A"/>
    <w:rsid w:val="00247B93"/>
    <w:rsid w:val="00247C3A"/>
    <w:rsid w:val="002504CE"/>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46C1"/>
    <w:rsid w:val="00255082"/>
    <w:rsid w:val="0025517A"/>
    <w:rsid w:val="00255346"/>
    <w:rsid w:val="002553FE"/>
    <w:rsid w:val="002557BC"/>
    <w:rsid w:val="002559D0"/>
    <w:rsid w:val="00255F10"/>
    <w:rsid w:val="0025623D"/>
    <w:rsid w:val="00257920"/>
    <w:rsid w:val="002579BD"/>
    <w:rsid w:val="00257D47"/>
    <w:rsid w:val="00257F3A"/>
    <w:rsid w:val="002608D7"/>
    <w:rsid w:val="00260961"/>
    <w:rsid w:val="00260AC9"/>
    <w:rsid w:val="00260B3D"/>
    <w:rsid w:val="00261439"/>
    <w:rsid w:val="00261A2A"/>
    <w:rsid w:val="00261BE8"/>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67D7"/>
    <w:rsid w:val="00266865"/>
    <w:rsid w:val="00267531"/>
    <w:rsid w:val="002676D3"/>
    <w:rsid w:val="00267727"/>
    <w:rsid w:val="00271374"/>
    <w:rsid w:val="00271379"/>
    <w:rsid w:val="00271426"/>
    <w:rsid w:val="00271607"/>
    <w:rsid w:val="00271702"/>
    <w:rsid w:val="00271733"/>
    <w:rsid w:val="00271739"/>
    <w:rsid w:val="00271A30"/>
    <w:rsid w:val="00271A8D"/>
    <w:rsid w:val="0027277B"/>
    <w:rsid w:val="00272978"/>
    <w:rsid w:val="00273361"/>
    <w:rsid w:val="00273630"/>
    <w:rsid w:val="00273B25"/>
    <w:rsid w:val="00273CEC"/>
    <w:rsid w:val="00273D7F"/>
    <w:rsid w:val="00273EF4"/>
    <w:rsid w:val="0027449A"/>
    <w:rsid w:val="002746BF"/>
    <w:rsid w:val="00274C57"/>
    <w:rsid w:val="00274D00"/>
    <w:rsid w:val="00275A33"/>
    <w:rsid w:val="00276254"/>
    <w:rsid w:val="00276BB6"/>
    <w:rsid w:val="00276E11"/>
    <w:rsid w:val="00276E89"/>
    <w:rsid w:val="002805EC"/>
    <w:rsid w:val="002809CD"/>
    <w:rsid w:val="0028164A"/>
    <w:rsid w:val="00283225"/>
    <w:rsid w:val="00283532"/>
    <w:rsid w:val="0028393C"/>
    <w:rsid w:val="00283BF6"/>
    <w:rsid w:val="00284032"/>
    <w:rsid w:val="0028414E"/>
    <w:rsid w:val="00284361"/>
    <w:rsid w:val="00284A27"/>
    <w:rsid w:val="00284E44"/>
    <w:rsid w:val="0028530E"/>
    <w:rsid w:val="002868BC"/>
    <w:rsid w:val="002873DF"/>
    <w:rsid w:val="002877FB"/>
    <w:rsid w:val="00287A5A"/>
    <w:rsid w:val="00287B8D"/>
    <w:rsid w:val="00287F30"/>
    <w:rsid w:val="00290836"/>
    <w:rsid w:val="00290AB9"/>
    <w:rsid w:val="002913DD"/>
    <w:rsid w:val="0029160B"/>
    <w:rsid w:val="00291894"/>
    <w:rsid w:val="002918B7"/>
    <w:rsid w:val="00291A3F"/>
    <w:rsid w:val="00291DB7"/>
    <w:rsid w:val="002921DA"/>
    <w:rsid w:val="0029250A"/>
    <w:rsid w:val="002926A5"/>
    <w:rsid w:val="00293441"/>
    <w:rsid w:val="00293872"/>
    <w:rsid w:val="00293B7F"/>
    <w:rsid w:val="00293C63"/>
    <w:rsid w:val="00293F58"/>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8DE"/>
    <w:rsid w:val="002A1B79"/>
    <w:rsid w:val="002A215D"/>
    <w:rsid w:val="002A25D0"/>
    <w:rsid w:val="002A26CD"/>
    <w:rsid w:val="002A2815"/>
    <w:rsid w:val="002A4545"/>
    <w:rsid w:val="002A464B"/>
    <w:rsid w:val="002A4839"/>
    <w:rsid w:val="002A4AB2"/>
    <w:rsid w:val="002A4EDC"/>
    <w:rsid w:val="002A4EEB"/>
    <w:rsid w:val="002A512D"/>
    <w:rsid w:val="002A5188"/>
    <w:rsid w:val="002A5D13"/>
    <w:rsid w:val="002A5E54"/>
    <w:rsid w:val="002A6913"/>
    <w:rsid w:val="002A7058"/>
    <w:rsid w:val="002A723A"/>
    <w:rsid w:val="002A7845"/>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3CE"/>
    <w:rsid w:val="002C04A3"/>
    <w:rsid w:val="002C0503"/>
    <w:rsid w:val="002C0628"/>
    <w:rsid w:val="002C0679"/>
    <w:rsid w:val="002C0794"/>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1F5"/>
    <w:rsid w:val="002C57C5"/>
    <w:rsid w:val="002C595E"/>
    <w:rsid w:val="002C5B49"/>
    <w:rsid w:val="002C5C6A"/>
    <w:rsid w:val="002C6451"/>
    <w:rsid w:val="002C70B7"/>
    <w:rsid w:val="002D02AB"/>
    <w:rsid w:val="002D04B5"/>
    <w:rsid w:val="002D15B8"/>
    <w:rsid w:val="002D16D2"/>
    <w:rsid w:val="002D18BB"/>
    <w:rsid w:val="002D20EF"/>
    <w:rsid w:val="002D21BC"/>
    <w:rsid w:val="002D262D"/>
    <w:rsid w:val="002D2FDB"/>
    <w:rsid w:val="002D33B3"/>
    <w:rsid w:val="002D3853"/>
    <w:rsid w:val="002D414D"/>
    <w:rsid w:val="002D4A66"/>
    <w:rsid w:val="002D4D21"/>
    <w:rsid w:val="002D4DCA"/>
    <w:rsid w:val="002D5301"/>
    <w:rsid w:val="002D5A4F"/>
    <w:rsid w:val="002D5ACC"/>
    <w:rsid w:val="002D626B"/>
    <w:rsid w:val="002D661E"/>
    <w:rsid w:val="002D6CC0"/>
    <w:rsid w:val="002D6E1D"/>
    <w:rsid w:val="002D7211"/>
    <w:rsid w:val="002D7CA0"/>
    <w:rsid w:val="002E0092"/>
    <w:rsid w:val="002E01E3"/>
    <w:rsid w:val="002E05A3"/>
    <w:rsid w:val="002E0F3D"/>
    <w:rsid w:val="002E181D"/>
    <w:rsid w:val="002E2873"/>
    <w:rsid w:val="002E2888"/>
    <w:rsid w:val="002E2C24"/>
    <w:rsid w:val="002E33FA"/>
    <w:rsid w:val="002E34B4"/>
    <w:rsid w:val="002E38BA"/>
    <w:rsid w:val="002E3979"/>
    <w:rsid w:val="002E3A3A"/>
    <w:rsid w:val="002E3CD2"/>
    <w:rsid w:val="002E3FE6"/>
    <w:rsid w:val="002E41B2"/>
    <w:rsid w:val="002E4FE6"/>
    <w:rsid w:val="002E50ED"/>
    <w:rsid w:val="002E55C3"/>
    <w:rsid w:val="002E55D3"/>
    <w:rsid w:val="002E5912"/>
    <w:rsid w:val="002E5947"/>
    <w:rsid w:val="002E5EA0"/>
    <w:rsid w:val="002E68ED"/>
    <w:rsid w:val="002E79F5"/>
    <w:rsid w:val="002E7D17"/>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265"/>
    <w:rsid w:val="002F4691"/>
    <w:rsid w:val="002F5D01"/>
    <w:rsid w:val="002F5F94"/>
    <w:rsid w:val="002F6661"/>
    <w:rsid w:val="002F6892"/>
    <w:rsid w:val="002F6BC6"/>
    <w:rsid w:val="002F70A9"/>
    <w:rsid w:val="003001F4"/>
    <w:rsid w:val="003003B0"/>
    <w:rsid w:val="003004B5"/>
    <w:rsid w:val="00300729"/>
    <w:rsid w:val="0030093F"/>
    <w:rsid w:val="003009BB"/>
    <w:rsid w:val="0030164E"/>
    <w:rsid w:val="00301BCA"/>
    <w:rsid w:val="00301CC9"/>
    <w:rsid w:val="00302233"/>
    <w:rsid w:val="00302A40"/>
    <w:rsid w:val="00303142"/>
    <w:rsid w:val="003031EC"/>
    <w:rsid w:val="00303A58"/>
    <w:rsid w:val="00303CCD"/>
    <w:rsid w:val="00303DAF"/>
    <w:rsid w:val="00303FA7"/>
    <w:rsid w:val="003045FC"/>
    <w:rsid w:val="003046F4"/>
    <w:rsid w:val="0030472E"/>
    <w:rsid w:val="003047DC"/>
    <w:rsid w:val="00304C1C"/>
    <w:rsid w:val="00304E10"/>
    <w:rsid w:val="0030520F"/>
    <w:rsid w:val="0030530B"/>
    <w:rsid w:val="0030540E"/>
    <w:rsid w:val="0030632C"/>
    <w:rsid w:val="003063A4"/>
    <w:rsid w:val="00306E56"/>
    <w:rsid w:val="00306EFD"/>
    <w:rsid w:val="00307589"/>
    <w:rsid w:val="00307E34"/>
    <w:rsid w:val="00310B73"/>
    <w:rsid w:val="003111FF"/>
    <w:rsid w:val="003113FD"/>
    <w:rsid w:val="00311DB9"/>
    <w:rsid w:val="00312700"/>
    <w:rsid w:val="00312AAE"/>
    <w:rsid w:val="00312FB8"/>
    <w:rsid w:val="00313E5D"/>
    <w:rsid w:val="003140CA"/>
    <w:rsid w:val="00314218"/>
    <w:rsid w:val="0031425F"/>
    <w:rsid w:val="003154A7"/>
    <w:rsid w:val="00315A6E"/>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6FDF"/>
    <w:rsid w:val="003275D4"/>
    <w:rsid w:val="003275E4"/>
    <w:rsid w:val="00327AF9"/>
    <w:rsid w:val="00327C7C"/>
    <w:rsid w:val="00327D75"/>
    <w:rsid w:val="00327EF4"/>
    <w:rsid w:val="00327FA7"/>
    <w:rsid w:val="003301CE"/>
    <w:rsid w:val="00330805"/>
    <w:rsid w:val="00330B9F"/>
    <w:rsid w:val="00330D81"/>
    <w:rsid w:val="00330DD4"/>
    <w:rsid w:val="003311AD"/>
    <w:rsid w:val="003318F6"/>
    <w:rsid w:val="00331AEB"/>
    <w:rsid w:val="00331FE0"/>
    <w:rsid w:val="0033208B"/>
    <w:rsid w:val="0033297A"/>
    <w:rsid w:val="00332A3D"/>
    <w:rsid w:val="00332E37"/>
    <w:rsid w:val="00332F13"/>
    <w:rsid w:val="0033328D"/>
    <w:rsid w:val="00333510"/>
    <w:rsid w:val="0033375F"/>
    <w:rsid w:val="003351C5"/>
    <w:rsid w:val="003352DE"/>
    <w:rsid w:val="00335411"/>
    <w:rsid w:val="003355AE"/>
    <w:rsid w:val="003360CF"/>
    <w:rsid w:val="00336266"/>
    <w:rsid w:val="00336B9A"/>
    <w:rsid w:val="00336C59"/>
    <w:rsid w:val="00340428"/>
    <w:rsid w:val="003404D8"/>
    <w:rsid w:val="00340641"/>
    <w:rsid w:val="003406E0"/>
    <w:rsid w:val="00340728"/>
    <w:rsid w:val="003410DB"/>
    <w:rsid w:val="0034144A"/>
    <w:rsid w:val="003414EA"/>
    <w:rsid w:val="003414F2"/>
    <w:rsid w:val="0034163E"/>
    <w:rsid w:val="00341666"/>
    <w:rsid w:val="0034194C"/>
    <w:rsid w:val="00342587"/>
    <w:rsid w:val="00342632"/>
    <w:rsid w:val="00342F35"/>
    <w:rsid w:val="00343367"/>
    <w:rsid w:val="00343AC5"/>
    <w:rsid w:val="00343B8B"/>
    <w:rsid w:val="00343EDA"/>
    <w:rsid w:val="00344063"/>
    <w:rsid w:val="003445EA"/>
    <w:rsid w:val="00344D5E"/>
    <w:rsid w:val="00344DDC"/>
    <w:rsid w:val="00345530"/>
    <w:rsid w:val="00345FC4"/>
    <w:rsid w:val="00346B73"/>
    <w:rsid w:val="003472E6"/>
    <w:rsid w:val="00347B0D"/>
    <w:rsid w:val="00347F6B"/>
    <w:rsid w:val="00347FC8"/>
    <w:rsid w:val="00350411"/>
    <w:rsid w:val="00350CD1"/>
    <w:rsid w:val="00351943"/>
    <w:rsid w:val="00351FCB"/>
    <w:rsid w:val="003520B0"/>
    <w:rsid w:val="00352260"/>
    <w:rsid w:val="00352955"/>
    <w:rsid w:val="00353594"/>
    <w:rsid w:val="003541BF"/>
    <w:rsid w:val="00354CD8"/>
    <w:rsid w:val="0035546D"/>
    <w:rsid w:val="003559DC"/>
    <w:rsid w:val="00355C9D"/>
    <w:rsid w:val="00355E87"/>
    <w:rsid w:val="00357C06"/>
    <w:rsid w:val="00357F85"/>
    <w:rsid w:val="003601F7"/>
    <w:rsid w:val="003602EE"/>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098"/>
    <w:rsid w:val="00371AC7"/>
    <w:rsid w:val="00371F66"/>
    <w:rsid w:val="00372277"/>
    <w:rsid w:val="0037242B"/>
    <w:rsid w:val="00372895"/>
    <w:rsid w:val="00372E30"/>
    <w:rsid w:val="003735B3"/>
    <w:rsid w:val="0037392D"/>
    <w:rsid w:val="00373B03"/>
    <w:rsid w:val="00374322"/>
    <w:rsid w:val="00374655"/>
    <w:rsid w:val="003749F4"/>
    <w:rsid w:val="0037528F"/>
    <w:rsid w:val="00375351"/>
    <w:rsid w:val="00375480"/>
    <w:rsid w:val="003756F7"/>
    <w:rsid w:val="00375DED"/>
    <w:rsid w:val="00376092"/>
    <w:rsid w:val="00376319"/>
    <w:rsid w:val="0037637F"/>
    <w:rsid w:val="00376DF3"/>
    <w:rsid w:val="00377289"/>
    <w:rsid w:val="003776B1"/>
    <w:rsid w:val="00380B2A"/>
    <w:rsid w:val="00380DAB"/>
    <w:rsid w:val="00381AF4"/>
    <w:rsid w:val="00381B60"/>
    <w:rsid w:val="00382E5C"/>
    <w:rsid w:val="00382F66"/>
    <w:rsid w:val="00383089"/>
    <w:rsid w:val="003831E7"/>
    <w:rsid w:val="00383E7D"/>
    <w:rsid w:val="003847FD"/>
    <w:rsid w:val="0038553B"/>
    <w:rsid w:val="00385732"/>
    <w:rsid w:val="0038573F"/>
    <w:rsid w:val="003858EF"/>
    <w:rsid w:val="00385AAD"/>
    <w:rsid w:val="00385C26"/>
    <w:rsid w:val="00386059"/>
    <w:rsid w:val="003860B3"/>
    <w:rsid w:val="00386680"/>
    <w:rsid w:val="00386816"/>
    <w:rsid w:val="00386BDE"/>
    <w:rsid w:val="00386C02"/>
    <w:rsid w:val="00386CF6"/>
    <w:rsid w:val="00387057"/>
    <w:rsid w:val="00387151"/>
    <w:rsid w:val="00387AC8"/>
    <w:rsid w:val="00390118"/>
    <w:rsid w:val="003906E9"/>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242"/>
    <w:rsid w:val="003979FE"/>
    <w:rsid w:val="00397B25"/>
    <w:rsid w:val="00397C38"/>
    <w:rsid w:val="00397DE5"/>
    <w:rsid w:val="003A043F"/>
    <w:rsid w:val="003A04F3"/>
    <w:rsid w:val="003A0A79"/>
    <w:rsid w:val="003A1523"/>
    <w:rsid w:val="003A1722"/>
    <w:rsid w:val="003A1DF6"/>
    <w:rsid w:val="003A257F"/>
    <w:rsid w:val="003A27C2"/>
    <w:rsid w:val="003A28BB"/>
    <w:rsid w:val="003A2A79"/>
    <w:rsid w:val="003A2ECC"/>
    <w:rsid w:val="003A2FF0"/>
    <w:rsid w:val="003A3034"/>
    <w:rsid w:val="003A32E8"/>
    <w:rsid w:val="003A382D"/>
    <w:rsid w:val="003A4138"/>
    <w:rsid w:val="003A42C7"/>
    <w:rsid w:val="003A488C"/>
    <w:rsid w:val="003A4E9C"/>
    <w:rsid w:val="003A4F3A"/>
    <w:rsid w:val="003A4F5E"/>
    <w:rsid w:val="003A4F93"/>
    <w:rsid w:val="003A4FAF"/>
    <w:rsid w:val="003A51D7"/>
    <w:rsid w:val="003A65B8"/>
    <w:rsid w:val="003A669B"/>
    <w:rsid w:val="003A6E12"/>
    <w:rsid w:val="003A76D1"/>
    <w:rsid w:val="003A7930"/>
    <w:rsid w:val="003B12B8"/>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581"/>
    <w:rsid w:val="003C7B35"/>
    <w:rsid w:val="003C7B71"/>
    <w:rsid w:val="003D09A3"/>
    <w:rsid w:val="003D0D85"/>
    <w:rsid w:val="003D1842"/>
    <w:rsid w:val="003D197B"/>
    <w:rsid w:val="003D25CF"/>
    <w:rsid w:val="003D3302"/>
    <w:rsid w:val="003D3A66"/>
    <w:rsid w:val="003D550C"/>
    <w:rsid w:val="003D5CF7"/>
    <w:rsid w:val="003D6042"/>
    <w:rsid w:val="003D659B"/>
    <w:rsid w:val="003D671C"/>
    <w:rsid w:val="003D7900"/>
    <w:rsid w:val="003D7D10"/>
    <w:rsid w:val="003E0111"/>
    <w:rsid w:val="003E0231"/>
    <w:rsid w:val="003E0392"/>
    <w:rsid w:val="003E08B3"/>
    <w:rsid w:val="003E0B9B"/>
    <w:rsid w:val="003E153F"/>
    <w:rsid w:val="003E1BFB"/>
    <w:rsid w:val="003E1E85"/>
    <w:rsid w:val="003E210D"/>
    <w:rsid w:val="003E27FA"/>
    <w:rsid w:val="003E2A08"/>
    <w:rsid w:val="003E2C6D"/>
    <w:rsid w:val="003E34D8"/>
    <w:rsid w:val="003E37EE"/>
    <w:rsid w:val="003E37FB"/>
    <w:rsid w:val="003E380A"/>
    <w:rsid w:val="003E4559"/>
    <w:rsid w:val="003E45A0"/>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11ED"/>
    <w:rsid w:val="003F1C39"/>
    <w:rsid w:val="003F1C5C"/>
    <w:rsid w:val="003F2172"/>
    <w:rsid w:val="003F23C5"/>
    <w:rsid w:val="003F2751"/>
    <w:rsid w:val="003F28C6"/>
    <w:rsid w:val="003F330C"/>
    <w:rsid w:val="003F3639"/>
    <w:rsid w:val="003F3D28"/>
    <w:rsid w:val="003F3F56"/>
    <w:rsid w:val="003F4603"/>
    <w:rsid w:val="003F489A"/>
    <w:rsid w:val="003F4CE9"/>
    <w:rsid w:val="003F50B7"/>
    <w:rsid w:val="003F54FE"/>
    <w:rsid w:val="003F56EC"/>
    <w:rsid w:val="003F600B"/>
    <w:rsid w:val="003F6E52"/>
    <w:rsid w:val="003F6F52"/>
    <w:rsid w:val="003F76CB"/>
    <w:rsid w:val="003F78CA"/>
    <w:rsid w:val="003F7C34"/>
    <w:rsid w:val="003F7D1E"/>
    <w:rsid w:val="003F7EC3"/>
    <w:rsid w:val="004002B7"/>
    <w:rsid w:val="0040054E"/>
    <w:rsid w:val="004009BA"/>
    <w:rsid w:val="00400B59"/>
    <w:rsid w:val="00400C3F"/>
    <w:rsid w:val="00400CCA"/>
    <w:rsid w:val="00400ED6"/>
    <w:rsid w:val="0040179D"/>
    <w:rsid w:val="00401B9F"/>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065"/>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3F4A"/>
    <w:rsid w:val="00424351"/>
    <w:rsid w:val="004244B4"/>
    <w:rsid w:val="0042451F"/>
    <w:rsid w:val="004245E8"/>
    <w:rsid w:val="004258B3"/>
    <w:rsid w:val="00425BE4"/>
    <w:rsid w:val="00425C51"/>
    <w:rsid w:val="00427358"/>
    <w:rsid w:val="004300FE"/>
    <w:rsid w:val="004304E9"/>
    <w:rsid w:val="0043064B"/>
    <w:rsid w:val="004308B4"/>
    <w:rsid w:val="00430B72"/>
    <w:rsid w:val="00430ECB"/>
    <w:rsid w:val="0043100B"/>
    <w:rsid w:val="00431796"/>
    <w:rsid w:val="0043186B"/>
    <w:rsid w:val="00431EF9"/>
    <w:rsid w:val="004325D9"/>
    <w:rsid w:val="0043261E"/>
    <w:rsid w:val="004328EC"/>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40318"/>
    <w:rsid w:val="004404B0"/>
    <w:rsid w:val="004404D8"/>
    <w:rsid w:val="004407F2"/>
    <w:rsid w:val="00440C30"/>
    <w:rsid w:val="0044178B"/>
    <w:rsid w:val="00441A76"/>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B08"/>
    <w:rsid w:val="00445B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536"/>
    <w:rsid w:val="0045206B"/>
    <w:rsid w:val="00452238"/>
    <w:rsid w:val="00452285"/>
    <w:rsid w:val="004522A2"/>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33D"/>
    <w:rsid w:val="004654A3"/>
    <w:rsid w:val="00465AE8"/>
    <w:rsid w:val="00465C03"/>
    <w:rsid w:val="0046604F"/>
    <w:rsid w:val="004664DB"/>
    <w:rsid w:val="00466A81"/>
    <w:rsid w:val="00466BA1"/>
    <w:rsid w:val="00467CA4"/>
    <w:rsid w:val="004708FE"/>
    <w:rsid w:val="00470BFF"/>
    <w:rsid w:val="00471926"/>
    <w:rsid w:val="00471CC5"/>
    <w:rsid w:val="0047204B"/>
    <w:rsid w:val="00472A11"/>
    <w:rsid w:val="0047412A"/>
    <w:rsid w:val="00474496"/>
    <w:rsid w:val="004746EB"/>
    <w:rsid w:val="004751BE"/>
    <w:rsid w:val="004755DD"/>
    <w:rsid w:val="004768D1"/>
    <w:rsid w:val="0047719C"/>
    <w:rsid w:val="004771A6"/>
    <w:rsid w:val="004773B4"/>
    <w:rsid w:val="00477554"/>
    <w:rsid w:val="00480888"/>
    <w:rsid w:val="0048098F"/>
    <w:rsid w:val="004809EC"/>
    <w:rsid w:val="0048150E"/>
    <w:rsid w:val="00481980"/>
    <w:rsid w:val="00481BAE"/>
    <w:rsid w:val="00482967"/>
    <w:rsid w:val="0048299E"/>
    <w:rsid w:val="00482F87"/>
    <w:rsid w:val="0048334D"/>
    <w:rsid w:val="004833F8"/>
    <w:rsid w:val="00483CBA"/>
    <w:rsid w:val="00483F2C"/>
    <w:rsid w:val="00483FCE"/>
    <w:rsid w:val="004842E1"/>
    <w:rsid w:val="00484336"/>
    <w:rsid w:val="004846F9"/>
    <w:rsid w:val="00484A69"/>
    <w:rsid w:val="00484D5B"/>
    <w:rsid w:val="00484ED4"/>
    <w:rsid w:val="00484FB2"/>
    <w:rsid w:val="004850B7"/>
    <w:rsid w:val="004856A5"/>
    <w:rsid w:val="00485CCB"/>
    <w:rsid w:val="00485CDE"/>
    <w:rsid w:val="004862CD"/>
    <w:rsid w:val="00486A50"/>
    <w:rsid w:val="00486E13"/>
    <w:rsid w:val="00486E6A"/>
    <w:rsid w:val="0048739B"/>
    <w:rsid w:val="00487711"/>
    <w:rsid w:val="0049081D"/>
    <w:rsid w:val="004908B6"/>
    <w:rsid w:val="0049183B"/>
    <w:rsid w:val="00491C0C"/>
    <w:rsid w:val="00491F76"/>
    <w:rsid w:val="00492071"/>
    <w:rsid w:val="0049256A"/>
    <w:rsid w:val="00492595"/>
    <w:rsid w:val="00492AF0"/>
    <w:rsid w:val="00492B79"/>
    <w:rsid w:val="00492C30"/>
    <w:rsid w:val="00493151"/>
    <w:rsid w:val="004932F4"/>
    <w:rsid w:val="00493991"/>
    <w:rsid w:val="00494779"/>
    <w:rsid w:val="00494977"/>
    <w:rsid w:val="00494B5B"/>
    <w:rsid w:val="00494EE3"/>
    <w:rsid w:val="00494F3E"/>
    <w:rsid w:val="00495330"/>
    <w:rsid w:val="00495AF7"/>
    <w:rsid w:val="004962FE"/>
    <w:rsid w:val="00496384"/>
    <w:rsid w:val="004965D7"/>
    <w:rsid w:val="0049661C"/>
    <w:rsid w:val="00496774"/>
    <w:rsid w:val="004969D2"/>
    <w:rsid w:val="00496AC2"/>
    <w:rsid w:val="0049741E"/>
    <w:rsid w:val="0049752B"/>
    <w:rsid w:val="00497849"/>
    <w:rsid w:val="00497AEE"/>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48F"/>
    <w:rsid w:val="004A55FE"/>
    <w:rsid w:val="004A5D2C"/>
    <w:rsid w:val="004A6248"/>
    <w:rsid w:val="004A625D"/>
    <w:rsid w:val="004A6ACE"/>
    <w:rsid w:val="004A6DF9"/>
    <w:rsid w:val="004A770D"/>
    <w:rsid w:val="004A7992"/>
    <w:rsid w:val="004A79C5"/>
    <w:rsid w:val="004B06AE"/>
    <w:rsid w:val="004B0877"/>
    <w:rsid w:val="004B0CA2"/>
    <w:rsid w:val="004B1228"/>
    <w:rsid w:val="004B1443"/>
    <w:rsid w:val="004B154F"/>
    <w:rsid w:val="004B1A97"/>
    <w:rsid w:val="004B2915"/>
    <w:rsid w:val="004B2B0C"/>
    <w:rsid w:val="004B2DE4"/>
    <w:rsid w:val="004B2F20"/>
    <w:rsid w:val="004B3B4B"/>
    <w:rsid w:val="004B3BDE"/>
    <w:rsid w:val="004B3D02"/>
    <w:rsid w:val="004B4460"/>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5EF"/>
    <w:rsid w:val="004C29EE"/>
    <w:rsid w:val="004C347B"/>
    <w:rsid w:val="004C3A0B"/>
    <w:rsid w:val="004C3BC4"/>
    <w:rsid w:val="004C4C05"/>
    <w:rsid w:val="004C519B"/>
    <w:rsid w:val="004C5451"/>
    <w:rsid w:val="004C54CE"/>
    <w:rsid w:val="004C58C1"/>
    <w:rsid w:val="004C5DD0"/>
    <w:rsid w:val="004C5EFB"/>
    <w:rsid w:val="004C634B"/>
    <w:rsid w:val="004C64D7"/>
    <w:rsid w:val="004C66B1"/>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4CC5"/>
    <w:rsid w:val="004D5105"/>
    <w:rsid w:val="004D5C9A"/>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223B"/>
    <w:rsid w:val="004E3934"/>
    <w:rsid w:val="004E3FEF"/>
    <w:rsid w:val="004E5042"/>
    <w:rsid w:val="004E51A5"/>
    <w:rsid w:val="004E5466"/>
    <w:rsid w:val="004E6308"/>
    <w:rsid w:val="004E65B4"/>
    <w:rsid w:val="004E7427"/>
    <w:rsid w:val="004E7E70"/>
    <w:rsid w:val="004E7F59"/>
    <w:rsid w:val="004F0749"/>
    <w:rsid w:val="004F0FC4"/>
    <w:rsid w:val="004F1279"/>
    <w:rsid w:val="004F185C"/>
    <w:rsid w:val="004F1C52"/>
    <w:rsid w:val="004F1C68"/>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6BF"/>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573"/>
    <w:rsid w:val="00504A1A"/>
    <w:rsid w:val="00504AE6"/>
    <w:rsid w:val="00504EC6"/>
    <w:rsid w:val="005056A6"/>
    <w:rsid w:val="00505A02"/>
    <w:rsid w:val="00505C55"/>
    <w:rsid w:val="005060DB"/>
    <w:rsid w:val="00506B3B"/>
    <w:rsid w:val="00506B82"/>
    <w:rsid w:val="00506DF8"/>
    <w:rsid w:val="0050759D"/>
    <w:rsid w:val="00507CBC"/>
    <w:rsid w:val="00507DD3"/>
    <w:rsid w:val="00510145"/>
    <w:rsid w:val="00510402"/>
    <w:rsid w:val="005107A2"/>
    <w:rsid w:val="00511034"/>
    <w:rsid w:val="005114C5"/>
    <w:rsid w:val="00511786"/>
    <w:rsid w:val="00512655"/>
    <w:rsid w:val="00512867"/>
    <w:rsid w:val="00512963"/>
    <w:rsid w:val="00512B4A"/>
    <w:rsid w:val="00512D39"/>
    <w:rsid w:val="00513B4C"/>
    <w:rsid w:val="00513CB1"/>
    <w:rsid w:val="00513F2B"/>
    <w:rsid w:val="005141E7"/>
    <w:rsid w:val="005143B7"/>
    <w:rsid w:val="00514877"/>
    <w:rsid w:val="0051497E"/>
    <w:rsid w:val="00514AE2"/>
    <w:rsid w:val="00515024"/>
    <w:rsid w:val="00515157"/>
    <w:rsid w:val="00515236"/>
    <w:rsid w:val="005156C2"/>
    <w:rsid w:val="00515AE1"/>
    <w:rsid w:val="005160F2"/>
    <w:rsid w:val="00516358"/>
    <w:rsid w:val="00516860"/>
    <w:rsid w:val="005168E2"/>
    <w:rsid w:val="00516CE9"/>
    <w:rsid w:val="00516DBF"/>
    <w:rsid w:val="00516EC0"/>
    <w:rsid w:val="0051732E"/>
    <w:rsid w:val="005179EA"/>
    <w:rsid w:val="00520313"/>
    <w:rsid w:val="0052031C"/>
    <w:rsid w:val="00521011"/>
    <w:rsid w:val="00521567"/>
    <w:rsid w:val="00521E4F"/>
    <w:rsid w:val="00521E7B"/>
    <w:rsid w:val="00522663"/>
    <w:rsid w:val="00522AFD"/>
    <w:rsid w:val="005233B6"/>
    <w:rsid w:val="0052354B"/>
    <w:rsid w:val="005238C9"/>
    <w:rsid w:val="00523F67"/>
    <w:rsid w:val="0052403A"/>
    <w:rsid w:val="0052420A"/>
    <w:rsid w:val="00524C8B"/>
    <w:rsid w:val="00525047"/>
    <w:rsid w:val="00525054"/>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52A"/>
    <w:rsid w:val="00534CBA"/>
    <w:rsid w:val="00534DE5"/>
    <w:rsid w:val="0053590A"/>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196"/>
    <w:rsid w:val="005512D6"/>
    <w:rsid w:val="0055153D"/>
    <w:rsid w:val="00551DBA"/>
    <w:rsid w:val="00552164"/>
    <w:rsid w:val="005524A8"/>
    <w:rsid w:val="005529F5"/>
    <w:rsid w:val="0055305D"/>
    <w:rsid w:val="005535FA"/>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864"/>
    <w:rsid w:val="005640B3"/>
    <w:rsid w:val="005644FA"/>
    <w:rsid w:val="0056453F"/>
    <w:rsid w:val="00564C62"/>
    <w:rsid w:val="005652DC"/>
    <w:rsid w:val="00565D97"/>
    <w:rsid w:val="0056611B"/>
    <w:rsid w:val="0056698A"/>
    <w:rsid w:val="0056707C"/>
    <w:rsid w:val="00567575"/>
    <w:rsid w:val="005679C4"/>
    <w:rsid w:val="00567D33"/>
    <w:rsid w:val="0057035D"/>
    <w:rsid w:val="00570C2B"/>
    <w:rsid w:val="005716D6"/>
    <w:rsid w:val="00571BED"/>
    <w:rsid w:val="005720D4"/>
    <w:rsid w:val="00572AAD"/>
    <w:rsid w:val="005730C1"/>
    <w:rsid w:val="005730E9"/>
    <w:rsid w:val="00573284"/>
    <w:rsid w:val="00573E39"/>
    <w:rsid w:val="005746F0"/>
    <w:rsid w:val="00575D7A"/>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2F8A"/>
    <w:rsid w:val="005832F9"/>
    <w:rsid w:val="00583851"/>
    <w:rsid w:val="0058399A"/>
    <w:rsid w:val="00583B93"/>
    <w:rsid w:val="00584886"/>
    <w:rsid w:val="00585232"/>
    <w:rsid w:val="00585435"/>
    <w:rsid w:val="00586365"/>
    <w:rsid w:val="00586A22"/>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AE9"/>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747"/>
    <w:rsid w:val="005A4B10"/>
    <w:rsid w:val="005A4D68"/>
    <w:rsid w:val="005A5298"/>
    <w:rsid w:val="005A5447"/>
    <w:rsid w:val="005A5538"/>
    <w:rsid w:val="005A55B0"/>
    <w:rsid w:val="005A572A"/>
    <w:rsid w:val="005A58B6"/>
    <w:rsid w:val="005A66D2"/>
    <w:rsid w:val="005A6775"/>
    <w:rsid w:val="005B00F3"/>
    <w:rsid w:val="005B0309"/>
    <w:rsid w:val="005B0661"/>
    <w:rsid w:val="005B0784"/>
    <w:rsid w:val="005B11FB"/>
    <w:rsid w:val="005B15A7"/>
    <w:rsid w:val="005B185F"/>
    <w:rsid w:val="005B1BE5"/>
    <w:rsid w:val="005B2882"/>
    <w:rsid w:val="005B2B21"/>
    <w:rsid w:val="005B3426"/>
    <w:rsid w:val="005B3839"/>
    <w:rsid w:val="005B419F"/>
    <w:rsid w:val="005B433D"/>
    <w:rsid w:val="005B43F8"/>
    <w:rsid w:val="005B52B7"/>
    <w:rsid w:val="005B600E"/>
    <w:rsid w:val="005B698D"/>
    <w:rsid w:val="005B6ABB"/>
    <w:rsid w:val="005B6FF8"/>
    <w:rsid w:val="005B7553"/>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AA4"/>
    <w:rsid w:val="005C5B3F"/>
    <w:rsid w:val="005C5EA8"/>
    <w:rsid w:val="005C613B"/>
    <w:rsid w:val="005C6176"/>
    <w:rsid w:val="005C647A"/>
    <w:rsid w:val="005C6ABE"/>
    <w:rsid w:val="005C6BEC"/>
    <w:rsid w:val="005C6C28"/>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4F86"/>
    <w:rsid w:val="005D5C19"/>
    <w:rsid w:val="005D5D5C"/>
    <w:rsid w:val="005D64AF"/>
    <w:rsid w:val="005D6514"/>
    <w:rsid w:val="005D6659"/>
    <w:rsid w:val="005D67C9"/>
    <w:rsid w:val="005D6830"/>
    <w:rsid w:val="005D6A33"/>
    <w:rsid w:val="005D73B3"/>
    <w:rsid w:val="005D73DC"/>
    <w:rsid w:val="005D7C53"/>
    <w:rsid w:val="005E00C1"/>
    <w:rsid w:val="005E0761"/>
    <w:rsid w:val="005E0AF8"/>
    <w:rsid w:val="005E0BF2"/>
    <w:rsid w:val="005E0C26"/>
    <w:rsid w:val="005E0D95"/>
    <w:rsid w:val="005E1063"/>
    <w:rsid w:val="005E12DF"/>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CC7"/>
    <w:rsid w:val="005E5D5F"/>
    <w:rsid w:val="005E5FBE"/>
    <w:rsid w:val="005E62C6"/>
    <w:rsid w:val="005E6447"/>
    <w:rsid w:val="005E64DB"/>
    <w:rsid w:val="005E68F1"/>
    <w:rsid w:val="005E6B93"/>
    <w:rsid w:val="005E6E38"/>
    <w:rsid w:val="005E6E55"/>
    <w:rsid w:val="005F01CA"/>
    <w:rsid w:val="005F0410"/>
    <w:rsid w:val="005F2A7F"/>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59BF"/>
    <w:rsid w:val="00606012"/>
    <w:rsid w:val="0060690D"/>
    <w:rsid w:val="00606AD7"/>
    <w:rsid w:val="00606B17"/>
    <w:rsid w:val="006073A6"/>
    <w:rsid w:val="00607731"/>
    <w:rsid w:val="00607EED"/>
    <w:rsid w:val="0061020A"/>
    <w:rsid w:val="00610851"/>
    <w:rsid w:val="0061091F"/>
    <w:rsid w:val="00610AE3"/>
    <w:rsid w:val="00610D45"/>
    <w:rsid w:val="0061199B"/>
    <w:rsid w:val="00611A78"/>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20137"/>
    <w:rsid w:val="00620A49"/>
    <w:rsid w:val="00621BA1"/>
    <w:rsid w:val="006220E7"/>
    <w:rsid w:val="006221B2"/>
    <w:rsid w:val="00622225"/>
    <w:rsid w:val="006224DE"/>
    <w:rsid w:val="006226E4"/>
    <w:rsid w:val="00622B2F"/>
    <w:rsid w:val="0062513F"/>
    <w:rsid w:val="006253FE"/>
    <w:rsid w:val="00625653"/>
    <w:rsid w:val="00625A2D"/>
    <w:rsid w:val="0062623E"/>
    <w:rsid w:val="00626313"/>
    <w:rsid w:val="00626932"/>
    <w:rsid w:val="006277EF"/>
    <w:rsid w:val="006300B6"/>
    <w:rsid w:val="0063101D"/>
    <w:rsid w:val="0063124C"/>
    <w:rsid w:val="006319CE"/>
    <w:rsid w:val="00631A64"/>
    <w:rsid w:val="00631A95"/>
    <w:rsid w:val="00631D2C"/>
    <w:rsid w:val="006328CC"/>
    <w:rsid w:val="00632992"/>
    <w:rsid w:val="00632C72"/>
    <w:rsid w:val="00632F59"/>
    <w:rsid w:val="00633113"/>
    <w:rsid w:val="006332BF"/>
    <w:rsid w:val="0063393B"/>
    <w:rsid w:val="00633BC0"/>
    <w:rsid w:val="006348C9"/>
    <w:rsid w:val="00634FF7"/>
    <w:rsid w:val="0063536D"/>
    <w:rsid w:val="00635C58"/>
    <w:rsid w:val="00635C9A"/>
    <w:rsid w:val="006366BA"/>
    <w:rsid w:val="00637797"/>
    <w:rsid w:val="00640CD6"/>
    <w:rsid w:val="006413BC"/>
    <w:rsid w:val="00641780"/>
    <w:rsid w:val="00641924"/>
    <w:rsid w:val="006420FA"/>
    <w:rsid w:val="0064228B"/>
    <w:rsid w:val="0064276F"/>
    <w:rsid w:val="00642C64"/>
    <w:rsid w:val="00642D34"/>
    <w:rsid w:val="00643DC8"/>
    <w:rsid w:val="006441F7"/>
    <w:rsid w:val="006442B9"/>
    <w:rsid w:val="00644804"/>
    <w:rsid w:val="00644CC9"/>
    <w:rsid w:val="006450F7"/>
    <w:rsid w:val="006452A7"/>
    <w:rsid w:val="00645468"/>
    <w:rsid w:val="006454C8"/>
    <w:rsid w:val="00646011"/>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200"/>
    <w:rsid w:val="006567D7"/>
    <w:rsid w:val="0065724E"/>
    <w:rsid w:val="00657521"/>
    <w:rsid w:val="00657577"/>
    <w:rsid w:val="00657746"/>
    <w:rsid w:val="00657BB7"/>
    <w:rsid w:val="00657BF1"/>
    <w:rsid w:val="00660109"/>
    <w:rsid w:val="00660BC8"/>
    <w:rsid w:val="00660D5C"/>
    <w:rsid w:val="00660FC1"/>
    <w:rsid w:val="006614AA"/>
    <w:rsid w:val="00661CCD"/>
    <w:rsid w:val="006627FD"/>
    <w:rsid w:val="00662DCF"/>
    <w:rsid w:val="00663576"/>
    <w:rsid w:val="00663707"/>
    <w:rsid w:val="006639C1"/>
    <w:rsid w:val="00663B4A"/>
    <w:rsid w:val="00663E5F"/>
    <w:rsid w:val="006640E4"/>
    <w:rsid w:val="00664B29"/>
    <w:rsid w:val="00664BCC"/>
    <w:rsid w:val="0066514C"/>
    <w:rsid w:val="0066577C"/>
    <w:rsid w:val="006658B5"/>
    <w:rsid w:val="00665CD1"/>
    <w:rsid w:val="00665CEF"/>
    <w:rsid w:val="00665E7E"/>
    <w:rsid w:val="00666EDC"/>
    <w:rsid w:val="0066700B"/>
    <w:rsid w:val="006671E5"/>
    <w:rsid w:val="006678C8"/>
    <w:rsid w:val="00667945"/>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1C47"/>
    <w:rsid w:val="00682179"/>
    <w:rsid w:val="006828D2"/>
    <w:rsid w:val="00682E89"/>
    <w:rsid w:val="00683339"/>
    <w:rsid w:val="006839BA"/>
    <w:rsid w:val="00684CFC"/>
    <w:rsid w:val="00685B8E"/>
    <w:rsid w:val="00686005"/>
    <w:rsid w:val="006863FE"/>
    <w:rsid w:val="006868D4"/>
    <w:rsid w:val="00686D6D"/>
    <w:rsid w:val="006870C5"/>
    <w:rsid w:val="00687159"/>
    <w:rsid w:val="00687522"/>
    <w:rsid w:val="00687658"/>
    <w:rsid w:val="00687CEF"/>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5B5"/>
    <w:rsid w:val="0069587E"/>
    <w:rsid w:val="00695C91"/>
    <w:rsid w:val="00695E67"/>
    <w:rsid w:val="0069734E"/>
    <w:rsid w:val="006976AD"/>
    <w:rsid w:val="006978E5"/>
    <w:rsid w:val="00697EA8"/>
    <w:rsid w:val="006A04D6"/>
    <w:rsid w:val="006A06DF"/>
    <w:rsid w:val="006A08E6"/>
    <w:rsid w:val="006A0B90"/>
    <w:rsid w:val="006A1788"/>
    <w:rsid w:val="006A2067"/>
    <w:rsid w:val="006A28CF"/>
    <w:rsid w:val="006A28FE"/>
    <w:rsid w:val="006A2D4C"/>
    <w:rsid w:val="006A2E9B"/>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454"/>
    <w:rsid w:val="006B0606"/>
    <w:rsid w:val="006B0D05"/>
    <w:rsid w:val="006B0E97"/>
    <w:rsid w:val="006B101E"/>
    <w:rsid w:val="006B113E"/>
    <w:rsid w:val="006B17EF"/>
    <w:rsid w:val="006B1E1C"/>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019E"/>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DF8"/>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4B00"/>
    <w:rsid w:val="006D5797"/>
    <w:rsid w:val="006D6080"/>
    <w:rsid w:val="006D6369"/>
    <w:rsid w:val="006D686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6DF"/>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3E00"/>
    <w:rsid w:val="006F4151"/>
    <w:rsid w:val="006F4963"/>
    <w:rsid w:val="006F51AA"/>
    <w:rsid w:val="006F5637"/>
    <w:rsid w:val="006F5731"/>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EB4"/>
    <w:rsid w:val="007024D0"/>
    <w:rsid w:val="00702CCD"/>
    <w:rsid w:val="00702EFC"/>
    <w:rsid w:val="007032D6"/>
    <w:rsid w:val="00703DFE"/>
    <w:rsid w:val="00704A28"/>
    <w:rsid w:val="00705297"/>
    <w:rsid w:val="00707070"/>
    <w:rsid w:val="0070777D"/>
    <w:rsid w:val="00707CBD"/>
    <w:rsid w:val="00707CFC"/>
    <w:rsid w:val="00707E1C"/>
    <w:rsid w:val="00710205"/>
    <w:rsid w:val="00710468"/>
    <w:rsid w:val="00710904"/>
    <w:rsid w:val="00710958"/>
    <w:rsid w:val="00710B5D"/>
    <w:rsid w:val="00710DF7"/>
    <w:rsid w:val="007117DD"/>
    <w:rsid w:val="007117F4"/>
    <w:rsid w:val="0071213A"/>
    <w:rsid w:val="0071221F"/>
    <w:rsid w:val="0071246C"/>
    <w:rsid w:val="007130F8"/>
    <w:rsid w:val="00713844"/>
    <w:rsid w:val="00713C2D"/>
    <w:rsid w:val="00713D13"/>
    <w:rsid w:val="00713F46"/>
    <w:rsid w:val="007144E3"/>
    <w:rsid w:val="0071479E"/>
    <w:rsid w:val="00714934"/>
    <w:rsid w:val="00714FAC"/>
    <w:rsid w:val="00715200"/>
    <w:rsid w:val="00715431"/>
    <w:rsid w:val="00715D4D"/>
    <w:rsid w:val="007164CB"/>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1A0"/>
    <w:rsid w:val="00724991"/>
    <w:rsid w:val="00724EAE"/>
    <w:rsid w:val="00725234"/>
    <w:rsid w:val="007255A8"/>
    <w:rsid w:val="007255E6"/>
    <w:rsid w:val="00725731"/>
    <w:rsid w:val="00725F29"/>
    <w:rsid w:val="007261AC"/>
    <w:rsid w:val="007267CE"/>
    <w:rsid w:val="00727E4C"/>
    <w:rsid w:val="00727EBC"/>
    <w:rsid w:val="0073016F"/>
    <w:rsid w:val="00730563"/>
    <w:rsid w:val="0073065D"/>
    <w:rsid w:val="00730785"/>
    <w:rsid w:val="00730AFB"/>
    <w:rsid w:val="00730B3D"/>
    <w:rsid w:val="00731893"/>
    <w:rsid w:val="0073190F"/>
    <w:rsid w:val="00732408"/>
    <w:rsid w:val="00732637"/>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37BAA"/>
    <w:rsid w:val="007404F7"/>
    <w:rsid w:val="0074098A"/>
    <w:rsid w:val="00741408"/>
    <w:rsid w:val="0074155D"/>
    <w:rsid w:val="007418C8"/>
    <w:rsid w:val="00741F5F"/>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2DA"/>
    <w:rsid w:val="00747791"/>
    <w:rsid w:val="00747F73"/>
    <w:rsid w:val="00747FFE"/>
    <w:rsid w:val="00750027"/>
    <w:rsid w:val="0075071B"/>
    <w:rsid w:val="00750A88"/>
    <w:rsid w:val="00751A4A"/>
    <w:rsid w:val="00751C05"/>
    <w:rsid w:val="00751DF9"/>
    <w:rsid w:val="00751E9C"/>
    <w:rsid w:val="00752036"/>
    <w:rsid w:val="007522C3"/>
    <w:rsid w:val="00752699"/>
    <w:rsid w:val="00752E17"/>
    <w:rsid w:val="0075337B"/>
    <w:rsid w:val="00753384"/>
    <w:rsid w:val="007534C0"/>
    <w:rsid w:val="00753790"/>
    <w:rsid w:val="00753F80"/>
    <w:rsid w:val="00754BC4"/>
    <w:rsid w:val="00754BDF"/>
    <w:rsid w:val="00754EB6"/>
    <w:rsid w:val="00755A4E"/>
    <w:rsid w:val="00755DF4"/>
    <w:rsid w:val="007560D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B7"/>
    <w:rsid w:val="007649E8"/>
    <w:rsid w:val="00764B3B"/>
    <w:rsid w:val="00764C57"/>
    <w:rsid w:val="00765577"/>
    <w:rsid w:val="0076584B"/>
    <w:rsid w:val="007658BB"/>
    <w:rsid w:val="00765AB7"/>
    <w:rsid w:val="00765D32"/>
    <w:rsid w:val="007664AC"/>
    <w:rsid w:val="00766CE5"/>
    <w:rsid w:val="0076718A"/>
    <w:rsid w:val="00767248"/>
    <w:rsid w:val="00767306"/>
    <w:rsid w:val="00767C7A"/>
    <w:rsid w:val="00767CAB"/>
    <w:rsid w:val="00767E3D"/>
    <w:rsid w:val="00767F2D"/>
    <w:rsid w:val="00771B11"/>
    <w:rsid w:val="00771C9A"/>
    <w:rsid w:val="00771F10"/>
    <w:rsid w:val="007723F9"/>
    <w:rsid w:val="00772627"/>
    <w:rsid w:val="00772D16"/>
    <w:rsid w:val="007730CA"/>
    <w:rsid w:val="00773AB8"/>
    <w:rsid w:val="00773D38"/>
    <w:rsid w:val="00774714"/>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FDD"/>
    <w:rsid w:val="00782115"/>
    <w:rsid w:val="00782123"/>
    <w:rsid w:val="007823AA"/>
    <w:rsid w:val="00782F06"/>
    <w:rsid w:val="00783160"/>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03B"/>
    <w:rsid w:val="007A02D1"/>
    <w:rsid w:val="007A0613"/>
    <w:rsid w:val="007A0A28"/>
    <w:rsid w:val="007A0D9F"/>
    <w:rsid w:val="007A128D"/>
    <w:rsid w:val="007A196D"/>
    <w:rsid w:val="007A2463"/>
    <w:rsid w:val="007A29A7"/>
    <w:rsid w:val="007A29BA"/>
    <w:rsid w:val="007A2B70"/>
    <w:rsid w:val="007A2EE3"/>
    <w:rsid w:val="007A38AF"/>
    <w:rsid w:val="007A3A2C"/>
    <w:rsid w:val="007A3F36"/>
    <w:rsid w:val="007A4605"/>
    <w:rsid w:val="007A503D"/>
    <w:rsid w:val="007A515F"/>
    <w:rsid w:val="007A5625"/>
    <w:rsid w:val="007A57C4"/>
    <w:rsid w:val="007A5893"/>
    <w:rsid w:val="007A5BBC"/>
    <w:rsid w:val="007A6230"/>
    <w:rsid w:val="007A7806"/>
    <w:rsid w:val="007B064F"/>
    <w:rsid w:val="007B090A"/>
    <w:rsid w:val="007B0A60"/>
    <w:rsid w:val="007B0E32"/>
    <w:rsid w:val="007B1757"/>
    <w:rsid w:val="007B1FD8"/>
    <w:rsid w:val="007B2D9D"/>
    <w:rsid w:val="007B3AED"/>
    <w:rsid w:val="007B3B79"/>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A5"/>
    <w:rsid w:val="007D147F"/>
    <w:rsid w:val="007D1A18"/>
    <w:rsid w:val="007D1CEA"/>
    <w:rsid w:val="007D2045"/>
    <w:rsid w:val="007D2157"/>
    <w:rsid w:val="007D22E0"/>
    <w:rsid w:val="007D23FE"/>
    <w:rsid w:val="007D26FC"/>
    <w:rsid w:val="007D2F5E"/>
    <w:rsid w:val="007D40D2"/>
    <w:rsid w:val="007D42C8"/>
    <w:rsid w:val="007D454C"/>
    <w:rsid w:val="007D45A8"/>
    <w:rsid w:val="007D4721"/>
    <w:rsid w:val="007D47FC"/>
    <w:rsid w:val="007D4C72"/>
    <w:rsid w:val="007D4D56"/>
    <w:rsid w:val="007D51F2"/>
    <w:rsid w:val="007D541D"/>
    <w:rsid w:val="007D58F9"/>
    <w:rsid w:val="007D5927"/>
    <w:rsid w:val="007D5CAD"/>
    <w:rsid w:val="007D5D04"/>
    <w:rsid w:val="007D6255"/>
    <w:rsid w:val="007D67B4"/>
    <w:rsid w:val="007D6E91"/>
    <w:rsid w:val="007D6EC6"/>
    <w:rsid w:val="007E0BBC"/>
    <w:rsid w:val="007E0C85"/>
    <w:rsid w:val="007E1A7F"/>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72A2"/>
    <w:rsid w:val="007F75D1"/>
    <w:rsid w:val="007F78CB"/>
    <w:rsid w:val="007F7B35"/>
    <w:rsid w:val="008003FB"/>
    <w:rsid w:val="00800B54"/>
    <w:rsid w:val="00800EFA"/>
    <w:rsid w:val="00801411"/>
    <w:rsid w:val="0080158C"/>
    <w:rsid w:val="0080211F"/>
    <w:rsid w:val="008021DD"/>
    <w:rsid w:val="0080301C"/>
    <w:rsid w:val="00803320"/>
    <w:rsid w:val="00803337"/>
    <w:rsid w:val="008038CC"/>
    <w:rsid w:val="00803BED"/>
    <w:rsid w:val="00803E80"/>
    <w:rsid w:val="008044A1"/>
    <w:rsid w:val="00804643"/>
    <w:rsid w:val="00805037"/>
    <w:rsid w:val="0080535C"/>
    <w:rsid w:val="00805A14"/>
    <w:rsid w:val="00805B01"/>
    <w:rsid w:val="00806200"/>
    <w:rsid w:val="008069D9"/>
    <w:rsid w:val="008073CC"/>
    <w:rsid w:val="008077CE"/>
    <w:rsid w:val="00807A56"/>
    <w:rsid w:val="00807B3F"/>
    <w:rsid w:val="00807DE2"/>
    <w:rsid w:val="00807F8E"/>
    <w:rsid w:val="00810333"/>
    <w:rsid w:val="00810955"/>
    <w:rsid w:val="00810DFC"/>
    <w:rsid w:val="008111C7"/>
    <w:rsid w:val="00811730"/>
    <w:rsid w:val="00811945"/>
    <w:rsid w:val="00811CDE"/>
    <w:rsid w:val="00811DE5"/>
    <w:rsid w:val="00812601"/>
    <w:rsid w:val="00813365"/>
    <w:rsid w:val="00813493"/>
    <w:rsid w:val="0081369B"/>
    <w:rsid w:val="0081394F"/>
    <w:rsid w:val="00813C47"/>
    <w:rsid w:val="0081489D"/>
    <w:rsid w:val="00814C8F"/>
    <w:rsid w:val="00814D5B"/>
    <w:rsid w:val="00815067"/>
    <w:rsid w:val="008150E9"/>
    <w:rsid w:val="00815124"/>
    <w:rsid w:val="008155F3"/>
    <w:rsid w:val="008157A4"/>
    <w:rsid w:val="00815DE1"/>
    <w:rsid w:val="00816174"/>
    <w:rsid w:val="00816571"/>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A78"/>
    <w:rsid w:val="00824BC3"/>
    <w:rsid w:val="00824D83"/>
    <w:rsid w:val="00825265"/>
    <w:rsid w:val="00825AF9"/>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5FE"/>
    <w:rsid w:val="008526D1"/>
    <w:rsid w:val="008529DD"/>
    <w:rsid w:val="008535A3"/>
    <w:rsid w:val="008542C9"/>
    <w:rsid w:val="00854910"/>
    <w:rsid w:val="00854A31"/>
    <w:rsid w:val="00854CA6"/>
    <w:rsid w:val="0085515D"/>
    <w:rsid w:val="00855196"/>
    <w:rsid w:val="00855A58"/>
    <w:rsid w:val="00855DA0"/>
    <w:rsid w:val="00855E88"/>
    <w:rsid w:val="008567BC"/>
    <w:rsid w:val="0085701E"/>
    <w:rsid w:val="008579A0"/>
    <w:rsid w:val="008579AC"/>
    <w:rsid w:val="008601E8"/>
    <w:rsid w:val="00861C02"/>
    <w:rsid w:val="00861D65"/>
    <w:rsid w:val="0086227A"/>
    <w:rsid w:val="00862F08"/>
    <w:rsid w:val="008632E4"/>
    <w:rsid w:val="00863582"/>
    <w:rsid w:val="00863B7A"/>
    <w:rsid w:val="00863EA9"/>
    <w:rsid w:val="008648AC"/>
    <w:rsid w:val="00864D62"/>
    <w:rsid w:val="00864E7D"/>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54CE"/>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02"/>
    <w:rsid w:val="0088135B"/>
    <w:rsid w:val="00881460"/>
    <w:rsid w:val="00881683"/>
    <w:rsid w:val="0088199F"/>
    <w:rsid w:val="00881DC2"/>
    <w:rsid w:val="00881E35"/>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6FDB"/>
    <w:rsid w:val="00887380"/>
    <w:rsid w:val="008873F4"/>
    <w:rsid w:val="00887918"/>
    <w:rsid w:val="00887C04"/>
    <w:rsid w:val="008915D2"/>
    <w:rsid w:val="00891785"/>
    <w:rsid w:val="0089212F"/>
    <w:rsid w:val="00892F00"/>
    <w:rsid w:val="00892F4B"/>
    <w:rsid w:val="00894D70"/>
    <w:rsid w:val="0089510F"/>
    <w:rsid w:val="00895412"/>
    <w:rsid w:val="00895969"/>
    <w:rsid w:val="008959F2"/>
    <w:rsid w:val="00895D7D"/>
    <w:rsid w:val="00895DC4"/>
    <w:rsid w:val="00895E07"/>
    <w:rsid w:val="0089640C"/>
    <w:rsid w:val="008964EB"/>
    <w:rsid w:val="00896805"/>
    <w:rsid w:val="00896C24"/>
    <w:rsid w:val="00896FAE"/>
    <w:rsid w:val="00897105"/>
    <w:rsid w:val="0089798A"/>
    <w:rsid w:val="008A0F79"/>
    <w:rsid w:val="008A10CB"/>
    <w:rsid w:val="008A158E"/>
    <w:rsid w:val="008A1ABD"/>
    <w:rsid w:val="008A1EAD"/>
    <w:rsid w:val="008A205E"/>
    <w:rsid w:val="008A20F2"/>
    <w:rsid w:val="008A2286"/>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AAD"/>
    <w:rsid w:val="008B6B9D"/>
    <w:rsid w:val="008B7C7B"/>
    <w:rsid w:val="008B7ECA"/>
    <w:rsid w:val="008C05F8"/>
    <w:rsid w:val="008C073E"/>
    <w:rsid w:val="008C1838"/>
    <w:rsid w:val="008C197D"/>
    <w:rsid w:val="008C1C97"/>
    <w:rsid w:val="008C1CCF"/>
    <w:rsid w:val="008C2310"/>
    <w:rsid w:val="008C2666"/>
    <w:rsid w:val="008C2709"/>
    <w:rsid w:val="008C2D34"/>
    <w:rsid w:val="008C310B"/>
    <w:rsid w:val="008C3B5F"/>
    <w:rsid w:val="008C413A"/>
    <w:rsid w:val="008C42F0"/>
    <w:rsid w:val="008C42F7"/>
    <w:rsid w:val="008C434D"/>
    <w:rsid w:val="008C50A9"/>
    <w:rsid w:val="008C5289"/>
    <w:rsid w:val="008C5CB4"/>
    <w:rsid w:val="008C649F"/>
    <w:rsid w:val="008C64C6"/>
    <w:rsid w:val="008C68D4"/>
    <w:rsid w:val="008C6BA3"/>
    <w:rsid w:val="008C72F4"/>
    <w:rsid w:val="008C77BD"/>
    <w:rsid w:val="008C7CFB"/>
    <w:rsid w:val="008D00BB"/>
    <w:rsid w:val="008D09AD"/>
    <w:rsid w:val="008D1AC9"/>
    <w:rsid w:val="008D2922"/>
    <w:rsid w:val="008D31CE"/>
    <w:rsid w:val="008D33F0"/>
    <w:rsid w:val="008D3983"/>
    <w:rsid w:val="008D39BC"/>
    <w:rsid w:val="008D3B33"/>
    <w:rsid w:val="008D3B4E"/>
    <w:rsid w:val="008D3F8B"/>
    <w:rsid w:val="008D4565"/>
    <w:rsid w:val="008D4BE0"/>
    <w:rsid w:val="008D604C"/>
    <w:rsid w:val="008D6291"/>
    <w:rsid w:val="008D66D2"/>
    <w:rsid w:val="008D72FC"/>
    <w:rsid w:val="008D78B5"/>
    <w:rsid w:val="008D7A7C"/>
    <w:rsid w:val="008D7C77"/>
    <w:rsid w:val="008D7EF8"/>
    <w:rsid w:val="008E00E2"/>
    <w:rsid w:val="008E0D9F"/>
    <w:rsid w:val="008E0DC7"/>
    <w:rsid w:val="008E101F"/>
    <w:rsid w:val="008E1079"/>
    <w:rsid w:val="008E109C"/>
    <w:rsid w:val="008E1341"/>
    <w:rsid w:val="008E1BC4"/>
    <w:rsid w:val="008E1E20"/>
    <w:rsid w:val="008E2195"/>
    <w:rsid w:val="008E2281"/>
    <w:rsid w:val="008E33B4"/>
    <w:rsid w:val="008E3433"/>
    <w:rsid w:val="008E387E"/>
    <w:rsid w:val="008E39CA"/>
    <w:rsid w:val="008E3A31"/>
    <w:rsid w:val="008E3D90"/>
    <w:rsid w:val="008E4460"/>
    <w:rsid w:val="008E4648"/>
    <w:rsid w:val="008E50AC"/>
    <w:rsid w:val="008E5438"/>
    <w:rsid w:val="008E5C53"/>
    <w:rsid w:val="008E6019"/>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BE1"/>
    <w:rsid w:val="008F6E52"/>
    <w:rsid w:val="008F70F1"/>
    <w:rsid w:val="008F7327"/>
    <w:rsid w:val="008F74F3"/>
    <w:rsid w:val="008F75B3"/>
    <w:rsid w:val="008F7818"/>
    <w:rsid w:val="008F7AEB"/>
    <w:rsid w:val="008F7B7C"/>
    <w:rsid w:val="00900A3B"/>
    <w:rsid w:val="00900D3E"/>
    <w:rsid w:val="00901734"/>
    <w:rsid w:val="009021DF"/>
    <w:rsid w:val="0090230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159D"/>
    <w:rsid w:val="00911712"/>
    <w:rsid w:val="009128AE"/>
    <w:rsid w:val="00913135"/>
    <w:rsid w:val="009142CC"/>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6A0"/>
    <w:rsid w:val="0092099D"/>
    <w:rsid w:val="00920CB9"/>
    <w:rsid w:val="009210D3"/>
    <w:rsid w:val="00921173"/>
    <w:rsid w:val="00921492"/>
    <w:rsid w:val="00921526"/>
    <w:rsid w:val="009220AA"/>
    <w:rsid w:val="0092245B"/>
    <w:rsid w:val="00922498"/>
    <w:rsid w:val="00922502"/>
    <w:rsid w:val="009225F6"/>
    <w:rsid w:val="00923121"/>
    <w:rsid w:val="00923855"/>
    <w:rsid w:val="00923BF9"/>
    <w:rsid w:val="00923C2F"/>
    <w:rsid w:val="00924E27"/>
    <w:rsid w:val="00924F54"/>
    <w:rsid w:val="00924F8A"/>
    <w:rsid w:val="00925220"/>
    <w:rsid w:val="0092582A"/>
    <w:rsid w:val="00925E1A"/>
    <w:rsid w:val="00925EDD"/>
    <w:rsid w:val="0092631B"/>
    <w:rsid w:val="0092672E"/>
    <w:rsid w:val="00926CFC"/>
    <w:rsid w:val="00926EB4"/>
    <w:rsid w:val="0092719E"/>
    <w:rsid w:val="00927618"/>
    <w:rsid w:val="00927706"/>
    <w:rsid w:val="00927817"/>
    <w:rsid w:val="00927917"/>
    <w:rsid w:val="00927F15"/>
    <w:rsid w:val="00927FC7"/>
    <w:rsid w:val="00930049"/>
    <w:rsid w:val="00930499"/>
    <w:rsid w:val="00930A48"/>
    <w:rsid w:val="00931797"/>
    <w:rsid w:val="00931980"/>
    <w:rsid w:val="00931FF7"/>
    <w:rsid w:val="00933794"/>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3C"/>
    <w:rsid w:val="009542D7"/>
    <w:rsid w:val="009543E6"/>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BBF"/>
    <w:rsid w:val="00967F8F"/>
    <w:rsid w:val="0097083D"/>
    <w:rsid w:val="00970D24"/>
    <w:rsid w:val="00970FFA"/>
    <w:rsid w:val="00971132"/>
    <w:rsid w:val="00971773"/>
    <w:rsid w:val="009719A2"/>
    <w:rsid w:val="00971BEC"/>
    <w:rsid w:val="00972AB5"/>
    <w:rsid w:val="00972CCB"/>
    <w:rsid w:val="00972CE6"/>
    <w:rsid w:val="0097494B"/>
    <w:rsid w:val="00974E50"/>
    <w:rsid w:val="00975B28"/>
    <w:rsid w:val="00975D8B"/>
    <w:rsid w:val="009761D8"/>
    <w:rsid w:val="00976533"/>
    <w:rsid w:val="00976613"/>
    <w:rsid w:val="00976842"/>
    <w:rsid w:val="00976AC1"/>
    <w:rsid w:val="00976F61"/>
    <w:rsid w:val="00977523"/>
    <w:rsid w:val="0097775D"/>
    <w:rsid w:val="0098121A"/>
    <w:rsid w:val="00981415"/>
    <w:rsid w:val="00981B15"/>
    <w:rsid w:val="0098320B"/>
    <w:rsid w:val="009833BF"/>
    <w:rsid w:val="0098349B"/>
    <w:rsid w:val="00983509"/>
    <w:rsid w:val="00983634"/>
    <w:rsid w:val="00983AD7"/>
    <w:rsid w:val="00983C67"/>
    <w:rsid w:val="00984275"/>
    <w:rsid w:val="0098494F"/>
    <w:rsid w:val="00984A43"/>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10B0"/>
    <w:rsid w:val="00991107"/>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5D37"/>
    <w:rsid w:val="00996EA4"/>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9A9"/>
    <w:rsid w:val="009A5B83"/>
    <w:rsid w:val="009A5C38"/>
    <w:rsid w:val="009A5DBB"/>
    <w:rsid w:val="009A5E27"/>
    <w:rsid w:val="009A5F30"/>
    <w:rsid w:val="009A618D"/>
    <w:rsid w:val="009A6431"/>
    <w:rsid w:val="009A6CCD"/>
    <w:rsid w:val="009A6E5B"/>
    <w:rsid w:val="009A72EC"/>
    <w:rsid w:val="009A75A4"/>
    <w:rsid w:val="009A7BE0"/>
    <w:rsid w:val="009A7C84"/>
    <w:rsid w:val="009A7F6E"/>
    <w:rsid w:val="009B05BE"/>
    <w:rsid w:val="009B0BF2"/>
    <w:rsid w:val="009B1330"/>
    <w:rsid w:val="009B1A1B"/>
    <w:rsid w:val="009B1CEA"/>
    <w:rsid w:val="009B1D7B"/>
    <w:rsid w:val="009B1DDD"/>
    <w:rsid w:val="009B211F"/>
    <w:rsid w:val="009B215B"/>
    <w:rsid w:val="009B2D68"/>
    <w:rsid w:val="009B3FC6"/>
    <w:rsid w:val="009B450E"/>
    <w:rsid w:val="009B4533"/>
    <w:rsid w:val="009B49D2"/>
    <w:rsid w:val="009B4EB5"/>
    <w:rsid w:val="009B5CA3"/>
    <w:rsid w:val="009B5DBC"/>
    <w:rsid w:val="009B5E74"/>
    <w:rsid w:val="009B6CD5"/>
    <w:rsid w:val="009B7044"/>
    <w:rsid w:val="009B7682"/>
    <w:rsid w:val="009B768F"/>
    <w:rsid w:val="009B79FA"/>
    <w:rsid w:val="009B7A4C"/>
    <w:rsid w:val="009B7B86"/>
    <w:rsid w:val="009B7D89"/>
    <w:rsid w:val="009C0044"/>
    <w:rsid w:val="009C07A9"/>
    <w:rsid w:val="009C0DE4"/>
    <w:rsid w:val="009C0E0D"/>
    <w:rsid w:val="009C1942"/>
    <w:rsid w:val="009C1BB8"/>
    <w:rsid w:val="009C291B"/>
    <w:rsid w:val="009C344C"/>
    <w:rsid w:val="009C38F6"/>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B59"/>
    <w:rsid w:val="009E3ED0"/>
    <w:rsid w:val="009E4341"/>
    <w:rsid w:val="009E4392"/>
    <w:rsid w:val="009E5113"/>
    <w:rsid w:val="009E524C"/>
    <w:rsid w:val="009E55D1"/>
    <w:rsid w:val="009E5DE6"/>
    <w:rsid w:val="009E6C20"/>
    <w:rsid w:val="009E6EBC"/>
    <w:rsid w:val="009E760E"/>
    <w:rsid w:val="009E7745"/>
    <w:rsid w:val="009E7AA3"/>
    <w:rsid w:val="009E7CB4"/>
    <w:rsid w:val="009F0499"/>
    <w:rsid w:val="009F0711"/>
    <w:rsid w:val="009F11A7"/>
    <w:rsid w:val="009F19BD"/>
    <w:rsid w:val="009F1AE2"/>
    <w:rsid w:val="009F220A"/>
    <w:rsid w:val="009F2A53"/>
    <w:rsid w:val="009F2AB0"/>
    <w:rsid w:val="009F30DF"/>
    <w:rsid w:val="009F3513"/>
    <w:rsid w:val="009F3FB9"/>
    <w:rsid w:val="009F3FF3"/>
    <w:rsid w:val="009F404A"/>
    <w:rsid w:val="009F40CE"/>
    <w:rsid w:val="009F42B6"/>
    <w:rsid w:val="009F4507"/>
    <w:rsid w:val="009F4774"/>
    <w:rsid w:val="009F5056"/>
    <w:rsid w:val="009F5C35"/>
    <w:rsid w:val="009F5D69"/>
    <w:rsid w:val="009F5F1F"/>
    <w:rsid w:val="009F6BFD"/>
    <w:rsid w:val="009F76D7"/>
    <w:rsid w:val="009F7BF4"/>
    <w:rsid w:val="009F7F02"/>
    <w:rsid w:val="00A000CC"/>
    <w:rsid w:val="00A00993"/>
    <w:rsid w:val="00A00FE2"/>
    <w:rsid w:val="00A011EF"/>
    <w:rsid w:val="00A011F2"/>
    <w:rsid w:val="00A014F2"/>
    <w:rsid w:val="00A01AE0"/>
    <w:rsid w:val="00A01E7A"/>
    <w:rsid w:val="00A01F33"/>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DC9"/>
    <w:rsid w:val="00A10027"/>
    <w:rsid w:val="00A102CB"/>
    <w:rsid w:val="00A10570"/>
    <w:rsid w:val="00A109F6"/>
    <w:rsid w:val="00A10D84"/>
    <w:rsid w:val="00A115BD"/>
    <w:rsid w:val="00A12040"/>
    <w:rsid w:val="00A120D0"/>
    <w:rsid w:val="00A1241B"/>
    <w:rsid w:val="00A12CA0"/>
    <w:rsid w:val="00A13190"/>
    <w:rsid w:val="00A13765"/>
    <w:rsid w:val="00A139B6"/>
    <w:rsid w:val="00A13DAA"/>
    <w:rsid w:val="00A14719"/>
    <w:rsid w:val="00A14AC8"/>
    <w:rsid w:val="00A15DE0"/>
    <w:rsid w:val="00A15EE0"/>
    <w:rsid w:val="00A16061"/>
    <w:rsid w:val="00A165FE"/>
    <w:rsid w:val="00A16D74"/>
    <w:rsid w:val="00A1733B"/>
    <w:rsid w:val="00A17616"/>
    <w:rsid w:val="00A20BBF"/>
    <w:rsid w:val="00A21212"/>
    <w:rsid w:val="00A21404"/>
    <w:rsid w:val="00A217A2"/>
    <w:rsid w:val="00A22C84"/>
    <w:rsid w:val="00A2375D"/>
    <w:rsid w:val="00A237EB"/>
    <w:rsid w:val="00A237F3"/>
    <w:rsid w:val="00A239D1"/>
    <w:rsid w:val="00A23F32"/>
    <w:rsid w:val="00A240E9"/>
    <w:rsid w:val="00A24445"/>
    <w:rsid w:val="00A2523C"/>
    <w:rsid w:val="00A255D5"/>
    <w:rsid w:val="00A25653"/>
    <w:rsid w:val="00A25981"/>
    <w:rsid w:val="00A27DE7"/>
    <w:rsid w:val="00A302DC"/>
    <w:rsid w:val="00A3032D"/>
    <w:rsid w:val="00A31D7C"/>
    <w:rsid w:val="00A323DC"/>
    <w:rsid w:val="00A32E20"/>
    <w:rsid w:val="00A331FB"/>
    <w:rsid w:val="00A333EF"/>
    <w:rsid w:val="00A33C1C"/>
    <w:rsid w:val="00A3401C"/>
    <w:rsid w:val="00A341AF"/>
    <w:rsid w:val="00A34230"/>
    <w:rsid w:val="00A347F9"/>
    <w:rsid w:val="00A34DC8"/>
    <w:rsid w:val="00A352B9"/>
    <w:rsid w:val="00A35A5C"/>
    <w:rsid w:val="00A35DF6"/>
    <w:rsid w:val="00A36444"/>
    <w:rsid w:val="00A36F48"/>
    <w:rsid w:val="00A3732F"/>
    <w:rsid w:val="00A37659"/>
    <w:rsid w:val="00A376F4"/>
    <w:rsid w:val="00A37A9C"/>
    <w:rsid w:val="00A40037"/>
    <w:rsid w:val="00A4049F"/>
    <w:rsid w:val="00A407D5"/>
    <w:rsid w:val="00A4186A"/>
    <w:rsid w:val="00A41C74"/>
    <w:rsid w:val="00A4248C"/>
    <w:rsid w:val="00A4277C"/>
    <w:rsid w:val="00A42C66"/>
    <w:rsid w:val="00A4315F"/>
    <w:rsid w:val="00A43362"/>
    <w:rsid w:val="00A434E0"/>
    <w:rsid w:val="00A4352A"/>
    <w:rsid w:val="00A435C2"/>
    <w:rsid w:val="00A43C8F"/>
    <w:rsid w:val="00A44202"/>
    <w:rsid w:val="00A44399"/>
    <w:rsid w:val="00A44446"/>
    <w:rsid w:val="00A44563"/>
    <w:rsid w:val="00A44B23"/>
    <w:rsid w:val="00A4572A"/>
    <w:rsid w:val="00A45A63"/>
    <w:rsid w:val="00A45BA0"/>
    <w:rsid w:val="00A46497"/>
    <w:rsid w:val="00A4651F"/>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6759"/>
    <w:rsid w:val="00A56CB5"/>
    <w:rsid w:val="00A56D5B"/>
    <w:rsid w:val="00A575DF"/>
    <w:rsid w:val="00A57F2B"/>
    <w:rsid w:val="00A6012E"/>
    <w:rsid w:val="00A6051B"/>
    <w:rsid w:val="00A6093B"/>
    <w:rsid w:val="00A614F0"/>
    <w:rsid w:val="00A6166C"/>
    <w:rsid w:val="00A61B74"/>
    <w:rsid w:val="00A62CF6"/>
    <w:rsid w:val="00A63980"/>
    <w:rsid w:val="00A63C7C"/>
    <w:rsid w:val="00A642ED"/>
    <w:rsid w:val="00A6430C"/>
    <w:rsid w:val="00A64537"/>
    <w:rsid w:val="00A64A43"/>
    <w:rsid w:val="00A64B50"/>
    <w:rsid w:val="00A64E5B"/>
    <w:rsid w:val="00A64F65"/>
    <w:rsid w:val="00A64FC4"/>
    <w:rsid w:val="00A65B94"/>
    <w:rsid w:val="00A66146"/>
    <w:rsid w:val="00A662F3"/>
    <w:rsid w:val="00A666F2"/>
    <w:rsid w:val="00A66C39"/>
    <w:rsid w:val="00A66CC7"/>
    <w:rsid w:val="00A6705E"/>
    <w:rsid w:val="00A67B17"/>
    <w:rsid w:val="00A70079"/>
    <w:rsid w:val="00A7047E"/>
    <w:rsid w:val="00A704D2"/>
    <w:rsid w:val="00A7061F"/>
    <w:rsid w:val="00A70794"/>
    <w:rsid w:val="00A70DF9"/>
    <w:rsid w:val="00A71144"/>
    <w:rsid w:val="00A71177"/>
    <w:rsid w:val="00A712D3"/>
    <w:rsid w:val="00A721BF"/>
    <w:rsid w:val="00A72369"/>
    <w:rsid w:val="00A72643"/>
    <w:rsid w:val="00A72F19"/>
    <w:rsid w:val="00A73486"/>
    <w:rsid w:val="00A73D68"/>
    <w:rsid w:val="00A74491"/>
    <w:rsid w:val="00A74FBA"/>
    <w:rsid w:val="00A75456"/>
    <w:rsid w:val="00A762AB"/>
    <w:rsid w:val="00A8086E"/>
    <w:rsid w:val="00A80914"/>
    <w:rsid w:val="00A80B98"/>
    <w:rsid w:val="00A80C92"/>
    <w:rsid w:val="00A810F1"/>
    <w:rsid w:val="00A814C0"/>
    <w:rsid w:val="00A815AC"/>
    <w:rsid w:val="00A81773"/>
    <w:rsid w:val="00A81C3B"/>
    <w:rsid w:val="00A82395"/>
    <w:rsid w:val="00A82816"/>
    <w:rsid w:val="00A82B70"/>
    <w:rsid w:val="00A82DDA"/>
    <w:rsid w:val="00A8341D"/>
    <w:rsid w:val="00A83CCC"/>
    <w:rsid w:val="00A83D34"/>
    <w:rsid w:val="00A83F01"/>
    <w:rsid w:val="00A83F0F"/>
    <w:rsid w:val="00A84473"/>
    <w:rsid w:val="00A851F0"/>
    <w:rsid w:val="00A8572F"/>
    <w:rsid w:val="00A85A81"/>
    <w:rsid w:val="00A85AA9"/>
    <w:rsid w:val="00A86726"/>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BE6"/>
    <w:rsid w:val="00A93CFD"/>
    <w:rsid w:val="00A94676"/>
    <w:rsid w:val="00A94C17"/>
    <w:rsid w:val="00A94C50"/>
    <w:rsid w:val="00A94F14"/>
    <w:rsid w:val="00A94FAA"/>
    <w:rsid w:val="00A9500C"/>
    <w:rsid w:val="00A952B3"/>
    <w:rsid w:val="00A958A7"/>
    <w:rsid w:val="00A95B2E"/>
    <w:rsid w:val="00A95BD4"/>
    <w:rsid w:val="00A95ECB"/>
    <w:rsid w:val="00A95FCA"/>
    <w:rsid w:val="00A95FDC"/>
    <w:rsid w:val="00A960FA"/>
    <w:rsid w:val="00A96141"/>
    <w:rsid w:val="00A96436"/>
    <w:rsid w:val="00A965AC"/>
    <w:rsid w:val="00A96977"/>
    <w:rsid w:val="00A96AD1"/>
    <w:rsid w:val="00A96AF2"/>
    <w:rsid w:val="00A96C10"/>
    <w:rsid w:val="00A96E5B"/>
    <w:rsid w:val="00A976EF"/>
    <w:rsid w:val="00A97CF2"/>
    <w:rsid w:val="00AA0845"/>
    <w:rsid w:val="00AA0AB3"/>
    <w:rsid w:val="00AA0E5E"/>
    <w:rsid w:val="00AA1129"/>
    <w:rsid w:val="00AA1886"/>
    <w:rsid w:val="00AA1F16"/>
    <w:rsid w:val="00AA2055"/>
    <w:rsid w:val="00AA253B"/>
    <w:rsid w:val="00AA2BAA"/>
    <w:rsid w:val="00AA2CD5"/>
    <w:rsid w:val="00AA2D13"/>
    <w:rsid w:val="00AA2D99"/>
    <w:rsid w:val="00AA331B"/>
    <w:rsid w:val="00AA3545"/>
    <w:rsid w:val="00AA4158"/>
    <w:rsid w:val="00AA447D"/>
    <w:rsid w:val="00AA4797"/>
    <w:rsid w:val="00AA47C0"/>
    <w:rsid w:val="00AA4E4E"/>
    <w:rsid w:val="00AA51FF"/>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D6C"/>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0AE"/>
    <w:rsid w:val="00AC0910"/>
    <w:rsid w:val="00AC0D45"/>
    <w:rsid w:val="00AC0F07"/>
    <w:rsid w:val="00AC1A1D"/>
    <w:rsid w:val="00AC1DC5"/>
    <w:rsid w:val="00AC2094"/>
    <w:rsid w:val="00AC2231"/>
    <w:rsid w:val="00AC290D"/>
    <w:rsid w:val="00AC2973"/>
    <w:rsid w:val="00AC29DF"/>
    <w:rsid w:val="00AC3E82"/>
    <w:rsid w:val="00AC3F21"/>
    <w:rsid w:val="00AC3FF8"/>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D62"/>
    <w:rsid w:val="00AD4E53"/>
    <w:rsid w:val="00AD54EC"/>
    <w:rsid w:val="00AD59FC"/>
    <w:rsid w:val="00AD6083"/>
    <w:rsid w:val="00AD64D1"/>
    <w:rsid w:val="00AD7F3E"/>
    <w:rsid w:val="00AE03AD"/>
    <w:rsid w:val="00AE0DDF"/>
    <w:rsid w:val="00AE1009"/>
    <w:rsid w:val="00AE1010"/>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619D"/>
    <w:rsid w:val="00AE6D63"/>
    <w:rsid w:val="00AE75B5"/>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4F47"/>
    <w:rsid w:val="00AF50D3"/>
    <w:rsid w:val="00AF55A8"/>
    <w:rsid w:val="00AF58F9"/>
    <w:rsid w:val="00AF6218"/>
    <w:rsid w:val="00AF7719"/>
    <w:rsid w:val="00AF7838"/>
    <w:rsid w:val="00AF78C4"/>
    <w:rsid w:val="00AF792F"/>
    <w:rsid w:val="00B000FE"/>
    <w:rsid w:val="00B00776"/>
    <w:rsid w:val="00B016F9"/>
    <w:rsid w:val="00B02772"/>
    <w:rsid w:val="00B0285E"/>
    <w:rsid w:val="00B02F57"/>
    <w:rsid w:val="00B03112"/>
    <w:rsid w:val="00B03424"/>
    <w:rsid w:val="00B036F7"/>
    <w:rsid w:val="00B043A3"/>
    <w:rsid w:val="00B049DD"/>
    <w:rsid w:val="00B04EE7"/>
    <w:rsid w:val="00B04F14"/>
    <w:rsid w:val="00B0516D"/>
    <w:rsid w:val="00B053F0"/>
    <w:rsid w:val="00B05ACE"/>
    <w:rsid w:val="00B05BDC"/>
    <w:rsid w:val="00B05CE4"/>
    <w:rsid w:val="00B06063"/>
    <w:rsid w:val="00B065F7"/>
    <w:rsid w:val="00B068FE"/>
    <w:rsid w:val="00B06A0B"/>
    <w:rsid w:val="00B06AC9"/>
    <w:rsid w:val="00B06FAD"/>
    <w:rsid w:val="00B071DC"/>
    <w:rsid w:val="00B072DA"/>
    <w:rsid w:val="00B074E5"/>
    <w:rsid w:val="00B07EFF"/>
    <w:rsid w:val="00B10371"/>
    <w:rsid w:val="00B11D09"/>
    <w:rsid w:val="00B11E9A"/>
    <w:rsid w:val="00B11FDD"/>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2B7C"/>
    <w:rsid w:val="00B230A1"/>
    <w:rsid w:val="00B23914"/>
    <w:rsid w:val="00B23C27"/>
    <w:rsid w:val="00B245E3"/>
    <w:rsid w:val="00B24828"/>
    <w:rsid w:val="00B24BA6"/>
    <w:rsid w:val="00B24D74"/>
    <w:rsid w:val="00B24DDD"/>
    <w:rsid w:val="00B2507F"/>
    <w:rsid w:val="00B2522E"/>
    <w:rsid w:val="00B25489"/>
    <w:rsid w:val="00B25910"/>
    <w:rsid w:val="00B2629F"/>
    <w:rsid w:val="00B26A3F"/>
    <w:rsid w:val="00B26EA5"/>
    <w:rsid w:val="00B2738A"/>
    <w:rsid w:val="00B27446"/>
    <w:rsid w:val="00B27967"/>
    <w:rsid w:val="00B300B1"/>
    <w:rsid w:val="00B3012B"/>
    <w:rsid w:val="00B3069F"/>
    <w:rsid w:val="00B31127"/>
    <w:rsid w:val="00B318AA"/>
    <w:rsid w:val="00B31D91"/>
    <w:rsid w:val="00B322E1"/>
    <w:rsid w:val="00B3234B"/>
    <w:rsid w:val="00B3234C"/>
    <w:rsid w:val="00B3241C"/>
    <w:rsid w:val="00B3259B"/>
    <w:rsid w:val="00B32BE4"/>
    <w:rsid w:val="00B32C1A"/>
    <w:rsid w:val="00B3369F"/>
    <w:rsid w:val="00B33CD3"/>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37F9D"/>
    <w:rsid w:val="00B4097E"/>
    <w:rsid w:val="00B40A6C"/>
    <w:rsid w:val="00B40D91"/>
    <w:rsid w:val="00B4164D"/>
    <w:rsid w:val="00B41CED"/>
    <w:rsid w:val="00B41FF5"/>
    <w:rsid w:val="00B4228F"/>
    <w:rsid w:val="00B4318D"/>
    <w:rsid w:val="00B43266"/>
    <w:rsid w:val="00B436F2"/>
    <w:rsid w:val="00B439D4"/>
    <w:rsid w:val="00B445BF"/>
    <w:rsid w:val="00B45822"/>
    <w:rsid w:val="00B45893"/>
    <w:rsid w:val="00B4589A"/>
    <w:rsid w:val="00B460A7"/>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A01"/>
    <w:rsid w:val="00B65B0A"/>
    <w:rsid w:val="00B65FEF"/>
    <w:rsid w:val="00B660F3"/>
    <w:rsid w:val="00B66E99"/>
    <w:rsid w:val="00B67677"/>
    <w:rsid w:val="00B67930"/>
    <w:rsid w:val="00B67BCB"/>
    <w:rsid w:val="00B67D34"/>
    <w:rsid w:val="00B703D2"/>
    <w:rsid w:val="00B706C1"/>
    <w:rsid w:val="00B70B42"/>
    <w:rsid w:val="00B70DBF"/>
    <w:rsid w:val="00B71471"/>
    <w:rsid w:val="00B7163E"/>
    <w:rsid w:val="00B71F06"/>
    <w:rsid w:val="00B727F7"/>
    <w:rsid w:val="00B7292E"/>
    <w:rsid w:val="00B7294E"/>
    <w:rsid w:val="00B72EDE"/>
    <w:rsid w:val="00B72F45"/>
    <w:rsid w:val="00B733EE"/>
    <w:rsid w:val="00B735C3"/>
    <w:rsid w:val="00B74939"/>
    <w:rsid w:val="00B7495F"/>
    <w:rsid w:val="00B74A1E"/>
    <w:rsid w:val="00B750BF"/>
    <w:rsid w:val="00B75AD5"/>
    <w:rsid w:val="00B75FA8"/>
    <w:rsid w:val="00B766BA"/>
    <w:rsid w:val="00B76D2A"/>
    <w:rsid w:val="00B77214"/>
    <w:rsid w:val="00B77324"/>
    <w:rsid w:val="00B77775"/>
    <w:rsid w:val="00B77D6A"/>
    <w:rsid w:val="00B800F0"/>
    <w:rsid w:val="00B8014F"/>
    <w:rsid w:val="00B8017B"/>
    <w:rsid w:val="00B802F6"/>
    <w:rsid w:val="00B80994"/>
    <w:rsid w:val="00B81254"/>
    <w:rsid w:val="00B8129C"/>
    <w:rsid w:val="00B815E6"/>
    <w:rsid w:val="00B81783"/>
    <w:rsid w:val="00B82E76"/>
    <w:rsid w:val="00B8383B"/>
    <w:rsid w:val="00B84582"/>
    <w:rsid w:val="00B8485A"/>
    <w:rsid w:val="00B84B19"/>
    <w:rsid w:val="00B84C33"/>
    <w:rsid w:val="00B84E96"/>
    <w:rsid w:val="00B85077"/>
    <w:rsid w:val="00B851B5"/>
    <w:rsid w:val="00B8525D"/>
    <w:rsid w:val="00B85330"/>
    <w:rsid w:val="00B85B61"/>
    <w:rsid w:val="00B86C88"/>
    <w:rsid w:val="00B909F5"/>
    <w:rsid w:val="00B90E94"/>
    <w:rsid w:val="00B91104"/>
    <w:rsid w:val="00B91176"/>
    <w:rsid w:val="00B91C1B"/>
    <w:rsid w:val="00B92176"/>
    <w:rsid w:val="00B928C6"/>
    <w:rsid w:val="00B92A3D"/>
    <w:rsid w:val="00B92AC0"/>
    <w:rsid w:val="00B93632"/>
    <w:rsid w:val="00B9390B"/>
    <w:rsid w:val="00B94009"/>
    <w:rsid w:val="00B940F0"/>
    <w:rsid w:val="00B94E42"/>
    <w:rsid w:val="00B95112"/>
    <w:rsid w:val="00B95E30"/>
    <w:rsid w:val="00B95EC7"/>
    <w:rsid w:val="00B96099"/>
    <w:rsid w:val="00B964E1"/>
    <w:rsid w:val="00B979A1"/>
    <w:rsid w:val="00B97EE3"/>
    <w:rsid w:val="00B97F4E"/>
    <w:rsid w:val="00BA075D"/>
    <w:rsid w:val="00BA091C"/>
    <w:rsid w:val="00BA09AD"/>
    <w:rsid w:val="00BA0B71"/>
    <w:rsid w:val="00BA1020"/>
    <w:rsid w:val="00BA1C22"/>
    <w:rsid w:val="00BA1D5A"/>
    <w:rsid w:val="00BA22D6"/>
    <w:rsid w:val="00BA261A"/>
    <w:rsid w:val="00BA26B9"/>
    <w:rsid w:val="00BA2877"/>
    <w:rsid w:val="00BA2F5C"/>
    <w:rsid w:val="00BA35C3"/>
    <w:rsid w:val="00BA3769"/>
    <w:rsid w:val="00BA3D55"/>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5E8D"/>
    <w:rsid w:val="00BB618C"/>
    <w:rsid w:val="00BB62D0"/>
    <w:rsid w:val="00BB6E49"/>
    <w:rsid w:val="00BB6F4B"/>
    <w:rsid w:val="00BB71DC"/>
    <w:rsid w:val="00BB73BB"/>
    <w:rsid w:val="00BB761C"/>
    <w:rsid w:val="00BB7A76"/>
    <w:rsid w:val="00BB7CC9"/>
    <w:rsid w:val="00BB7F14"/>
    <w:rsid w:val="00BC09BF"/>
    <w:rsid w:val="00BC0A41"/>
    <w:rsid w:val="00BC133D"/>
    <w:rsid w:val="00BC1357"/>
    <w:rsid w:val="00BC180B"/>
    <w:rsid w:val="00BC2228"/>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6E70"/>
    <w:rsid w:val="00BC7182"/>
    <w:rsid w:val="00BC793B"/>
    <w:rsid w:val="00BC7AA8"/>
    <w:rsid w:val="00BC7BA9"/>
    <w:rsid w:val="00BC7F04"/>
    <w:rsid w:val="00BD0053"/>
    <w:rsid w:val="00BD045F"/>
    <w:rsid w:val="00BD104E"/>
    <w:rsid w:val="00BD148C"/>
    <w:rsid w:val="00BD1663"/>
    <w:rsid w:val="00BD2350"/>
    <w:rsid w:val="00BD23A5"/>
    <w:rsid w:val="00BD268C"/>
    <w:rsid w:val="00BD2D74"/>
    <w:rsid w:val="00BD543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13A4"/>
    <w:rsid w:val="00BE20FD"/>
    <w:rsid w:val="00BE2B0C"/>
    <w:rsid w:val="00BE30AC"/>
    <w:rsid w:val="00BE320B"/>
    <w:rsid w:val="00BE3255"/>
    <w:rsid w:val="00BE37DE"/>
    <w:rsid w:val="00BE3BF4"/>
    <w:rsid w:val="00BE45EE"/>
    <w:rsid w:val="00BE50EC"/>
    <w:rsid w:val="00BE56C5"/>
    <w:rsid w:val="00BE5A34"/>
    <w:rsid w:val="00BE6392"/>
    <w:rsid w:val="00BE6407"/>
    <w:rsid w:val="00BE6F70"/>
    <w:rsid w:val="00BE7441"/>
    <w:rsid w:val="00BE75B6"/>
    <w:rsid w:val="00BE76E3"/>
    <w:rsid w:val="00BE7BD6"/>
    <w:rsid w:val="00BE7E85"/>
    <w:rsid w:val="00BF00EC"/>
    <w:rsid w:val="00BF06C3"/>
    <w:rsid w:val="00BF08CC"/>
    <w:rsid w:val="00BF0C6D"/>
    <w:rsid w:val="00BF10E1"/>
    <w:rsid w:val="00BF1670"/>
    <w:rsid w:val="00BF17D7"/>
    <w:rsid w:val="00BF1878"/>
    <w:rsid w:val="00BF261A"/>
    <w:rsid w:val="00BF2A5F"/>
    <w:rsid w:val="00BF2BFD"/>
    <w:rsid w:val="00BF2E37"/>
    <w:rsid w:val="00BF31D5"/>
    <w:rsid w:val="00BF3228"/>
    <w:rsid w:val="00BF3381"/>
    <w:rsid w:val="00BF3467"/>
    <w:rsid w:val="00BF3AA7"/>
    <w:rsid w:val="00BF4130"/>
    <w:rsid w:val="00BF4351"/>
    <w:rsid w:val="00BF53D5"/>
    <w:rsid w:val="00BF5581"/>
    <w:rsid w:val="00BF59E3"/>
    <w:rsid w:val="00BF5C1D"/>
    <w:rsid w:val="00BF61A2"/>
    <w:rsid w:val="00BF65FA"/>
    <w:rsid w:val="00BF6904"/>
    <w:rsid w:val="00BF69EE"/>
    <w:rsid w:val="00BF69F7"/>
    <w:rsid w:val="00BF6F58"/>
    <w:rsid w:val="00BF708F"/>
    <w:rsid w:val="00BF714C"/>
    <w:rsid w:val="00C001F8"/>
    <w:rsid w:val="00C006A7"/>
    <w:rsid w:val="00C006AF"/>
    <w:rsid w:val="00C0112F"/>
    <w:rsid w:val="00C0177E"/>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1EC"/>
    <w:rsid w:val="00C1087F"/>
    <w:rsid w:val="00C1093A"/>
    <w:rsid w:val="00C11713"/>
    <w:rsid w:val="00C11AE0"/>
    <w:rsid w:val="00C13F0A"/>
    <w:rsid w:val="00C14704"/>
    <w:rsid w:val="00C15705"/>
    <w:rsid w:val="00C15AA2"/>
    <w:rsid w:val="00C15E1A"/>
    <w:rsid w:val="00C15EDB"/>
    <w:rsid w:val="00C16682"/>
    <w:rsid w:val="00C16C5C"/>
    <w:rsid w:val="00C16CC6"/>
    <w:rsid w:val="00C16F49"/>
    <w:rsid w:val="00C17345"/>
    <w:rsid w:val="00C17678"/>
    <w:rsid w:val="00C17826"/>
    <w:rsid w:val="00C17C2B"/>
    <w:rsid w:val="00C17EF8"/>
    <w:rsid w:val="00C20614"/>
    <w:rsid w:val="00C20741"/>
    <w:rsid w:val="00C208D3"/>
    <w:rsid w:val="00C20965"/>
    <w:rsid w:val="00C20CE8"/>
    <w:rsid w:val="00C2144E"/>
    <w:rsid w:val="00C215C8"/>
    <w:rsid w:val="00C218AD"/>
    <w:rsid w:val="00C21FB5"/>
    <w:rsid w:val="00C220BD"/>
    <w:rsid w:val="00C22696"/>
    <w:rsid w:val="00C22E73"/>
    <w:rsid w:val="00C22F4B"/>
    <w:rsid w:val="00C22F76"/>
    <w:rsid w:val="00C23587"/>
    <w:rsid w:val="00C23789"/>
    <w:rsid w:val="00C23922"/>
    <w:rsid w:val="00C23E28"/>
    <w:rsid w:val="00C240AF"/>
    <w:rsid w:val="00C240F7"/>
    <w:rsid w:val="00C2462D"/>
    <w:rsid w:val="00C24A95"/>
    <w:rsid w:val="00C24E27"/>
    <w:rsid w:val="00C2505F"/>
    <w:rsid w:val="00C26E15"/>
    <w:rsid w:val="00C2716F"/>
    <w:rsid w:val="00C27D82"/>
    <w:rsid w:val="00C27FF9"/>
    <w:rsid w:val="00C30C08"/>
    <w:rsid w:val="00C314AC"/>
    <w:rsid w:val="00C31688"/>
    <w:rsid w:val="00C31F3E"/>
    <w:rsid w:val="00C3247C"/>
    <w:rsid w:val="00C328AA"/>
    <w:rsid w:val="00C329F3"/>
    <w:rsid w:val="00C32E4B"/>
    <w:rsid w:val="00C33203"/>
    <w:rsid w:val="00C333CE"/>
    <w:rsid w:val="00C3363F"/>
    <w:rsid w:val="00C33A96"/>
    <w:rsid w:val="00C352C1"/>
    <w:rsid w:val="00C35A08"/>
    <w:rsid w:val="00C35E01"/>
    <w:rsid w:val="00C3624E"/>
    <w:rsid w:val="00C36423"/>
    <w:rsid w:val="00C3692F"/>
    <w:rsid w:val="00C36B8E"/>
    <w:rsid w:val="00C371E0"/>
    <w:rsid w:val="00C372EC"/>
    <w:rsid w:val="00C372FA"/>
    <w:rsid w:val="00C37417"/>
    <w:rsid w:val="00C37444"/>
    <w:rsid w:val="00C375F2"/>
    <w:rsid w:val="00C37BD6"/>
    <w:rsid w:val="00C40A4E"/>
    <w:rsid w:val="00C40DC6"/>
    <w:rsid w:val="00C41072"/>
    <w:rsid w:val="00C41BD3"/>
    <w:rsid w:val="00C4204A"/>
    <w:rsid w:val="00C4267C"/>
    <w:rsid w:val="00C429BD"/>
    <w:rsid w:val="00C42DFC"/>
    <w:rsid w:val="00C42F66"/>
    <w:rsid w:val="00C43026"/>
    <w:rsid w:val="00C433E0"/>
    <w:rsid w:val="00C434B1"/>
    <w:rsid w:val="00C435A9"/>
    <w:rsid w:val="00C43982"/>
    <w:rsid w:val="00C4416F"/>
    <w:rsid w:val="00C46E37"/>
    <w:rsid w:val="00C474DE"/>
    <w:rsid w:val="00C477BC"/>
    <w:rsid w:val="00C47DAE"/>
    <w:rsid w:val="00C50630"/>
    <w:rsid w:val="00C5074D"/>
    <w:rsid w:val="00C50A30"/>
    <w:rsid w:val="00C51290"/>
    <w:rsid w:val="00C515DE"/>
    <w:rsid w:val="00C5194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E22"/>
    <w:rsid w:val="00C55FB9"/>
    <w:rsid w:val="00C55FF8"/>
    <w:rsid w:val="00C5608D"/>
    <w:rsid w:val="00C56275"/>
    <w:rsid w:val="00C5699C"/>
    <w:rsid w:val="00C56A8C"/>
    <w:rsid w:val="00C5702F"/>
    <w:rsid w:val="00C570C7"/>
    <w:rsid w:val="00C57492"/>
    <w:rsid w:val="00C57939"/>
    <w:rsid w:val="00C57D30"/>
    <w:rsid w:val="00C6067F"/>
    <w:rsid w:val="00C606C4"/>
    <w:rsid w:val="00C60F3D"/>
    <w:rsid w:val="00C61087"/>
    <w:rsid w:val="00C62346"/>
    <w:rsid w:val="00C627FE"/>
    <w:rsid w:val="00C63004"/>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67566"/>
    <w:rsid w:val="00C701D2"/>
    <w:rsid w:val="00C70245"/>
    <w:rsid w:val="00C70327"/>
    <w:rsid w:val="00C70A67"/>
    <w:rsid w:val="00C70F40"/>
    <w:rsid w:val="00C7113E"/>
    <w:rsid w:val="00C711A8"/>
    <w:rsid w:val="00C713D8"/>
    <w:rsid w:val="00C71435"/>
    <w:rsid w:val="00C714D9"/>
    <w:rsid w:val="00C7223E"/>
    <w:rsid w:val="00C72807"/>
    <w:rsid w:val="00C728F4"/>
    <w:rsid w:val="00C72968"/>
    <w:rsid w:val="00C72C9B"/>
    <w:rsid w:val="00C730AF"/>
    <w:rsid w:val="00C73C40"/>
    <w:rsid w:val="00C73FC5"/>
    <w:rsid w:val="00C74734"/>
    <w:rsid w:val="00C74B26"/>
    <w:rsid w:val="00C761F2"/>
    <w:rsid w:val="00C76C6D"/>
    <w:rsid w:val="00C800B4"/>
    <w:rsid w:val="00C80123"/>
    <w:rsid w:val="00C801C8"/>
    <w:rsid w:val="00C803ED"/>
    <w:rsid w:val="00C80AE0"/>
    <w:rsid w:val="00C8154F"/>
    <w:rsid w:val="00C81825"/>
    <w:rsid w:val="00C818F8"/>
    <w:rsid w:val="00C81966"/>
    <w:rsid w:val="00C81DBE"/>
    <w:rsid w:val="00C825E5"/>
    <w:rsid w:val="00C834D5"/>
    <w:rsid w:val="00C83E7C"/>
    <w:rsid w:val="00C8400D"/>
    <w:rsid w:val="00C8401E"/>
    <w:rsid w:val="00C84A08"/>
    <w:rsid w:val="00C84E8E"/>
    <w:rsid w:val="00C851BB"/>
    <w:rsid w:val="00C85466"/>
    <w:rsid w:val="00C856E0"/>
    <w:rsid w:val="00C85E00"/>
    <w:rsid w:val="00C861AB"/>
    <w:rsid w:val="00C866A6"/>
    <w:rsid w:val="00C86901"/>
    <w:rsid w:val="00C86C0C"/>
    <w:rsid w:val="00C87276"/>
    <w:rsid w:val="00C872E9"/>
    <w:rsid w:val="00C87775"/>
    <w:rsid w:val="00C87AB3"/>
    <w:rsid w:val="00C87B36"/>
    <w:rsid w:val="00C907E8"/>
    <w:rsid w:val="00C90D25"/>
    <w:rsid w:val="00C90D4F"/>
    <w:rsid w:val="00C911FA"/>
    <w:rsid w:val="00C91A9A"/>
    <w:rsid w:val="00C92595"/>
    <w:rsid w:val="00C92728"/>
    <w:rsid w:val="00C928CB"/>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6D"/>
    <w:rsid w:val="00CA727F"/>
    <w:rsid w:val="00CA74E2"/>
    <w:rsid w:val="00CA7763"/>
    <w:rsid w:val="00CA7EDF"/>
    <w:rsid w:val="00CB0525"/>
    <w:rsid w:val="00CB08CF"/>
    <w:rsid w:val="00CB0C82"/>
    <w:rsid w:val="00CB15DB"/>
    <w:rsid w:val="00CB1DA0"/>
    <w:rsid w:val="00CB21BC"/>
    <w:rsid w:val="00CB23A6"/>
    <w:rsid w:val="00CB28C0"/>
    <w:rsid w:val="00CB2EC3"/>
    <w:rsid w:val="00CB3510"/>
    <w:rsid w:val="00CB3F1F"/>
    <w:rsid w:val="00CB3FEB"/>
    <w:rsid w:val="00CB4135"/>
    <w:rsid w:val="00CB4299"/>
    <w:rsid w:val="00CB4340"/>
    <w:rsid w:val="00CB46A2"/>
    <w:rsid w:val="00CB4ECC"/>
    <w:rsid w:val="00CB5380"/>
    <w:rsid w:val="00CB5631"/>
    <w:rsid w:val="00CB6006"/>
    <w:rsid w:val="00CB6045"/>
    <w:rsid w:val="00CB611F"/>
    <w:rsid w:val="00CB62D0"/>
    <w:rsid w:val="00CB66AE"/>
    <w:rsid w:val="00CB6895"/>
    <w:rsid w:val="00CB724D"/>
    <w:rsid w:val="00CB7263"/>
    <w:rsid w:val="00CB7309"/>
    <w:rsid w:val="00CC02FF"/>
    <w:rsid w:val="00CC0369"/>
    <w:rsid w:val="00CC07EF"/>
    <w:rsid w:val="00CC0DBA"/>
    <w:rsid w:val="00CC0E93"/>
    <w:rsid w:val="00CC0EE6"/>
    <w:rsid w:val="00CC386D"/>
    <w:rsid w:val="00CC44A0"/>
    <w:rsid w:val="00CC497E"/>
    <w:rsid w:val="00CC5154"/>
    <w:rsid w:val="00CC5C2D"/>
    <w:rsid w:val="00CC5C32"/>
    <w:rsid w:val="00CC5D74"/>
    <w:rsid w:val="00CC5F8E"/>
    <w:rsid w:val="00CC6131"/>
    <w:rsid w:val="00CC6286"/>
    <w:rsid w:val="00CC64A1"/>
    <w:rsid w:val="00CC658E"/>
    <w:rsid w:val="00CC6663"/>
    <w:rsid w:val="00CC74A1"/>
    <w:rsid w:val="00CC7C95"/>
    <w:rsid w:val="00CC7CAE"/>
    <w:rsid w:val="00CC7E12"/>
    <w:rsid w:val="00CC7F0A"/>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764"/>
    <w:rsid w:val="00CD3D37"/>
    <w:rsid w:val="00CD4470"/>
    <w:rsid w:val="00CD4F79"/>
    <w:rsid w:val="00CD535C"/>
    <w:rsid w:val="00CD5EDC"/>
    <w:rsid w:val="00CD6191"/>
    <w:rsid w:val="00CD7723"/>
    <w:rsid w:val="00CD7FFC"/>
    <w:rsid w:val="00CE00C9"/>
    <w:rsid w:val="00CE03CF"/>
    <w:rsid w:val="00CE08D4"/>
    <w:rsid w:val="00CE1541"/>
    <w:rsid w:val="00CE166E"/>
    <w:rsid w:val="00CE1685"/>
    <w:rsid w:val="00CE1752"/>
    <w:rsid w:val="00CE197D"/>
    <w:rsid w:val="00CE19EE"/>
    <w:rsid w:val="00CE1AC5"/>
    <w:rsid w:val="00CE1D03"/>
    <w:rsid w:val="00CE26D4"/>
    <w:rsid w:val="00CE28A6"/>
    <w:rsid w:val="00CE3025"/>
    <w:rsid w:val="00CE312A"/>
    <w:rsid w:val="00CE34A5"/>
    <w:rsid w:val="00CE3932"/>
    <w:rsid w:val="00CE39B8"/>
    <w:rsid w:val="00CE3C28"/>
    <w:rsid w:val="00CE3F87"/>
    <w:rsid w:val="00CE4A3C"/>
    <w:rsid w:val="00CE5354"/>
    <w:rsid w:val="00CE5A0D"/>
    <w:rsid w:val="00CE5A2F"/>
    <w:rsid w:val="00CE5C9A"/>
    <w:rsid w:val="00CE5E6A"/>
    <w:rsid w:val="00CE608E"/>
    <w:rsid w:val="00CE63FC"/>
    <w:rsid w:val="00CE6EAD"/>
    <w:rsid w:val="00CE734F"/>
    <w:rsid w:val="00CE7778"/>
    <w:rsid w:val="00CE7BDC"/>
    <w:rsid w:val="00CE7F3D"/>
    <w:rsid w:val="00CF0266"/>
    <w:rsid w:val="00CF1EC5"/>
    <w:rsid w:val="00CF2D93"/>
    <w:rsid w:val="00CF2FA0"/>
    <w:rsid w:val="00CF3169"/>
    <w:rsid w:val="00CF33D8"/>
    <w:rsid w:val="00CF3A17"/>
    <w:rsid w:val="00CF3A92"/>
    <w:rsid w:val="00CF40DF"/>
    <w:rsid w:val="00CF4706"/>
    <w:rsid w:val="00CF4EF7"/>
    <w:rsid w:val="00CF56E5"/>
    <w:rsid w:val="00CF59EF"/>
    <w:rsid w:val="00CF6647"/>
    <w:rsid w:val="00CF66EC"/>
    <w:rsid w:val="00CF6834"/>
    <w:rsid w:val="00CF6DF8"/>
    <w:rsid w:val="00CF6ED5"/>
    <w:rsid w:val="00CF6FD1"/>
    <w:rsid w:val="00CF7117"/>
    <w:rsid w:val="00D00AEE"/>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D2F"/>
    <w:rsid w:val="00D07F6F"/>
    <w:rsid w:val="00D10942"/>
    <w:rsid w:val="00D10A3B"/>
    <w:rsid w:val="00D10C13"/>
    <w:rsid w:val="00D110A3"/>
    <w:rsid w:val="00D112F3"/>
    <w:rsid w:val="00D131E8"/>
    <w:rsid w:val="00D135C5"/>
    <w:rsid w:val="00D1398B"/>
    <w:rsid w:val="00D13A39"/>
    <w:rsid w:val="00D13CEA"/>
    <w:rsid w:val="00D13E9C"/>
    <w:rsid w:val="00D14B9D"/>
    <w:rsid w:val="00D15CC1"/>
    <w:rsid w:val="00D15E43"/>
    <w:rsid w:val="00D16637"/>
    <w:rsid w:val="00D16741"/>
    <w:rsid w:val="00D16842"/>
    <w:rsid w:val="00D16CAA"/>
    <w:rsid w:val="00D16D4C"/>
    <w:rsid w:val="00D16E2D"/>
    <w:rsid w:val="00D17A84"/>
    <w:rsid w:val="00D17C5C"/>
    <w:rsid w:val="00D208A0"/>
    <w:rsid w:val="00D20B5F"/>
    <w:rsid w:val="00D20D71"/>
    <w:rsid w:val="00D210B8"/>
    <w:rsid w:val="00D210CC"/>
    <w:rsid w:val="00D23009"/>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27B6E"/>
    <w:rsid w:val="00D3003B"/>
    <w:rsid w:val="00D3020A"/>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74F"/>
    <w:rsid w:val="00D40E65"/>
    <w:rsid w:val="00D410B3"/>
    <w:rsid w:val="00D41145"/>
    <w:rsid w:val="00D4153C"/>
    <w:rsid w:val="00D420A6"/>
    <w:rsid w:val="00D421AF"/>
    <w:rsid w:val="00D42721"/>
    <w:rsid w:val="00D42B58"/>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8F"/>
    <w:rsid w:val="00D51E90"/>
    <w:rsid w:val="00D51FAB"/>
    <w:rsid w:val="00D5230D"/>
    <w:rsid w:val="00D5244C"/>
    <w:rsid w:val="00D52594"/>
    <w:rsid w:val="00D52779"/>
    <w:rsid w:val="00D5356D"/>
    <w:rsid w:val="00D5386B"/>
    <w:rsid w:val="00D53DBA"/>
    <w:rsid w:val="00D54C14"/>
    <w:rsid w:val="00D55514"/>
    <w:rsid w:val="00D5585A"/>
    <w:rsid w:val="00D5659C"/>
    <w:rsid w:val="00D56D27"/>
    <w:rsid w:val="00D5725B"/>
    <w:rsid w:val="00D572C9"/>
    <w:rsid w:val="00D5752F"/>
    <w:rsid w:val="00D5785C"/>
    <w:rsid w:val="00D57D00"/>
    <w:rsid w:val="00D602E9"/>
    <w:rsid w:val="00D6078B"/>
    <w:rsid w:val="00D61251"/>
    <w:rsid w:val="00D618A7"/>
    <w:rsid w:val="00D62784"/>
    <w:rsid w:val="00D628C0"/>
    <w:rsid w:val="00D629C6"/>
    <w:rsid w:val="00D63567"/>
    <w:rsid w:val="00D6365D"/>
    <w:rsid w:val="00D6366A"/>
    <w:rsid w:val="00D6398D"/>
    <w:rsid w:val="00D63C63"/>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2A1"/>
    <w:rsid w:val="00D70A7D"/>
    <w:rsid w:val="00D70D88"/>
    <w:rsid w:val="00D70DC9"/>
    <w:rsid w:val="00D711A7"/>
    <w:rsid w:val="00D71464"/>
    <w:rsid w:val="00D714CA"/>
    <w:rsid w:val="00D71733"/>
    <w:rsid w:val="00D71D87"/>
    <w:rsid w:val="00D71F42"/>
    <w:rsid w:val="00D720DD"/>
    <w:rsid w:val="00D72A83"/>
    <w:rsid w:val="00D72C82"/>
    <w:rsid w:val="00D7300D"/>
    <w:rsid w:val="00D73F82"/>
    <w:rsid w:val="00D75C5E"/>
    <w:rsid w:val="00D760A3"/>
    <w:rsid w:val="00D7630A"/>
    <w:rsid w:val="00D767AD"/>
    <w:rsid w:val="00D76A2D"/>
    <w:rsid w:val="00D76C13"/>
    <w:rsid w:val="00D771D3"/>
    <w:rsid w:val="00D77315"/>
    <w:rsid w:val="00D7783D"/>
    <w:rsid w:val="00D779D0"/>
    <w:rsid w:val="00D77F58"/>
    <w:rsid w:val="00D80013"/>
    <w:rsid w:val="00D8017E"/>
    <w:rsid w:val="00D803DF"/>
    <w:rsid w:val="00D809F3"/>
    <w:rsid w:val="00D80A8D"/>
    <w:rsid w:val="00D80AD6"/>
    <w:rsid w:val="00D80D98"/>
    <w:rsid w:val="00D81A1B"/>
    <w:rsid w:val="00D81F4D"/>
    <w:rsid w:val="00D82243"/>
    <w:rsid w:val="00D83AC4"/>
    <w:rsid w:val="00D83E5E"/>
    <w:rsid w:val="00D83EB4"/>
    <w:rsid w:val="00D84643"/>
    <w:rsid w:val="00D846AB"/>
    <w:rsid w:val="00D849AA"/>
    <w:rsid w:val="00D84BC8"/>
    <w:rsid w:val="00D853E6"/>
    <w:rsid w:val="00D859F0"/>
    <w:rsid w:val="00D85D6D"/>
    <w:rsid w:val="00D85E60"/>
    <w:rsid w:val="00D863F0"/>
    <w:rsid w:val="00D864F8"/>
    <w:rsid w:val="00D86888"/>
    <w:rsid w:val="00D87CC3"/>
    <w:rsid w:val="00D87E29"/>
    <w:rsid w:val="00D9094B"/>
    <w:rsid w:val="00D90BB7"/>
    <w:rsid w:val="00D917A6"/>
    <w:rsid w:val="00D91BA3"/>
    <w:rsid w:val="00D925D6"/>
    <w:rsid w:val="00D929EC"/>
    <w:rsid w:val="00D92E41"/>
    <w:rsid w:val="00D93052"/>
    <w:rsid w:val="00D938F4"/>
    <w:rsid w:val="00D94644"/>
    <w:rsid w:val="00D94F32"/>
    <w:rsid w:val="00D94FA8"/>
    <w:rsid w:val="00D957BB"/>
    <w:rsid w:val="00D95A1E"/>
    <w:rsid w:val="00D95EC2"/>
    <w:rsid w:val="00D96085"/>
    <w:rsid w:val="00D962D7"/>
    <w:rsid w:val="00D9639D"/>
    <w:rsid w:val="00D96925"/>
    <w:rsid w:val="00D97052"/>
    <w:rsid w:val="00D9757B"/>
    <w:rsid w:val="00D976B6"/>
    <w:rsid w:val="00DA024F"/>
    <w:rsid w:val="00DA0440"/>
    <w:rsid w:val="00DA0451"/>
    <w:rsid w:val="00DA0907"/>
    <w:rsid w:val="00DA0F29"/>
    <w:rsid w:val="00DA17EA"/>
    <w:rsid w:val="00DA18E7"/>
    <w:rsid w:val="00DA1DEE"/>
    <w:rsid w:val="00DA2224"/>
    <w:rsid w:val="00DA2BD9"/>
    <w:rsid w:val="00DA2FA2"/>
    <w:rsid w:val="00DA302C"/>
    <w:rsid w:val="00DA3823"/>
    <w:rsid w:val="00DA3F57"/>
    <w:rsid w:val="00DA431F"/>
    <w:rsid w:val="00DA4901"/>
    <w:rsid w:val="00DA4B2C"/>
    <w:rsid w:val="00DA53DF"/>
    <w:rsid w:val="00DA56F3"/>
    <w:rsid w:val="00DA61E3"/>
    <w:rsid w:val="00DA6224"/>
    <w:rsid w:val="00DA645E"/>
    <w:rsid w:val="00DA6545"/>
    <w:rsid w:val="00DA6736"/>
    <w:rsid w:val="00DA69AD"/>
    <w:rsid w:val="00DA6AB6"/>
    <w:rsid w:val="00DA6F2C"/>
    <w:rsid w:val="00DA70BF"/>
    <w:rsid w:val="00DA7193"/>
    <w:rsid w:val="00DA7DC6"/>
    <w:rsid w:val="00DB02BA"/>
    <w:rsid w:val="00DB181D"/>
    <w:rsid w:val="00DB1C8E"/>
    <w:rsid w:val="00DB201E"/>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DA6"/>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3D1"/>
    <w:rsid w:val="00DC773F"/>
    <w:rsid w:val="00DC77E3"/>
    <w:rsid w:val="00DD00C6"/>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CFA"/>
    <w:rsid w:val="00DD74A3"/>
    <w:rsid w:val="00DD7548"/>
    <w:rsid w:val="00DD7D8B"/>
    <w:rsid w:val="00DE0078"/>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415"/>
    <w:rsid w:val="00DE6CA7"/>
    <w:rsid w:val="00DE6CCB"/>
    <w:rsid w:val="00DE6EE1"/>
    <w:rsid w:val="00DE73B8"/>
    <w:rsid w:val="00DE7724"/>
    <w:rsid w:val="00DF0116"/>
    <w:rsid w:val="00DF07B4"/>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DF7F8D"/>
    <w:rsid w:val="00E00076"/>
    <w:rsid w:val="00E002B3"/>
    <w:rsid w:val="00E00FE9"/>
    <w:rsid w:val="00E012E8"/>
    <w:rsid w:val="00E015A8"/>
    <w:rsid w:val="00E01E46"/>
    <w:rsid w:val="00E01F3E"/>
    <w:rsid w:val="00E02753"/>
    <w:rsid w:val="00E03454"/>
    <w:rsid w:val="00E0391E"/>
    <w:rsid w:val="00E03A2C"/>
    <w:rsid w:val="00E03F31"/>
    <w:rsid w:val="00E04F95"/>
    <w:rsid w:val="00E05350"/>
    <w:rsid w:val="00E05388"/>
    <w:rsid w:val="00E055BD"/>
    <w:rsid w:val="00E05EC9"/>
    <w:rsid w:val="00E05EF3"/>
    <w:rsid w:val="00E064E3"/>
    <w:rsid w:val="00E065FF"/>
    <w:rsid w:val="00E06BEC"/>
    <w:rsid w:val="00E072E4"/>
    <w:rsid w:val="00E1015B"/>
    <w:rsid w:val="00E10264"/>
    <w:rsid w:val="00E10412"/>
    <w:rsid w:val="00E10551"/>
    <w:rsid w:val="00E10CB5"/>
    <w:rsid w:val="00E113A0"/>
    <w:rsid w:val="00E11B4C"/>
    <w:rsid w:val="00E11EBE"/>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B87"/>
    <w:rsid w:val="00E17E4B"/>
    <w:rsid w:val="00E17F5D"/>
    <w:rsid w:val="00E20D8E"/>
    <w:rsid w:val="00E21073"/>
    <w:rsid w:val="00E21667"/>
    <w:rsid w:val="00E2190E"/>
    <w:rsid w:val="00E219F6"/>
    <w:rsid w:val="00E21BD0"/>
    <w:rsid w:val="00E21F17"/>
    <w:rsid w:val="00E22454"/>
    <w:rsid w:val="00E2271E"/>
    <w:rsid w:val="00E23953"/>
    <w:rsid w:val="00E23A68"/>
    <w:rsid w:val="00E23DED"/>
    <w:rsid w:val="00E24206"/>
    <w:rsid w:val="00E246C1"/>
    <w:rsid w:val="00E2482A"/>
    <w:rsid w:val="00E24B84"/>
    <w:rsid w:val="00E25115"/>
    <w:rsid w:val="00E252E3"/>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6085"/>
    <w:rsid w:val="00E36561"/>
    <w:rsid w:val="00E36703"/>
    <w:rsid w:val="00E36995"/>
    <w:rsid w:val="00E36F9E"/>
    <w:rsid w:val="00E3756A"/>
    <w:rsid w:val="00E37A74"/>
    <w:rsid w:val="00E40260"/>
    <w:rsid w:val="00E409FD"/>
    <w:rsid w:val="00E416C2"/>
    <w:rsid w:val="00E42134"/>
    <w:rsid w:val="00E42289"/>
    <w:rsid w:val="00E422A7"/>
    <w:rsid w:val="00E42B01"/>
    <w:rsid w:val="00E42E00"/>
    <w:rsid w:val="00E4315F"/>
    <w:rsid w:val="00E432E9"/>
    <w:rsid w:val="00E43CF2"/>
    <w:rsid w:val="00E44684"/>
    <w:rsid w:val="00E44EA4"/>
    <w:rsid w:val="00E44F61"/>
    <w:rsid w:val="00E4509B"/>
    <w:rsid w:val="00E45319"/>
    <w:rsid w:val="00E455A4"/>
    <w:rsid w:val="00E45D7B"/>
    <w:rsid w:val="00E46028"/>
    <w:rsid w:val="00E47129"/>
    <w:rsid w:val="00E4738D"/>
    <w:rsid w:val="00E47E4E"/>
    <w:rsid w:val="00E50065"/>
    <w:rsid w:val="00E5079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3E7"/>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9FC"/>
    <w:rsid w:val="00E66C5D"/>
    <w:rsid w:val="00E66D7F"/>
    <w:rsid w:val="00E67EAD"/>
    <w:rsid w:val="00E70396"/>
    <w:rsid w:val="00E70DFA"/>
    <w:rsid w:val="00E70F42"/>
    <w:rsid w:val="00E711D8"/>
    <w:rsid w:val="00E712C3"/>
    <w:rsid w:val="00E71349"/>
    <w:rsid w:val="00E71662"/>
    <w:rsid w:val="00E718A6"/>
    <w:rsid w:val="00E719E3"/>
    <w:rsid w:val="00E72B56"/>
    <w:rsid w:val="00E72C2B"/>
    <w:rsid w:val="00E7317A"/>
    <w:rsid w:val="00E73418"/>
    <w:rsid w:val="00E73667"/>
    <w:rsid w:val="00E73755"/>
    <w:rsid w:val="00E738F8"/>
    <w:rsid w:val="00E739A5"/>
    <w:rsid w:val="00E73D94"/>
    <w:rsid w:val="00E7434D"/>
    <w:rsid w:val="00E74C21"/>
    <w:rsid w:val="00E74D93"/>
    <w:rsid w:val="00E75641"/>
    <w:rsid w:val="00E76CC3"/>
    <w:rsid w:val="00E77301"/>
    <w:rsid w:val="00E77BE3"/>
    <w:rsid w:val="00E8046E"/>
    <w:rsid w:val="00E806DF"/>
    <w:rsid w:val="00E80748"/>
    <w:rsid w:val="00E80B1A"/>
    <w:rsid w:val="00E8101D"/>
    <w:rsid w:val="00E812FA"/>
    <w:rsid w:val="00E81945"/>
    <w:rsid w:val="00E823BF"/>
    <w:rsid w:val="00E82750"/>
    <w:rsid w:val="00E82791"/>
    <w:rsid w:val="00E82911"/>
    <w:rsid w:val="00E82E91"/>
    <w:rsid w:val="00E83D0C"/>
    <w:rsid w:val="00E83D2B"/>
    <w:rsid w:val="00E840D8"/>
    <w:rsid w:val="00E84758"/>
    <w:rsid w:val="00E8488A"/>
    <w:rsid w:val="00E84906"/>
    <w:rsid w:val="00E85277"/>
    <w:rsid w:val="00E85BCD"/>
    <w:rsid w:val="00E860A1"/>
    <w:rsid w:val="00E86DD2"/>
    <w:rsid w:val="00E8703B"/>
    <w:rsid w:val="00E87352"/>
    <w:rsid w:val="00E87790"/>
    <w:rsid w:val="00E87850"/>
    <w:rsid w:val="00E8799F"/>
    <w:rsid w:val="00E90B36"/>
    <w:rsid w:val="00E90EAC"/>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7263"/>
    <w:rsid w:val="00E9735B"/>
    <w:rsid w:val="00E97472"/>
    <w:rsid w:val="00E974CB"/>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6FF4"/>
    <w:rsid w:val="00EA727F"/>
    <w:rsid w:val="00EA7BB1"/>
    <w:rsid w:val="00EB0727"/>
    <w:rsid w:val="00EB0748"/>
    <w:rsid w:val="00EB0D4F"/>
    <w:rsid w:val="00EB12D2"/>
    <w:rsid w:val="00EB1B19"/>
    <w:rsid w:val="00EB1CB1"/>
    <w:rsid w:val="00EB20A2"/>
    <w:rsid w:val="00EB269A"/>
    <w:rsid w:val="00EB28EC"/>
    <w:rsid w:val="00EB3364"/>
    <w:rsid w:val="00EB3442"/>
    <w:rsid w:val="00EB3F2A"/>
    <w:rsid w:val="00EB437D"/>
    <w:rsid w:val="00EB4505"/>
    <w:rsid w:val="00EB468C"/>
    <w:rsid w:val="00EB4CAB"/>
    <w:rsid w:val="00EB50C7"/>
    <w:rsid w:val="00EB5145"/>
    <w:rsid w:val="00EB5475"/>
    <w:rsid w:val="00EB5FEB"/>
    <w:rsid w:val="00EB6058"/>
    <w:rsid w:val="00EB64E1"/>
    <w:rsid w:val="00EB6A4B"/>
    <w:rsid w:val="00EB6EFB"/>
    <w:rsid w:val="00EB72D8"/>
    <w:rsid w:val="00EB734D"/>
    <w:rsid w:val="00EB780D"/>
    <w:rsid w:val="00EB7E6A"/>
    <w:rsid w:val="00EC009B"/>
    <w:rsid w:val="00EC029B"/>
    <w:rsid w:val="00EC070D"/>
    <w:rsid w:val="00EC089D"/>
    <w:rsid w:val="00EC0D21"/>
    <w:rsid w:val="00EC0F33"/>
    <w:rsid w:val="00EC0F4A"/>
    <w:rsid w:val="00EC1297"/>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40E"/>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27A2"/>
    <w:rsid w:val="00ED3667"/>
    <w:rsid w:val="00ED38DA"/>
    <w:rsid w:val="00ED3EEA"/>
    <w:rsid w:val="00ED4A22"/>
    <w:rsid w:val="00ED4E36"/>
    <w:rsid w:val="00ED5190"/>
    <w:rsid w:val="00ED557B"/>
    <w:rsid w:val="00ED5601"/>
    <w:rsid w:val="00ED58FE"/>
    <w:rsid w:val="00ED5C21"/>
    <w:rsid w:val="00ED63FA"/>
    <w:rsid w:val="00ED6AD6"/>
    <w:rsid w:val="00ED6B50"/>
    <w:rsid w:val="00ED6D9E"/>
    <w:rsid w:val="00ED7646"/>
    <w:rsid w:val="00ED7953"/>
    <w:rsid w:val="00ED7F11"/>
    <w:rsid w:val="00EE0583"/>
    <w:rsid w:val="00EE05E6"/>
    <w:rsid w:val="00EE0C00"/>
    <w:rsid w:val="00EE0CE9"/>
    <w:rsid w:val="00EE10B8"/>
    <w:rsid w:val="00EE162D"/>
    <w:rsid w:val="00EE1794"/>
    <w:rsid w:val="00EE2B2E"/>
    <w:rsid w:val="00EE2C40"/>
    <w:rsid w:val="00EE2D5E"/>
    <w:rsid w:val="00EE370A"/>
    <w:rsid w:val="00EE3CA9"/>
    <w:rsid w:val="00EE3EDC"/>
    <w:rsid w:val="00EE4101"/>
    <w:rsid w:val="00EE4394"/>
    <w:rsid w:val="00EE480F"/>
    <w:rsid w:val="00EE4887"/>
    <w:rsid w:val="00EE4B61"/>
    <w:rsid w:val="00EE4C15"/>
    <w:rsid w:val="00EE4E1B"/>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FFB"/>
    <w:rsid w:val="00EF354D"/>
    <w:rsid w:val="00EF4076"/>
    <w:rsid w:val="00EF4664"/>
    <w:rsid w:val="00EF47E9"/>
    <w:rsid w:val="00EF4AFC"/>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3A72"/>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01E"/>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43C"/>
    <w:rsid w:val="00F336A3"/>
    <w:rsid w:val="00F34430"/>
    <w:rsid w:val="00F346A5"/>
    <w:rsid w:val="00F346C9"/>
    <w:rsid w:val="00F35148"/>
    <w:rsid w:val="00F35403"/>
    <w:rsid w:val="00F355E0"/>
    <w:rsid w:val="00F35D64"/>
    <w:rsid w:val="00F35EAA"/>
    <w:rsid w:val="00F36023"/>
    <w:rsid w:val="00F36725"/>
    <w:rsid w:val="00F36AA7"/>
    <w:rsid w:val="00F37B08"/>
    <w:rsid w:val="00F37DFB"/>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DE8"/>
    <w:rsid w:val="00F52FB8"/>
    <w:rsid w:val="00F53DF2"/>
    <w:rsid w:val="00F54331"/>
    <w:rsid w:val="00F547E6"/>
    <w:rsid w:val="00F54A17"/>
    <w:rsid w:val="00F54A35"/>
    <w:rsid w:val="00F54C22"/>
    <w:rsid w:val="00F55808"/>
    <w:rsid w:val="00F5598C"/>
    <w:rsid w:val="00F55A45"/>
    <w:rsid w:val="00F55BF7"/>
    <w:rsid w:val="00F564B0"/>
    <w:rsid w:val="00F567FE"/>
    <w:rsid w:val="00F568CD"/>
    <w:rsid w:val="00F56A7B"/>
    <w:rsid w:val="00F571F4"/>
    <w:rsid w:val="00F57580"/>
    <w:rsid w:val="00F57B23"/>
    <w:rsid w:val="00F57E52"/>
    <w:rsid w:val="00F602A8"/>
    <w:rsid w:val="00F6037C"/>
    <w:rsid w:val="00F60A89"/>
    <w:rsid w:val="00F60B8D"/>
    <w:rsid w:val="00F6113D"/>
    <w:rsid w:val="00F620A0"/>
    <w:rsid w:val="00F621F7"/>
    <w:rsid w:val="00F626CF"/>
    <w:rsid w:val="00F63014"/>
    <w:rsid w:val="00F631DC"/>
    <w:rsid w:val="00F63256"/>
    <w:rsid w:val="00F632D0"/>
    <w:rsid w:val="00F63E00"/>
    <w:rsid w:val="00F6421B"/>
    <w:rsid w:val="00F64548"/>
    <w:rsid w:val="00F64734"/>
    <w:rsid w:val="00F64894"/>
    <w:rsid w:val="00F64BAC"/>
    <w:rsid w:val="00F64EDA"/>
    <w:rsid w:val="00F6503F"/>
    <w:rsid w:val="00F653F7"/>
    <w:rsid w:val="00F65A7D"/>
    <w:rsid w:val="00F6654F"/>
    <w:rsid w:val="00F66BD9"/>
    <w:rsid w:val="00F67742"/>
    <w:rsid w:val="00F67DCE"/>
    <w:rsid w:val="00F70A27"/>
    <w:rsid w:val="00F70D08"/>
    <w:rsid w:val="00F71101"/>
    <w:rsid w:val="00F711C9"/>
    <w:rsid w:val="00F71514"/>
    <w:rsid w:val="00F71922"/>
    <w:rsid w:val="00F721D4"/>
    <w:rsid w:val="00F7276E"/>
    <w:rsid w:val="00F7295B"/>
    <w:rsid w:val="00F729D8"/>
    <w:rsid w:val="00F72B82"/>
    <w:rsid w:val="00F72D89"/>
    <w:rsid w:val="00F734F0"/>
    <w:rsid w:val="00F73533"/>
    <w:rsid w:val="00F73AF4"/>
    <w:rsid w:val="00F74422"/>
    <w:rsid w:val="00F748CE"/>
    <w:rsid w:val="00F74C1E"/>
    <w:rsid w:val="00F7541B"/>
    <w:rsid w:val="00F75C00"/>
    <w:rsid w:val="00F75CFC"/>
    <w:rsid w:val="00F75FA1"/>
    <w:rsid w:val="00F77073"/>
    <w:rsid w:val="00F7767B"/>
    <w:rsid w:val="00F7791F"/>
    <w:rsid w:val="00F807A8"/>
    <w:rsid w:val="00F80D8C"/>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90"/>
    <w:rsid w:val="00F97137"/>
    <w:rsid w:val="00F97415"/>
    <w:rsid w:val="00F97526"/>
    <w:rsid w:val="00F97530"/>
    <w:rsid w:val="00F97D83"/>
    <w:rsid w:val="00FA1251"/>
    <w:rsid w:val="00FA1472"/>
    <w:rsid w:val="00FA1539"/>
    <w:rsid w:val="00FA1542"/>
    <w:rsid w:val="00FA206C"/>
    <w:rsid w:val="00FA24FD"/>
    <w:rsid w:val="00FA2559"/>
    <w:rsid w:val="00FA2620"/>
    <w:rsid w:val="00FA2B38"/>
    <w:rsid w:val="00FA2D26"/>
    <w:rsid w:val="00FA327B"/>
    <w:rsid w:val="00FA328F"/>
    <w:rsid w:val="00FA3454"/>
    <w:rsid w:val="00FA4000"/>
    <w:rsid w:val="00FA4287"/>
    <w:rsid w:val="00FA43EA"/>
    <w:rsid w:val="00FA44E6"/>
    <w:rsid w:val="00FA6276"/>
    <w:rsid w:val="00FA64B2"/>
    <w:rsid w:val="00FA64CB"/>
    <w:rsid w:val="00FA698A"/>
    <w:rsid w:val="00FA6F10"/>
    <w:rsid w:val="00FA7832"/>
    <w:rsid w:val="00FA7AC8"/>
    <w:rsid w:val="00FA7F1D"/>
    <w:rsid w:val="00FB0620"/>
    <w:rsid w:val="00FB0687"/>
    <w:rsid w:val="00FB073B"/>
    <w:rsid w:val="00FB0D1B"/>
    <w:rsid w:val="00FB11BD"/>
    <w:rsid w:val="00FB1A23"/>
    <w:rsid w:val="00FB1D39"/>
    <w:rsid w:val="00FB1FF8"/>
    <w:rsid w:val="00FB238D"/>
    <w:rsid w:val="00FB351A"/>
    <w:rsid w:val="00FB372D"/>
    <w:rsid w:val="00FB3DC0"/>
    <w:rsid w:val="00FB4077"/>
    <w:rsid w:val="00FB4311"/>
    <w:rsid w:val="00FB4D69"/>
    <w:rsid w:val="00FB52DF"/>
    <w:rsid w:val="00FB624F"/>
    <w:rsid w:val="00FB6939"/>
    <w:rsid w:val="00FB69F5"/>
    <w:rsid w:val="00FB6CA6"/>
    <w:rsid w:val="00FB7576"/>
    <w:rsid w:val="00FB757C"/>
    <w:rsid w:val="00FB7610"/>
    <w:rsid w:val="00FB7758"/>
    <w:rsid w:val="00FB7814"/>
    <w:rsid w:val="00FB78DE"/>
    <w:rsid w:val="00FB7D0C"/>
    <w:rsid w:val="00FC0038"/>
    <w:rsid w:val="00FC037E"/>
    <w:rsid w:val="00FC07A5"/>
    <w:rsid w:val="00FC1058"/>
    <w:rsid w:val="00FC160B"/>
    <w:rsid w:val="00FC1DF5"/>
    <w:rsid w:val="00FC25A6"/>
    <w:rsid w:val="00FC2627"/>
    <w:rsid w:val="00FC29CF"/>
    <w:rsid w:val="00FC2F14"/>
    <w:rsid w:val="00FC2FA4"/>
    <w:rsid w:val="00FC37C0"/>
    <w:rsid w:val="00FC3995"/>
    <w:rsid w:val="00FC3BD6"/>
    <w:rsid w:val="00FC4781"/>
    <w:rsid w:val="00FC623B"/>
    <w:rsid w:val="00FC66C6"/>
    <w:rsid w:val="00FC6829"/>
    <w:rsid w:val="00FC6A40"/>
    <w:rsid w:val="00FC6A84"/>
    <w:rsid w:val="00FC6D71"/>
    <w:rsid w:val="00FC7215"/>
    <w:rsid w:val="00FC730D"/>
    <w:rsid w:val="00FC7703"/>
    <w:rsid w:val="00FC79DE"/>
    <w:rsid w:val="00FD081C"/>
    <w:rsid w:val="00FD0C58"/>
    <w:rsid w:val="00FD10F3"/>
    <w:rsid w:val="00FD13B0"/>
    <w:rsid w:val="00FD1625"/>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0EE5"/>
    <w:rsid w:val="00FE1740"/>
    <w:rsid w:val="00FE19A3"/>
    <w:rsid w:val="00FE2B17"/>
    <w:rsid w:val="00FE2BC4"/>
    <w:rsid w:val="00FE31D1"/>
    <w:rsid w:val="00FE3476"/>
    <w:rsid w:val="00FE3B3B"/>
    <w:rsid w:val="00FE3D0F"/>
    <w:rsid w:val="00FE497A"/>
    <w:rsid w:val="00FE4ED3"/>
    <w:rsid w:val="00FE5590"/>
    <w:rsid w:val="00FE56C2"/>
    <w:rsid w:val="00FE5A56"/>
    <w:rsid w:val="00FE5B02"/>
    <w:rsid w:val="00FE5D69"/>
    <w:rsid w:val="00FE5D77"/>
    <w:rsid w:val="00FE5F07"/>
    <w:rsid w:val="00FE5F41"/>
    <w:rsid w:val="00FE61AF"/>
    <w:rsid w:val="00FE65E0"/>
    <w:rsid w:val="00FE6E75"/>
    <w:rsid w:val="00FE6FAA"/>
    <w:rsid w:val="00FE7070"/>
    <w:rsid w:val="00FF0552"/>
    <w:rsid w:val="00FF0BFA"/>
    <w:rsid w:val="00FF0DE3"/>
    <w:rsid w:val="00FF0E7D"/>
    <w:rsid w:val="00FF20B3"/>
    <w:rsid w:val="00FF21D4"/>
    <w:rsid w:val="00FF265F"/>
    <w:rsid w:val="00FF2A01"/>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637"/>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99"/>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9354791">
      <w:bodyDiv w:val="1"/>
      <w:marLeft w:val="0"/>
      <w:marRight w:val="0"/>
      <w:marTop w:val="0"/>
      <w:marBottom w:val="0"/>
      <w:divBdr>
        <w:top w:val="none" w:sz="0" w:space="0" w:color="auto"/>
        <w:left w:val="none" w:sz="0" w:space="0" w:color="auto"/>
        <w:bottom w:val="none" w:sz="0" w:space="0" w:color="auto"/>
        <w:right w:val="none" w:sz="0" w:space="0" w:color="auto"/>
      </w:divBdr>
      <w:divsChild>
        <w:div w:id="1730691665">
          <w:marLeft w:val="0"/>
          <w:marRight w:val="0"/>
          <w:marTop w:val="0"/>
          <w:marBottom w:val="0"/>
          <w:divBdr>
            <w:top w:val="none" w:sz="0" w:space="0" w:color="auto"/>
            <w:left w:val="none" w:sz="0" w:space="0" w:color="auto"/>
            <w:bottom w:val="none" w:sz="0" w:space="0" w:color="auto"/>
            <w:right w:val="none" w:sz="0" w:space="0" w:color="auto"/>
          </w:divBdr>
        </w:div>
      </w:divsChild>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FCA10-7881-4ACB-9F44-E43026070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1160</Words>
  <Characters>6464</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20</cp:revision>
  <cp:lastPrinted>2010-04-02T09:58:00Z</cp:lastPrinted>
  <dcterms:created xsi:type="dcterms:W3CDTF">2020-02-13T05:45:00Z</dcterms:created>
  <dcterms:modified xsi:type="dcterms:W3CDTF">2020-04-09T03:27:00Z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