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8C0" w:rsidRPr="00A578C0" w:rsidRDefault="00A578C0" w:rsidP="00A578C0">
      <w:pPr>
        <w:tabs>
          <w:tab w:val="center" w:pos="3969"/>
          <w:tab w:val="right" w:pos="8280"/>
          <w:tab w:val="right" w:pos="9781"/>
        </w:tabs>
        <w:snapToGrid w:val="0"/>
        <w:ind w:left="-2" w:right="-57"/>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Meeting #</w:t>
      </w:r>
      <w:r w:rsidRPr="00A578C0">
        <w:rPr>
          <w:rFonts w:ascii="Arial" w:eastAsia="宋体" w:hAnsi="Arial" w:cs="Arial" w:hint="eastAsia"/>
          <w:b/>
          <w:bCs/>
          <w:kern w:val="0"/>
          <w:sz w:val="22"/>
          <w:lang w:val="en-GB"/>
        </w:rPr>
        <w:t>100</w:t>
      </w:r>
      <w:r w:rsidR="007F64AB">
        <w:rPr>
          <w:rFonts w:ascii="Arial" w:eastAsia="宋体" w:hAnsi="Arial" w:cs="Arial" w:hint="eastAsia"/>
          <w:b/>
          <w:bCs/>
          <w:kern w:val="0"/>
          <w:sz w:val="22"/>
          <w:lang w:val="en-GB"/>
        </w:rPr>
        <w:t>bis</w:t>
      </w:r>
      <w:r>
        <w:rPr>
          <w:rFonts w:ascii="Arial" w:eastAsia="宋体" w:hAnsi="Arial" w:cs="Arial" w:hint="eastAsia"/>
          <w:b/>
          <w:bCs/>
          <w:kern w:val="0"/>
          <w:sz w:val="22"/>
          <w:lang w:val="en-GB"/>
        </w:rPr>
        <w:t xml:space="preserve">                                   </w:t>
      </w:r>
      <w:r w:rsidRPr="00A578C0">
        <w:rPr>
          <w:rFonts w:ascii="Arial" w:eastAsia="MS Mincho" w:hAnsi="Arial" w:cs="Times New Roman"/>
          <w:b/>
          <w:kern w:val="0"/>
          <w:sz w:val="22"/>
          <w:lang w:val="x-none" w:eastAsia="en-US"/>
        </w:rPr>
        <w:t>R1-</w:t>
      </w:r>
      <w:r w:rsidR="00502B6C" w:rsidRPr="00A578C0">
        <w:rPr>
          <w:rFonts w:ascii="Arial" w:eastAsia="宋体" w:hAnsi="Arial" w:cs="Times New Roman" w:hint="eastAsia"/>
          <w:b/>
          <w:kern w:val="0"/>
          <w:sz w:val="22"/>
          <w:lang w:val="x-none"/>
        </w:rPr>
        <w:t>20</w:t>
      </w:r>
      <w:r w:rsidR="00502B6C">
        <w:rPr>
          <w:rFonts w:ascii="Arial" w:eastAsia="宋体" w:hAnsi="Arial" w:cs="Times New Roman" w:hint="eastAsia"/>
          <w:b/>
          <w:kern w:val="0"/>
          <w:sz w:val="22"/>
          <w:lang w:val="x-none"/>
        </w:rPr>
        <w:t>02070</w:t>
      </w:r>
    </w:p>
    <w:p w:rsidR="00A578C0" w:rsidRPr="00A578C0" w:rsidRDefault="003F3BD9" w:rsidP="00A578C0">
      <w:pPr>
        <w:widowControl/>
        <w:tabs>
          <w:tab w:val="center" w:pos="4536"/>
          <w:tab w:val="right" w:pos="9072"/>
        </w:tabs>
        <w:ind w:left="-2"/>
        <w:jc w:val="left"/>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sidR="00E05CD9">
        <w:rPr>
          <w:rFonts w:ascii="Arial" w:eastAsia="宋体" w:hAnsi="Arial" w:cs="Arial" w:hint="eastAsia"/>
          <w:b/>
          <w:bCs/>
          <w:kern w:val="0"/>
          <w:sz w:val="22"/>
          <w:lang w:val="x-none"/>
        </w:rPr>
        <w:t>April</w:t>
      </w:r>
      <w:r w:rsidRPr="003F3BD9">
        <w:rPr>
          <w:rFonts w:ascii="Arial" w:eastAsia="宋体" w:hAnsi="Arial" w:cs="Arial"/>
          <w:b/>
          <w:bCs/>
          <w:kern w:val="0"/>
          <w:sz w:val="22"/>
          <w:lang w:val="x-none"/>
        </w:rPr>
        <w:t xml:space="preserve"> </w:t>
      </w:r>
      <w:r w:rsidR="00815B06">
        <w:rPr>
          <w:rFonts w:ascii="Arial" w:eastAsia="宋体" w:hAnsi="Arial" w:cs="Arial" w:hint="eastAsia"/>
          <w:b/>
          <w:bCs/>
          <w:kern w:val="0"/>
          <w:sz w:val="22"/>
          <w:lang w:val="x-none"/>
        </w:rPr>
        <w:t>20</w:t>
      </w:r>
      <w:r w:rsidR="00815B06" w:rsidRPr="003F3BD9">
        <w:rPr>
          <w:rFonts w:ascii="Arial" w:eastAsia="宋体" w:hAnsi="Arial" w:cs="Arial"/>
          <w:b/>
          <w:bCs/>
          <w:kern w:val="0"/>
          <w:sz w:val="22"/>
          <w:vertAlign w:val="superscript"/>
          <w:lang w:val="x-none"/>
        </w:rPr>
        <w:t>th</w:t>
      </w:r>
      <w:r w:rsidR="00815B06" w:rsidRPr="003F3BD9">
        <w:rPr>
          <w:rFonts w:ascii="Arial" w:eastAsia="宋体" w:hAnsi="Arial" w:cs="Arial"/>
          <w:b/>
          <w:bCs/>
          <w:kern w:val="0"/>
          <w:sz w:val="22"/>
          <w:lang w:val="x-none"/>
        </w:rPr>
        <w:t xml:space="preserve"> </w:t>
      </w:r>
      <w:r w:rsidRPr="003F3BD9">
        <w:rPr>
          <w:rFonts w:ascii="Arial" w:eastAsia="宋体" w:hAnsi="Arial" w:cs="Arial"/>
          <w:b/>
          <w:bCs/>
          <w:kern w:val="0"/>
          <w:sz w:val="22"/>
          <w:lang w:val="x-none"/>
        </w:rPr>
        <w:t xml:space="preserve">– </w:t>
      </w:r>
      <w:r w:rsidR="00815B06">
        <w:rPr>
          <w:rFonts w:ascii="Arial" w:eastAsia="宋体" w:hAnsi="Arial" w:cs="Arial" w:hint="eastAsia"/>
          <w:b/>
          <w:bCs/>
          <w:kern w:val="0"/>
          <w:sz w:val="22"/>
          <w:lang w:val="x-none"/>
        </w:rPr>
        <w:t>30</w:t>
      </w:r>
      <w:r w:rsidR="00815B06" w:rsidRPr="00815B06">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2020</w:t>
      </w:r>
    </w:p>
    <w:p w:rsidR="00A578C0" w:rsidRPr="00A578C0" w:rsidRDefault="00A578C0" w:rsidP="00A578C0">
      <w:pPr>
        <w:widowControl/>
        <w:tabs>
          <w:tab w:val="center" w:pos="4536"/>
          <w:tab w:val="right" w:pos="9072"/>
        </w:tabs>
        <w:ind w:left="-2"/>
        <w:jc w:val="left"/>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6E644C">
        <w:rPr>
          <w:rFonts w:ascii="Arial" w:eastAsia="宋体" w:hAnsi="Arial" w:cs="Times New Roman" w:hint="eastAsia"/>
          <w:b/>
          <w:kern w:val="0"/>
          <w:sz w:val="22"/>
          <w:lang w:val="x-none"/>
        </w:rPr>
        <w:t>Discussion of UE features for NR URLLC/</w:t>
      </w:r>
      <w:proofErr w:type="spellStart"/>
      <w:r w:rsidR="006E644C">
        <w:rPr>
          <w:rFonts w:ascii="Arial" w:eastAsia="宋体" w:hAnsi="Arial" w:cs="Times New Roman" w:hint="eastAsia"/>
          <w:b/>
          <w:kern w:val="0"/>
          <w:sz w:val="22"/>
          <w:lang w:val="x-none"/>
        </w:rPr>
        <w:t>IIoT</w:t>
      </w:r>
      <w:proofErr w:type="spellEnd"/>
    </w:p>
    <w:p w:rsidR="00A578C0" w:rsidRPr="00A578C0"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Pr="00A578C0">
        <w:rPr>
          <w:rFonts w:ascii="Arial" w:eastAsia="宋体" w:hAnsi="Arial" w:cs="Times New Roman" w:hint="eastAsia"/>
          <w:b/>
          <w:kern w:val="0"/>
          <w:sz w:val="22"/>
          <w:lang w:val="x-none"/>
        </w:rPr>
        <w:t>7.2.</w:t>
      </w:r>
      <w:r w:rsidR="006E644C">
        <w:rPr>
          <w:rFonts w:ascii="Arial" w:eastAsia="宋体" w:hAnsi="Arial" w:cs="Times New Roman" w:hint="eastAsia"/>
          <w:b/>
          <w:kern w:val="0"/>
          <w:sz w:val="22"/>
          <w:lang w:val="x-none"/>
        </w:rPr>
        <w:t>11</w:t>
      </w:r>
      <w:r w:rsidR="00FE0C9A">
        <w:rPr>
          <w:rFonts w:ascii="Arial" w:eastAsia="宋体" w:hAnsi="Arial" w:cs="Times New Roman" w:hint="eastAsia"/>
          <w:b/>
          <w:kern w:val="0"/>
          <w:sz w:val="22"/>
          <w:lang w:val="x-none"/>
        </w:rPr>
        <w:t>.</w:t>
      </w:r>
      <w:r w:rsidR="006E644C">
        <w:rPr>
          <w:rFonts w:ascii="Arial" w:eastAsia="宋体" w:hAnsi="Arial" w:cs="Times New Roman" w:hint="eastAsia"/>
          <w:b/>
          <w:kern w:val="0"/>
          <w:sz w:val="22"/>
          <w:lang w:val="x-none"/>
        </w:rPr>
        <w:t>5</w:t>
      </w:r>
    </w:p>
    <w:p w:rsidR="00A578C0" w:rsidRPr="00A578C0"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rsidR="00A578C0" w:rsidRDefault="00A578C0" w:rsidP="00CC300E">
      <w:pPr>
        <w:pStyle w:val="a6"/>
        <w:keepNext/>
        <w:widowControl/>
        <w:numPr>
          <w:ilvl w:val="0"/>
          <w:numId w:val="2"/>
        </w:numPr>
        <w:spacing w:before="120" w:after="120"/>
        <w:ind w:firstLineChars="0"/>
        <w:jc w:val="left"/>
        <w:outlineLvl w:val="0"/>
        <w:rPr>
          <w:rFonts w:ascii="Arial" w:eastAsia="宋体" w:hAnsi="Arial" w:cs="Times New Roman"/>
          <w:b/>
          <w:kern w:val="32"/>
          <w:sz w:val="28"/>
          <w:szCs w:val="20"/>
          <w:lang w:val="x-none" w:eastAsia="x-none"/>
        </w:rPr>
      </w:pPr>
      <w:bookmarkStart w:id="3" w:name="_Ref521334010"/>
      <w:r w:rsidRPr="00CC300E">
        <w:rPr>
          <w:rFonts w:ascii="Arial" w:eastAsia="宋体" w:hAnsi="Arial" w:cs="Times New Roman"/>
          <w:b/>
          <w:kern w:val="32"/>
          <w:sz w:val="28"/>
          <w:szCs w:val="20"/>
          <w:lang w:val="x-none" w:eastAsia="x-none"/>
        </w:rPr>
        <w:t>Introduction</w:t>
      </w:r>
      <w:bookmarkEnd w:id="3"/>
    </w:p>
    <w:p w:rsidR="00B3308E" w:rsidRPr="00B3308E" w:rsidRDefault="00B3308E" w:rsidP="00B3308E">
      <w:pPr>
        <w:widowControl/>
        <w:spacing w:beforeLines="50" w:before="120" w:after="120"/>
        <w:rPr>
          <w:rFonts w:ascii="Times New Roman" w:eastAsia="宋体" w:hAnsi="Times New Roman" w:cs="Times New Roman"/>
          <w:kern w:val="0"/>
          <w:sz w:val="20"/>
          <w:szCs w:val="20"/>
          <w:lang w:val="en-GB"/>
        </w:rPr>
      </w:pPr>
      <w:r w:rsidRPr="00B3308E">
        <w:rPr>
          <w:rFonts w:ascii="Times New Roman" w:eastAsia="宋体" w:hAnsi="Times New Roman" w:cs="Times New Roman" w:hint="eastAsia"/>
          <w:kern w:val="0"/>
          <w:sz w:val="20"/>
          <w:szCs w:val="20"/>
          <w:lang w:val="en-GB"/>
        </w:rPr>
        <w:t>NR Rel-16</w:t>
      </w:r>
      <w:r>
        <w:rPr>
          <w:rFonts w:ascii="Times New Roman" w:eastAsia="宋体" w:hAnsi="Times New Roman" w:cs="Times New Roman" w:hint="eastAsia"/>
          <w:kern w:val="0"/>
          <w:sz w:val="20"/>
          <w:szCs w:val="20"/>
          <w:lang w:val="en-GB"/>
        </w:rPr>
        <w:t xml:space="preserve"> UE features were under email discussion. In this contribution, we provide our views on UE features for NR URLLC and </w:t>
      </w:r>
      <w:proofErr w:type="spellStart"/>
      <w:r>
        <w:rPr>
          <w:rFonts w:ascii="Times New Roman" w:eastAsia="宋体" w:hAnsi="Times New Roman" w:cs="Times New Roman" w:hint="eastAsia"/>
          <w:kern w:val="0"/>
          <w:sz w:val="20"/>
          <w:szCs w:val="20"/>
          <w:lang w:val="en-GB"/>
        </w:rPr>
        <w:t>IIoT</w:t>
      </w:r>
      <w:proofErr w:type="spellEnd"/>
      <w:r>
        <w:rPr>
          <w:rFonts w:ascii="Times New Roman" w:eastAsia="宋体" w:hAnsi="Times New Roman" w:cs="Times New Roman" w:hint="eastAsia"/>
          <w:kern w:val="0"/>
          <w:sz w:val="20"/>
          <w:szCs w:val="20"/>
          <w:lang w:val="en-GB"/>
        </w:rPr>
        <w:t>, i.e. FG 11-x and FG 12-x</w:t>
      </w:r>
      <w:r w:rsidR="00420BD0">
        <w:rPr>
          <w:rFonts w:ascii="Times New Roman" w:eastAsia="宋体" w:hAnsi="Times New Roman" w:cs="Times New Roman" w:hint="eastAsia"/>
          <w:kern w:val="0"/>
          <w:sz w:val="20"/>
          <w:szCs w:val="20"/>
          <w:lang w:val="en-GB"/>
        </w:rPr>
        <w:t xml:space="preserve"> based on</w:t>
      </w:r>
      <w:r w:rsidR="00CD0D7D">
        <w:rPr>
          <w:rFonts w:ascii="Times New Roman" w:eastAsia="宋体" w:hAnsi="Times New Roman" w:cs="Times New Roman" w:hint="eastAsia"/>
          <w:kern w:val="0"/>
          <w:sz w:val="20"/>
          <w:szCs w:val="20"/>
          <w:lang w:val="en-GB"/>
        </w:rPr>
        <w:t xml:space="preserve"> </w:t>
      </w:r>
      <w:r w:rsidR="00CD0D7D">
        <w:rPr>
          <w:rFonts w:ascii="Times New Roman" w:eastAsia="宋体" w:hAnsi="Times New Roman" w:cs="Times New Roman"/>
          <w:kern w:val="0"/>
          <w:sz w:val="20"/>
          <w:szCs w:val="20"/>
          <w:lang w:val="en-GB"/>
        </w:rPr>
        <w:fldChar w:fldCharType="begin"/>
      </w:r>
      <w:r w:rsidR="00CD0D7D">
        <w:rPr>
          <w:rFonts w:ascii="Times New Roman" w:eastAsia="宋体" w:hAnsi="Times New Roman" w:cs="Times New Roman"/>
          <w:kern w:val="0"/>
          <w:sz w:val="20"/>
          <w:szCs w:val="20"/>
          <w:lang w:val="en-GB"/>
        </w:rPr>
        <w:instrText xml:space="preserve"> </w:instrText>
      </w:r>
      <w:r w:rsidR="00CD0D7D">
        <w:rPr>
          <w:rFonts w:ascii="Times New Roman" w:eastAsia="宋体" w:hAnsi="Times New Roman" w:cs="Times New Roman" w:hint="eastAsia"/>
          <w:kern w:val="0"/>
          <w:sz w:val="20"/>
          <w:szCs w:val="20"/>
          <w:lang w:val="en-GB"/>
        </w:rPr>
        <w:instrText>REF _Ref37319930 \r \h</w:instrText>
      </w:r>
      <w:r w:rsidR="00CD0D7D">
        <w:rPr>
          <w:rFonts w:ascii="Times New Roman" w:eastAsia="宋体" w:hAnsi="Times New Roman" w:cs="Times New Roman"/>
          <w:kern w:val="0"/>
          <w:sz w:val="20"/>
          <w:szCs w:val="20"/>
          <w:lang w:val="en-GB"/>
        </w:rPr>
        <w:instrText xml:space="preserve"> </w:instrText>
      </w:r>
      <w:r w:rsidR="00CD0D7D">
        <w:rPr>
          <w:rFonts w:ascii="Times New Roman" w:eastAsia="宋体" w:hAnsi="Times New Roman" w:cs="Times New Roman"/>
          <w:kern w:val="0"/>
          <w:sz w:val="20"/>
          <w:szCs w:val="20"/>
          <w:lang w:val="en-GB"/>
        </w:rPr>
      </w:r>
      <w:r w:rsidR="00CD0D7D">
        <w:rPr>
          <w:rFonts w:ascii="Times New Roman" w:eastAsia="宋体" w:hAnsi="Times New Roman" w:cs="Times New Roman"/>
          <w:kern w:val="0"/>
          <w:sz w:val="20"/>
          <w:szCs w:val="20"/>
          <w:lang w:val="en-GB"/>
        </w:rPr>
        <w:fldChar w:fldCharType="separate"/>
      </w:r>
      <w:r w:rsidR="00CD0D7D">
        <w:rPr>
          <w:rFonts w:ascii="Times New Roman" w:eastAsia="宋体" w:hAnsi="Times New Roman" w:cs="Times New Roman"/>
          <w:kern w:val="0"/>
          <w:sz w:val="20"/>
          <w:szCs w:val="20"/>
          <w:lang w:val="en-GB"/>
        </w:rPr>
        <w:t>[1]</w:t>
      </w:r>
      <w:r w:rsidR="00CD0D7D">
        <w:rPr>
          <w:rFonts w:ascii="Times New Roman" w:eastAsia="宋体" w:hAnsi="Times New Roman" w:cs="Times New Roman"/>
          <w:kern w:val="0"/>
          <w:sz w:val="20"/>
          <w:szCs w:val="20"/>
          <w:lang w:val="en-GB"/>
        </w:rPr>
        <w:fldChar w:fldCharType="end"/>
      </w:r>
      <w:r w:rsidRPr="005C0272">
        <w:rPr>
          <w:rFonts w:ascii="Times New Roman" w:eastAsia="宋体" w:hAnsi="Times New Roman" w:cs="Times New Roman"/>
          <w:kern w:val="0"/>
          <w:sz w:val="20"/>
          <w:szCs w:val="20"/>
          <w:lang w:val="en-GB"/>
        </w:rPr>
        <w:t>.</w:t>
      </w:r>
    </w:p>
    <w:p w:rsidR="00A578C0" w:rsidRPr="00CC300E" w:rsidRDefault="00A578C0" w:rsidP="00B152E2">
      <w:pPr>
        <w:pStyle w:val="a6"/>
        <w:keepNext/>
        <w:widowControl/>
        <w:numPr>
          <w:ilvl w:val="0"/>
          <w:numId w:val="2"/>
        </w:numPr>
        <w:spacing w:before="240" w:after="120"/>
        <w:ind w:left="424" w:hangingChars="151" w:hanging="424"/>
        <w:jc w:val="left"/>
        <w:outlineLvl w:val="0"/>
        <w:rPr>
          <w:rFonts w:ascii="Arial" w:eastAsia="宋体" w:hAnsi="Arial" w:cs="Times New Roman"/>
          <w:b/>
          <w:kern w:val="32"/>
          <w:sz w:val="28"/>
          <w:szCs w:val="20"/>
          <w:lang w:val="x-none" w:eastAsia="x-none"/>
        </w:rPr>
      </w:pPr>
      <w:r w:rsidRPr="00CC300E">
        <w:rPr>
          <w:rFonts w:ascii="Arial" w:eastAsia="宋体" w:hAnsi="Arial" w:cs="Times New Roman"/>
          <w:b/>
          <w:kern w:val="32"/>
          <w:sz w:val="28"/>
          <w:szCs w:val="20"/>
          <w:lang w:val="x-none" w:eastAsia="x-none"/>
        </w:rPr>
        <w:t>Discussion</w:t>
      </w:r>
    </w:p>
    <w:p w:rsidR="00CF477C" w:rsidRPr="00CF477C" w:rsidRDefault="00CF477C" w:rsidP="00CF477C">
      <w:pPr>
        <w:widowControl/>
        <w:spacing w:beforeLines="50" w:before="120" w:after="120"/>
        <w:rPr>
          <w:rFonts w:ascii="Times New Roman" w:eastAsia="宋体" w:hAnsi="Times New Roman" w:cs="Times New Roman"/>
          <w:b/>
          <w:kern w:val="0"/>
          <w:sz w:val="20"/>
          <w:szCs w:val="20"/>
          <w:u w:val="single"/>
          <w:lang w:val="en-GB"/>
        </w:rPr>
      </w:pPr>
      <w:r w:rsidRPr="00CF477C">
        <w:rPr>
          <w:rFonts w:ascii="Times New Roman" w:eastAsia="宋体" w:hAnsi="Times New Roman" w:cs="Times New Roman" w:hint="eastAsia"/>
          <w:b/>
          <w:kern w:val="0"/>
          <w:sz w:val="20"/>
          <w:szCs w:val="20"/>
          <w:u w:val="single"/>
          <w:lang w:val="en-GB"/>
        </w:rPr>
        <w:t>FG 11-</w:t>
      </w:r>
      <w:r>
        <w:rPr>
          <w:rFonts w:ascii="Times New Roman" w:eastAsia="宋体" w:hAnsi="Times New Roman" w:cs="Times New Roman" w:hint="eastAsia"/>
          <w:b/>
          <w:kern w:val="0"/>
          <w:sz w:val="20"/>
          <w:szCs w:val="20"/>
          <w:u w:val="single"/>
          <w:lang w:val="en-GB"/>
        </w:rPr>
        <w:t>1a</w:t>
      </w:r>
      <w:r w:rsidRPr="00CF477C">
        <w:rPr>
          <w:rFonts w:ascii="Times New Roman" w:eastAsia="宋体" w:hAnsi="Times New Roman" w:cs="Times New Roman" w:hint="eastAsia"/>
          <w:b/>
          <w:kern w:val="0"/>
          <w:sz w:val="20"/>
          <w:szCs w:val="20"/>
          <w:u w:val="single"/>
          <w:lang w:val="en-GB"/>
        </w:rPr>
        <w:t xml:space="preserve">: </w:t>
      </w:r>
      <w:r w:rsidRPr="00CF477C">
        <w:rPr>
          <w:rFonts w:ascii="Times New Roman" w:eastAsia="宋体" w:hAnsi="Times New Roman" w:cs="Times New Roman"/>
          <w:b/>
          <w:kern w:val="0"/>
          <w:sz w:val="20"/>
          <w:szCs w:val="20"/>
          <w:u w:val="single"/>
          <w:lang w:val="en-GB"/>
        </w:rPr>
        <w:t>Monitoring both DCI format 0_1/1_1 and DCI format 0_2/1_2 in the same search space</w:t>
      </w:r>
    </w:p>
    <w:p w:rsidR="00753833" w:rsidRDefault="00CF477C" w:rsidP="009772B4">
      <w:pPr>
        <w:widowControl/>
        <w:spacing w:beforeLines="50" w:before="120" w:after="120"/>
        <w:rPr>
          <w:rFonts w:ascii="Times New Roman" w:eastAsia="宋体" w:hAnsi="Times New Roman" w:cs="Times New Roman"/>
          <w:kern w:val="0"/>
          <w:sz w:val="20"/>
          <w:szCs w:val="20"/>
          <w:lang w:val="en-GB"/>
        </w:rPr>
      </w:pPr>
      <w:r w:rsidRPr="00CF477C">
        <w:rPr>
          <w:rFonts w:ascii="Times New Roman" w:eastAsia="宋体" w:hAnsi="Times New Roman" w:cs="Times New Roman" w:hint="eastAsia"/>
          <w:kern w:val="0"/>
          <w:sz w:val="20"/>
          <w:szCs w:val="20"/>
          <w:lang w:val="en-GB"/>
        </w:rPr>
        <w:t>There</w:t>
      </w:r>
      <w:r>
        <w:rPr>
          <w:rFonts w:ascii="Times New Roman" w:eastAsia="宋体" w:hAnsi="Times New Roman" w:cs="Times New Roman" w:hint="eastAsia"/>
          <w:kern w:val="0"/>
          <w:sz w:val="20"/>
          <w:szCs w:val="20"/>
          <w:lang w:val="en-GB"/>
        </w:rPr>
        <w:t xml:space="preserve"> is a</w:t>
      </w:r>
      <w:r w:rsidR="00927A4F">
        <w:rPr>
          <w:rFonts w:ascii="Times New Roman" w:eastAsia="宋体" w:hAnsi="Times New Roman" w:cs="Times New Roman" w:hint="eastAsia"/>
          <w:kern w:val="0"/>
          <w:sz w:val="20"/>
          <w:szCs w:val="20"/>
          <w:lang w:val="en-GB"/>
        </w:rPr>
        <w:t>n</w:t>
      </w:r>
      <w:r>
        <w:rPr>
          <w:rFonts w:ascii="Times New Roman" w:eastAsia="宋体" w:hAnsi="Times New Roman" w:cs="Times New Roman" w:hint="eastAsia"/>
          <w:kern w:val="0"/>
          <w:sz w:val="20"/>
          <w:szCs w:val="20"/>
          <w:lang w:val="en-GB"/>
        </w:rPr>
        <w:t xml:space="preserve"> FFS on whether to split FG11-1a into two </w:t>
      </w:r>
      <w:r>
        <w:rPr>
          <w:rFonts w:ascii="Times New Roman" w:eastAsia="宋体" w:hAnsi="Times New Roman" w:cs="Times New Roman"/>
          <w:kern w:val="0"/>
          <w:sz w:val="20"/>
          <w:szCs w:val="20"/>
          <w:lang w:val="en-GB"/>
        </w:rPr>
        <w:t>separate</w:t>
      </w:r>
      <w:r>
        <w:rPr>
          <w:rFonts w:ascii="Times New Roman" w:eastAsia="宋体" w:hAnsi="Times New Roman" w:cs="Times New Roman" w:hint="eastAsia"/>
          <w:kern w:val="0"/>
          <w:sz w:val="20"/>
          <w:szCs w:val="20"/>
          <w:lang w:val="en-GB"/>
        </w:rPr>
        <w:t xml:space="preserve"> feature groups, i.e. </w:t>
      </w:r>
      <w:r w:rsidRPr="00CF477C">
        <w:rPr>
          <w:rFonts w:ascii="Times New Roman" w:eastAsia="宋体" w:hAnsi="Times New Roman" w:cs="Times New Roman"/>
          <w:kern w:val="0"/>
          <w:sz w:val="20"/>
          <w:szCs w:val="20"/>
          <w:lang w:val="en-GB"/>
        </w:rPr>
        <w:t>DCI format 1_2 with DCI format 1_1 in the same search space</w:t>
      </w:r>
      <w:r>
        <w:rPr>
          <w:rFonts w:ascii="Times New Roman" w:eastAsia="宋体" w:hAnsi="Times New Roman" w:cs="Times New Roman" w:hint="eastAsia"/>
          <w:kern w:val="0"/>
          <w:sz w:val="20"/>
          <w:szCs w:val="20"/>
          <w:lang w:val="en-GB"/>
        </w:rPr>
        <w:t xml:space="preserve"> and </w:t>
      </w:r>
      <w:r w:rsidRPr="00CF477C">
        <w:rPr>
          <w:rFonts w:ascii="Times New Roman" w:eastAsia="宋体" w:hAnsi="Times New Roman" w:cs="Times New Roman"/>
          <w:kern w:val="0"/>
          <w:sz w:val="20"/>
          <w:szCs w:val="20"/>
          <w:lang w:val="en-GB"/>
        </w:rPr>
        <w:t xml:space="preserve">DCI format </w:t>
      </w:r>
      <w:r>
        <w:rPr>
          <w:rFonts w:ascii="Times New Roman" w:eastAsia="宋体" w:hAnsi="Times New Roman" w:cs="Times New Roman" w:hint="eastAsia"/>
          <w:kern w:val="0"/>
          <w:sz w:val="20"/>
          <w:szCs w:val="20"/>
          <w:lang w:val="en-GB"/>
        </w:rPr>
        <w:t>0</w:t>
      </w:r>
      <w:r w:rsidRPr="00CF477C">
        <w:rPr>
          <w:rFonts w:ascii="Times New Roman" w:eastAsia="宋体" w:hAnsi="Times New Roman" w:cs="Times New Roman"/>
          <w:kern w:val="0"/>
          <w:sz w:val="20"/>
          <w:szCs w:val="20"/>
          <w:lang w:val="en-GB"/>
        </w:rPr>
        <w:t xml:space="preserve">_2 with DCI format </w:t>
      </w:r>
      <w:r>
        <w:rPr>
          <w:rFonts w:ascii="Times New Roman" w:eastAsia="宋体" w:hAnsi="Times New Roman" w:cs="Times New Roman" w:hint="eastAsia"/>
          <w:kern w:val="0"/>
          <w:sz w:val="20"/>
          <w:szCs w:val="20"/>
          <w:lang w:val="en-GB"/>
        </w:rPr>
        <w:t>0</w:t>
      </w:r>
      <w:r w:rsidRPr="00CF477C">
        <w:rPr>
          <w:rFonts w:ascii="Times New Roman" w:eastAsia="宋体" w:hAnsi="Times New Roman" w:cs="Times New Roman"/>
          <w:kern w:val="0"/>
          <w:sz w:val="20"/>
          <w:szCs w:val="20"/>
          <w:lang w:val="en-GB"/>
        </w:rPr>
        <w:t>_1 in the same search space</w:t>
      </w:r>
      <w:r>
        <w:rPr>
          <w:rFonts w:ascii="Times New Roman" w:eastAsia="宋体" w:hAnsi="Times New Roman" w:cs="Times New Roman" w:hint="eastAsia"/>
          <w:kern w:val="0"/>
          <w:sz w:val="20"/>
          <w:szCs w:val="20"/>
          <w:lang w:val="en-GB"/>
        </w:rPr>
        <w:t xml:space="preserve">. </w:t>
      </w:r>
      <w:r w:rsidR="005B51FD">
        <w:rPr>
          <w:rFonts w:ascii="Times New Roman" w:eastAsia="宋体" w:hAnsi="Times New Roman" w:cs="Times New Roman" w:hint="eastAsia"/>
          <w:kern w:val="0"/>
          <w:sz w:val="20"/>
          <w:szCs w:val="20"/>
          <w:lang w:val="en-GB"/>
        </w:rPr>
        <w:t xml:space="preserve">A UE is always capable to detect both DCI format 0_1 and DCI format 1_1 in the same search space which is a </w:t>
      </w:r>
      <w:r w:rsidR="005B51FD">
        <w:rPr>
          <w:rFonts w:ascii="Times New Roman" w:eastAsia="宋体" w:hAnsi="Times New Roman" w:cs="Times New Roman"/>
          <w:kern w:val="0"/>
          <w:sz w:val="20"/>
          <w:szCs w:val="20"/>
          <w:lang w:val="en-GB"/>
        </w:rPr>
        <w:t>mandatory</w:t>
      </w:r>
      <w:r w:rsidR="005B51FD">
        <w:rPr>
          <w:rFonts w:ascii="Times New Roman" w:eastAsia="宋体" w:hAnsi="Times New Roman" w:cs="Times New Roman" w:hint="eastAsia"/>
          <w:kern w:val="0"/>
          <w:sz w:val="20"/>
          <w:szCs w:val="20"/>
          <w:lang w:val="en-GB"/>
        </w:rPr>
        <w:t xml:space="preserve"> capability. Furthermore, DCI format 0_1 and DCI format 1_1 have to be configured </w:t>
      </w:r>
      <w:r w:rsidR="005B51FD">
        <w:rPr>
          <w:rFonts w:ascii="Times New Roman" w:eastAsia="宋体" w:hAnsi="Times New Roman" w:cs="Times New Roman"/>
          <w:kern w:val="0"/>
          <w:sz w:val="20"/>
          <w:szCs w:val="20"/>
          <w:lang w:val="en-GB"/>
        </w:rPr>
        <w:t>simultaneously</w:t>
      </w:r>
      <w:r w:rsidR="005B51FD">
        <w:rPr>
          <w:rFonts w:ascii="Times New Roman" w:eastAsia="宋体" w:hAnsi="Times New Roman" w:cs="Times New Roman" w:hint="eastAsia"/>
          <w:kern w:val="0"/>
          <w:sz w:val="20"/>
          <w:szCs w:val="20"/>
          <w:lang w:val="en-GB"/>
        </w:rPr>
        <w:t xml:space="preserve"> in a search space</w:t>
      </w:r>
      <w:r w:rsidR="00CD60B2">
        <w:rPr>
          <w:rFonts w:ascii="Times New Roman" w:eastAsia="宋体" w:hAnsi="Times New Roman" w:cs="Times New Roman" w:hint="eastAsia"/>
          <w:kern w:val="0"/>
          <w:sz w:val="20"/>
          <w:szCs w:val="20"/>
          <w:lang w:val="en-GB"/>
        </w:rPr>
        <w:t>, so do DCI format 0_2 and DCI format 1_2</w:t>
      </w:r>
      <w:r w:rsidR="005B51FD">
        <w:rPr>
          <w:rFonts w:ascii="Times New Roman" w:eastAsia="宋体" w:hAnsi="Times New Roman" w:cs="Times New Roman" w:hint="eastAsia"/>
          <w:kern w:val="0"/>
          <w:sz w:val="20"/>
          <w:szCs w:val="20"/>
          <w:lang w:val="en-GB"/>
        </w:rPr>
        <w:t xml:space="preserve">. </w:t>
      </w:r>
      <w:r w:rsidR="00CD60B2">
        <w:rPr>
          <w:rFonts w:ascii="Times New Roman" w:eastAsia="宋体" w:hAnsi="Times New Roman" w:cs="Times New Roman" w:hint="eastAsia"/>
          <w:kern w:val="0"/>
          <w:sz w:val="20"/>
          <w:szCs w:val="20"/>
          <w:lang w:val="en-GB"/>
        </w:rPr>
        <w:t>Last but not least, we are not clear about the complexity if a UE need</w:t>
      </w:r>
      <w:r w:rsidR="00927A4F">
        <w:rPr>
          <w:rFonts w:ascii="Times New Roman" w:eastAsia="宋体" w:hAnsi="Times New Roman" w:cs="Times New Roman" w:hint="eastAsia"/>
          <w:kern w:val="0"/>
          <w:sz w:val="20"/>
          <w:szCs w:val="20"/>
          <w:lang w:val="en-GB"/>
        </w:rPr>
        <w:t>s</w:t>
      </w:r>
      <w:r w:rsidR="00CD60B2">
        <w:rPr>
          <w:rFonts w:ascii="Times New Roman" w:eastAsia="宋体" w:hAnsi="Times New Roman" w:cs="Times New Roman" w:hint="eastAsia"/>
          <w:kern w:val="0"/>
          <w:sz w:val="20"/>
          <w:szCs w:val="20"/>
          <w:lang w:val="en-GB"/>
        </w:rPr>
        <w:t xml:space="preserve"> to monitor all of the four DCI formats in a search space. </w:t>
      </w:r>
      <w:r w:rsidR="005B51FD">
        <w:rPr>
          <w:rFonts w:ascii="Times New Roman" w:eastAsia="宋体" w:hAnsi="Times New Roman" w:cs="Times New Roman" w:hint="eastAsia"/>
          <w:kern w:val="0"/>
          <w:sz w:val="20"/>
          <w:szCs w:val="20"/>
          <w:lang w:val="en-GB"/>
        </w:rPr>
        <w:t>We do not see the necessity to split FG 11-1a.</w:t>
      </w:r>
    </w:p>
    <w:p w:rsidR="00FC4711" w:rsidRPr="00CF477C" w:rsidRDefault="00FC4711" w:rsidP="009772B4">
      <w:pPr>
        <w:widowControl/>
        <w:spacing w:beforeLines="50" w:before="120" w:after="120"/>
        <w:rPr>
          <w:rFonts w:ascii="Times New Roman" w:eastAsia="宋体" w:hAnsi="Times New Roman" w:cs="Times New Roman"/>
          <w:kern w:val="0"/>
          <w:sz w:val="20"/>
          <w:szCs w:val="20"/>
          <w:lang w:val="en-GB"/>
        </w:rPr>
      </w:pPr>
    </w:p>
    <w:p w:rsidR="00F554E4" w:rsidRDefault="00F554E4" w:rsidP="00F554E4">
      <w:pPr>
        <w:widowControl/>
        <w:spacing w:beforeLines="50" w:before="120" w:after="120"/>
        <w:rPr>
          <w:rFonts w:ascii="Times New Roman" w:eastAsia="宋体" w:hAnsi="Times New Roman" w:cs="Times New Roman"/>
          <w:b/>
          <w:kern w:val="0"/>
          <w:sz w:val="20"/>
          <w:szCs w:val="20"/>
          <w:u w:val="single"/>
          <w:lang w:val="en-GB"/>
        </w:rPr>
      </w:pPr>
      <w:r w:rsidRPr="00CF477C">
        <w:rPr>
          <w:rFonts w:ascii="Times New Roman" w:eastAsia="宋体" w:hAnsi="Times New Roman" w:cs="Times New Roman" w:hint="eastAsia"/>
          <w:b/>
          <w:kern w:val="0"/>
          <w:sz w:val="20"/>
          <w:szCs w:val="20"/>
          <w:u w:val="single"/>
          <w:lang w:val="en-GB"/>
        </w:rPr>
        <w:t>FG 11-</w:t>
      </w:r>
      <w:r>
        <w:rPr>
          <w:rFonts w:ascii="Times New Roman" w:eastAsia="宋体" w:hAnsi="Times New Roman" w:cs="Times New Roman" w:hint="eastAsia"/>
          <w:b/>
          <w:kern w:val="0"/>
          <w:sz w:val="20"/>
          <w:szCs w:val="20"/>
          <w:u w:val="single"/>
          <w:lang w:val="en-GB"/>
        </w:rPr>
        <w:t>2</w:t>
      </w:r>
      <w:r w:rsidRPr="00CF477C">
        <w:rPr>
          <w:rFonts w:ascii="Times New Roman" w:eastAsia="宋体" w:hAnsi="Times New Roman" w:cs="Times New Roman" w:hint="eastAsia"/>
          <w:b/>
          <w:kern w:val="0"/>
          <w:sz w:val="20"/>
          <w:szCs w:val="20"/>
          <w:u w:val="single"/>
          <w:lang w:val="en-GB"/>
        </w:rPr>
        <w:t xml:space="preserve">: </w:t>
      </w:r>
      <w:r w:rsidR="00001290" w:rsidRPr="00001290">
        <w:rPr>
          <w:rFonts w:ascii="Times New Roman" w:eastAsia="宋体" w:hAnsi="Times New Roman" w:cs="Times New Roman"/>
          <w:b/>
          <w:kern w:val="0"/>
          <w:sz w:val="20"/>
          <w:szCs w:val="20"/>
          <w:u w:val="single"/>
          <w:lang w:val="en-GB"/>
        </w:rPr>
        <w:t>Rel-16 PDCCH monitoring capability</w:t>
      </w:r>
    </w:p>
    <w:p w:rsidR="00001290" w:rsidRDefault="00001290" w:rsidP="00F554E4">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First of all, the processing capability is defined on the basis of the same number of PDCCH blind detections, i.e. capability#1 needs more time to processing the control channel, data channel and corresponding feedback while capability#2</w:t>
      </w:r>
      <w:r w:rsidR="00294F2B">
        <w:rPr>
          <w:rFonts w:ascii="Times New Roman" w:eastAsia="宋体" w:hAnsi="Times New Roman" w:cs="Times New Roman" w:hint="eastAsia"/>
          <w:kern w:val="0"/>
          <w:sz w:val="20"/>
          <w:szCs w:val="20"/>
          <w:lang w:val="en-GB"/>
        </w:rPr>
        <w:t xml:space="preserve"> can do it faster. There is no reason to define </w:t>
      </w:r>
      <w:r w:rsidR="00294F2B">
        <w:rPr>
          <w:rFonts w:ascii="Times New Roman" w:eastAsia="宋体" w:hAnsi="Times New Roman" w:cs="Times New Roman"/>
          <w:kern w:val="0"/>
          <w:sz w:val="20"/>
          <w:szCs w:val="20"/>
          <w:lang w:val="en-GB"/>
        </w:rPr>
        <w:t>separate</w:t>
      </w:r>
      <w:r w:rsidR="00294F2B">
        <w:rPr>
          <w:rFonts w:ascii="Times New Roman" w:eastAsia="宋体" w:hAnsi="Times New Roman" w:cs="Times New Roman" w:hint="eastAsia"/>
          <w:kern w:val="0"/>
          <w:sz w:val="20"/>
          <w:szCs w:val="20"/>
          <w:lang w:val="en-GB"/>
        </w:rPr>
        <w:t xml:space="preserve"> UE capability C(X,Y,</w:t>
      </w:r>
      <w:r w:rsidR="00294F2B">
        <w:rPr>
          <w:rFonts w:ascii="宋体" w:eastAsia="宋体" w:hAnsi="宋体" w:cs="Times New Roman" w:hint="eastAsia"/>
          <w:kern w:val="0"/>
          <w:sz w:val="20"/>
          <w:szCs w:val="20"/>
          <w:lang w:val="en-GB"/>
        </w:rPr>
        <w:t>μ</w:t>
      </w:r>
      <w:r w:rsidR="00294F2B">
        <w:rPr>
          <w:rFonts w:ascii="Times New Roman" w:eastAsia="宋体" w:hAnsi="Times New Roman" w:cs="Times New Roman" w:hint="eastAsia"/>
          <w:kern w:val="0"/>
          <w:sz w:val="20"/>
          <w:szCs w:val="20"/>
          <w:lang w:val="en-GB"/>
        </w:rPr>
        <w:t>)/m(X,Y,</w:t>
      </w:r>
      <w:r w:rsidR="00294F2B">
        <w:rPr>
          <w:rFonts w:ascii="宋体" w:eastAsia="宋体" w:hAnsi="宋体" w:cs="Times New Roman" w:hint="eastAsia"/>
          <w:kern w:val="0"/>
          <w:sz w:val="20"/>
          <w:szCs w:val="20"/>
          <w:lang w:val="en-GB"/>
        </w:rPr>
        <w:t>μ</w:t>
      </w:r>
      <w:r w:rsidR="00294F2B">
        <w:rPr>
          <w:rFonts w:ascii="Times New Roman" w:eastAsia="宋体" w:hAnsi="Times New Roman" w:cs="Times New Roman" w:hint="eastAsia"/>
          <w:kern w:val="0"/>
          <w:sz w:val="20"/>
          <w:szCs w:val="20"/>
          <w:lang w:val="en-GB"/>
        </w:rPr>
        <w:t>) for different processing capability. It should be noted that we don</w:t>
      </w:r>
      <w:r w:rsidR="00294F2B">
        <w:rPr>
          <w:rFonts w:ascii="Times New Roman" w:eastAsia="宋体" w:hAnsi="Times New Roman" w:cs="Times New Roman"/>
          <w:kern w:val="0"/>
          <w:sz w:val="20"/>
          <w:szCs w:val="20"/>
          <w:lang w:val="en-GB"/>
        </w:rPr>
        <w:t>’</w:t>
      </w:r>
      <w:r w:rsidR="00294F2B">
        <w:rPr>
          <w:rFonts w:ascii="Times New Roman" w:eastAsia="宋体" w:hAnsi="Times New Roman" w:cs="Times New Roman" w:hint="eastAsia"/>
          <w:kern w:val="0"/>
          <w:sz w:val="20"/>
          <w:szCs w:val="20"/>
          <w:lang w:val="en-GB"/>
        </w:rPr>
        <w:t>t differentiate the UE capability when we define the per slot limit on maximum number of non-overlapped CCE and PDCCH candidate.</w:t>
      </w:r>
    </w:p>
    <w:p w:rsidR="00294F2B" w:rsidRPr="00001290" w:rsidRDefault="00163DD6" w:rsidP="00F554E4">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Secondly, considering that FG 5-12 series and FG 5-13 series have already defined the maximum number of PUSCH and PDSCH per slot </w:t>
      </w:r>
      <w:r>
        <w:rPr>
          <w:rFonts w:ascii="Times New Roman" w:eastAsia="宋体" w:hAnsi="Times New Roman" w:cs="Times New Roman"/>
          <w:kern w:val="0"/>
          <w:sz w:val="20"/>
          <w:szCs w:val="20"/>
          <w:lang w:val="en-GB"/>
        </w:rPr>
        <w:t>respectively</w:t>
      </w:r>
      <w:r>
        <w:rPr>
          <w:rFonts w:ascii="Times New Roman" w:eastAsia="宋体" w:hAnsi="Times New Roman" w:cs="Times New Roman" w:hint="eastAsia"/>
          <w:kern w:val="0"/>
          <w:sz w:val="20"/>
          <w:szCs w:val="20"/>
          <w:lang w:val="en-GB"/>
        </w:rPr>
        <w:t>, we don</w:t>
      </w:r>
      <w:r>
        <w:rPr>
          <w:rFonts w:ascii="Times New Roman" w:eastAsia="宋体" w:hAnsi="Times New Roman" w:cs="Times New Roman"/>
          <w:kern w:val="0"/>
          <w:sz w:val="20"/>
          <w:szCs w:val="20"/>
          <w:lang w:val="en-GB"/>
        </w:rPr>
        <w:t>’</w:t>
      </w:r>
      <w:r>
        <w:rPr>
          <w:rFonts w:ascii="Times New Roman" w:eastAsia="宋体" w:hAnsi="Times New Roman" w:cs="Times New Roman" w:hint="eastAsia"/>
          <w:kern w:val="0"/>
          <w:sz w:val="20"/>
          <w:szCs w:val="20"/>
          <w:lang w:val="en-GB"/>
        </w:rPr>
        <w:t>t think we need a</w:t>
      </w:r>
      <w:r w:rsidRPr="00163DD6">
        <w:rPr>
          <w:rFonts w:ascii="Times New Roman" w:eastAsia="宋体" w:hAnsi="Times New Roman" w:cs="Times New Roman"/>
          <w:kern w:val="0"/>
          <w:sz w:val="20"/>
          <w:szCs w:val="20"/>
          <w:lang w:val="en-GB"/>
        </w:rPr>
        <w:t>dd a capability for supporting 3 unicast PDSCH/PUSCH per slot separately for each minimum processing capability to match the number of spans for (4,3) pair</w:t>
      </w:r>
      <w:r>
        <w:rPr>
          <w:rFonts w:ascii="Times New Roman" w:eastAsia="宋体" w:hAnsi="Times New Roman" w:cs="Times New Roman" w:hint="eastAsia"/>
          <w:kern w:val="0"/>
          <w:sz w:val="20"/>
          <w:szCs w:val="20"/>
          <w:lang w:val="en-GB"/>
        </w:rPr>
        <w:t xml:space="preserve">. </w:t>
      </w:r>
    </w:p>
    <w:p w:rsidR="00F554E4" w:rsidRPr="00F554E4" w:rsidRDefault="00F554E4" w:rsidP="009772B4">
      <w:pPr>
        <w:widowControl/>
        <w:spacing w:beforeLines="50" w:before="120" w:after="120"/>
        <w:rPr>
          <w:rFonts w:ascii="Times New Roman" w:eastAsia="宋体" w:hAnsi="Times New Roman" w:cs="Times New Roman"/>
          <w:b/>
          <w:kern w:val="0"/>
          <w:sz w:val="20"/>
          <w:szCs w:val="20"/>
          <w:u w:val="single"/>
          <w:lang w:val="en-GB"/>
        </w:rPr>
      </w:pPr>
    </w:p>
    <w:p w:rsidR="005A32BB" w:rsidRPr="005A32BB" w:rsidRDefault="005A32BB" w:rsidP="009772B4">
      <w:pPr>
        <w:widowControl/>
        <w:spacing w:beforeLines="50" w:before="120" w:after="120"/>
        <w:rPr>
          <w:rFonts w:ascii="Times New Roman" w:eastAsia="宋体" w:hAnsi="Times New Roman" w:cs="Times New Roman"/>
          <w:b/>
          <w:kern w:val="0"/>
          <w:sz w:val="20"/>
          <w:szCs w:val="20"/>
          <w:u w:val="single"/>
          <w:lang w:val="en-GB"/>
        </w:rPr>
      </w:pPr>
      <w:r w:rsidRPr="005A32BB">
        <w:rPr>
          <w:rFonts w:ascii="Times New Roman" w:eastAsia="宋体" w:hAnsi="Times New Roman" w:cs="Times New Roman" w:hint="eastAsia"/>
          <w:b/>
          <w:kern w:val="0"/>
          <w:sz w:val="20"/>
          <w:szCs w:val="20"/>
          <w:u w:val="single"/>
          <w:lang w:val="en-GB"/>
        </w:rPr>
        <w:t>FG 11-3</w:t>
      </w:r>
      <w:r w:rsidR="007C7CC5">
        <w:rPr>
          <w:rFonts w:ascii="Times New Roman" w:eastAsia="宋体" w:hAnsi="Times New Roman" w:cs="Times New Roman" w:hint="eastAsia"/>
          <w:b/>
          <w:kern w:val="0"/>
          <w:sz w:val="20"/>
          <w:szCs w:val="20"/>
          <w:u w:val="single"/>
          <w:lang w:val="en-GB"/>
        </w:rPr>
        <w:t>: More than one PUCCH for HARQ-ACK transmission within a slot</w:t>
      </w:r>
    </w:p>
    <w:p w:rsidR="005A32BB" w:rsidRDefault="007C7CC5" w:rsidP="009772B4">
      <w:pPr>
        <w:widowControl/>
        <w:spacing w:beforeLines="50" w:before="120" w:after="120"/>
        <w:rPr>
          <w:rFonts w:ascii="Times New Roman" w:eastAsia="宋体" w:hAnsi="Times New Roman" w:cs="Times New Roman"/>
          <w:kern w:val="0"/>
          <w:sz w:val="20"/>
          <w:szCs w:val="20"/>
          <w:lang w:val="en-GB"/>
        </w:rPr>
      </w:pPr>
      <w:r w:rsidRPr="007C7CC5">
        <w:rPr>
          <w:rFonts w:ascii="Times New Roman" w:eastAsia="宋体" w:hAnsi="Times New Roman" w:cs="Times New Roman" w:hint="eastAsia"/>
          <w:kern w:val="0"/>
          <w:sz w:val="20"/>
          <w:szCs w:val="20"/>
          <w:lang w:val="en-GB"/>
        </w:rPr>
        <w:t>There is an FFS</w:t>
      </w:r>
      <w:r w:rsidR="005E5A16">
        <w:rPr>
          <w:rFonts w:ascii="Times New Roman" w:eastAsia="宋体" w:hAnsi="Times New Roman" w:cs="Times New Roman" w:hint="eastAsia"/>
          <w:kern w:val="0"/>
          <w:sz w:val="20"/>
          <w:szCs w:val="20"/>
          <w:lang w:val="en-GB"/>
        </w:rPr>
        <w:t xml:space="preserve"> on </w:t>
      </w:r>
      <w:r w:rsidR="004E461A">
        <w:rPr>
          <w:rFonts w:ascii="Times New Roman" w:eastAsia="宋体" w:hAnsi="Times New Roman" w:cs="Times New Roman" w:hint="eastAsia"/>
          <w:kern w:val="0"/>
          <w:sz w:val="20"/>
          <w:szCs w:val="20"/>
          <w:lang w:val="en-GB"/>
        </w:rPr>
        <w:t xml:space="preserve">whether to keep </w:t>
      </w:r>
      <w:r w:rsidR="005E5A16">
        <w:rPr>
          <w:rFonts w:ascii="Times New Roman" w:eastAsia="宋体" w:hAnsi="Times New Roman" w:cs="Times New Roman" w:hint="eastAsia"/>
          <w:kern w:val="0"/>
          <w:sz w:val="20"/>
          <w:szCs w:val="20"/>
          <w:lang w:val="en-GB"/>
        </w:rPr>
        <w:t>component 3</w:t>
      </w:r>
      <w:r w:rsidR="004E461A">
        <w:rPr>
          <w:rFonts w:ascii="Times New Roman" w:eastAsia="宋体" w:hAnsi="Times New Roman" w:cs="Times New Roman" w:hint="eastAsia"/>
          <w:kern w:val="0"/>
          <w:sz w:val="20"/>
          <w:szCs w:val="20"/>
          <w:lang w:val="en-GB"/>
        </w:rPr>
        <w:t>)</w:t>
      </w:r>
      <w:r w:rsidR="005E5A16">
        <w:rPr>
          <w:rFonts w:ascii="Times New Roman" w:eastAsia="宋体" w:hAnsi="Times New Roman" w:cs="Times New Roman" w:hint="eastAsia"/>
          <w:kern w:val="0"/>
          <w:sz w:val="20"/>
          <w:szCs w:val="20"/>
          <w:lang w:val="en-GB"/>
        </w:rPr>
        <w:t xml:space="preserve"> which defines the minimum gap between sub-slots containing actual PUCCH transmissions.</w:t>
      </w:r>
      <w:r w:rsidR="004E461A">
        <w:rPr>
          <w:rFonts w:ascii="Times New Roman" w:eastAsia="宋体" w:hAnsi="Times New Roman" w:cs="Times New Roman" w:hint="eastAsia"/>
          <w:kern w:val="0"/>
          <w:sz w:val="20"/>
          <w:szCs w:val="20"/>
          <w:lang w:val="en-GB"/>
        </w:rPr>
        <w:t xml:space="preserve"> The motivation seems to be that a UE may support sub-slot configuration of 2-symbol*7 but does not support PUCCH transmission in every sub-slot. The necessity of this component is not clear to us thus we prefer to remove component 3 in FG 11-3.</w:t>
      </w:r>
    </w:p>
    <w:p w:rsidR="004E461A" w:rsidRDefault="004E461A" w:rsidP="009772B4">
      <w:pPr>
        <w:widowControl/>
        <w:spacing w:beforeLines="50" w:before="120" w:after="120"/>
        <w:rPr>
          <w:rFonts w:ascii="Times New Roman" w:eastAsia="宋体" w:hAnsi="Times New Roman" w:cs="Times New Roman"/>
          <w:kern w:val="0"/>
          <w:sz w:val="20"/>
          <w:szCs w:val="20"/>
          <w:lang w:val="en-GB"/>
        </w:rPr>
      </w:pPr>
    </w:p>
    <w:p w:rsidR="004E461A" w:rsidRPr="007C7CC5" w:rsidRDefault="00630296" w:rsidP="009772B4">
      <w:pPr>
        <w:widowControl/>
        <w:spacing w:beforeLines="50" w:before="120" w:after="120"/>
        <w:rPr>
          <w:rFonts w:ascii="Times New Roman" w:eastAsia="宋体" w:hAnsi="Times New Roman" w:cs="Times New Roman"/>
          <w:kern w:val="0"/>
          <w:sz w:val="20"/>
          <w:szCs w:val="20"/>
          <w:lang w:val="en-GB"/>
        </w:rPr>
      </w:pPr>
      <w:bookmarkStart w:id="4" w:name="OLE_LINK2"/>
      <w:bookmarkStart w:id="5" w:name="OLE_LINK4"/>
      <w:r w:rsidRPr="005A32BB">
        <w:rPr>
          <w:rFonts w:ascii="Times New Roman" w:eastAsia="宋体" w:hAnsi="Times New Roman" w:cs="Times New Roman" w:hint="eastAsia"/>
          <w:b/>
          <w:kern w:val="0"/>
          <w:sz w:val="20"/>
          <w:szCs w:val="20"/>
          <w:u w:val="single"/>
          <w:lang w:val="en-GB"/>
        </w:rPr>
        <w:t>FG 11-</w:t>
      </w:r>
      <w:r>
        <w:rPr>
          <w:rFonts w:ascii="Times New Roman" w:eastAsia="宋体" w:hAnsi="Times New Roman" w:cs="Times New Roman" w:hint="eastAsia"/>
          <w:b/>
          <w:kern w:val="0"/>
          <w:sz w:val="20"/>
          <w:szCs w:val="20"/>
          <w:u w:val="single"/>
          <w:lang w:val="en-GB"/>
        </w:rPr>
        <w:t>4: Two HARQ-ACK codebooks [with up to one sub-slot based HARQ-ACK codebook] simultaneously constructed for supporting PDSCH reception with different priorities at a UE</w:t>
      </w:r>
    </w:p>
    <w:bookmarkEnd w:id="4"/>
    <w:bookmarkEnd w:id="5"/>
    <w:p w:rsidR="006B3995" w:rsidRDefault="00630296" w:rsidP="009772B4">
      <w:pPr>
        <w:widowControl/>
        <w:spacing w:beforeLines="50" w:before="120" w:after="120"/>
        <w:rPr>
          <w:rFonts w:ascii="Times New Roman" w:eastAsia="宋体" w:hAnsi="Times New Roman" w:cs="Times New Roman"/>
          <w:kern w:val="0"/>
          <w:sz w:val="20"/>
          <w:szCs w:val="20"/>
          <w:lang w:val="en-GB"/>
        </w:rPr>
      </w:pPr>
      <w:r w:rsidRPr="00630296">
        <w:rPr>
          <w:rFonts w:ascii="Times New Roman" w:eastAsia="宋体" w:hAnsi="Times New Roman" w:cs="Times New Roman" w:hint="eastAsia"/>
          <w:kern w:val="0"/>
          <w:sz w:val="20"/>
          <w:szCs w:val="20"/>
          <w:lang w:val="en-GB"/>
        </w:rPr>
        <w:t>FG 11-4</w:t>
      </w:r>
      <w:r>
        <w:rPr>
          <w:rFonts w:ascii="Times New Roman" w:eastAsia="宋体" w:hAnsi="Times New Roman" w:cs="Times New Roman" w:hint="eastAsia"/>
          <w:kern w:val="0"/>
          <w:sz w:val="20"/>
          <w:szCs w:val="20"/>
          <w:lang w:val="en-GB"/>
        </w:rPr>
        <w:t xml:space="preserve"> covers two HARQ-ACK CBs with different priorities. It is our understanding that a UE supports FG 11-4 should also support prioritization between UL channels/signals with different PHY priority levels and the prioritization/cancellation timelines as defined in FG 12-1. </w:t>
      </w:r>
      <w:r w:rsidR="00BF1688">
        <w:rPr>
          <w:rFonts w:ascii="Times New Roman" w:eastAsia="宋体" w:hAnsi="Times New Roman" w:cs="Times New Roman" w:hint="eastAsia"/>
          <w:kern w:val="0"/>
          <w:sz w:val="20"/>
          <w:szCs w:val="20"/>
          <w:lang w:val="en-GB"/>
        </w:rPr>
        <w:t xml:space="preserve">However, for a UE supporting FG 12-1, FG 11-4 may not be supported. </w:t>
      </w:r>
      <w:r w:rsidR="006B3995">
        <w:rPr>
          <w:rFonts w:ascii="Times New Roman" w:eastAsia="宋体" w:hAnsi="Times New Roman" w:cs="Times New Roman" w:hint="eastAsia"/>
          <w:kern w:val="0"/>
          <w:sz w:val="20"/>
          <w:szCs w:val="20"/>
          <w:lang w:val="en-GB"/>
        </w:rPr>
        <w:t xml:space="preserve">In </w:t>
      </w:r>
      <w:r w:rsidR="006B3995">
        <w:rPr>
          <w:rFonts w:ascii="Times New Roman" w:eastAsia="宋体" w:hAnsi="Times New Roman" w:cs="Times New Roman"/>
          <w:kern w:val="0"/>
          <w:sz w:val="20"/>
          <w:szCs w:val="20"/>
          <w:lang w:val="en-GB"/>
        </w:rPr>
        <w:t>addition</w:t>
      </w:r>
      <w:r w:rsidR="006B3995">
        <w:rPr>
          <w:rFonts w:ascii="Times New Roman" w:eastAsia="宋体" w:hAnsi="Times New Roman" w:cs="Times New Roman" w:hint="eastAsia"/>
          <w:kern w:val="0"/>
          <w:sz w:val="20"/>
          <w:szCs w:val="20"/>
          <w:lang w:val="en-GB"/>
        </w:rPr>
        <w:t>, FG 11-4 does not need to include PUSCH and its scheduling DCI formats DCI format 0_1 and DCI format 0_2.</w:t>
      </w:r>
    </w:p>
    <w:p w:rsidR="008A34AB" w:rsidRDefault="008A34AB" w:rsidP="009772B4">
      <w:pPr>
        <w:widowControl/>
        <w:spacing w:beforeLines="50" w:before="120" w:after="120"/>
        <w:rPr>
          <w:rFonts w:ascii="Times New Roman" w:eastAsia="宋体" w:hAnsi="Times New Roman" w:cs="Times New Roman"/>
          <w:kern w:val="0"/>
          <w:sz w:val="20"/>
          <w:szCs w:val="20"/>
          <w:lang w:val="en-GB"/>
        </w:rPr>
      </w:pPr>
    </w:p>
    <w:p w:rsidR="00B43BA7" w:rsidRPr="007C7CC5" w:rsidRDefault="00B43BA7" w:rsidP="00B43BA7">
      <w:pPr>
        <w:widowControl/>
        <w:spacing w:beforeLines="50" w:before="120" w:after="120"/>
        <w:rPr>
          <w:rFonts w:ascii="Times New Roman" w:eastAsia="宋体" w:hAnsi="Times New Roman" w:cs="Times New Roman"/>
          <w:kern w:val="0"/>
          <w:sz w:val="20"/>
          <w:szCs w:val="20"/>
          <w:lang w:val="en-GB"/>
        </w:rPr>
      </w:pPr>
      <w:r w:rsidRPr="005A32BB">
        <w:rPr>
          <w:rFonts w:ascii="Times New Roman" w:eastAsia="宋体" w:hAnsi="Times New Roman" w:cs="Times New Roman" w:hint="eastAsia"/>
          <w:b/>
          <w:kern w:val="0"/>
          <w:sz w:val="20"/>
          <w:szCs w:val="20"/>
          <w:u w:val="single"/>
          <w:lang w:val="en-GB"/>
        </w:rPr>
        <w:t>FG 11-</w:t>
      </w:r>
      <w:r w:rsidR="005807AC">
        <w:rPr>
          <w:rFonts w:ascii="Times New Roman" w:eastAsia="宋体" w:hAnsi="Times New Roman" w:cs="Times New Roman" w:hint="eastAsia"/>
          <w:b/>
          <w:kern w:val="0"/>
          <w:sz w:val="20"/>
          <w:szCs w:val="20"/>
          <w:u w:val="single"/>
          <w:lang w:val="en-GB"/>
        </w:rPr>
        <w:t>5</w:t>
      </w:r>
      <w:r>
        <w:rPr>
          <w:rFonts w:ascii="Times New Roman" w:eastAsia="宋体" w:hAnsi="Times New Roman" w:cs="Times New Roman" w:hint="eastAsia"/>
          <w:b/>
          <w:kern w:val="0"/>
          <w:sz w:val="20"/>
          <w:szCs w:val="20"/>
          <w:u w:val="single"/>
          <w:lang w:val="en-GB"/>
        </w:rPr>
        <w:t xml:space="preserve">: </w:t>
      </w:r>
      <w:r w:rsidR="005807AC">
        <w:rPr>
          <w:rFonts w:ascii="Times New Roman" w:eastAsia="宋体" w:hAnsi="Times New Roman" w:cs="Times New Roman" w:hint="eastAsia"/>
          <w:b/>
          <w:kern w:val="0"/>
          <w:sz w:val="20"/>
          <w:szCs w:val="20"/>
          <w:u w:val="single"/>
          <w:lang w:val="en-GB"/>
        </w:rPr>
        <w:t>PUSCH repetition type B</w:t>
      </w:r>
    </w:p>
    <w:p w:rsidR="00B43BA7" w:rsidRDefault="005807AC" w:rsidP="009772B4">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We do not think component 8) supported maximum number of actual repetitions within a slot is needed. In addition, the square brackets of </w:t>
      </w:r>
      <w:r>
        <w:rPr>
          <w:rFonts w:ascii="Times New Roman" w:eastAsia="宋体" w:hAnsi="Times New Roman" w:cs="Times New Roman"/>
          <w:kern w:val="0"/>
          <w:sz w:val="20"/>
          <w:szCs w:val="20"/>
          <w:lang w:val="en-GB"/>
        </w:rPr>
        <w:t>component</w:t>
      </w:r>
      <w:r>
        <w:rPr>
          <w:rFonts w:ascii="Times New Roman" w:eastAsia="宋体" w:hAnsi="Times New Roman" w:cs="Times New Roman" w:hint="eastAsia"/>
          <w:kern w:val="0"/>
          <w:sz w:val="20"/>
          <w:szCs w:val="20"/>
          <w:lang w:val="en-GB"/>
        </w:rPr>
        <w:t xml:space="preserve"> 3/6/9 can be removed.</w:t>
      </w:r>
    </w:p>
    <w:p w:rsidR="00C155BB" w:rsidRDefault="00C155BB" w:rsidP="009772B4">
      <w:pPr>
        <w:widowControl/>
        <w:spacing w:beforeLines="50" w:before="120" w:after="120"/>
        <w:rPr>
          <w:rFonts w:ascii="Times New Roman" w:eastAsia="宋体" w:hAnsi="Times New Roman" w:cs="Times New Roman"/>
          <w:kern w:val="0"/>
          <w:sz w:val="20"/>
          <w:szCs w:val="20"/>
          <w:lang w:val="en-GB"/>
        </w:rPr>
      </w:pPr>
    </w:p>
    <w:p w:rsidR="00C155BB" w:rsidRPr="00F70135" w:rsidRDefault="00C155BB" w:rsidP="009772B4">
      <w:pPr>
        <w:widowControl/>
        <w:spacing w:beforeLines="50" w:before="120" w:after="120"/>
        <w:rPr>
          <w:rFonts w:ascii="Times New Roman" w:eastAsia="宋体" w:hAnsi="Times New Roman" w:cs="Times New Roman"/>
          <w:b/>
          <w:kern w:val="0"/>
          <w:sz w:val="20"/>
          <w:szCs w:val="20"/>
          <w:u w:val="single"/>
          <w:lang w:val="en-GB"/>
        </w:rPr>
      </w:pPr>
      <w:r w:rsidRPr="00F70135">
        <w:rPr>
          <w:rFonts w:ascii="Times New Roman" w:eastAsia="宋体" w:hAnsi="Times New Roman" w:cs="Times New Roman" w:hint="eastAsia"/>
          <w:b/>
          <w:kern w:val="0"/>
          <w:sz w:val="20"/>
          <w:szCs w:val="20"/>
          <w:u w:val="single"/>
          <w:lang w:val="en-GB"/>
        </w:rPr>
        <w:t>FG 11-6: PUSCH repetition type A</w:t>
      </w:r>
    </w:p>
    <w:p w:rsidR="00C155BB" w:rsidRDefault="00C155BB" w:rsidP="009772B4">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We think it sufficient to include dynamic indication of repetition factor which is different from Rel-15 </w:t>
      </w:r>
      <w:r w:rsidR="00F70135">
        <w:rPr>
          <w:rFonts w:ascii="Times New Roman" w:eastAsia="宋体" w:hAnsi="Times New Roman" w:cs="Times New Roman" w:hint="eastAsia"/>
          <w:kern w:val="0"/>
          <w:sz w:val="20"/>
          <w:szCs w:val="20"/>
          <w:lang w:val="en-GB"/>
        </w:rPr>
        <w:t>FG 5-17 PUSCH repetitions over multiple slots and we think FG 5-17 should be one of the prerequisite feature groups of FG 11-6.</w:t>
      </w:r>
    </w:p>
    <w:p w:rsidR="00E12641" w:rsidRPr="00F70135" w:rsidRDefault="00E12641" w:rsidP="00E12641">
      <w:pPr>
        <w:widowControl/>
        <w:spacing w:beforeLines="50" w:before="120" w:after="120"/>
        <w:rPr>
          <w:rFonts w:ascii="Times New Roman" w:eastAsia="宋体" w:hAnsi="Times New Roman" w:cs="Times New Roman"/>
          <w:b/>
          <w:kern w:val="0"/>
          <w:sz w:val="20"/>
          <w:szCs w:val="20"/>
          <w:u w:val="single"/>
          <w:lang w:val="en-GB"/>
        </w:rPr>
      </w:pPr>
      <w:r w:rsidRPr="00F70135">
        <w:rPr>
          <w:rFonts w:ascii="Times New Roman" w:eastAsia="宋体" w:hAnsi="Times New Roman" w:cs="Times New Roman" w:hint="eastAsia"/>
          <w:b/>
          <w:kern w:val="0"/>
          <w:sz w:val="20"/>
          <w:szCs w:val="20"/>
          <w:u w:val="single"/>
          <w:lang w:val="en-GB"/>
        </w:rPr>
        <w:t>FG 11-</w:t>
      </w:r>
      <w:r>
        <w:rPr>
          <w:rFonts w:ascii="Times New Roman" w:eastAsia="宋体" w:hAnsi="Times New Roman" w:cs="Times New Roman" w:hint="eastAsia"/>
          <w:b/>
          <w:kern w:val="0"/>
          <w:sz w:val="20"/>
          <w:szCs w:val="20"/>
          <w:u w:val="single"/>
          <w:lang w:val="en-GB"/>
        </w:rPr>
        <w:t>7</w:t>
      </w:r>
      <w:r w:rsidRPr="00F70135">
        <w:rPr>
          <w:rFonts w:ascii="Times New Roman" w:eastAsia="宋体" w:hAnsi="Times New Roman" w:cs="Times New Roman" w:hint="eastAsia"/>
          <w:b/>
          <w:kern w:val="0"/>
          <w:sz w:val="20"/>
          <w:szCs w:val="20"/>
          <w:u w:val="single"/>
          <w:lang w:val="en-GB"/>
        </w:rPr>
        <w:t xml:space="preserve">: </w:t>
      </w:r>
      <w:r w:rsidRPr="00E12641">
        <w:rPr>
          <w:rFonts w:ascii="Times New Roman" w:eastAsia="宋体" w:hAnsi="Times New Roman" w:cs="Times New Roman"/>
          <w:b/>
          <w:kern w:val="0"/>
          <w:sz w:val="20"/>
          <w:szCs w:val="20"/>
          <w:u w:val="single"/>
          <w:lang w:val="en-GB"/>
        </w:rPr>
        <w:t>UL cancelation scheme</w:t>
      </w:r>
    </w:p>
    <w:p w:rsidR="00E12641" w:rsidRDefault="00625E77" w:rsidP="00E12641">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Component 4) has been captured in the physical specification and </w:t>
      </w:r>
      <w:r w:rsidR="00D67E44">
        <w:rPr>
          <w:rFonts w:ascii="Times New Roman" w:eastAsia="宋体" w:hAnsi="Times New Roman" w:cs="Times New Roman" w:hint="eastAsia"/>
          <w:kern w:val="0"/>
          <w:sz w:val="20"/>
          <w:szCs w:val="20"/>
          <w:lang w:val="en-GB"/>
        </w:rPr>
        <w:t xml:space="preserve">our understanding is that it should be followed once UL cancellation is supported. It </w:t>
      </w:r>
      <w:r>
        <w:rPr>
          <w:rFonts w:ascii="Times New Roman" w:eastAsia="宋体" w:hAnsi="Times New Roman" w:cs="Times New Roman" w:hint="eastAsia"/>
          <w:kern w:val="0"/>
          <w:sz w:val="20"/>
          <w:szCs w:val="20"/>
          <w:lang w:val="en-GB"/>
        </w:rPr>
        <w:t>doesn</w:t>
      </w:r>
      <w:r>
        <w:rPr>
          <w:rFonts w:ascii="Times New Roman" w:eastAsia="宋体" w:hAnsi="Times New Roman" w:cs="Times New Roman"/>
          <w:kern w:val="0"/>
          <w:sz w:val="20"/>
          <w:szCs w:val="20"/>
          <w:lang w:val="en-GB"/>
        </w:rPr>
        <w:t>’</w:t>
      </w:r>
      <w:r>
        <w:rPr>
          <w:rFonts w:ascii="Times New Roman" w:eastAsia="宋体" w:hAnsi="Times New Roman" w:cs="Times New Roman" w:hint="eastAsia"/>
          <w:kern w:val="0"/>
          <w:sz w:val="20"/>
          <w:szCs w:val="20"/>
          <w:lang w:val="en-GB"/>
        </w:rPr>
        <w:t>t need to be included in the UE capability.</w:t>
      </w:r>
    </w:p>
    <w:p w:rsidR="00D67E44" w:rsidRDefault="00D67E44" w:rsidP="00E12641">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UL cancellation indication is used to </w:t>
      </w:r>
      <w:r>
        <w:rPr>
          <w:rFonts w:ascii="Times New Roman" w:eastAsia="宋体" w:hAnsi="Times New Roman" w:cs="Times New Roman"/>
          <w:kern w:val="0"/>
          <w:sz w:val="20"/>
          <w:szCs w:val="20"/>
          <w:lang w:val="en-GB"/>
        </w:rPr>
        <w:t>cancel</w:t>
      </w:r>
      <w:r>
        <w:rPr>
          <w:rFonts w:ascii="Times New Roman" w:eastAsia="宋体" w:hAnsi="Times New Roman" w:cs="Times New Roman" w:hint="eastAsia"/>
          <w:kern w:val="0"/>
          <w:sz w:val="20"/>
          <w:szCs w:val="20"/>
          <w:lang w:val="en-GB"/>
        </w:rPr>
        <w:t xml:space="preserve"> the uplink transmission wi</w:t>
      </w:r>
      <w:r w:rsidR="000F60BB">
        <w:rPr>
          <w:rFonts w:ascii="Times New Roman" w:eastAsia="宋体" w:hAnsi="Times New Roman" w:cs="Times New Roman" w:hint="eastAsia"/>
          <w:kern w:val="0"/>
          <w:sz w:val="20"/>
          <w:szCs w:val="20"/>
          <w:lang w:val="en-GB"/>
        </w:rPr>
        <w:t xml:space="preserve">thin the target resource </w:t>
      </w:r>
      <w:proofErr w:type="gramStart"/>
      <w:r w:rsidR="000F60BB">
        <w:rPr>
          <w:rFonts w:ascii="Times New Roman" w:eastAsia="宋体" w:hAnsi="Times New Roman" w:cs="Times New Roman" w:hint="eastAsia"/>
          <w:kern w:val="0"/>
          <w:sz w:val="20"/>
          <w:szCs w:val="20"/>
          <w:lang w:val="en-GB"/>
        </w:rPr>
        <w:t>region</w:t>
      </w:r>
      <w:r>
        <w:rPr>
          <w:rFonts w:ascii="Times New Roman" w:eastAsia="宋体" w:hAnsi="Times New Roman" w:cs="Times New Roman" w:hint="eastAsia"/>
          <w:kern w:val="0"/>
          <w:sz w:val="20"/>
          <w:szCs w:val="20"/>
          <w:lang w:val="en-GB"/>
        </w:rPr>
        <w:t>,</w:t>
      </w:r>
      <w:proofErr w:type="gramEnd"/>
      <w:r>
        <w:rPr>
          <w:rFonts w:ascii="Times New Roman" w:eastAsia="宋体" w:hAnsi="Times New Roman" w:cs="Times New Roman" w:hint="eastAsia"/>
          <w:kern w:val="0"/>
          <w:sz w:val="20"/>
          <w:szCs w:val="20"/>
          <w:lang w:val="en-GB"/>
        </w:rPr>
        <w:t xml:space="preserve"> there is nothing about </w:t>
      </w:r>
      <w:r w:rsidR="000F60BB">
        <w:rPr>
          <w:rFonts w:ascii="Times New Roman" w:eastAsia="宋体" w:hAnsi="Times New Roman" w:cs="Times New Roman"/>
          <w:kern w:val="0"/>
          <w:sz w:val="20"/>
          <w:szCs w:val="20"/>
          <w:lang w:val="en-GB"/>
        </w:rPr>
        <w:t>whether</w:t>
      </w:r>
      <w:r w:rsidR="000F60BB">
        <w:rPr>
          <w:rFonts w:ascii="Times New Roman" w:eastAsia="宋体" w:hAnsi="Times New Roman" w:cs="Times New Roman" w:hint="eastAsia"/>
          <w:kern w:val="0"/>
          <w:sz w:val="20"/>
          <w:szCs w:val="20"/>
          <w:lang w:val="en-GB"/>
        </w:rPr>
        <w:t xml:space="preserve"> the UL CI is transmitted on the same CC or different CC. It is similar to pre-empted indication which can be transmitted on the same CC or different CC with PDSCH. The same logic should be applied here.</w:t>
      </w:r>
    </w:p>
    <w:p w:rsidR="000F60BB" w:rsidRDefault="000F60BB" w:rsidP="00E12641">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Whether more than one monitoring occasions for DCI format 2_4 per slot is applied depends on the FG 3-5 or FG3-5a or FG-3-5b. We don</w:t>
      </w:r>
      <w:r>
        <w:rPr>
          <w:rFonts w:ascii="Times New Roman" w:eastAsia="宋体" w:hAnsi="Times New Roman" w:cs="Times New Roman"/>
          <w:kern w:val="0"/>
          <w:sz w:val="20"/>
          <w:szCs w:val="20"/>
          <w:lang w:val="en-GB"/>
        </w:rPr>
        <w:t>’</w:t>
      </w:r>
      <w:r>
        <w:rPr>
          <w:rFonts w:ascii="Times New Roman" w:eastAsia="宋体" w:hAnsi="Times New Roman" w:cs="Times New Roman" w:hint="eastAsia"/>
          <w:kern w:val="0"/>
          <w:sz w:val="20"/>
          <w:szCs w:val="20"/>
          <w:lang w:val="en-GB"/>
        </w:rPr>
        <w:t xml:space="preserve">t see the necessity to add new FG with FG11-7 as prerequisite for the support of more than one monitoring </w:t>
      </w:r>
      <w:r>
        <w:rPr>
          <w:rFonts w:ascii="Times New Roman" w:eastAsia="宋体" w:hAnsi="Times New Roman" w:cs="Times New Roman"/>
          <w:kern w:val="0"/>
          <w:sz w:val="20"/>
          <w:szCs w:val="20"/>
          <w:lang w:val="en-GB"/>
        </w:rPr>
        <w:t>occasion</w:t>
      </w:r>
      <w:r>
        <w:rPr>
          <w:rFonts w:ascii="Times New Roman" w:eastAsia="宋体" w:hAnsi="Times New Roman" w:cs="Times New Roman" w:hint="eastAsia"/>
          <w:kern w:val="0"/>
          <w:sz w:val="20"/>
          <w:szCs w:val="20"/>
          <w:lang w:val="en-GB"/>
        </w:rPr>
        <w:t xml:space="preserve"> for DCI format 2-4 per slot.</w:t>
      </w:r>
    </w:p>
    <w:p w:rsidR="003F4C97" w:rsidRPr="000F60BB" w:rsidRDefault="003F4C97" w:rsidP="009772B4">
      <w:pPr>
        <w:widowControl/>
        <w:spacing w:beforeLines="50" w:before="120" w:after="120"/>
        <w:rPr>
          <w:rFonts w:ascii="Times New Roman" w:eastAsia="宋体" w:hAnsi="Times New Roman" w:cs="Times New Roman"/>
          <w:kern w:val="0"/>
          <w:sz w:val="20"/>
          <w:szCs w:val="20"/>
          <w:lang w:val="en-GB"/>
        </w:rPr>
      </w:pPr>
    </w:p>
    <w:p w:rsidR="003F4C97" w:rsidRDefault="003F4C97" w:rsidP="009772B4">
      <w:pPr>
        <w:widowControl/>
        <w:spacing w:beforeLines="50" w:before="120" w:after="120"/>
        <w:rPr>
          <w:rFonts w:ascii="Times New Roman" w:eastAsia="宋体" w:hAnsi="Times New Roman" w:cs="Times New Roman"/>
          <w:b/>
          <w:kern w:val="0"/>
          <w:sz w:val="20"/>
          <w:szCs w:val="20"/>
          <w:u w:val="single"/>
          <w:lang w:val="en-GB"/>
        </w:rPr>
      </w:pPr>
      <w:r w:rsidRPr="003F4C97">
        <w:rPr>
          <w:rFonts w:ascii="Times New Roman" w:eastAsia="宋体" w:hAnsi="Times New Roman" w:cs="Times New Roman" w:hint="eastAsia"/>
          <w:b/>
          <w:kern w:val="0"/>
          <w:sz w:val="20"/>
          <w:szCs w:val="20"/>
          <w:u w:val="single"/>
          <w:lang w:val="en-GB"/>
        </w:rPr>
        <w:t xml:space="preserve">FG 11-9: </w:t>
      </w:r>
      <w:r w:rsidRPr="003F4C97">
        <w:rPr>
          <w:rFonts w:ascii="Times New Roman" w:eastAsia="宋体" w:hAnsi="Times New Roman" w:cs="Times New Roman"/>
          <w:b/>
          <w:kern w:val="0"/>
          <w:sz w:val="20"/>
          <w:szCs w:val="20"/>
          <w:u w:val="single"/>
          <w:lang w:val="en-GB"/>
        </w:rPr>
        <w:t>Multiple active configured grant configurations for a BWP of a serving cell</w:t>
      </w:r>
    </w:p>
    <w:p w:rsidR="003F4C97" w:rsidRDefault="003F4C97" w:rsidP="009772B4">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We think it reasonable to include components 2 and 3 to report the </w:t>
      </w:r>
      <w:r>
        <w:rPr>
          <w:rFonts w:ascii="Times New Roman" w:eastAsia="宋体" w:hAnsi="Times New Roman" w:cs="Times New Roman"/>
          <w:kern w:val="0"/>
          <w:sz w:val="20"/>
          <w:szCs w:val="20"/>
          <w:lang w:val="en-GB"/>
        </w:rPr>
        <w:t>maximum</w:t>
      </w:r>
      <w:r>
        <w:rPr>
          <w:rFonts w:ascii="Times New Roman" w:eastAsia="宋体" w:hAnsi="Times New Roman" w:cs="Times New Roman" w:hint="eastAsia"/>
          <w:kern w:val="0"/>
          <w:sz w:val="20"/>
          <w:szCs w:val="20"/>
          <w:lang w:val="en-GB"/>
        </w:rPr>
        <w:t xml:space="preserve"> number of CG configurations supported for a CC/all CCs. Some tentative values are proposed.</w:t>
      </w:r>
      <w:r w:rsidR="003F51E6">
        <w:rPr>
          <w:rFonts w:ascii="Times New Roman" w:eastAsia="宋体" w:hAnsi="Times New Roman" w:cs="Times New Roman" w:hint="eastAsia"/>
          <w:kern w:val="0"/>
          <w:sz w:val="20"/>
          <w:szCs w:val="20"/>
          <w:lang w:val="en-GB"/>
        </w:rPr>
        <w:t xml:space="preserve"> In addition, some alignments between FG 11-9 and FG 12-2 are proposed.</w:t>
      </w:r>
    </w:p>
    <w:p w:rsidR="003F4C97" w:rsidRDefault="003F4C97" w:rsidP="009772B4">
      <w:pPr>
        <w:widowControl/>
        <w:spacing w:beforeLines="50" w:before="120" w:after="120"/>
        <w:rPr>
          <w:rFonts w:ascii="Times New Roman" w:eastAsia="宋体" w:hAnsi="Times New Roman" w:cs="Times New Roman"/>
          <w:kern w:val="0"/>
          <w:sz w:val="20"/>
          <w:szCs w:val="20"/>
          <w:lang w:val="en-GB"/>
        </w:rPr>
      </w:pPr>
    </w:p>
    <w:p w:rsidR="003F51E6" w:rsidRPr="003F51E6" w:rsidRDefault="003F51E6" w:rsidP="009772B4">
      <w:pPr>
        <w:widowControl/>
        <w:spacing w:beforeLines="50" w:before="120" w:after="120"/>
        <w:rPr>
          <w:rFonts w:ascii="Times New Roman" w:eastAsia="宋体" w:hAnsi="Times New Roman" w:cs="Times New Roman"/>
          <w:b/>
          <w:kern w:val="0"/>
          <w:sz w:val="20"/>
          <w:szCs w:val="20"/>
          <w:u w:val="single"/>
          <w:lang w:val="en-GB"/>
        </w:rPr>
      </w:pPr>
      <w:r w:rsidRPr="003F51E6">
        <w:rPr>
          <w:rFonts w:ascii="Times New Roman" w:eastAsia="宋体" w:hAnsi="Times New Roman" w:cs="Times New Roman" w:hint="eastAsia"/>
          <w:b/>
          <w:kern w:val="0"/>
          <w:sz w:val="20"/>
          <w:szCs w:val="20"/>
          <w:u w:val="single"/>
          <w:lang w:val="en-GB"/>
        </w:rPr>
        <w:t xml:space="preserve">FG 11-10/11-11: </w:t>
      </w:r>
      <w:r w:rsidRPr="003F51E6">
        <w:rPr>
          <w:rFonts w:ascii="Times New Roman" w:eastAsia="宋体" w:hAnsi="Times New Roman" w:cs="Times New Roman"/>
          <w:b/>
          <w:kern w:val="0"/>
          <w:sz w:val="20"/>
          <w:szCs w:val="20"/>
          <w:u w:val="single"/>
          <w:lang w:val="en-GB"/>
        </w:rPr>
        <w:t>Type 2 configured grant release by DCI format 0_1</w:t>
      </w:r>
      <w:r w:rsidRPr="003F51E6">
        <w:rPr>
          <w:rFonts w:ascii="Times New Roman" w:eastAsia="宋体" w:hAnsi="Times New Roman" w:cs="Times New Roman" w:hint="eastAsia"/>
          <w:b/>
          <w:kern w:val="0"/>
          <w:sz w:val="20"/>
          <w:szCs w:val="20"/>
          <w:u w:val="single"/>
          <w:lang w:val="en-GB"/>
        </w:rPr>
        <w:t>/0_2</w:t>
      </w:r>
    </w:p>
    <w:p w:rsidR="003F51E6" w:rsidRDefault="003F51E6" w:rsidP="009772B4">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It was proposed to merge the two FGs as for SPS FG 12-3.</w:t>
      </w:r>
    </w:p>
    <w:p w:rsidR="003F51E6" w:rsidRDefault="003F51E6" w:rsidP="009772B4">
      <w:pPr>
        <w:widowControl/>
        <w:spacing w:beforeLines="50" w:before="120" w:after="120"/>
        <w:rPr>
          <w:rFonts w:ascii="Times New Roman" w:eastAsia="宋体" w:hAnsi="Times New Roman" w:cs="Times New Roman"/>
          <w:kern w:val="0"/>
          <w:sz w:val="20"/>
          <w:szCs w:val="20"/>
          <w:lang w:val="en-GB"/>
        </w:rPr>
      </w:pPr>
    </w:p>
    <w:p w:rsidR="003F4C97" w:rsidRPr="003F51E6" w:rsidRDefault="003F51E6" w:rsidP="009772B4">
      <w:pPr>
        <w:widowControl/>
        <w:spacing w:beforeLines="50" w:before="120" w:after="120"/>
        <w:rPr>
          <w:rFonts w:ascii="Times New Roman" w:eastAsia="宋体" w:hAnsi="Times New Roman" w:cs="Times New Roman"/>
          <w:b/>
          <w:kern w:val="0"/>
          <w:sz w:val="20"/>
          <w:szCs w:val="20"/>
          <w:u w:val="single"/>
          <w:lang w:val="en-GB"/>
        </w:rPr>
      </w:pPr>
      <w:r w:rsidRPr="003F51E6">
        <w:rPr>
          <w:rFonts w:ascii="Times New Roman" w:eastAsia="宋体" w:hAnsi="Times New Roman" w:cs="Times New Roman" w:hint="eastAsia"/>
          <w:b/>
          <w:kern w:val="0"/>
          <w:sz w:val="20"/>
          <w:szCs w:val="20"/>
          <w:u w:val="single"/>
          <w:lang w:val="en-GB"/>
        </w:rPr>
        <w:t xml:space="preserve">FG 12-1: </w:t>
      </w:r>
      <w:r w:rsidRPr="003F51E6">
        <w:rPr>
          <w:rFonts w:ascii="Times New Roman" w:eastAsia="宋体" w:hAnsi="Times New Roman" w:cs="Times New Roman"/>
          <w:b/>
          <w:kern w:val="0"/>
          <w:sz w:val="20"/>
          <w:szCs w:val="20"/>
          <w:u w:val="single"/>
          <w:lang w:val="en-GB"/>
        </w:rPr>
        <w:t>UL intra-UE multiplexing/prioritization of overlapping channel/signals with two priority levels in physical layer</w:t>
      </w:r>
    </w:p>
    <w:p w:rsidR="003F51E6" w:rsidRPr="003F4C97" w:rsidRDefault="003F51E6" w:rsidP="009772B4">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As we discussed under FG 11-4, we think a UE supporting FG 12-1 does not necessarily support FG 11-4.</w:t>
      </w:r>
    </w:p>
    <w:p w:rsidR="00BB1681" w:rsidRDefault="00BB1681">
      <w:pPr>
        <w:widowControl/>
        <w:jc w:val="left"/>
        <w:rPr>
          <w:rFonts w:ascii="Times New Roman" w:eastAsia="宋体" w:hAnsi="Times New Roman" w:cs="Times New Roman"/>
          <w:kern w:val="0"/>
          <w:sz w:val="20"/>
          <w:szCs w:val="20"/>
          <w:lang w:val="en-GB"/>
        </w:rPr>
      </w:pPr>
    </w:p>
    <w:p w:rsidR="00F2126E" w:rsidRDefault="00BB1681">
      <w:pPr>
        <w:widowControl/>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Based on the above analyses, we provide the </w:t>
      </w:r>
      <w:r w:rsidR="00927A4F">
        <w:rPr>
          <w:rFonts w:ascii="Times New Roman" w:eastAsia="宋体" w:hAnsi="Times New Roman" w:cs="Times New Roman" w:hint="eastAsia"/>
          <w:kern w:val="0"/>
          <w:sz w:val="20"/>
          <w:szCs w:val="20"/>
          <w:lang w:val="en-GB"/>
        </w:rPr>
        <w:t xml:space="preserve">suggested </w:t>
      </w:r>
      <w:r>
        <w:rPr>
          <w:rFonts w:ascii="Times New Roman" w:eastAsia="宋体" w:hAnsi="Times New Roman" w:cs="Times New Roman" w:hint="eastAsia"/>
          <w:kern w:val="0"/>
          <w:sz w:val="20"/>
          <w:szCs w:val="20"/>
          <w:lang w:val="en-GB"/>
        </w:rPr>
        <w:t>modification</w:t>
      </w:r>
      <w:r w:rsidR="00927A4F">
        <w:rPr>
          <w:rFonts w:ascii="Times New Roman" w:eastAsia="宋体" w:hAnsi="Times New Roman" w:cs="Times New Roman" w:hint="eastAsia"/>
          <w:kern w:val="0"/>
          <w:sz w:val="20"/>
          <w:szCs w:val="20"/>
          <w:lang w:val="en-GB"/>
        </w:rPr>
        <w:t>s</w:t>
      </w:r>
      <w:r>
        <w:rPr>
          <w:rFonts w:ascii="Times New Roman" w:eastAsia="宋体" w:hAnsi="Times New Roman" w:cs="Times New Roman" w:hint="eastAsia"/>
          <w:kern w:val="0"/>
          <w:sz w:val="20"/>
          <w:szCs w:val="20"/>
          <w:lang w:val="en-GB"/>
        </w:rPr>
        <w:t xml:space="preserve"> on the UE </w:t>
      </w:r>
      <w:r w:rsidR="00927A4F">
        <w:rPr>
          <w:rFonts w:ascii="Times New Roman" w:eastAsia="宋体" w:hAnsi="Times New Roman" w:cs="Times New Roman" w:hint="eastAsia"/>
          <w:kern w:val="0"/>
          <w:sz w:val="20"/>
          <w:szCs w:val="20"/>
          <w:lang w:val="en-GB"/>
        </w:rPr>
        <w:t>feature</w:t>
      </w:r>
      <w:r>
        <w:rPr>
          <w:rFonts w:ascii="Times New Roman" w:eastAsia="宋体" w:hAnsi="Times New Roman" w:cs="Times New Roman" w:hint="eastAsia"/>
          <w:kern w:val="0"/>
          <w:sz w:val="20"/>
          <w:szCs w:val="20"/>
          <w:lang w:val="en-GB"/>
        </w:rPr>
        <w:t xml:space="preserve"> lists for NR_L1enh_URLLC and NR_IIOT as shown in </w:t>
      </w:r>
      <w:r w:rsidR="00F2126E">
        <w:rPr>
          <w:rFonts w:ascii="Times New Roman" w:eastAsia="宋体" w:hAnsi="Times New Roman" w:cs="Times New Roman" w:hint="eastAsia"/>
          <w:kern w:val="0"/>
          <w:sz w:val="20"/>
          <w:szCs w:val="20"/>
          <w:lang w:val="en-GB"/>
        </w:rPr>
        <w:t>Table 1 and Table 2.</w:t>
      </w:r>
    </w:p>
    <w:p w:rsidR="00F2126E" w:rsidRDefault="00F2126E">
      <w:pPr>
        <w:widowControl/>
        <w:jc w:val="left"/>
        <w:rPr>
          <w:rFonts w:ascii="Times New Roman" w:eastAsia="宋体" w:hAnsi="Times New Roman" w:cs="Times New Roman"/>
          <w:kern w:val="0"/>
          <w:sz w:val="20"/>
          <w:szCs w:val="20"/>
          <w:lang w:val="en-GB"/>
        </w:rPr>
      </w:pPr>
    </w:p>
    <w:p w:rsidR="008310F5" w:rsidRPr="00EF7C33" w:rsidRDefault="00F2126E">
      <w:pPr>
        <w:widowControl/>
        <w:jc w:val="left"/>
        <w:rPr>
          <w:rFonts w:ascii="Times New Roman" w:eastAsia="宋体" w:hAnsi="Times New Roman" w:cs="Times New Roman"/>
          <w:b/>
          <w:kern w:val="0"/>
          <w:sz w:val="20"/>
          <w:szCs w:val="20"/>
          <w:lang w:val="en-GB"/>
        </w:rPr>
      </w:pPr>
      <w:r w:rsidRPr="00EF7C33">
        <w:rPr>
          <w:rFonts w:ascii="Times New Roman" w:eastAsia="宋体" w:hAnsi="Times New Roman" w:cs="Times New Roman" w:hint="eastAsia"/>
          <w:b/>
          <w:kern w:val="0"/>
          <w:sz w:val="20"/>
          <w:szCs w:val="20"/>
          <w:lang w:val="en-GB"/>
        </w:rPr>
        <w:t xml:space="preserve">Proposal: Adopt the </w:t>
      </w:r>
      <w:r w:rsidR="00EF7C33">
        <w:rPr>
          <w:rFonts w:ascii="Times New Roman" w:eastAsia="宋体" w:hAnsi="Times New Roman" w:cs="Times New Roman" w:hint="eastAsia"/>
          <w:b/>
          <w:kern w:val="0"/>
          <w:sz w:val="20"/>
          <w:szCs w:val="20"/>
          <w:lang w:val="en-GB"/>
        </w:rPr>
        <w:t>updates</w:t>
      </w:r>
      <w:r w:rsidRPr="00EF7C33">
        <w:rPr>
          <w:rFonts w:ascii="Times New Roman" w:eastAsia="宋体" w:hAnsi="Times New Roman" w:cs="Times New Roman" w:hint="eastAsia"/>
          <w:b/>
          <w:kern w:val="0"/>
          <w:sz w:val="20"/>
          <w:szCs w:val="20"/>
          <w:lang w:val="en-GB"/>
        </w:rPr>
        <w:t xml:space="preserve"> </w:t>
      </w:r>
      <w:r w:rsidR="00EF7C33" w:rsidRPr="00EF7C33">
        <w:rPr>
          <w:rFonts w:ascii="Times New Roman" w:eastAsia="宋体" w:hAnsi="Times New Roman" w:cs="Times New Roman" w:hint="eastAsia"/>
          <w:b/>
          <w:kern w:val="0"/>
          <w:sz w:val="20"/>
          <w:szCs w:val="20"/>
          <w:lang w:val="en-GB"/>
        </w:rPr>
        <w:t xml:space="preserve">corresponding to UE </w:t>
      </w:r>
      <w:r w:rsidR="00927A4F">
        <w:rPr>
          <w:rFonts w:ascii="Times New Roman" w:eastAsia="宋体" w:hAnsi="Times New Roman" w:cs="Times New Roman" w:hint="eastAsia"/>
          <w:b/>
          <w:kern w:val="0"/>
          <w:sz w:val="20"/>
          <w:szCs w:val="20"/>
          <w:lang w:val="en-GB"/>
        </w:rPr>
        <w:t>feature</w:t>
      </w:r>
      <w:r w:rsidR="00927A4F" w:rsidRPr="00EF7C33">
        <w:rPr>
          <w:rFonts w:ascii="Times New Roman" w:eastAsia="宋体" w:hAnsi="Times New Roman" w:cs="Times New Roman" w:hint="eastAsia"/>
          <w:b/>
          <w:kern w:val="0"/>
          <w:sz w:val="20"/>
          <w:szCs w:val="20"/>
          <w:lang w:val="en-GB"/>
        </w:rPr>
        <w:t xml:space="preserve"> </w:t>
      </w:r>
      <w:r w:rsidR="00EF7C33" w:rsidRPr="00EF7C33">
        <w:rPr>
          <w:rFonts w:ascii="Times New Roman" w:eastAsia="宋体" w:hAnsi="Times New Roman" w:cs="Times New Roman" w:hint="eastAsia"/>
          <w:b/>
          <w:kern w:val="0"/>
          <w:sz w:val="20"/>
          <w:szCs w:val="20"/>
          <w:lang w:val="en-GB"/>
        </w:rPr>
        <w:t>list for NR_L1enh_URLLC and NR_IIOT included in Table 1 and Table 2.</w:t>
      </w:r>
      <w:bookmarkStart w:id="6" w:name="_GoBack"/>
      <w:bookmarkEnd w:id="6"/>
      <w:r w:rsidR="008310F5" w:rsidRPr="00EF7C33">
        <w:rPr>
          <w:rFonts w:ascii="Times New Roman" w:eastAsia="宋体" w:hAnsi="Times New Roman" w:cs="Times New Roman"/>
          <w:b/>
          <w:kern w:val="0"/>
          <w:sz w:val="20"/>
          <w:szCs w:val="20"/>
          <w:lang w:val="en-GB"/>
        </w:rPr>
        <w:br w:type="page"/>
      </w:r>
    </w:p>
    <w:p w:rsidR="008310F5" w:rsidRPr="008310F5" w:rsidRDefault="008310F5" w:rsidP="009772B4">
      <w:pPr>
        <w:widowControl/>
        <w:spacing w:beforeLines="50" w:before="120" w:after="120"/>
        <w:rPr>
          <w:rFonts w:ascii="Times New Roman" w:eastAsia="宋体" w:hAnsi="Times New Roman" w:cs="Times New Roman"/>
          <w:kern w:val="0"/>
          <w:sz w:val="20"/>
          <w:szCs w:val="20"/>
          <w:lang w:val="en-GB"/>
        </w:rPr>
        <w:sectPr w:rsidR="008310F5" w:rsidRPr="008310F5" w:rsidSect="008310F5">
          <w:pgSz w:w="11907" w:h="16839" w:code="9"/>
          <w:pgMar w:top="1418" w:right="1418" w:bottom="1418" w:left="1418" w:header="709" w:footer="709" w:gutter="0"/>
          <w:cols w:space="720"/>
          <w:docGrid w:linePitch="360"/>
        </w:sectPr>
      </w:pPr>
    </w:p>
    <w:p w:rsidR="00F2126E" w:rsidRPr="00F2126E" w:rsidRDefault="00F2126E" w:rsidP="00F2126E">
      <w:pPr>
        <w:pStyle w:val="a6"/>
        <w:keepNext/>
        <w:keepLines/>
        <w:widowControl/>
        <w:tabs>
          <w:tab w:val="left" w:pos="426"/>
        </w:tabs>
        <w:overflowPunct w:val="0"/>
        <w:autoSpaceDE w:val="0"/>
        <w:autoSpaceDN w:val="0"/>
        <w:adjustRightInd w:val="0"/>
        <w:spacing w:after="120"/>
        <w:ind w:left="420" w:firstLineChars="0" w:firstLine="0"/>
        <w:textAlignment w:val="baseline"/>
        <w:outlineLvl w:val="0"/>
        <w:rPr>
          <w:rFonts w:ascii="Arial" w:hAnsi="Arial"/>
          <w:sz w:val="32"/>
          <w:szCs w:val="32"/>
        </w:rPr>
      </w:pPr>
      <w:r>
        <w:rPr>
          <w:rFonts w:ascii="Arial" w:hAnsi="Arial" w:hint="eastAsia"/>
          <w:sz w:val="32"/>
          <w:szCs w:val="32"/>
        </w:rPr>
        <w:lastRenderedPageBreak/>
        <w:t xml:space="preserve">Table1: </w:t>
      </w:r>
      <w:r w:rsidRPr="005F37C3">
        <w:rPr>
          <w:rFonts w:ascii="Arial" w:eastAsia="Batang" w:hAnsi="Arial"/>
          <w:sz w:val="32"/>
          <w:szCs w:val="32"/>
          <w:lang w:eastAsia="ko-KR"/>
        </w:rPr>
        <w:t>NR_</w:t>
      </w:r>
      <w:r>
        <w:rPr>
          <w:rFonts w:ascii="Arial" w:hAnsi="Arial" w:hint="eastAsia"/>
          <w:sz w:val="32"/>
          <w:szCs w:val="32"/>
        </w:rPr>
        <w:t>L1enh_URLLC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777"/>
        <w:gridCol w:w="1628"/>
        <w:gridCol w:w="5904"/>
        <w:gridCol w:w="1085"/>
        <w:gridCol w:w="691"/>
        <w:gridCol w:w="682"/>
        <w:gridCol w:w="1216"/>
        <w:gridCol w:w="1085"/>
        <w:gridCol w:w="818"/>
        <w:gridCol w:w="818"/>
        <w:gridCol w:w="1619"/>
        <w:gridCol w:w="1917"/>
        <w:gridCol w:w="1187"/>
      </w:tblGrid>
      <w:tr w:rsidR="00B36957" w:rsidTr="00B36957">
        <w:trPr>
          <w:trHeight w:val="20"/>
        </w:trPr>
        <w:tc>
          <w:tcPr>
            <w:tcW w:w="252" w:type="pct"/>
            <w:vMerge w:val="restart"/>
            <w:tcBorders>
              <w:top w:val="single" w:sz="4" w:space="0" w:color="auto"/>
              <w:left w:val="single" w:sz="4" w:space="0" w:color="auto"/>
              <w:right w:val="single" w:sz="4" w:space="0" w:color="auto"/>
            </w:tcBorders>
            <w:shd w:val="clear" w:color="auto" w:fill="auto"/>
          </w:tcPr>
          <w:p w:rsidR="00B36957" w:rsidRDefault="00B36957" w:rsidP="00B36957">
            <w:pPr>
              <w:pStyle w:val="TAL"/>
              <w:rPr>
                <w:lang w:eastAsia="ja-JP"/>
              </w:rPr>
            </w:pPr>
            <w:r>
              <w:rPr>
                <w:lang w:eastAsia="ja-JP"/>
              </w:rPr>
              <w:t xml:space="preserve">11. </w:t>
            </w:r>
          </w:p>
          <w:p w:rsidR="00B36957" w:rsidRDefault="00B36957" w:rsidP="00B36957">
            <w:pPr>
              <w:pStyle w:val="TAL"/>
              <w:rPr>
                <w:lang w:eastAsia="ja-JP"/>
              </w:rPr>
            </w:pPr>
            <w:r w:rsidRPr="000D5366">
              <w:rPr>
                <w:lang w:eastAsia="ja-JP"/>
              </w:rPr>
              <w:t>NR_L1enh_URLLC</w:t>
            </w: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rFonts w:eastAsia="宋体"/>
                <w:lang w:eastAsia="zh-CN"/>
              </w:rPr>
            </w:pPr>
            <w:r>
              <w:rPr>
                <w:rFonts w:eastAsia="宋体"/>
                <w:lang w:eastAsia="zh-CN"/>
              </w:rPr>
              <w:t>11</w:t>
            </w:r>
            <w:r w:rsidRPr="0032705D">
              <w:rPr>
                <w:rFonts w:eastAsia="宋体"/>
                <w:lang w:eastAsia="zh-CN"/>
              </w:rPr>
              <w:t>-1</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rFonts w:eastAsia="宋体"/>
                <w:lang w:eastAsia="zh-CN"/>
              </w:rPr>
            </w:pPr>
            <w:r w:rsidRPr="0032705D">
              <w:rPr>
                <w:rFonts w:eastAsia="宋体"/>
                <w:lang w:eastAsia="zh-CN"/>
              </w:rPr>
              <w:t>Monitoring DCI format 1_</w:t>
            </w:r>
            <w:r>
              <w:rPr>
                <w:rFonts w:eastAsia="宋体"/>
                <w:lang w:eastAsia="zh-CN"/>
              </w:rPr>
              <w:t>2 and DCI format 0_2</w:t>
            </w:r>
          </w:p>
          <w:p w:rsidR="00B36957" w:rsidRPr="0032705D" w:rsidRDefault="00B36957" w:rsidP="00B36957">
            <w:pPr>
              <w:pStyle w:val="TAL"/>
              <w:rPr>
                <w:rFonts w:eastAsia="宋体"/>
                <w:lang w:eastAsia="zh-CN"/>
              </w:rPr>
            </w:pP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lang w:eastAsia="ja-JP"/>
              </w:rPr>
            </w:pPr>
            <w:r w:rsidRPr="0032705D">
              <w:rPr>
                <w:lang w:eastAsia="ja-JP"/>
              </w:rPr>
              <w:t>1) Su</w:t>
            </w:r>
            <w:r>
              <w:rPr>
                <w:lang w:eastAsia="ja-JP"/>
              </w:rPr>
              <w:t>pports monitoring DCI format 1_2</w:t>
            </w:r>
            <w:r w:rsidRPr="0032705D">
              <w:rPr>
                <w:lang w:eastAsia="ja-JP"/>
              </w:rPr>
              <w:t xml:space="preserve"> for DL scheduling </w:t>
            </w:r>
          </w:p>
          <w:p w:rsidR="00B36957" w:rsidRPr="00A960AE" w:rsidRDefault="00B36957" w:rsidP="00B36957">
            <w:pPr>
              <w:pStyle w:val="TAL"/>
              <w:rPr>
                <w:lang w:eastAsia="ja-JP"/>
              </w:rPr>
            </w:pPr>
            <w:r w:rsidRPr="0032705D">
              <w:rPr>
                <w:lang w:eastAsia="ja-JP"/>
              </w:rPr>
              <w:t>2) Su</w:t>
            </w:r>
            <w:r>
              <w:rPr>
                <w:lang w:eastAsia="ja-JP"/>
              </w:rPr>
              <w:t>pports monitoring DCI format 0_2</w:t>
            </w:r>
            <w:r w:rsidRPr="0032705D">
              <w:rPr>
                <w:lang w:eastAsia="ja-JP"/>
              </w:rPr>
              <w:t xml:space="preserve"> for UL scheduling</w:t>
            </w:r>
            <w:r>
              <w:rPr>
                <w:lang w:eastAsia="ja-JP"/>
              </w:rPr>
              <w:t xml:space="preserve"> </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Pr="00A34E76" w:rsidRDefault="00B36957" w:rsidP="00B36957">
            <w:pPr>
              <w:pStyle w:val="TAL"/>
              <w:rPr>
                <w:lang w:eastAsia="ja-JP"/>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B36957" w:rsidRPr="0044340F" w:rsidRDefault="00B36957" w:rsidP="00B36957">
            <w:pPr>
              <w:pStyle w:val="TAL"/>
              <w:rPr>
                <w:i/>
              </w:rPr>
            </w:pPr>
            <w:r>
              <w:rPr>
                <w:rFonts w:eastAsia="宋体" w:hint="eastAsia"/>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rsidR="00B36957" w:rsidRPr="0044340F" w:rsidRDefault="00B36957" w:rsidP="00B36957">
            <w:pPr>
              <w:pStyle w:val="TAL"/>
              <w:rPr>
                <w:i/>
              </w:rPr>
            </w:pPr>
            <w:r>
              <w:rPr>
                <w:rFonts w:hint="eastAsia"/>
                <w:lang w:eastAsia="ja-JP"/>
              </w:rPr>
              <w:t>N/A</w:t>
            </w:r>
          </w:p>
        </w:tc>
        <w:tc>
          <w:tcPr>
            <w:tcW w:w="316" w:type="pct"/>
            <w:tcBorders>
              <w:top w:val="single" w:sz="4" w:space="0" w:color="auto"/>
              <w:left w:val="single" w:sz="4" w:space="0" w:color="auto"/>
              <w:bottom w:val="single" w:sz="4" w:space="0" w:color="auto"/>
              <w:right w:val="single" w:sz="4" w:space="0" w:color="auto"/>
            </w:tcBorders>
          </w:tcPr>
          <w:p w:rsidR="00B36957" w:rsidRPr="00461921" w:rsidRDefault="00B36957" w:rsidP="00B36957">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Pr="00461921" w:rsidRDefault="00B36957" w:rsidP="00B36957">
            <w:pPr>
              <w:pStyle w:val="TAL"/>
              <w:rPr>
                <w:lang w:eastAsia="ja-JP"/>
              </w:rPr>
            </w:pPr>
            <w:r w:rsidRPr="00461921">
              <w:rPr>
                <w:rFonts w:hint="eastAsia"/>
                <w:lang w:eastAsia="ja-JP"/>
              </w:rPr>
              <w:t>Per UE</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Pr="00A34E76" w:rsidRDefault="00B36957" w:rsidP="00B36957">
            <w:pPr>
              <w:pStyle w:val="TAL"/>
              <w:rPr>
                <w:lang w:eastAsia="ja-JP"/>
              </w:rPr>
            </w:pPr>
            <w:r>
              <w:rPr>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Pr="00A34E76" w:rsidRDefault="00B36957" w:rsidP="00B36957">
            <w:pPr>
              <w:pStyle w:val="TAL"/>
              <w:rPr>
                <w:lang w:eastAsia="ja-JP"/>
              </w:rPr>
            </w:pPr>
            <w:r>
              <w:rPr>
                <w:lang w:eastAsia="ja-JP"/>
              </w:rPr>
              <w:t>[No]</w:t>
            </w:r>
          </w:p>
        </w:tc>
        <w:tc>
          <w:tcPr>
            <w:tcW w:w="411" w:type="pct"/>
            <w:tcBorders>
              <w:top w:val="single" w:sz="4" w:space="0" w:color="auto"/>
              <w:left w:val="single" w:sz="4" w:space="0" w:color="auto"/>
              <w:bottom w:val="single" w:sz="4" w:space="0" w:color="auto"/>
              <w:right w:val="single" w:sz="4" w:space="0" w:color="auto"/>
            </w:tcBorders>
          </w:tcPr>
          <w:p w:rsidR="00B36957" w:rsidRPr="00A34E76" w:rsidRDefault="00B36957" w:rsidP="00B36957">
            <w:pPr>
              <w:pStyle w:val="TAL"/>
            </w:pPr>
            <w:r>
              <w:t>[</w:t>
            </w:r>
            <w:r w:rsidRPr="00416A30">
              <w:rPr>
                <w:rFonts w:hint="eastAsia"/>
              </w:rPr>
              <w:t>support mixture of FDD/TDD and/or FR1/FR2</w:t>
            </w:r>
            <w:r>
              <w:t>]</w:t>
            </w:r>
            <w:r w:rsidRPr="00416A30">
              <w:rPr>
                <w:rFonts w:hint="eastAsia"/>
              </w:rPr>
              <w:t> </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36957" w:rsidRPr="00A34E76" w:rsidRDefault="00B36957" w:rsidP="00B36957">
            <w:pPr>
              <w:pStyle w:val="TAL"/>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Optional with capability signalling</w:t>
            </w:r>
          </w:p>
        </w:tc>
      </w:tr>
      <w:tr w:rsidR="00B36957" w:rsidTr="00B36957">
        <w:trPr>
          <w:trHeight w:val="20"/>
        </w:trPr>
        <w:tc>
          <w:tcPr>
            <w:tcW w:w="252" w:type="pct"/>
            <w:vMerge/>
            <w:tcBorders>
              <w:left w:val="single" w:sz="4" w:space="0" w:color="auto"/>
              <w:right w:val="single" w:sz="4" w:space="0" w:color="auto"/>
            </w:tcBorders>
            <w:shd w:val="clear" w:color="auto" w:fill="auto"/>
          </w:tcPr>
          <w:p w:rsidR="00B36957" w:rsidRDefault="00B36957" w:rsidP="00B36957">
            <w:pPr>
              <w:pStyle w:val="TAL"/>
              <w:rPr>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rFonts w:eastAsia="宋体"/>
                <w:lang w:eastAsia="zh-CN"/>
              </w:rPr>
            </w:pPr>
            <w:r>
              <w:rPr>
                <w:rFonts w:eastAsia="宋体"/>
                <w:lang w:eastAsia="zh-CN"/>
              </w:rPr>
              <w:t>11</w:t>
            </w:r>
            <w:r w:rsidRPr="0032705D">
              <w:rPr>
                <w:rFonts w:eastAsia="宋体"/>
                <w:lang w:eastAsia="zh-CN"/>
              </w:rPr>
              <w:t>-1</w:t>
            </w:r>
            <w:r>
              <w:rPr>
                <w:rFonts w:eastAsia="宋体"/>
                <w:lang w:eastAsia="zh-CN"/>
              </w:rPr>
              <w:t>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rFonts w:eastAsia="宋体"/>
                <w:lang w:eastAsia="zh-CN"/>
              </w:rPr>
            </w:pPr>
            <w:r>
              <w:rPr>
                <w:rFonts w:eastAsia="宋体" w:hint="eastAsia"/>
                <w:lang w:eastAsia="zh-CN"/>
              </w:rPr>
              <w:t>M</w:t>
            </w:r>
            <w:r>
              <w:rPr>
                <w:rFonts w:eastAsia="宋体"/>
                <w:lang w:eastAsia="zh-CN"/>
              </w:rPr>
              <w:t xml:space="preserve">onitoring both DCI </w:t>
            </w:r>
            <w:r w:rsidRPr="00913FBD">
              <w:rPr>
                <w:rFonts w:eastAsia="宋体"/>
                <w:lang w:eastAsia="zh-CN"/>
              </w:rPr>
              <w:t>format 0_1/1_1 and DCI format 0_2/1_2</w:t>
            </w:r>
            <w:r>
              <w:rPr>
                <w:rFonts w:eastAsia="宋体"/>
                <w:lang w:eastAsia="zh-CN"/>
              </w:rPr>
              <w:t xml:space="preserve"> </w:t>
            </w:r>
            <w:r w:rsidRPr="00913FBD">
              <w:rPr>
                <w:rFonts w:eastAsia="宋体"/>
                <w:lang w:eastAsia="zh-CN"/>
              </w:rPr>
              <w:t>in</w:t>
            </w:r>
            <w:r>
              <w:rPr>
                <w:rFonts w:eastAsia="宋体"/>
                <w:lang w:eastAsia="zh-CN"/>
              </w:rPr>
              <w:t xml:space="preserve"> the same </w:t>
            </w:r>
            <w:r w:rsidRPr="00913FBD">
              <w:rPr>
                <w:rFonts w:eastAsia="宋体"/>
                <w:lang w:eastAsia="zh-CN"/>
              </w:rPr>
              <w:t>search space</w:t>
            </w:r>
            <w:r>
              <w:rPr>
                <w:rFonts w:eastAsia="宋体"/>
                <w:lang w:eastAsia="zh-CN"/>
              </w:rPr>
              <w:t xml:space="preserve"> </w:t>
            </w: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B36957" w:rsidRPr="008350B4" w:rsidRDefault="00B36957" w:rsidP="00B36957">
            <w:pPr>
              <w:pStyle w:val="TAL"/>
              <w:rPr>
                <w:lang w:eastAsia="zh-CN"/>
              </w:rPr>
            </w:pPr>
            <w:r>
              <w:rPr>
                <w:lang w:eastAsia="ja-JP"/>
              </w:rPr>
              <w:t>1</w:t>
            </w:r>
            <w:r w:rsidRPr="0032705D">
              <w:rPr>
                <w:lang w:eastAsia="ja-JP"/>
              </w:rPr>
              <w:t xml:space="preserve">) </w:t>
            </w:r>
            <w:r>
              <w:rPr>
                <w:lang w:eastAsia="ja-JP"/>
              </w:rPr>
              <w:t xml:space="preserve">Supports monitoring both DCI format </w:t>
            </w:r>
            <w:r w:rsidRPr="00913FBD">
              <w:rPr>
                <w:rFonts w:eastAsia="宋体"/>
                <w:lang w:eastAsia="zh-CN"/>
              </w:rPr>
              <w:t>0_1/1_1 and DCI format 0_2/1_2</w:t>
            </w:r>
            <w:r>
              <w:rPr>
                <w:rFonts w:eastAsia="宋体"/>
                <w:lang w:eastAsia="zh-CN"/>
              </w:rPr>
              <w:t xml:space="preserve"> </w:t>
            </w:r>
            <w:r w:rsidRPr="00913FBD">
              <w:rPr>
                <w:rFonts w:eastAsia="宋体"/>
                <w:lang w:eastAsia="zh-CN"/>
              </w:rPr>
              <w:t>in</w:t>
            </w:r>
            <w:r>
              <w:rPr>
                <w:rFonts w:eastAsia="宋体"/>
                <w:lang w:eastAsia="zh-CN"/>
              </w:rPr>
              <w:t xml:space="preserve"> the same </w:t>
            </w:r>
            <w:r w:rsidRPr="00913FBD">
              <w:rPr>
                <w:rFonts w:eastAsia="宋体"/>
                <w:lang w:eastAsia="zh-CN"/>
              </w:rPr>
              <w:t>search space</w:t>
            </w:r>
            <w:r>
              <w:rPr>
                <w:lang w:eastAsia="ja-JP"/>
              </w:rPr>
              <w:t xml:space="preserve"> </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lang w:eastAsia="ja-JP"/>
              </w:rPr>
            </w:pPr>
            <w:r>
              <w:rPr>
                <w:rFonts w:eastAsia="宋体" w:hint="eastAsia"/>
                <w:lang w:eastAsia="zh-CN"/>
              </w:rPr>
              <w:t>1</w:t>
            </w:r>
            <w:r>
              <w:rPr>
                <w:rFonts w:eastAsia="宋体"/>
                <w:lang w:eastAsia="zh-CN"/>
              </w:rPr>
              <w:t>1-1</w:t>
            </w: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B36957" w:rsidRPr="0044340F" w:rsidRDefault="00B36957" w:rsidP="00B36957">
            <w:pPr>
              <w:pStyle w:val="TAL"/>
              <w:rPr>
                <w:i/>
              </w:rPr>
            </w:pPr>
            <w:r>
              <w:rPr>
                <w:rFonts w:eastAsia="宋体" w:hint="eastAsia"/>
                <w:lang w:eastAsia="zh-CN"/>
              </w:rPr>
              <w:t>Y</w:t>
            </w:r>
            <w:r>
              <w:rPr>
                <w:rFonts w:eastAsia="宋体"/>
                <w:lang w:eastAsia="zh-CN"/>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rsidR="00B36957" w:rsidRPr="0044340F" w:rsidRDefault="00B36957" w:rsidP="00B36957">
            <w:pPr>
              <w:pStyle w:val="TAL"/>
              <w:rPr>
                <w:i/>
              </w:rPr>
            </w:pPr>
            <w:r>
              <w:rPr>
                <w:rFonts w:hint="eastAsia"/>
                <w:lang w:eastAsia="ja-JP"/>
              </w:rPr>
              <w:t>N/A</w:t>
            </w:r>
          </w:p>
        </w:tc>
        <w:tc>
          <w:tcPr>
            <w:tcW w:w="316" w:type="pct"/>
            <w:tcBorders>
              <w:top w:val="single" w:sz="4" w:space="0" w:color="auto"/>
              <w:left w:val="single" w:sz="4" w:space="0" w:color="auto"/>
              <w:bottom w:val="single" w:sz="4" w:space="0" w:color="auto"/>
              <w:right w:val="single" w:sz="4" w:space="0" w:color="auto"/>
            </w:tcBorders>
          </w:tcPr>
          <w:p w:rsidR="00B36957" w:rsidRPr="00461921" w:rsidRDefault="00B36957" w:rsidP="00B36957">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Pr="00461921" w:rsidRDefault="00B36957" w:rsidP="00B36957">
            <w:pPr>
              <w:pStyle w:val="TAL"/>
              <w:rPr>
                <w:lang w:eastAsia="ja-JP"/>
              </w:rPr>
            </w:pPr>
            <w:r>
              <w:rPr>
                <w:rFonts w:eastAsia="宋体" w:hint="eastAsia"/>
                <w:lang w:eastAsia="zh-CN"/>
              </w:rPr>
              <w:t>P</w:t>
            </w:r>
            <w:r>
              <w:rPr>
                <w:rFonts w:eastAsia="宋体"/>
                <w:lang w:eastAsia="zh-CN"/>
              </w:rPr>
              <w:t>er UE</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Pr="00A34E76" w:rsidRDefault="00B36957" w:rsidP="00B36957">
            <w:pPr>
              <w:pStyle w:val="TAL"/>
              <w:rPr>
                <w:lang w:eastAsia="ja-JP"/>
              </w:rPr>
            </w:pPr>
            <w:r>
              <w:rPr>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Pr="00A34E76" w:rsidRDefault="00B36957" w:rsidP="00B36957">
            <w:pPr>
              <w:pStyle w:val="TAL"/>
              <w:rPr>
                <w:lang w:eastAsia="ja-JP"/>
              </w:rPr>
            </w:pPr>
            <w:r>
              <w:rPr>
                <w:lang w:eastAsia="ja-JP"/>
              </w:rPr>
              <w:t>[No]</w:t>
            </w:r>
          </w:p>
        </w:tc>
        <w:tc>
          <w:tcPr>
            <w:tcW w:w="411" w:type="pct"/>
            <w:tcBorders>
              <w:top w:val="single" w:sz="4" w:space="0" w:color="auto"/>
              <w:left w:val="single" w:sz="4" w:space="0" w:color="auto"/>
              <w:bottom w:val="single" w:sz="4" w:space="0" w:color="auto"/>
              <w:right w:val="single" w:sz="4" w:space="0" w:color="auto"/>
            </w:tcBorders>
          </w:tcPr>
          <w:p w:rsidR="00B36957" w:rsidRPr="0032705D" w:rsidRDefault="00B36957" w:rsidP="00B36957">
            <w:pPr>
              <w:pStyle w:val="TAL"/>
            </w:pPr>
            <w:r>
              <w:t>[</w:t>
            </w:r>
            <w:r w:rsidRPr="00416A30">
              <w:rPr>
                <w:rFonts w:hint="eastAsia"/>
              </w:rPr>
              <w:t>support mixture of FDD/TDD and/or FR1/FR2 </w:t>
            </w:r>
            <w: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36957" w:rsidRPr="00B36957" w:rsidRDefault="00B36957" w:rsidP="00B36957">
            <w:pPr>
              <w:pStyle w:val="TAL"/>
              <w:rPr>
                <w:strike/>
                <w:color w:val="FF0000"/>
                <w:lang w:eastAsia="zh-CN"/>
              </w:rPr>
            </w:pPr>
            <w:r w:rsidRPr="00B36957">
              <w:rPr>
                <w:rFonts w:hint="eastAsia"/>
                <w:strike/>
                <w:color w:val="FF0000"/>
                <w:lang w:eastAsia="zh-CN"/>
              </w:rPr>
              <w:t>F</w:t>
            </w:r>
            <w:r w:rsidRPr="00B36957">
              <w:rPr>
                <w:strike/>
                <w:color w:val="FF0000"/>
                <w:lang w:eastAsia="zh-CN"/>
              </w:rPr>
              <w:t xml:space="preserve">FS: </w:t>
            </w:r>
          </w:p>
          <w:p w:rsidR="00B36957" w:rsidRPr="00B36957" w:rsidRDefault="00B36957" w:rsidP="00B36957">
            <w:pPr>
              <w:pStyle w:val="TAL"/>
              <w:rPr>
                <w:strike/>
                <w:color w:val="FF0000"/>
                <w:lang w:eastAsia="zh-CN"/>
              </w:rPr>
            </w:pPr>
            <w:r w:rsidRPr="00B36957">
              <w:rPr>
                <w:strike/>
                <w:color w:val="FF0000"/>
                <w:lang w:eastAsia="zh-CN"/>
              </w:rPr>
              <w:t>Whether to split 11-1a into two rows as below:</w:t>
            </w:r>
          </w:p>
          <w:p w:rsidR="00B36957" w:rsidRPr="00B36957" w:rsidRDefault="00B36957" w:rsidP="00B36957">
            <w:pPr>
              <w:pStyle w:val="TAL"/>
              <w:rPr>
                <w:rFonts w:asciiTheme="majorHAnsi" w:hAnsiTheme="majorHAnsi" w:cstheme="majorHAnsi"/>
                <w:strike/>
                <w:color w:val="FF0000"/>
                <w:szCs w:val="18"/>
              </w:rPr>
            </w:pPr>
            <w:r w:rsidRPr="00B36957">
              <w:rPr>
                <w:rFonts w:asciiTheme="majorHAnsi" w:hAnsiTheme="majorHAnsi" w:cstheme="majorHAnsi"/>
                <w:strike/>
                <w:color w:val="FF0000"/>
                <w:szCs w:val="18"/>
              </w:rPr>
              <w:t>11-1a: DCI format 1_2 with DCI format 1_1 in the same search space</w:t>
            </w:r>
          </w:p>
          <w:p w:rsidR="00B36957" w:rsidRPr="0032705D" w:rsidRDefault="00B36957" w:rsidP="00B36957">
            <w:pPr>
              <w:pStyle w:val="TAL"/>
            </w:pPr>
            <w:r w:rsidRPr="00B36957">
              <w:rPr>
                <w:rFonts w:asciiTheme="majorHAnsi" w:hAnsiTheme="majorHAnsi" w:cstheme="majorHAnsi"/>
                <w:strike/>
                <w:color w:val="FF0000"/>
                <w:szCs w:val="18"/>
              </w:rPr>
              <w:t>11-1b: DCI format 0_2 with DCI format 0_1 in the same search space</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Optional with capability signalling</w:t>
            </w:r>
          </w:p>
        </w:tc>
      </w:tr>
      <w:tr w:rsidR="00B36957" w:rsidTr="00B36957">
        <w:trPr>
          <w:trHeight w:val="20"/>
        </w:trPr>
        <w:tc>
          <w:tcPr>
            <w:tcW w:w="252" w:type="pct"/>
            <w:vMerge/>
            <w:tcBorders>
              <w:left w:val="single" w:sz="4" w:space="0" w:color="auto"/>
              <w:right w:val="single" w:sz="4" w:space="0" w:color="auto"/>
            </w:tcBorders>
            <w:shd w:val="clear" w:color="auto" w:fill="auto"/>
          </w:tcPr>
          <w:p w:rsidR="00B36957" w:rsidRDefault="00B36957" w:rsidP="00B36957">
            <w:pPr>
              <w:pStyle w:val="TAL"/>
              <w:rPr>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rFonts w:eastAsia="宋体"/>
                <w:lang w:eastAsia="zh-CN"/>
              </w:rPr>
            </w:pPr>
            <w:r>
              <w:rPr>
                <w:rFonts w:eastAsia="宋体"/>
                <w:lang w:eastAsia="zh-CN"/>
              </w:rPr>
              <w:t>11</w:t>
            </w:r>
            <w:r w:rsidRPr="0032705D">
              <w:rPr>
                <w:rFonts w:eastAsia="宋体"/>
                <w:lang w:eastAsia="zh-CN"/>
              </w:rPr>
              <w:t>-2</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B36957" w:rsidRPr="00671084" w:rsidRDefault="00B36957" w:rsidP="00B36957">
            <w:pPr>
              <w:pStyle w:val="TAL"/>
              <w:rPr>
                <w:rFonts w:eastAsia="宋体"/>
                <w:lang w:eastAsia="zh-CN"/>
              </w:rPr>
            </w:pPr>
            <w:r>
              <w:rPr>
                <w:rFonts w:eastAsia="宋体"/>
                <w:lang w:eastAsia="zh-CN"/>
              </w:rPr>
              <w:t>Rel-16</w:t>
            </w:r>
            <w:r w:rsidRPr="0032705D">
              <w:rPr>
                <w:rFonts w:eastAsia="宋体"/>
                <w:lang w:eastAsia="zh-CN"/>
              </w:rPr>
              <w:t xml:space="preserve"> PDCCH monitoring capability </w:t>
            </w: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lang w:eastAsia="ja-JP"/>
              </w:rPr>
            </w:pPr>
            <w:r w:rsidRPr="0032705D">
              <w:rPr>
                <w:lang w:eastAsia="ja-JP"/>
              </w:rPr>
              <w:t xml:space="preserve">1) Supports the limit C on the maximum number of non-overlapped CCEs for channel estimation per PDCCH monitoring span for combination (X, Y, </w:t>
            </w:r>
            <w:r w:rsidRPr="0032705D">
              <w:rPr>
                <w:lang w:eastAsia="ja-JP"/>
              </w:rPr>
              <w:sym w:font="Symbol" w:char="F06D"/>
            </w:r>
            <w:r w:rsidRPr="0032705D">
              <w:rPr>
                <w:lang w:eastAsia="ja-JP"/>
              </w:rPr>
              <w:t xml:space="preserve">)   </w:t>
            </w:r>
          </w:p>
          <w:p w:rsidR="00B36957" w:rsidRDefault="00B36957" w:rsidP="00B36957">
            <w:pPr>
              <w:pStyle w:val="TAL"/>
              <w:rPr>
                <w:lang w:eastAsia="ja-JP"/>
              </w:rPr>
            </w:pPr>
            <w:r w:rsidRPr="0032705D">
              <w:rPr>
                <w:lang w:eastAsia="ja-JP"/>
              </w:rPr>
              <w:t>2) If UE reports the support of more than one combination of C(X, Y) for a given SCS, and if multiple combinations of C(X, Y) are valid for the span pattern, the maximum value of C of the valid combinations is applied</w:t>
            </w:r>
          </w:p>
          <w:p w:rsidR="00B36957" w:rsidRPr="00242109" w:rsidRDefault="00B36957" w:rsidP="00B36957">
            <w:pPr>
              <w:pStyle w:val="TAL"/>
              <w:rPr>
                <w:lang w:eastAsia="ja-JP"/>
              </w:rPr>
            </w:pPr>
            <w:r>
              <w:rPr>
                <w:lang w:eastAsia="ja-JP"/>
              </w:rPr>
              <w:t>3</w:t>
            </w:r>
            <w:r w:rsidRPr="0032705D">
              <w:rPr>
                <w:lang w:eastAsia="ja-JP"/>
              </w:rPr>
              <w:t xml:space="preserve">) Supports the limit </w:t>
            </w:r>
            <w:r>
              <w:rPr>
                <w:lang w:eastAsia="ja-JP"/>
              </w:rPr>
              <w:t>M</w:t>
            </w:r>
            <w:r w:rsidRPr="0032705D">
              <w:rPr>
                <w:lang w:eastAsia="ja-JP"/>
              </w:rPr>
              <w:t xml:space="preserve"> on the maximum number of</w:t>
            </w:r>
            <w:r>
              <w:rPr>
                <w:lang w:eastAsia="ja-JP"/>
              </w:rPr>
              <w:t xml:space="preserve"> monitored PDCCH </w:t>
            </w:r>
            <w:r>
              <w:rPr>
                <w:rFonts w:eastAsia="宋体"/>
                <w:iCs/>
                <w:lang w:eastAsia="zh-CN"/>
              </w:rPr>
              <w:t xml:space="preserve">candidates per PDCCH monitoring span </w:t>
            </w:r>
            <w:r w:rsidRPr="0032705D">
              <w:rPr>
                <w:lang w:eastAsia="ja-JP"/>
              </w:rPr>
              <w:t xml:space="preserve">for combination (X, Y, </w:t>
            </w:r>
            <w:r w:rsidRPr="0032705D">
              <w:rPr>
                <w:lang w:eastAsia="ja-JP"/>
              </w:rPr>
              <w:sym w:font="Symbol" w:char="F06D"/>
            </w:r>
            <w:r w:rsidRPr="0032705D">
              <w:rPr>
                <w:lang w:eastAsia="ja-JP"/>
              </w:rPr>
              <w:t xml:space="preserve">) </w:t>
            </w:r>
            <w:r>
              <w:rPr>
                <w:lang w:eastAsia="ja-JP"/>
              </w:rPr>
              <w:t xml:space="preserve"> </w:t>
            </w:r>
          </w:p>
          <w:p w:rsidR="00B36957" w:rsidRDefault="00B36957" w:rsidP="00B36957">
            <w:pPr>
              <w:pStyle w:val="TAL"/>
              <w:rPr>
                <w:lang w:eastAsia="ja-JP"/>
              </w:rPr>
            </w:pPr>
            <w:r>
              <w:rPr>
                <w:lang w:eastAsia="ja-JP"/>
              </w:rPr>
              <w:t>4</w:t>
            </w:r>
            <w:r w:rsidRPr="0032705D">
              <w:rPr>
                <w:lang w:eastAsia="ja-JP"/>
              </w:rPr>
              <w:t>) If UE reports the support o</w:t>
            </w:r>
            <w:r>
              <w:rPr>
                <w:lang w:eastAsia="ja-JP"/>
              </w:rPr>
              <w:t>f more than one combination of M</w:t>
            </w:r>
            <w:r w:rsidRPr="0032705D">
              <w:rPr>
                <w:lang w:eastAsia="ja-JP"/>
              </w:rPr>
              <w:t>(X, Y) for a given SCS, a</w:t>
            </w:r>
            <w:r>
              <w:rPr>
                <w:lang w:eastAsia="ja-JP"/>
              </w:rPr>
              <w:t>nd if multiple combinations of M</w:t>
            </w:r>
            <w:r w:rsidRPr="0032705D">
              <w:rPr>
                <w:lang w:eastAsia="ja-JP"/>
              </w:rPr>
              <w:t>(X, Y) are valid for the span patt</w:t>
            </w:r>
            <w:r>
              <w:rPr>
                <w:lang w:eastAsia="ja-JP"/>
              </w:rPr>
              <w:t>ern, the maximum value of M</w:t>
            </w:r>
            <w:r w:rsidRPr="0032705D">
              <w:rPr>
                <w:lang w:eastAsia="ja-JP"/>
              </w:rPr>
              <w:t xml:space="preserve"> of the valid combinations is applied</w:t>
            </w:r>
          </w:p>
          <w:p w:rsidR="00B36957" w:rsidRDefault="00B36957" w:rsidP="00B36957">
            <w:pPr>
              <w:pStyle w:val="TAL"/>
              <w:rPr>
                <w:rFonts w:eastAsia="宋体"/>
                <w:lang w:eastAsia="zh-CN"/>
              </w:rPr>
            </w:pPr>
            <w:r>
              <w:rPr>
                <w:rFonts w:hint="eastAsia"/>
                <w:lang w:eastAsia="zh-CN"/>
              </w:rPr>
              <w:t>5</w:t>
            </w:r>
            <w:r>
              <w:rPr>
                <w:lang w:eastAsia="zh-CN"/>
              </w:rPr>
              <w:t xml:space="preserve">) </w:t>
            </w:r>
            <w:r>
              <w:rPr>
                <w:rFonts w:hint="eastAsia"/>
                <w:lang w:eastAsia="zh-CN"/>
              </w:rPr>
              <w:t>C</w:t>
            </w:r>
            <w:r>
              <w:rPr>
                <w:lang w:eastAsia="zh-CN"/>
              </w:rPr>
              <w:t>apability on the number of CCs with Rel-16 PDCCH monitor</w:t>
            </w:r>
            <w:r>
              <w:rPr>
                <w:rFonts w:eastAsia="宋体"/>
                <w:lang w:eastAsia="zh-CN"/>
              </w:rPr>
              <w:t xml:space="preserve">ing capability on all the serving cells. </w:t>
            </w:r>
          </w:p>
          <w:p w:rsidR="00B36957" w:rsidRPr="00267DC9" w:rsidRDefault="00B36957" w:rsidP="00B36957">
            <w:pPr>
              <w:pStyle w:val="TAL"/>
              <w:rPr>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Pr="00A34E76" w:rsidRDefault="00B36957" w:rsidP="00B36957">
            <w:pPr>
              <w:pStyle w:val="TAL"/>
              <w:rPr>
                <w:lang w:eastAsia="ja-JP"/>
              </w:rPr>
            </w:pPr>
            <w:r w:rsidRPr="0032705D">
              <w:rPr>
                <w:rFonts w:hint="eastAsia"/>
                <w:lang w:eastAsia="ja-JP"/>
              </w:rPr>
              <w:t xml:space="preserve">3-5b </w:t>
            </w: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B36957" w:rsidRPr="0044340F" w:rsidRDefault="00B36957" w:rsidP="00B36957">
            <w:pPr>
              <w:pStyle w:val="TAL"/>
              <w:rPr>
                <w:i/>
              </w:rPr>
            </w:pPr>
            <w:r>
              <w:rPr>
                <w:rFonts w:eastAsia="宋体" w:hint="eastAsia"/>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rsidR="00B36957" w:rsidRPr="0044340F" w:rsidRDefault="00B36957" w:rsidP="00B36957">
            <w:pPr>
              <w:pStyle w:val="TAL"/>
              <w:rPr>
                <w:i/>
              </w:rPr>
            </w:pPr>
            <w:r>
              <w:rPr>
                <w:rFonts w:hint="eastAsia"/>
                <w:lang w:eastAsia="ja-JP"/>
              </w:rPr>
              <w:t>N/A</w:t>
            </w:r>
          </w:p>
        </w:tc>
        <w:tc>
          <w:tcPr>
            <w:tcW w:w="316" w:type="pct"/>
            <w:tcBorders>
              <w:top w:val="single" w:sz="4" w:space="0" w:color="auto"/>
              <w:left w:val="single" w:sz="4" w:space="0" w:color="auto"/>
              <w:bottom w:val="single" w:sz="4" w:space="0" w:color="auto"/>
              <w:right w:val="single" w:sz="4" w:space="0" w:color="auto"/>
            </w:tcBorders>
          </w:tcPr>
          <w:p w:rsidR="00B36957" w:rsidRPr="00461921" w:rsidRDefault="00B36957" w:rsidP="00B36957">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zh-CN"/>
              </w:rPr>
            </w:pPr>
            <w:r>
              <w:rPr>
                <w:rFonts w:hint="eastAsia"/>
                <w:lang w:eastAsia="zh-CN"/>
              </w:rPr>
              <w:t>[</w:t>
            </w:r>
            <w:r>
              <w:rPr>
                <w:lang w:eastAsia="zh-CN"/>
              </w:rPr>
              <w:t>FSPC]</w:t>
            </w:r>
          </w:p>
          <w:p w:rsidR="00B36957" w:rsidRDefault="00B36957" w:rsidP="00B36957">
            <w:pPr>
              <w:pStyle w:val="TAL"/>
              <w:rPr>
                <w:lang w:eastAsia="zh-CN"/>
              </w:rPr>
            </w:pPr>
          </w:p>
          <w:p w:rsidR="00B36957" w:rsidRPr="00461921" w:rsidRDefault="00B36957" w:rsidP="00B36957">
            <w:pPr>
              <w:pStyle w:val="TAL"/>
              <w:rPr>
                <w:lang w:eastAsia="ja-JP"/>
              </w:rPr>
            </w:pPr>
            <w:r>
              <w:rPr>
                <w:lang w:eastAsia="zh-CN"/>
              </w:rPr>
              <w:t xml:space="preserve">FFS: </w:t>
            </w:r>
            <w:proofErr w:type="spellStart"/>
            <w:r>
              <w:rPr>
                <w:lang w:eastAsia="zh-CN"/>
              </w:rPr>
              <w:t>Compoent</w:t>
            </w:r>
            <w:proofErr w:type="spellEnd"/>
            <w:r>
              <w:rPr>
                <w:lang w:eastAsia="zh-CN"/>
              </w:rPr>
              <w:t xml:space="preserve"> 5) reported per UE</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w:t>
            </w:r>
            <w:r>
              <w:rPr>
                <w:rFonts w:hint="eastAsia"/>
                <w:lang w:eastAsia="ja-JP"/>
              </w:rPr>
              <w:t>N/A</w:t>
            </w:r>
            <w:r>
              <w:rPr>
                <w:lang w:eastAsia="ja-JP"/>
              </w:rPr>
              <w:t>]</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Pr="00A34E76" w:rsidRDefault="00B36957" w:rsidP="00B36957">
            <w:pPr>
              <w:pStyle w:val="TAL"/>
              <w:rPr>
                <w:lang w:eastAsia="ja-JP"/>
              </w:rPr>
            </w:pPr>
            <w:r>
              <w:rPr>
                <w:lang w:eastAsia="ja-JP"/>
              </w:rPr>
              <w:t>[</w:t>
            </w:r>
            <w:r>
              <w:rPr>
                <w:rFonts w:hint="eastAsia"/>
                <w:lang w:eastAsia="ja-JP"/>
              </w:rPr>
              <w:t>N/A</w:t>
            </w:r>
            <w:r>
              <w:rPr>
                <w:lang w:eastAsia="ja-JP"/>
              </w:rPr>
              <w:t>]</w:t>
            </w:r>
          </w:p>
        </w:tc>
        <w:tc>
          <w:tcPr>
            <w:tcW w:w="411" w:type="pct"/>
            <w:tcBorders>
              <w:top w:val="single" w:sz="4" w:space="0" w:color="auto"/>
              <w:left w:val="single" w:sz="4" w:space="0" w:color="auto"/>
              <w:bottom w:val="single" w:sz="4" w:space="0" w:color="auto"/>
              <w:right w:val="single" w:sz="4" w:space="0" w:color="auto"/>
            </w:tcBorders>
          </w:tcPr>
          <w:p w:rsidR="00B36957" w:rsidRDefault="00B36957" w:rsidP="00B36957">
            <w:pPr>
              <w:pStyle w:val="TAL"/>
            </w:pP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pPr>
            <w:r w:rsidRPr="0032705D">
              <w:t>This capability is necessary for SCS 15</w:t>
            </w:r>
            <w:r>
              <w:t xml:space="preserve"> </w:t>
            </w:r>
            <w:r w:rsidRPr="0032705D">
              <w:t xml:space="preserve">kHz and 30 kHz. </w:t>
            </w:r>
          </w:p>
          <w:p w:rsidR="00B36957" w:rsidRDefault="00B36957" w:rsidP="00B36957">
            <w:pPr>
              <w:pStyle w:val="TAL"/>
            </w:pPr>
          </w:p>
          <w:p w:rsidR="00B36957" w:rsidRDefault="00B36957" w:rsidP="00B36957">
            <w:pPr>
              <w:pStyle w:val="TAL"/>
              <w:rPr>
                <w:lang w:eastAsia="zh-CN"/>
              </w:rPr>
            </w:pPr>
            <w:r>
              <w:rPr>
                <w:rFonts w:hint="eastAsia"/>
                <w:lang w:eastAsia="zh-CN"/>
              </w:rPr>
              <w:t>F</w:t>
            </w:r>
            <w:r>
              <w:rPr>
                <w:lang w:eastAsia="zh-CN"/>
              </w:rPr>
              <w:t xml:space="preserve">FS: Adding a component for “supported combination(s) </w:t>
            </w:r>
            <w:r w:rsidRPr="0032705D">
              <w:rPr>
                <w:lang w:eastAsia="ja-JP"/>
              </w:rPr>
              <w:t xml:space="preserve">(X, Y, </w:t>
            </w:r>
            <w:r w:rsidRPr="0032705D">
              <w:rPr>
                <w:lang w:eastAsia="ja-JP"/>
              </w:rPr>
              <w:sym w:font="Symbol" w:char="F06D"/>
            </w:r>
            <w:r w:rsidRPr="0032705D">
              <w:rPr>
                <w:lang w:eastAsia="ja-JP"/>
              </w:rPr>
              <w:t>)</w:t>
            </w:r>
            <w:r>
              <w:rPr>
                <w:lang w:eastAsia="ja-JP"/>
              </w:rPr>
              <w:t>,</w:t>
            </w:r>
            <w:r>
              <w:rPr>
                <w:lang w:eastAsia="zh-CN"/>
              </w:rPr>
              <w:t xml:space="preserve"> which may depend on how to report C, M and (</w:t>
            </w:r>
            <w:r w:rsidRPr="0032705D">
              <w:rPr>
                <w:lang w:eastAsia="ja-JP"/>
              </w:rPr>
              <w:t xml:space="preserve">X, Y, </w:t>
            </w:r>
            <w:r w:rsidRPr="0032705D">
              <w:rPr>
                <w:lang w:eastAsia="ja-JP"/>
              </w:rPr>
              <w:sym w:font="Symbol" w:char="F06D"/>
            </w:r>
            <w:r>
              <w:rPr>
                <w:lang w:eastAsia="ja-JP"/>
              </w:rPr>
              <w:t>)</w:t>
            </w:r>
            <w:r>
              <w:rPr>
                <w:lang w:eastAsia="zh-CN"/>
              </w:rPr>
              <w:t xml:space="preserve">  </w:t>
            </w:r>
          </w:p>
          <w:p w:rsidR="00B36957" w:rsidRDefault="00B36957" w:rsidP="00B36957">
            <w:pPr>
              <w:pStyle w:val="TAL"/>
            </w:pPr>
          </w:p>
          <w:p w:rsidR="00B36957" w:rsidRPr="00B36957" w:rsidRDefault="00B36957" w:rsidP="00B36957">
            <w:pPr>
              <w:pStyle w:val="TAL"/>
              <w:rPr>
                <w:strike/>
                <w:color w:val="FF0000"/>
                <w:lang w:eastAsia="ja-JP"/>
              </w:rPr>
            </w:pPr>
            <w:r w:rsidRPr="00B36957">
              <w:rPr>
                <w:rFonts w:hint="eastAsia"/>
                <w:strike/>
                <w:color w:val="FF0000"/>
                <w:lang w:eastAsia="zh-CN"/>
              </w:rPr>
              <w:t>A</w:t>
            </w:r>
            <w:r w:rsidRPr="00B36957">
              <w:rPr>
                <w:strike/>
                <w:color w:val="FF0000"/>
                <w:lang w:eastAsia="zh-CN"/>
              </w:rPr>
              <w:t xml:space="preserve"> list of separate UE capabilities </w:t>
            </w:r>
            <w:r w:rsidRPr="00B36957">
              <w:rPr>
                <w:strike/>
                <w:color w:val="FF0000"/>
                <w:lang w:eastAsia="ja-JP"/>
              </w:rPr>
              <w:t xml:space="preserve">C(X, Y, </w:t>
            </w:r>
            <w:r w:rsidRPr="00B36957">
              <w:rPr>
                <w:strike/>
                <w:color w:val="FF0000"/>
                <w:lang w:eastAsia="ja-JP"/>
              </w:rPr>
              <w:sym w:font="Symbol" w:char="F06D"/>
            </w:r>
            <w:r w:rsidRPr="00B36957">
              <w:rPr>
                <w:strike/>
                <w:color w:val="FF0000"/>
                <w:lang w:eastAsia="ja-JP"/>
              </w:rPr>
              <w:t xml:space="preserve">), M(X, Y, </w:t>
            </w:r>
            <w:r w:rsidRPr="00B36957">
              <w:rPr>
                <w:strike/>
                <w:color w:val="FF0000"/>
                <w:lang w:eastAsia="ja-JP"/>
              </w:rPr>
              <w:sym w:font="Symbol" w:char="F06D"/>
            </w:r>
            <w:r w:rsidRPr="00B36957">
              <w:rPr>
                <w:strike/>
                <w:color w:val="FF0000"/>
                <w:lang w:eastAsia="ja-JP"/>
              </w:rPr>
              <w:t>) for processing capability #1;</w:t>
            </w:r>
          </w:p>
          <w:p w:rsidR="00B36957" w:rsidRPr="00B36957" w:rsidRDefault="00B36957" w:rsidP="00B36957">
            <w:pPr>
              <w:pStyle w:val="TAL"/>
              <w:rPr>
                <w:strike/>
                <w:color w:val="FF0000"/>
                <w:lang w:eastAsia="ja-JP"/>
              </w:rPr>
            </w:pPr>
          </w:p>
          <w:p w:rsidR="00B36957" w:rsidRPr="00B36957" w:rsidRDefault="00B36957" w:rsidP="00B36957">
            <w:pPr>
              <w:pStyle w:val="TAL"/>
              <w:rPr>
                <w:strike/>
                <w:color w:val="FF0000"/>
                <w:lang w:eastAsia="ja-JP"/>
              </w:rPr>
            </w:pPr>
            <w:r w:rsidRPr="00B36957">
              <w:rPr>
                <w:rFonts w:hint="eastAsia"/>
                <w:strike/>
                <w:color w:val="FF0000"/>
                <w:lang w:eastAsia="zh-CN"/>
              </w:rPr>
              <w:t>A</w:t>
            </w:r>
            <w:r w:rsidRPr="00B36957">
              <w:rPr>
                <w:strike/>
                <w:color w:val="FF0000"/>
                <w:lang w:eastAsia="zh-CN"/>
              </w:rPr>
              <w:t xml:space="preserve"> list of separate UE capabilities </w:t>
            </w:r>
            <w:r w:rsidRPr="00B36957">
              <w:rPr>
                <w:strike/>
                <w:color w:val="FF0000"/>
                <w:lang w:eastAsia="ja-JP"/>
              </w:rPr>
              <w:t xml:space="preserve">C(X, Y, </w:t>
            </w:r>
            <w:r w:rsidRPr="00B36957">
              <w:rPr>
                <w:strike/>
                <w:color w:val="FF0000"/>
                <w:lang w:eastAsia="ja-JP"/>
              </w:rPr>
              <w:sym w:font="Symbol" w:char="F06D"/>
            </w:r>
            <w:r w:rsidRPr="00B36957">
              <w:rPr>
                <w:strike/>
                <w:color w:val="FF0000"/>
                <w:lang w:eastAsia="ja-JP"/>
              </w:rPr>
              <w:t xml:space="preserve">), M(X, Y, </w:t>
            </w:r>
            <w:r w:rsidRPr="00B36957">
              <w:rPr>
                <w:strike/>
                <w:color w:val="FF0000"/>
                <w:lang w:eastAsia="ja-JP"/>
              </w:rPr>
              <w:sym w:font="Symbol" w:char="F06D"/>
            </w:r>
            <w:r w:rsidRPr="00B36957">
              <w:rPr>
                <w:strike/>
                <w:color w:val="FF0000"/>
                <w:lang w:eastAsia="ja-JP"/>
              </w:rPr>
              <w:t>) for processing capability #2;</w:t>
            </w:r>
          </w:p>
          <w:p w:rsidR="00B36957" w:rsidRDefault="00B36957" w:rsidP="00B36957">
            <w:pPr>
              <w:pStyle w:val="TAL"/>
              <w:rPr>
                <w:lang w:eastAsia="ja-JP"/>
              </w:rPr>
            </w:pPr>
          </w:p>
          <w:p w:rsidR="00B36957" w:rsidRDefault="00B36957" w:rsidP="00B36957">
            <w:pPr>
              <w:pStyle w:val="TAL"/>
              <w:rPr>
                <w:lang w:eastAsia="ja-JP"/>
              </w:rPr>
            </w:pPr>
            <w:r>
              <w:rPr>
                <w:lang w:eastAsia="ja-JP"/>
              </w:rPr>
              <w:t>For component 5), if UE supports carrier aggregation with more than [x] DL carriers with Rel-16 PDCCH monitoring capability on all the carriers, UE should report this capability. Value of x (can be &lt; 4) is TBD.</w:t>
            </w:r>
          </w:p>
          <w:p w:rsidR="00B36957" w:rsidRDefault="00B36957" w:rsidP="00B36957">
            <w:pPr>
              <w:pStyle w:val="TAL"/>
              <w:rPr>
                <w:lang w:eastAsia="ja-JP"/>
              </w:rPr>
            </w:pPr>
          </w:p>
          <w:p w:rsidR="00B36957" w:rsidRDefault="00B36957" w:rsidP="00B36957">
            <w:pPr>
              <w:pStyle w:val="TAL"/>
              <w:rPr>
                <w:lang w:eastAsia="zh-CN"/>
              </w:rPr>
            </w:pPr>
            <w:r>
              <w:rPr>
                <w:lang w:eastAsia="ja-JP"/>
              </w:rPr>
              <w:t>FFS: Whether to merge component 1) and 3), and accordingly merge component 2</w:t>
            </w:r>
            <w:r>
              <w:rPr>
                <w:rFonts w:hint="eastAsia"/>
                <w:lang w:eastAsia="zh-CN"/>
              </w:rPr>
              <w:t>)</w:t>
            </w:r>
            <w:r>
              <w:rPr>
                <w:lang w:eastAsia="zh-CN"/>
              </w:rPr>
              <w:t xml:space="preserve"> and 4)</w:t>
            </w:r>
          </w:p>
          <w:p w:rsidR="00B36957" w:rsidRDefault="00B36957" w:rsidP="00B36957">
            <w:pPr>
              <w:pStyle w:val="TAL"/>
              <w:rPr>
                <w:lang w:eastAsia="zh-CN"/>
              </w:rPr>
            </w:pPr>
          </w:p>
          <w:p w:rsidR="00B36957" w:rsidRPr="00B36957" w:rsidRDefault="00B36957" w:rsidP="00B36957">
            <w:pPr>
              <w:pStyle w:val="TAL"/>
              <w:rPr>
                <w:strike/>
              </w:rPr>
            </w:pPr>
            <w:r w:rsidRPr="00B36957">
              <w:rPr>
                <w:rFonts w:asciiTheme="majorHAnsi" w:eastAsia="MS Mincho" w:hAnsiTheme="majorHAnsi" w:cstheme="majorHAnsi"/>
                <w:strike/>
                <w:color w:val="FF0000"/>
                <w:szCs w:val="18"/>
                <w:lang w:val="en-US"/>
              </w:rPr>
              <w:t>FFS</w:t>
            </w:r>
            <w:r w:rsidRPr="00B36957">
              <w:rPr>
                <w:rFonts w:asciiTheme="minorEastAsia" w:hAnsiTheme="minorEastAsia" w:cstheme="majorHAnsi" w:hint="eastAsia"/>
                <w:strike/>
                <w:color w:val="FF0000"/>
                <w:szCs w:val="18"/>
                <w:lang w:val="en-US" w:eastAsia="zh-CN"/>
              </w:rPr>
              <w:t>：</w:t>
            </w:r>
            <w:r w:rsidRPr="00B36957">
              <w:rPr>
                <w:rFonts w:asciiTheme="majorHAnsi" w:eastAsia="MS Mincho" w:hAnsiTheme="majorHAnsi" w:cstheme="majorHAnsi" w:hint="eastAsia"/>
                <w:strike/>
                <w:color w:val="FF0000"/>
                <w:szCs w:val="18"/>
                <w:lang w:val="en-US"/>
              </w:rPr>
              <w:t>W</w:t>
            </w:r>
            <w:r w:rsidRPr="00B36957">
              <w:rPr>
                <w:rFonts w:asciiTheme="majorHAnsi" w:eastAsia="MS Mincho" w:hAnsiTheme="majorHAnsi" w:cstheme="majorHAnsi"/>
                <w:strike/>
                <w:color w:val="FF0000"/>
                <w:szCs w:val="18"/>
                <w:lang w:val="en-US"/>
              </w:rPr>
              <w:t xml:space="preserve">hether to add a capability for supporting 3 unicast PDSCH/PUSCH per slot separately for </w:t>
            </w:r>
            <w:r w:rsidRPr="00B36957">
              <w:rPr>
                <w:rFonts w:asciiTheme="majorHAnsi" w:eastAsia="MS Mincho" w:hAnsiTheme="majorHAnsi" w:cstheme="majorHAnsi"/>
                <w:strike/>
                <w:color w:val="FF0000"/>
                <w:szCs w:val="18"/>
                <w:lang w:val="en-US"/>
              </w:rPr>
              <w:lastRenderedPageBreak/>
              <w:t>each minimum processing capability to match the number of spans for (4,3) pair</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lastRenderedPageBreak/>
              <w:t>Optional with capability signalling</w:t>
            </w:r>
          </w:p>
          <w:p w:rsidR="00B36957" w:rsidRDefault="00B36957" w:rsidP="00B36957">
            <w:pPr>
              <w:pStyle w:val="TAL"/>
              <w:rPr>
                <w:lang w:eastAsia="ja-JP"/>
              </w:rPr>
            </w:pPr>
          </w:p>
          <w:p w:rsidR="00B36957" w:rsidRPr="000E3724" w:rsidRDefault="00B36957" w:rsidP="00B36957">
            <w:pPr>
              <w:pStyle w:val="TAL"/>
              <w:rPr>
                <w:lang w:eastAsia="ja-JP"/>
              </w:rPr>
            </w:pPr>
            <w:r w:rsidRPr="000E3724">
              <w:rPr>
                <w:lang w:eastAsia="ja-JP"/>
              </w:rPr>
              <w:t>Candidate value set for (X, Y):</w:t>
            </w:r>
          </w:p>
          <w:p w:rsidR="00B36957" w:rsidRPr="000E3724" w:rsidRDefault="00B36957" w:rsidP="00B36957">
            <w:pPr>
              <w:pStyle w:val="TAL"/>
              <w:rPr>
                <w:lang w:eastAsia="ja-JP"/>
              </w:rPr>
            </w:pPr>
            <w:r w:rsidRPr="000E3724">
              <w:rPr>
                <w:lang w:eastAsia="ja-JP"/>
              </w:rPr>
              <w:t xml:space="preserve">{(7, 3), </w:t>
            </w:r>
          </w:p>
          <w:p w:rsidR="00B36957" w:rsidRPr="000E3724" w:rsidRDefault="00B36957" w:rsidP="00B36957">
            <w:pPr>
              <w:pStyle w:val="TAL"/>
              <w:rPr>
                <w:lang w:eastAsia="ja-JP"/>
              </w:rPr>
            </w:pPr>
            <w:r w:rsidRPr="000E3724">
              <w:rPr>
                <w:lang w:eastAsia="ja-JP"/>
              </w:rPr>
              <w:t xml:space="preserve">(4, 3), </w:t>
            </w:r>
          </w:p>
          <w:p w:rsidR="00B36957" w:rsidRDefault="00B36957" w:rsidP="00B36957">
            <w:pPr>
              <w:pStyle w:val="TAL"/>
              <w:rPr>
                <w:lang w:eastAsia="ja-JP"/>
              </w:rPr>
            </w:pPr>
            <w:r w:rsidRPr="000E3724">
              <w:rPr>
                <w:lang w:eastAsia="ja-JP"/>
              </w:rPr>
              <w:t>(2, 2)}</w:t>
            </w:r>
          </w:p>
          <w:p w:rsidR="00B36957" w:rsidRDefault="00B36957" w:rsidP="00B36957">
            <w:pPr>
              <w:pStyle w:val="TAL"/>
              <w:rPr>
                <w:lang w:eastAsia="ja-JP"/>
              </w:rPr>
            </w:pPr>
          </w:p>
          <w:p w:rsidR="00B36957" w:rsidRDefault="00B36957" w:rsidP="00B36957">
            <w:pPr>
              <w:pStyle w:val="TAL"/>
              <w:rPr>
                <w:lang w:eastAsia="ja-JP"/>
              </w:rPr>
            </w:pPr>
            <w:r w:rsidRPr="0037707A">
              <w:rPr>
                <w:lang w:eastAsia="ja-JP"/>
              </w:rPr>
              <w:t>The value of C for combination (7, 3) for 15 kHz and 30 kHz is 56</w:t>
            </w:r>
          </w:p>
          <w:p w:rsidR="00B36957" w:rsidRDefault="00B36957" w:rsidP="00B36957">
            <w:pPr>
              <w:pStyle w:val="TAL"/>
              <w:rPr>
                <w:lang w:eastAsia="zh-CN"/>
              </w:rPr>
            </w:pPr>
            <w:r>
              <w:rPr>
                <w:rFonts w:hint="eastAsia"/>
                <w:lang w:eastAsia="zh-CN"/>
              </w:rPr>
              <w:t>F</w:t>
            </w:r>
            <w:r>
              <w:rPr>
                <w:lang w:eastAsia="zh-CN"/>
              </w:rPr>
              <w:t>FS the value of C for combination (4, 3) and (2, 2)</w:t>
            </w:r>
          </w:p>
          <w:p w:rsidR="00B36957" w:rsidRPr="00D27F27" w:rsidRDefault="00B36957" w:rsidP="00B36957">
            <w:pPr>
              <w:pStyle w:val="TAL"/>
              <w:rPr>
                <w:lang w:eastAsia="zh-CN"/>
              </w:rPr>
            </w:pPr>
            <w:r>
              <w:rPr>
                <w:lang w:eastAsia="zh-CN"/>
              </w:rPr>
              <w:t>FFS the value of M for combination (7, 3), (4, 3) and (2, 2)</w:t>
            </w:r>
          </w:p>
          <w:p w:rsidR="00B36957" w:rsidRDefault="00B36957" w:rsidP="00B36957">
            <w:pPr>
              <w:pStyle w:val="TAL"/>
              <w:rPr>
                <w:lang w:eastAsia="ja-JP"/>
              </w:rPr>
            </w:pPr>
          </w:p>
          <w:p w:rsidR="00B36957" w:rsidRDefault="00B36957" w:rsidP="00B36957">
            <w:pPr>
              <w:pStyle w:val="TAL"/>
              <w:rPr>
                <w:lang w:eastAsia="ja-JP"/>
              </w:rPr>
            </w:pPr>
            <w:r>
              <w:rPr>
                <w:lang w:eastAsia="ja-JP"/>
              </w:rPr>
              <w:t>Candidate value for component 5): { x, x+1, …, 16}</w:t>
            </w:r>
          </w:p>
        </w:tc>
      </w:tr>
      <w:tr w:rsidR="00B36957" w:rsidTr="00B36957">
        <w:trPr>
          <w:trHeight w:val="20"/>
        </w:trPr>
        <w:tc>
          <w:tcPr>
            <w:tcW w:w="252" w:type="pct"/>
            <w:vMerge/>
            <w:tcBorders>
              <w:left w:val="single" w:sz="4" w:space="0" w:color="auto"/>
              <w:right w:val="single" w:sz="4" w:space="0" w:color="auto"/>
            </w:tcBorders>
            <w:shd w:val="clear" w:color="auto" w:fill="auto"/>
          </w:tcPr>
          <w:p w:rsidR="00B36957" w:rsidRDefault="00B36957" w:rsidP="00B36957">
            <w:pPr>
              <w:pStyle w:val="TAL"/>
              <w:rPr>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rFonts w:eastAsia="宋体"/>
                <w:lang w:eastAsia="zh-CN"/>
              </w:rPr>
            </w:pP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rFonts w:eastAsia="宋体"/>
                <w:lang w:eastAsia="zh-CN"/>
              </w:rPr>
            </w:pP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Pr="00A34E76" w:rsidRDefault="00B36957" w:rsidP="00B36957">
            <w:pPr>
              <w:pStyle w:val="TAL"/>
              <w:rPr>
                <w:lang w:eastAsia="ja-JP"/>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B36957" w:rsidRPr="0044340F" w:rsidRDefault="00B36957" w:rsidP="00B36957">
            <w:pPr>
              <w:pStyle w:val="TAL"/>
              <w:rPr>
                <w:i/>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rsidR="00B36957" w:rsidRPr="0044340F" w:rsidRDefault="00B36957" w:rsidP="00B36957">
            <w:pPr>
              <w:pStyle w:val="TAL"/>
              <w:rPr>
                <w:i/>
              </w:rPr>
            </w:pPr>
          </w:p>
        </w:tc>
        <w:tc>
          <w:tcPr>
            <w:tcW w:w="316" w:type="pct"/>
            <w:tcBorders>
              <w:top w:val="single" w:sz="4" w:space="0" w:color="auto"/>
              <w:left w:val="single" w:sz="4" w:space="0" w:color="auto"/>
              <w:bottom w:val="single" w:sz="4" w:space="0" w:color="auto"/>
              <w:right w:val="single" w:sz="4" w:space="0" w:color="auto"/>
            </w:tcBorders>
          </w:tcPr>
          <w:p w:rsidR="00B36957" w:rsidRPr="00461921" w:rsidRDefault="00B36957" w:rsidP="00B36957">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Pr="00461921" w:rsidRDefault="00B36957" w:rsidP="00B36957">
            <w:pPr>
              <w:pStyle w:val="TAL"/>
              <w:rPr>
                <w:lang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Pr="00A34E76" w:rsidRDefault="00B36957" w:rsidP="00B36957">
            <w:pPr>
              <w:pStyle w:val="TAL"/>
              <w:rPr>
                <w:lang w:eastAsia="ja-JP"/>
              </w:rPr>
            </w:pPr>
          </w:p>
        </w:tc>
        <w:tc>
          <w:tcPr>
            <w:tcW w:w="411" w:type="pct"/>
            <w:tcBorders>
              <w:top w:val="single" w:sz="4" w:space="0" w:color="auto"/>
              <w:left w:val="single" w:sz="4" w:space="0" w:color="auto"/>
              <w:bottom w:val="single" w:sz="4" w:space="0" w:color="auto"/>
              <w:right w:val="single" w:sz="4" w:space="0" w:color="auto"/>
            </w:tcBorders>
          </w:tcPr>
          <w:p w:rsidR="00B36957" w:rsidRDefault="00B36957" w:rsidP="00B36957">
            <w:pPr>
              <w:pStyle w:val="TAL"/>
            </w:pP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p>
        </w:tc>
      </w:tr>
      <w:tr w:rsidR="00B36957" w:rsidTr="00B36957">
        <w:trPr>
          <w:trHeight w:val="20"/>
        </w:trPr>
        <w:tc>
          <w:tcPr>
            <w:tcW w:w="252" w:type="pct"/>
            <w:vMerge/>
            <w:tcBorders>
              <w:left w:val="single" w:sz="4" w:space="0" w:color="auto"/>
              <w:right w:val="single" w:sz="4" w:space="0" w:color="auto"/>
            </w:tcBorders>
            <w:shd w:val="clear" w:color="auto" w:fill="auto"/>
          </w:tcPr>
          <w:p w:rsidR="00B36957" w:rsidRDefault="00B36957" w:rsidP="00B36957">
            <w:pPr>
              <w:pStyle w:val="TAL"/>
              <w:rPr>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rFonts w:eastAsia="宋体"/>
                <w:lang w:eastAsia="zh-CN"/>
              </w:rPr>
            </w:pPr>
            <w:r>
              <w:rPr>
                <w:rFonts w:eastAsia="宋体" w:hint="eastAsia"/>
                <w:lang w:eastAsia="zh-CN"/>
              </w:rPr>
              <w:t>1</w:t>
            </w:r>
            <w:r>
              <w:rPr>
                <w:rFonts w:eastAsia="宋体"/>
                <w:lang w:eastAsia="zh-CN"/>
              </w:rPr>
              <w:t>1-2b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rFonts w:eastAsia="宋体"/>
                <w:lang w:eastAsia="zh-CN"/>
              </w:rPr>
            </w:pPr>
            <w:r>
              <w:rPr>
                <w:rFonts w:eastAsia="宋体"/>
                <w:iCs/>
                <w:lang w:eastAsia="zh-CN"/>
              </w:rPr>
              <w:t>Rel-15 monitoring capability and Rel-16 monitoring capability on different serving cells</w:t>
            </w: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rFonts w:eastAsia="宋体"/>
                <w:lang w:eastAsia="zh-CN"/>
              </w:rPr>
            </w:pPr>
            <w:r>
              <w:rPr>
                <w:rFonts w:eastAsia="宋体"/>
                <w:lang w:eastAsia="zh-CN"/>
              </w:rPr>
              <w:t>[</w:t>
            </w:r>
            <w:r>
              <w:rPr>
                <w:rFonts w:eastAsia="宋体" w:hint="eastAsia"/>
                <w:lang w:eastAsia="zh-CN"/>
              </w:rPr>
              <w:t>S</w:t>
            </w:r>
            <w:r>
              <w:rPr>
                <w:rFonts w:eastAsia="宋体"/>
                <w:lang w:eastAsia="zh-CN"/>
              </w:rPr>
              <w:t xml:space="preserve">upport </w:t>
            </w:r>
            <w:r>
              <w:rPr>
                <w:rFonts w:eastAsia="宋体"/>
                <w:iCs/>
                <w:lang w:eastAsia="zh-CN"/>
              </w:rPr>
              <w:t>Rel-15 monitoring capability and Rel-16 monitoring capability on different serving cells]</w:t>
            </w:r>
            <w:r>
              <w:rPr>
                <w:rFonts w:eastAsia="宋体"/>
                <w:lang w:eastAsia="zh-CN"/>
              </w:rPr>
              <w:t xml:space="preserve"> </w:t>
            </w:r>
          </w:p>
          <w:p w:rsidR="00B36957" w:rsidRPr="005E74D3" w:rsidRDefault="00B36957" w:rsidP="00B36957">
            <w:pPr>
              <w:pStyle w:val="TAL"/>
              <w:numPr>
                <w:ilvl w:val="0"/>
                <w:numId w:val="14"/>
              </w:numPr>
              <w:rPr>
                <w:rFonts w:eastAsia="宋体"/>
                <w:lang w:eastAsia="zh-CN"/>
              </w:rPr>
            </w:pPr>
            <w:r>
              <w:rPr>
                <w:rFonts w:eastAsia="宋体"/>
                <w:lang w:eastAsia="zh-CN"/>
              </w:rPr>
              <w:t xml:space="preserve">Capability on the number of CCs with Rel-15 PDCCH monitoring capability </w:t>
            </w:r>
          </w:p>
          <w:p w:rsidR="00B36957" w:rsidRPr="00920E45" w:rsidRDefault="00B36957" w:rsidP="00B36957">
            <w:pPr>
              <w:pStyle w:val="TAL"/>
              <w:numPr>
                <w:ilvl w:val="0"/>
                <w:numId w:val="14"/>
              </w:numPr>
              <w:rPr>
                <w:lang w:eastAsia="ja-JP"/>
              </w:rPr>
            </w:pPr>
            <w:r>
              <w:rPr>
                <w:rFonts w:eastAsia="宋体"/>
                <w:lang w:eastAsia="zh-CN"/>
              </w:rPr>
              <w:t>Capability on the number of CCs with Rel-16 PDCCH monitoring capability</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Pr="00A34E76" w:rsidRDefault="00B36957" w:rsidP="00B36957">
            <w:pPr>
              <w:pStyle w:val="TAL"/>
              <w:rPr>
                <w:lang w:eastAsia="ja-JP"/>
              </w:rPr>
            </w:pPr>
            <w:r>
              <w:rPr>
                <w:rFonts w:eastAsia="宋体" w:hint="eastAsia"/>
                <w:lang w:eastAsia="zh-CN"/>
              </w:rPr>
              <w:t>1</w:t>
            </w:r>
            <w:r>
              <w:rPr>
                <w:rFonts w:eastAsia="宋体"/>
                <w:lang w:eastAsia="zh-CN"/>
              </w:rPr>
              <w:t>1-2</w:t>
            </w: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B36957" w:rsidRPr="0044340F" w:rsidRDefault="00B36957" w:rsidP="00B36957">
            <w:pPr>
              <w:pStyle w:val="TAL"/>
              <w:rPr>
                <w:i/>
              </w:rPr>
            </w:pPr>
            <w:r>
              <w:rPr>
                <w:rFonts w:eastAsia="宋体" w:hint="eastAsia"/>
                <w:lang w:eastAsia="zh-CN"/>
              </w:rPr>
              <w:t>Y</w:t>
            </w:r>
            <w:r>
              <w:rPr>
                <w:rFonts w:eastAsia="宋体"/>
                <w:lang w:eastAsia="zh-CN"/>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rsidR="00B36957" w:rsidRPr="0044340F" w:rsidRDefault="00B36957" w:rsidP="00B36957">
            <w:pPr>
              <w:pStyle w:val="TAL"/>
              <w:rPr>
                <w:i/>
              </w:rPr>
            </w:pPr>
            <w:r>
              <w:rPr>
                <w:rFonts w:hint="eastAsia"/>
                <w:lang w:eastAsia="ja-JP"/>
              </w:rPr>
              <w:t>N/A</w:t>
            </w:r>
          </w:p>
        </w:tc>
        <w:tc>
          <w:tcPr>
            <w:tcW w:w="316" w:type="pct"/>
            <w:tcBorders>
              <w:top w:val="single" w:sz="4" w:space="0" w:color="auto"/>
              <w:left w:val="single" w:sz="4" w:space="0" w:color="auto"/>
              <w:bottom w:val="single" w:sz="4" w:space="0" w:color="auto"/>
              <w:right w:val="single" w:sz="4" w:space="0" w:color="auto"/>
            </w:tcBorders>
          </w:tcPr>
          <w:p w:rsidR="00B36957" w:rsidRPr="00461921" w:rsidRDefault="00B36957" w:rsidP="00B36957">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Pr="00461921" w:rsidRDefault="00B36957" w:rsidP="00B36957">
            <w:pPr>
              <w:pStyle w:val="TAL"/>
              <w:rPr>
                <w:lang w:eastAsia="ja-JP"/>
              </w:rPr>
            </w:pPr>
            <w:r>
              <w:rPr>
                <w:rFonts w:eastAsia="宋体"/>
                <w:lang w:eastAsia="zh-CN"/>
              </w:rPr>
              <w:t>[</w:t>
            </w:r>
            <w:r>
              <w:rPr>
                <w:rFonts w:eastAsia="宋体" w:hint="eastAsia"/>
                <w:lang w:eastAsia="zh-CN"/>
              </w:rPr>
              <w:t>P</w:t>
            </w:r>
            <w:r>
              <w:rPr>
                <w:rFonts w:eastAsia="宋体"/>
                <w:lang w:eastAsia="zh-CN"/>
              </w:rPr>
              <w:t>er UE]</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Pr="00A34E76" w:rsidRDefault="00B36957" w:rsidP="00B36957">
            <w:pPr>
              <w:pStyle w:val="TAL"/>
              <w:rPr>
                <w:lang w:eastAsia="zh-CN"/>
              </w:rPr>
            </w:pPr>
            <w:r>
              <w:rPr>
                <w:rFonts w:hint="eastAsia"/>
                <w:lang w:eastAsia="zh-CN"/>
              </w:rPr>
              <w:t>T</w:t>
            </w:r>
            <w:r>
              <w:rPr>
                <w:lang w:eastAsia="zh-CN"/>
              </w:rPr>
              <w:t>BD</w:t>
            </w:r>
          </w:p>
        </w:tc>
        <w:tc>
          <w:tcPr>
            <w:tcW w:w="411" w:type="pct"/>
            <w:tcBorders>
              <w:top w:val="single" w:sz="4" w:space="0" w:color="auto"/>
              <w:left w:val="single" w:sz="4" w:space="0" w:color="auto"/>
              <w:bottom w:val="single" w:sz="4" w:space="0" w:color="auto"/>
              <w:right w:val="single" w:sz="4" w:space="0" w:color="auto"/>
            </w:tcBorders>
          </w:tcPr>
          <w:p w:rsidR="00B36957" w:rsidRDefault="00B36957" w:rsidP="00B36957">
            <w:pPr>
              <w:pStyle w:val="TAL"/>
            </w:pP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rFonts w:eastAsia="宋体"/>
                <w:lang w:eastAsia="zh-CN"/>
              </w:rPr>
            </w:pPr>
            <w:r>
              <w:rPr>
                <w:rFonts w:eastAsia="宋体"/>
                <w:lang w:eastAsia="zh-CN"/>
              </w:rPr>
              <w:t>Capability on the number of CCs with Rel-15 PDCCH monitoring capability can be smaller than 4 CCs; Capability on the number of CCs with Rel-16 PDCCH monitoring capability can be smaller than 4 CCs;</w:t>
            </w:r>
          </w:p>
          <w:p w:rsidR="00B36957" w:rsidRDefault="00B36957" w:rsidP="00B36957">
            <w:pPr>
              <w:pStyle w:val="TAL"/>
              <w:rPr>
                <w:rFonts w:eastAsia="宋体"/>
                <w:lang w:eastAsia="zh-CN"/>
              </w:rPr>
            </w:pPr>
          </w:p>
          <w:p w:rsidR="00B36957" w:rsidRDefault="00B36957" w:rsidP="00B36957">
            <w:pPr>
              <w:pStyle w:val="TAL"/>
              <w:rPr>
                <w:rFonts w:eastAsia="宋体"/>
                <w:lang w:eastAsia="zh-CN"/>
              </w:rPr>
            </w:pPr>
            <w:r>
              <w:rPr>
                <w:rFonts w:eastAsia="宋体"/>
                <w:lang w:eastAsia="zh-CN"/>
              </w:rPr>
              <w:t>The summation of the minimum of the capability on the number of CCs with Rel-15 PDCCH monitoring capability and the minimum of the capability on the number of CCs with Rel-16 PDCCH monitoring capability</w:t>
            </w:r>
            <w:r>
              <w:rPr>
                <w:iCs/>
              </w:rPr>
              <w:t xml:space="preserve"> is not larger than 4</w:t>
            </w:r>
            <w:r>
              <w:rPr>
                <w:rFonts w:eastAsia="宋体"/>
                <w:lang w:eastAsia="zh-CN"/>
              </w:rPr>
              <w:t xml:space="preserve">  </w:t>
            </w:r>
          </w:p>
          <w:p w:rsidR="00B36957" w:rsidRDefault="00B36957" w:rsidP="00B36957">
            <w:pPr>
              <w:pStyle w:val="TAL"/>
              <w:rPr>
                <w:rFonts w:eastAsia="宋体"/>
                <w:lang w:eastAsia="zh-CN"/>
              </w:rPr>
            </w:pPr>
          </w:p>
          <w:p w:rsidR="00B36957" w:rsidRDefault="00B36957" w:rsidP="00B36957">
            <w:pPr>
              <w:pStyle w:val="TAL"/>
              <w:rPr>
                <w:rFonts w:eastAsia="宋体"/>
                <w:lang w:eastAsia="zh-CN"/>
              </w:rPr>
            </w:pPr>
            <w:r>
              <w:rPr>
                <w:rFonts w:eastAsia="宋体"/>
                <w:lang w:eastAsia="zh-CN"/>
              </w:rPr>
              <w:t>[</w:t>
            </w:r>
            <w:r w:rsidRPr="006879C2">
              <w:rPr>
                <w:rFonts w:eastAsia="宋体" w:hint="eastAsia"/>
                <w:lang w:eastAsia="zh-CN"/>
              </w:rPr>
              <w:t>R</w:t>
            </w:r>
            <w:r w:rsidRPr="006879C2">
              <w:rPr>
                <w:rFonts w:eastAsia="宋体"/>
                <w:lang w:eastAsia="zh-CN"/>
              </w:rPr>
              <w:t xml:space="preserve">el-15 monitoring capability here is subjected to the capability of </w:t>
            </w:r>
            <w:r>
              <w:rPr>
                <w:rFonts w:eastAsia="宋体"/>
                <w:lang w:eastAsia="zh-CN"/>
              </w:rPr>
              <w:t xml:space="preserve">FG 3-1, FG 3-2 and FG </w:t>
            </w:r>
            <w:r w:rsidRPr="006879C2">
              <w:rPr>
                <w:rFonts w:eastAsia="宋体"/>
                <w:lang w:eastAsia="zh-CN"/>
              </w:rPr>
              <w:t>3-5b.</w:t>
            </w:r>
            <w:r>
              <w:rPr>
                <w:rFonts w:eastAsia="宋体"/>
                <w:lang w:eastAsia="zh-CN"/>
              </w:rPr>
              <w:t>]</w:t>
            </w:r>
          </w:p>
          <w:p w:rsidR="00B36957" w:rsidRPr="006879C2" w:rsidRDefault="00B36957" w:rsidP="00B36957">
            <w:pPr>
              <w:pStyle w:val="TAL"/>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Optional with capability signalling</w:t>
            </w:r>
          </w:p>
        </w:tc>
      </w:tr>
      <w:tr w:rsidR="00B36957" w:rsidTr="00B36957">
        <w:trPr>
          <w:trHeight w:val="20"/>
        </w:trPr>
        <w:tc>
          <w:tcPr>
            <w:tcW w:w="252" w:type="pct"/>
            <w:vMerge/>
            <w:tcBorders>
              <w:left w:val="single" w:sz="4" w:space="0" w:color="auto"/>
              <w:right w:val="single" w:sz="4" w:space="0" w:color="auto"/>
            </w:tcBorders>
            <w:shd w:val="clear" w:color="auto" w:fill="auto"/>
          </w:tcPr>
          <w:p w:rsidR="00B36957" w:rsidRDefault="00B36957" w:rsidP="00B36957">
            <w:pPr>
              <w:pStyle w:val="TAL"/>
              <w:rPr>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rFonts w:eastAsia="宋体"/>
                <w:lang w:eastAsia="zh-CN"/>
              </w:rPr>
            </w:pPr>
            <w:r>
              <w:rPr>
                <w:rFonts w:eastAsia="宋体"/>
                <w:lang w:eastAsia="zh-CN"/>
              </w:rPr>
              <w:t>11</w:t>
            </w:r>
            <w:r w:rsidRPr="0032705D">
              <w:rPr>
                <w:rFonts w:eastAsia="宋体"/>
                <w:lang w:eastAsia="zh-CN"/>
              </w:rPr>
              <w:t>-3</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rFonts w:eastAsia="宋体"/>
                <w:lang w:eastAsia="zh-CN"/>
              </w:rPr>
            </w:pPr>
            <w:r>
              <w:rPr>
                <w:rFonts w:eastAsia="宋体" w:hint="eastAsia"/>
                <w:lang w:eastAsia="zh-CN"/>
              </w:rPr>
              <w:t>More than one PUCCH for HARQ-ACK transmission within a slot</w:t>
            </w: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lang w:eastAsia="ja-JP"/>
              </w:rPr>
            </w:pPr>
            <w:r w:rsidRPr="0032705D">
              <w:rPr>
                <w:lang w:eastAsia="ja-JP"/>
              </w:rPr>
              <w:t xml:space="preserve">1) Supports sub-slot based HARQ-ACK feedback procedure. </w:t>
            </w:r>
          </w:p>
          <w:p w:rsidR="00B36957" w:rsidRPr="0032705D" w:rsidRDefault="00B36957" w:rsidP="00B36957">
            <w:pPr>
              <w:pStyle w:val="TAL"/>
              <w:rPr>
                <w:lang w:eastAsia="ja-JP"/>
              </w:rPr>
            </w:pPr>
            <w:r>
              <w:rPr>
                <w:lang w:eastAsia="ja-JP"/>
              </w:rPr>
              <w:t xml:space="preserve">• </w:t>
            </w:r>
            <w:r w:rsidRPr="0032705D">
              <w:rPr>
                <w:lang w:eastAsia="ja-JP"/>
              </w:rPr>
              <w:t>A UL slot consists of a number of sub-slots. No more than one transmitted PUCCH carrying HARQ-ACKs starts in a sub-slot</w:t>
            </w:r>
            <w:proofErr w:type="gramStart"/>
            <w:r w:rsidRPr="0032705D">
              <w:rPr>
                <w:lang w:eastAsia="ja-JP"/>
              </w:rPr>
              <w:t>.</w:t>
            </w:r>
            <w:r>
              <w:rPr>
                <w:lang w:eastAsia="ja-JP"/>
              </w:rPr>
              <w:t>•</w:t>
            </w:r>
            <w:proofErr w:type="gramEnd"/>
            <w:r>
              <w:rPr>
                <w:lang w:eastAsia="ja-JP"/>
              </w:rPr>
              <w:t xml:space="preserve"> </w:t>
            </w:r>
            <w:r w:rsidRPr="0032705D">
              <w:rPr>
                <w:lang w:eastAsia="ja-JP"/>
              </w:rPr>
              <w:t xml:space="preserve">At least one sub-slot configuration for PUCCH can be UE specifically configured to a UE. </w:t>
            </w:r>
          </w:p>
          <w:p w:rsidR="00B36957" w:rsidRDefault="00B36957" w:rsidP="00B36957">
            <w:pPr>
              <w:pStyle w:val="TAL"/>
              <w:rPr>
                <w:lang w:eastAsia="ja-JP"/>
              </w:rPr>
            </w:pPr>
            <w:r>
              <w:rPr>
                <w:lang w:eastAsia="ja-JP"/>
              </w:rPr>
              <w:t xml:space="preserve">• </w:t>
            </w:r>
            <w:r w:rsidRPr="0032705D">
              <w:rPr>
                <w:lang w:eastAsia="ja-JP"/>
              </w:rPr>
              <w:t xml:space="preserve">Supports a single configuration for PUCCH resource for all sub-slots in a slot. The starting symbol of a PUCCH resource is defined with respect to the first symbol of sub-slot. Any sub-slot </w:t>
            </w:r>
            <w:r w:rsidRPr="0032705D">
              <w:rPr>
                <w:rFonts w:hint="eastAsia"/>
                <w:lang w:eastAsia="ja-JP"/>
              </w:rPr>
              <w:t>PUCCH resource</w:t>
            </w:r>
            <w:r w:rsidRPr="0032705D">
              <w:rPr>
                <w:lang w:eastAsia="ja-JP"/>
              </w:rPr>
              <w:t xml:space="preserve"> is</w:t>
            </w:r>
            <w:r w:rsidRPr="0032705D">
              <w:rPr>
                <w:rFonts w:hint="eastAsia"/>
                <w:lang w:eastAsia="ja-JP"/>
              </w:rPr>
              <w:t xml:space="preserve"> not across sub-slot boundar</w:t>
            </w:r>
            <w:r w:rsidRPr="0032705D">
              <w:rPr>
                <w:lang w:eastAsia="ja-JP"/>
              </w:rPr>
              <w:t xml:space="preserve">ies. </w:t>
            </w:r>
          </w:p>
          <w:p w:rsidR="00B36957" w:rsidRDefault="00B36957" w:rsidP="00B36957">
            <w:pPr>
              <w:pStyle w:val="TAL"/>
              <w:rPr>
                <w:lang w:eastAsia="ja-JP"/>
              </w:rPr>
            </w:pPr>
          </w:p>
          <w:p w:rsidR="00B36957" w:rsidRDefault="00B36957" w:rsidP="00B36957">
            <w:pPr>
              <w:pStyle w:val="TAL"/>
              <w:rPr>
                <w:lang w:eastAsia="ja-JP"/>
              </w:rPr>
            </w:pPr>
            <w:r>
              <w:rPr>
                <w:lang w:eastAsia="ja-JP"/>
              </w:rPr>
              <w:t>2) Supported sub-slot configuration</w:t>
            </w:r>
          </w:p>
          <w:p w:rsidR="00B36957" w:rsidRDefault="00B36957" w:rsidP="00B36957">
            <w:pPr>
              <w:pStyle w:val="TAL"/>
              <w:rPr>
                <w:lang w:eastAsia="ja-JP"/>
              </w:rPr>
            </w:pPr>
          </w:p>
          <w:p w:rsidR="00B36957" w:rsidRPr="00B36957" w:rsidRDefault="00B36957" w:rsidP="00B36957">
            <w:pPr>
              <w:pStyle w:val="TAL"/>
              <w:rPr>
                <w:strike/>
                <w:lang w:val="en-US" w:eastAsia="ja-JP"/>
              </w:rPr>
            </w:pPr>
            <w:r w:rsidRPr="00B36957">
              <w:rPr>
                <w:strike/>
                <w:color w:val="FF0000"/>
                <w:lang w:eastAsia="ja-JP"/>
              </w:rPr>
              <w:t xml:space="preserve">[3) Supported combinations of (A, B), where A is the minimum gap between sub-slots containing actual PUCCH transmissions measured from beginning to beginning of the sub-slots, including across slots, and B is the sub-slot duration, with both A and B in units of symbols] </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Pr="00A34E76" w:rsidRDefault="00B36957" w:rsidP="00B36957">
            <w:pPr>
              <w:pStyle w:val="TAL"/>
              <w:rPr>
                <w:lang w:eastAsia="ja-JP"/>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B36957" w:rsidRPr="0044340F" w:rsidRDefault="00B36957" w:rsidP="00B36957">
            <w:pPr>
              <w:pStyle w:val="TAL"/>
              <w:rPr>
                <w:i/>
              </w:rPr>
            </w:pPr>
            <w:r>
              <w:rPr>
                <w:rFonts w:eastAsia="宋体" w:hint="eastAsia"/>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rsidR="00B36957" w:rsidRPr="0044340F" w:rsidRDefault="00B36957" w:rsidP="00B36957">
            <w:pPr>
              <w:pStyle w:val="TAL"/>
              <w:rPr>
                <w:i/>
              </w:rPr>
            </w:pPr>
            <w:r>
              <w:rPr>
                <w:rFonts w:hint="eastAsia"/>
                <w:lang w:eastAsia="ja-JP"/>
              </w:rPr>
              <w:t>N/A</w:t>
            </w:r>
          </w:p>
        </w:tc>
        <w:tc>
          <w:tcPr>
            <w:tcW w:w="316" w:type="pct"/>
            <w:tcBorders>
              <w:top w:val="single" w:sz="4" w:space="0" w:color="auto"/>
              <w:left w:val="single" w:sz="4" w:space="0" w:color="auto"/>
              <w:bottom w:val="single" w:sz="4" w:space="0" w:color="auto"/>
              <w:right w:val="single" w:sz="4" w:space="0" w:color="auto"/>
            </w:tcBorders>
          </w:tcPr>
          <w:p w:rsidR="00B36957" w:rsidRPr="00461921" w:rsidRDefault="00B36957" w:rsidP="00B36957">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Pr="00461921" w:rsidRDefault="00B36957" w:rsidP="00B36957">
            <w:pPr>
              <w:pStyle w:val="TAL"/>
              <w:rPr>
                <w:lang w:eastAsia="ja-JP"/>
              </w:rPr>
            </w:pPr>
            <w:r>
              <w:rPr>
                <w:lang w:eastAsia="ja-JP"/>
              </w:rPr>
              <w:t>[</w:t>
            </w:r>
            <w:r w:rsidRPr="00461921">
              <w:rPr>
                <w:rFonts w:hint="eastAsia"/>
                <w:lang w:eastAsia="ja-JP"/>
              </w:rPr>
              <w:t>Per UE</w:t>
            </w:r>
            <w:r>
              <w:rPr>
                <w:lang w:eastAsia="ja-JP"/>
              </w:rPr>
              <w:t>]</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Pr="00A34E76" w:rsidRDefault="00B36957" w:rsidP="00B36957">
            <w:pPr>
              <w:pStyle w:val="TAL"/>
              <w:rPr>
                <w:lang w:eastAsia="ja-JP"/>
              </w:rPr>
            </w:pPr>
            <w:r>
              <w:rPr>
                <w:lang w:eastAsia="ja-JP"/>
              </w:rPr>
              <w:t>[No]</w:t>
            </w:r>
          </w:p>
        </w:tc>
        <w:tc>
          <w:tcPr>
            <w:tcW w:w="411" w:type="pct"/>
            <w:tcBorders>
              <w:top w:val="single" w:sz="4" w:space="0" w:color="auto"/>
              <w:left w:val="single" w:sz="4" w:space="0" w:color="auto"/>
              <w:bottom w:val="single" w:sz="4" w:space="0" w:color="auto"/>
              <w:right w:val="single" w:sz="4" w:space="0" w:color="auto"/>
            </w:tcBorders>
          </w:tcPr>
          <w:p w:rsidR="00B36957" w:rsidRDefault="00B36957" w:rsidP="00B36957">
            <w:pPr>
              <w:pStyle w:val="TAL"/>
            </w:pPr>
            <w:r>
              <w:t>[</w:t>
            </w:r>
            <w:r w:rsidRPr="00416A30">
              <w:rPr>
                <w:rFonts w:hint="eastAsia"/>
              </w:rPr>
              <w:t>support mixture of FDD/TDD and/or FR1/FR2</w:t>
            </w:r>
            <w:r>
              <w:t>]</w:t>
            </w:r>
            <w:r w:rsidRPr="00416A30">
              <w:rPr>
                <w:rFonts w:hint="eastAsia"/>
              </w:rPr>
              <w:t> </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zh-CN"/>
              </w:rPr>
            </w:pPr>
            <w:r>
              <w:rPr>
                <w:lang w:eastAsia="zh-CN"/>
              </w:rPr>
              <w:t>Candidate value set for component 2):</w:t>
            </w:r>
          </w:p>
          <w:p w:rsidR="00B36957" w:rsidRDefault="00B36957" w:rsidP="00B36957">
            <w:pPr>
              <w:pStyle w:val="TAL"/>
            </w:pPr>
            <w:r>
              <w:rPr>
                <w:lang w:eastAsia="zh-CN"/>
              </w:rPr>
              <w:t xml:space="preserve">{ </w:t>
            </w:r>
            <w:r w:rsidRPr="0032705D">
              <w:t>7-symbol*2</w:t>
            </w:r>
            <w:r>
              <w:t>,</w:t>
            </w:r>
          </w:p>
          <w:p w:rsidR="00B36957" w:rsidRDefault="00B36957" w:rsidP="00B36957">
            <w:pPr>
              <w:pStyle w:val="TAL"/>
            </w:pPr>
            <w:r w:rsidRPr="0032705D">
              <w:t>2-symbol*7</w:t>
            </w:r>
            <w:r>
              <w:t xml:space="preserve"> and </w:t>
            </w:r>
            <w:r w:rsidRPr="0032705D">
              <w:t>7-symbol*2</w:t>
            </w:r>
            <w:r>
              <w:t>}</w:t>
            </w:r>
          </w:p>
          <w:p w:rsidR="00B36957" w:rsidRDefault="00B36957" w:rsidP="00B36957">
            <w:pPr>
              <w:pStyle w:val="TAL"/>
            </w:pPr>
          </w:p>
          <w:p w:rsidR="00B36957" w:rsidRDefault="00B36957" w:rsidP="00B36957">
            <w:pPr>
              <w:pStyle w:val="TAL"/>
              <w:rPr>
                <w:lang w:eastAsia="zh-CN"/>
              </w:rPr>
            </w:pPr>
          </w:p>
          <w:p w:rsidR="00B36957" w:rsidRPr="00B36957" w:rsidRDefault="00B36957" w:rsidP="00B36957">
            <w:pPr>
              <w:pStyle w:val="TAL"/>
              <w:rPr>
                <w:strike/>
                <w:color w:val="FF0000"/>
                <w:lang w:eastAsia="zh-CN"/>
              </w:rPr>
            </w:pPr>
            <w:r w:rsidRPr="00B36957">
              <w:rPr>
                <w:strike/>
                <w:color w:val="FF0000"/>
                <w:lang w:eastAsia="zh-CN"/>
              </w:rPr>
              <w:t>[Candidate value set for component 3):</w:t>
            </w:r>
          </w:p>
          <w:p w:rsidR="00B36957" w:rsidRPr="00B36957" w:rsidRDefault="00B36957" w:rsidP="00B36957">
            <w:pPr>
              <w:pStyle w:val="TAL"/>
              <w:rPr>
                <w:strike/>
                <w:color w:val="FF0000"/>
                <w:lang w:eastAsia="zh-CN"/>
              </w:rPr>
            </w:pPr>
            <w:r w:rsidRPr="00B36957">
              <w:rPr>
                <w:strike/>
                <w:color w:val="FF0000"/>
                <w:lang w:eastAsia="zh-CN"/>
              </w:rPr>
              <w:t xml:space="preserve">(A, B) = </w:t>
            </w:r>
          </w:p>
          <w:p w:rsidR="00B36957" w:rsidRPr="00B36957" w:rsidRDefault="00B36957" w:rsidP="00B36957">
            <w:pPr>
              <w:pStyle w:val="TAL"/>
              <w:rPr>
                <w:strike/>
                <w:color w:val="FF0000"/>
              </w:rPr>
            </w:pPr>
            <w:r w:rsidRPr="00B36957">
              <w:rPr>
                <w:strike/>
                <w:color w:val="FF0000"/>
                <w:lang w:eastAsia="zh-CN"/>
              </w:rPr>
              <w:t>{</w:t>
            </w:r>
            <w:r w:rsidRPr="00B36957">
              <w:rPr>
                <w:strike/>
                <w:color w:val="FF0000"/>
              </w:rPr>
              <w:t>(7, 7),</w:t>
            </w:r>
          </w:p>
          <w:p w:rsidR="00B36957" w:rsidRPr="00B36957" w:rsidRDefault="00B36957" w:rsidP="00B36957">
            <w:pPr>
              <w:pStyle w:val="TAL"/>
              <w:rPr>
                <w:strike/>
                <w:color w:val="FF0000"/>
              </w:rPr>
            </w:pPr>
            <w:r w:rsidRPr="00B36957">
              <w:rPr>
                <w:strike/>
                <w:color w:val="FF0000"/>
              </w:rPr>
              <w:t>(4, 2) and (7, 7),</w:t>
            </w:r>
          </w:p>
          <w:p w:rsidR="00B36957" w:rsidRPr="00B36957" w:rsidRDefault="00B36957" w:rsidP="00B36957">
            <w:pPr>
              <w:pStyle w:val="TAL"/>
              <w:rPr>
                <w:strike/>
                <w:color w:val="FF0000"/>
              </w:rPr>
            </w:pPr>
            <w:r w:rsidRPr="00B36957">
              <w:rPr>
                <w:rFonts w:hint="eastAsia"/>
                <w:strike/>
                <w:color w:val="FF0000"/>
                <w:lang w:eastAsia="zh-CN"/>
              </w:rPr>
              <w:t>(</w:t>
            </w:r>
            <w:r w:rsidRPr="00B36957">
              <w:rPr>
                <w:strike/>
                <w:color w:val="FF0000"/>
                <w:lang w:eastAsia="zh-CN"/>
              </w:rPr>
              <w:t>2, 2) and (7, 7)</w:t>
            </w:r>
            <w:r w:rsidRPr="00B36957">
              <w:rPr>
                <w:strike/>
                <w:color w:val="FF0000"/>
              </w:rPr>
              <w:t>}]</w:t>
            </w:r>
          </w:p>
          <w:p w:rsidR="00B36957" w:rsidRPr="00B36957" w:rsidRDefault="00B36957" w:rsidP="00B36957">
            <w:pPr>
              <w:pStyle w:val="TAL"/>
              <w:rPr>
                <w:strike/>
                <w:color w:val="FF0000"/>
                <w:lang w:eastAsia="zh-CN"/>
              </w:rPr>
            </w:pPr>
          </w:p>
          <w:p w:rsidR="00B36957" w:rsidRPr="00B36957" w:rsidRDefault="00B36957" w:rsidP="00B36957">
            <w:pPr>
              <w:pStyle w:val="TAL"/>
              <w:rPr>
                <w:strike/>
                <w:color w:val="FF0000"/>
                <w:lang w:eastAsia="zh-CN"/>
              </w:rPr>
            </w:pPr>
            <w:r w:rsidRPr="00B36957">
              <w:rPr>
                <w:strike/>
                <w:color w:val="FF0000"/>
              </w:rPr>
              <w:t>FFS: Whether to keep component 3) and accordingly the above note for component 3)</w:t>
            </w:r>
          </w:p>
          <w:p w:rsidR="00B36957" w:rsidRDefault="00B36957" w:rsidP="00B36957">
            <w:pPr>
              <w:pStyle w:val="TAL"/>
              <w:rPr>
                <w:lang w:eastAsia="zh-CN"/>
              </w:rPr>
            </w:pPr>
            <w:r>
              <w:rPr>
                <w:rFonts w:hint="eastAsia"/>
                <w:lang w:eastAsia="zh-CN"/>
              </w:rPr>
              <w:t>F</w:t>
            </w:r>
            <w:r>
              <w:rPr>
                <w:lang w:eastAsia="zh-CN"/>
              </w:rPr>
              <w:t>FS: Any relationship between FG 11-3 and CBG-based PUSCH with minimum processing time capability #2?</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Optional with capability signalling</w:t>
            </w:r>
          </w:p>
        </w:tc>
      </w:tr>
      <w:tr w:rsidR="00B36957" w:rsidTr="00B36957">
        <w:trPr>
          <w:trHeight w:val="20"/>
        </w:trPr>
        <w:tc>
          <w:tcPr>
            <w:tcW w:w="252" w:type="pct"/>
            <w:vMerge/>
            <w:tcBorders>
              <w:left w:val="single" w:sz="4" w:space="0" w:color="auto"/>
              <w:right w:val="single" w:sz="4" w:space="0" w:color="auto"/>
            </w:tcBorders>
            <w:shd w:val="clear" w:color="auto" w:fill="auto"/>
          </w:tcPr>
          <w:p w:rsidR="00B36957" w:rsidRDefault="00B36957" w:rsidP="00B36957">
            <w:pPr>
              <w:pStyle w:val="TAL"/>
              <w:rPr>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B36957" w:rsidRPr="00A62B54" w:rsidRDefault="00B36957" w:rsidP="00B36957">
            <w:pPr>
              <w:pStyle w:val="TAL"/>
              <w:rPr>
                <w:rFonts w:eastAsia="宋体"/>
                <w:lang w:eastAsia="zh-CN"/>
              </w:rPr>
            </w:pPr>
            <w:r>
              <w:rPr>
                <w:rFonts w:eastAsia="宋体"/>
                <w:lang w:eastAsia="zh-CN"/>
              </w:rPr>
              <w:t>11</w:t>
            </w:r>
            <w:r w:rsidRPr="0032705D">
              <w:rPr>
                <w:rFonts w:eastAsia="宋体"/>
                <w:lang w:eastAsia="zh-CN"/>
              </w:rPr>
              <w:t>-4</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B36957" w:rsidRPr="00BB3ED7" w:rsidRDefault="00B36957" w:rsidP="00B36957">
            <w:pPr>
              <w:pStyle w:val="TAL"/>
              <w:rPr>
                <w:rFonts w:eastAsia="宋体"/>
                <w:lang w:eastAsia="zh-CN"/>
              </w:rPr>
            </w:pPr>
            <w:r>
              <w:rPr>
                <w:rFonts w:eastAsia="宋体"/>
                <w:lang w:eastAsia="zh-CN"/>
              </w:rPr>
              <w:t>T</w:t>
            </w:r>
            <w:r w:rsidRPr="0032705D">
              <w:rPr>
                <w:rFonts w:eastAsia="宋体"/>
                <w:lang w:eastAsia="zh-CN"/>
              </w:rPr>
              <w:t>wo HARQ-ACK codebooks</w:t>
            </w:r>
            <w:r>
              <w:rPr>
                <w:rFonts w:eastAsia="宋体"/>
                <w:lang w:eastAsia="zh-CN"/>
              </w:rPr>
              <w:t xml:space="preserve"> </w:t>
            </w:r>
            <w:r>
              <w:rPr>
                <w:lang w:eastAsia="ja-JP"/>
              </w:rPr>
              <w:t xml:space="preserve">[with up to one sub-slot based HARQ-ACK </w:t>
            </w:r>
            <w:r>
              <w:rPr>
                <w:lang w:eastAsia="ja-JP"/>
              </w:rPr>
              <w:lastRenderedPageBreak/>
              <w:t>codebook]</w:t>
            </w:r>
            <w:r w:rsidRPr="0032705D">
              <w:rPr>
                <w:rFonts w:eastAsia="宋体"/>
                <w:lang w:eastAsia="zh-CN"/>
              </w:rPr>
              <w:t xml:space="preserve"> simultaneously constructed for supporting</w:t>
            </w:r>
            <w:r>
              <w:rPr>
                <w:rFonts w:eastAsia="宋体"/>
                <w:lang w:eastAsia="zh-CN"/>
              </w:rPr>
              <w:t xml:space="preserve"> PDSCH reception with</w:t>
            </w:r>
            <w:r w:rsidRPr="0032705D">
              <w:rPr>
                <w:rFonts w:eastAsia="宋体"/>
                <w:lang w:eastAsia="zh-CN"/>
              </w:rPr>
              <w:t xml:space="preserve"> different</w:t>
            </w:r>
            <w:r>
              <w:rPr>
                <w:rFonts w:eastAsia="宋体"/>
                <w:lang w:eastAsia="zh-CN"/>
              </w:rPr>
              <w:t xml:space="preserve"> priorities at</w:t>
            </w:r>
            <w:r w:rsidRPr="0032705D">
              <w:rPr>
                <w:rFonts w:eastAsia="宋体"/>
                <w:lang w:eastAsia="zh-CN"/>
              </w:rPr>
              <w:t xml:space="preserve"> a UE</w:t>
            </w: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lang w:eastAsia="ja-JP"/>
              </w:rPr>
            </w:pPr>
            <w:r w:rsidRPr="0032705D">
              <w:rPr>
                <w:lang w:eastAsia="ja-JP"/>
              </w:rPr>
              <w:lastRenderedPageBreak/>
              <w:t xml:space="preserve">1) Supports </w:t>
            </w:r>
            <w:r w:rsidRPr="0032705D">
              <w:rPr>
                <w:rFonts w:hint="eastAsia"/>
                <w:lang w:eastAsia="ja-JP"/>
              </w:rPr>
              <w:t xml:space="preserve">two HARQ-ACK codebooks with different priorities to be simultaneously </w:t>
            </w:r>
            <w:proofErr w:type="gramStart"/>
            <w:r w:rsidRPr="0032705D">
              <w:rPr>
                <w:rFonts w:hint="eastAsia"/>
                <w:lang w:eastAsia="ja-JP"/>
              </w:rPr>
              <w:t>constructed</w:t>
            </w:r>
            <w:r>
              <w:rPr>
                <w:lang w:eastAsia="ja-JP"/>
              </w:rPr>
              <w:t xml:space="preserve">  [</w:t>
            </w:r>
            <w:proofErr w:type="gramEnd"/>
            <w:r>
              <w:rPr>
                <w:lang w:eastAsia="ja-JP"/>
              </w:rPr>
              <w:t>with the restriction up to one sub-slot based HARQ-ACK codebook]</w:t>
            </w:r>
            <w:r w:rsidRPr="0032705D">
              <w:rPr>
                <w:lang w:eastAsia="ja-JP"/>
              </w:rPr>
              <w:t>.</w:t>
            </w:r>
          </w:p>
          <w:p w:rsidR="00B36957" w:rsidRPr="0032705D" w:rsidRDefault="00B36957" w:rsidP="00B36957">
            <w:pPr>
              <w:pStyle w:val="TAL"/>
              <w:rPr>
                <w:lang w:eastAsia="ja-JP"/>
              </w:rPr>
            </w:pPr>
            <w:r w:rsidRPr="0032705D">
              <w:rPr>
                <w:lang w:eastAsia="ja-JP"/>
              </w:rPr>
              <w:t>2) Supports separate PUCCH configuration for different HARQ-ACK codebooks</w:t>
            </w:r>
          </w:p>
          <w:p w:rsidR="00B36957" w:rsidRPr="005338F1" w:rsidRDefault="00B36957" w:rsidP="00B36957">
            <w:pPr>
              <w:pStyle w:val="TAL"/>
              <w:rPr>
                <w:rFonts w:eastAsia="MS Mincho"/>
                <w:lang w:eastAsia="ja-JP"/>
              </w:rPr>
            </w:pPr>
            <w:r w:rsidRPr="0032705D">
              <w:rPr>
                <w:lang w:eastAsia="ja-JP"/>
              </w:rPr>
              <w:lastRenderedPageBreak/>
              <w:t xml:space="preserve">3) Supports </w:t>
            </w:r>
            <w:r w:rsidRPr="0032705D">
              <w:rPr>
                <w:rFonts w:hint="eastAsia"/>
                <w:lang w:eastAsia="ja-JP"/>
              </w:rPr>
              <w:t>2-level priority of HARQ-ACK for dynamically scheduled PDSCH and SPS PDSCH</w:t>
            </w:r>
            <w:r w:rsidRPr="0032705D">
              <w:rPr>
                <w:lang w:eastAsia="ja-JP"/>
              </w:rPr>
              <w:t>.</w:t>
            </w:r>
          </w:p>
          <w:p w:rsidR="00B36957" w:rsidRDefault="00B36957" w:rsidP="00B36957">
            <w:pPr>
              <w:pStyle w:val="TAL"/>
              <w:rPr>
                <w:lang w:eastAsia="ja-JP"/>
              </w:rPr>
            </w:pPr>
            <w:r>
              <w:rPr>
                <w:lang w:eastAsia="ja-JP"/>
              </w:rPr>
              <w:t xml:space="preserve">[4) Supports a DCI format </w:t>
            </w:r>
            <w:r>
              <w:rPr>
                <w:iCs/>
                <w:lang w:eastAsia="zh-CN"/>
              </w:rPr>
              <w:t xml:space="preserve">(from the formats </w:t>
            </w:r>
            <w:r w:rsidRPr="00B36957">
              <w:rPr>
                <w:iCs/>
                <w:strike/>
                <w:color w:val="FF0000"/>
                <w:lang w:eastAsia="zh-CN"/>
              </w:rPr>
              <w:t>0_1</w:t>
            </w:r>
            <w:r>
              <w:rPr>
                <w:iCs/>
                <w:lang w:eastAsia="zh-CN"/>
              </w:rPr>
              <w:t>/1_1/</w:t>
            </w:r>
            <w:r w:rsidRPr="00B36957">
              <w:rPr>
                <w:iCs/>
                <w:strike/>
                <w:color w:val="FF0000"/>
                <w:lang w:eastAsia="zh-CN"/>
              </w:rPr>
              <w:t>0_2</w:t>
            </w:r>
            <w:r>
              <w:rPr>
                <w:iCs/>
                <w:lang w:eastAsia="zh-CN"/>
              </w:rPr>
              <w:t>/1_2)</w:t>
            </w:r>
            <w:r>
              <w:rPr>
                <w:lang w:eastAsia="ja-JP"/>
              </w:rPr>
              <w:t xml:space="preserve"> scheduling </w:t>
            </w:r>
            <w:r>
              <w:rPr>
                <w:rFonts w:eastAsia="宋体"/>
                <w:shd w:val="clear" w:color="auto" w:fill="FFFFFF"/>
                <w:lang w:eastAsia="zh-CN"/>
              </w:rPr>
              <w:t xml:space="preserve">PDSCH with different HARQ-ACK priorities </w:t>
            </w:r>
            <w:r w:rsidRPr="00B36957">
              <w:rPr>
                <w:rFonts w:eastAsia="宋体"/>
                <w:strike/>
                <w:color w:val="FF0000"/>
                <w:shd w:val="clear" w:color="auto" w:fill="FFFFFF"/>
                <w:lang w:eastAsia="zh-CN"/>
              </w:rPr>
              <w:t xml:space="preserve">or PUSCH </w:t>
            </w:r>
            <w:r>
              <w:rPr>
                <w:rFonts w:eastAsia="宋体"/>
                <w:shd w:val="clear" w:color="auto" w:fill="FFFFFF"/>
                <w:lang w:eastAsia="zh-CN"/>
              </w:rPr>
              <w:t xml:space="preserve">with different priorities when only DCI format 0_1/1_1 is configured or only DCI format 0_2/1_2 is configured per BWP] </w:t>
            </w:r>
            <w:r>
              <w:rPr>
                <w:lang w:eastAsia="ja-JP"/>
              </w:rPr>
              <w:t xml:space="preserve"> </w:t>
            </w:r>
          </w:p>
          <w:p w:rsidR="00B36957" w:rsidRDefault="00B36957" w:rsidP="00B36957">
            <w:pPr>
              <w:pStyle w:val="TAL"/>
              <w:rPr>
                <w:lang w:eastAsia="ja-JP"/>
              </w:rPr>
            </w:pPr>
            <w:r>
              <w:rPr>
                <w:lang w:eastAsia="ja-JP"/>
              </w:rPr>
              <w:t xml:space="preserve">5) Supports separate configuration of parameters </w:t>
            </w:r>
            <w:r w:rsidRPr="007E71F4">
              <w:rPr>
                <w:i/>
                <w:lang w:eastAsia="ja-JP"/>
              </w:rPr>
              <w:t>PDSCH-HARQ-ACK-Codebook</w:t>
            </w:r>
            <w:r w:rsidRPr="007E71F4">
              <w:rPr>
                <w:lang w:eastAsia="ja-JP"/>
              </w:rPr>
              <w:t xml:space="preserve">, </w:t>
            </w:r>
            <w:r w:rsidRPr="007E71F4">
              <w:rPr>
                <w:i/>
                <w:lang w:eastAsia="ja-JP"/>
              </w:rPr>
              <w:t>UCI-</w:t>
            </w:r>
            <w:proofErr w:type="spellStart"/>
            <w:r w:rsidRPr="007E71F4">
              <w:rPr>
                <w:i/>
                <w:lang w:eastAsia="ja-JP"/>
              </w:rPr>
              <w:t>OnPUSCH</w:t>
            </w:r>
            <w:proofErr w:type="spellEnd"/>
            <w:r w:rsidRPr="007E71F4">
              <w:rPr>
                <w:lang w:eastAsia="ja-JP"/>
              </w:rPr>
              <w:t xml:space="preserve"> and</w:t>
            </w:r>
            <w:r>
              <w:rPr>
                <w:lang w:eastAsia="ja-JP"/>
              </w:rPr>
              <w:t xml:space="preserve"> </w:t>
            </w:r>
            <w:r w:rsidRPr="007E71F4">
              <w:rPr>
                <w:lang w:eastAsia="ja-JP"/>
              </w:rPr>
              <w:t>‘</w:t>
            </w:r>
            <w:proofErr w:type="spellStart"/>
            <w:r w:rsidRPr="007E71F4">
              <w:rPr>
                <w:i/>
                <w:lang w:eastAsia="ja-JP"/>
              </w:rPr>
              <w:t>codeBlockGroupTransmission</w:t>
            </w:r>
            <w:proofErr w:type="spellEnd"/>
            <w:r>
              <w:rPr>
                <w:i/>
                <w:lang w:eastAsia="ja-JP"/>
              </w:rPr>
              <w:t>”</w:t>
            </w:r>
            <w:r>
              <w:rPr>
                <w:lang w:eastAsia="ja-JP"/>
              </w:rPr>
              <w:t xml:space="preserve"> for different HARQ-ACK codebooks. </w:t>
            </w:r>
            <w:r w:rsidRPr="007E71F4">
              <w:rPr>
                <w:lang w:eastAsia="ja-JP"/>
              </w:rPr>
              <w:t xml:space="preserve"> </w:t>
            </w:r>
            <w:r>
              <w:rPr>
                <w:lang w:eastAsia="ja-JP"/>
              </w:rPr>
              <w:t xml:space="preserve"> </w:t>
            </w:r>
          </w:p>
          <w:p w:rsidR="00B36957" w:rsidRDefault="00B36957" w:rsidP="00B36957">
            <w:pPr>
              <w:pStyle w:val="TAL"/>
              <w:rPr>
                <w:lang w:eastAsia="zh-CN"/>
              </w:rPr>
            </w:pPr>
            <w:r>
              <w:rPr>
                <w:lang w:eastAsia="zh-CN"/>
              </w:rPr>
              <w:t>[6) Supported maximum number of actual PUCCH transmissions for HARQ-ACK within a slot]</w:t>
            </w:r>
          </w:p>
          <w:p w:rsidR="00B36957" w:rsidRPr="00B36957" w:rsidRDefault="00B36957" w:rsidP="00B36957">
            <w:pPr>
              <w:pStyle w:val="TAL"/>
              <w:rPr>
                <w:color w:val="FF0000"/>
                <w:szCs w:val="18"/>
                <w:lang w:eastAsia="zh-CN"/>
              </w:rPr>
            </w:pPr>
            <w:r w:rsidRPr="00B36957">
              <w:rPr>
                <w:rFonts w:hint="eastAsia"/>
                <w:color w:val="FF0000"/>
                <w:szCs w:val="18"/>
                <w:lang w:eastAsia="zh-CN"/>
              </w:rPr>
              <w:t>7)</w:t>
            </w:r>
            <w:r w:rsidRPr="00B36957">
              <w:rPr>
                <w:color w:val="FF0000"/>
                <w:szCs w:val="18"/>
              </w:rPr>
              <w:t xml:space="preserve"> </w:t>
            </w:r>
            <w:r w:rsidRPr="00B36957">
              <w:rPr>
                <w:color w:val="FF0000"/>
                <w:szCs w:val="18"/>
                <w:lang w:eastAsia="zh-CN"/>
              </w:rPr>
              <w:t>Prioritization between UL channels/signals with different PHY priority levels</w:t>
            </w:r>
          </w:p>
          <w:p w:rsidR="00B36957" w:rsidRPr="00B36957" w:rsidRDefault="00B36957" w:rsidP="00B36957">
            <w:pPr>
              <w:pStyle w:val="TAL"/>
              <w:rPr>
                <w:color w:val="FF0000"/>
                <w:szCs w:val="18"/>
                <w:lang w:eastAsia="zh-CN"/>
              </w:rPr>
            </w:pPr>
            <w:r w:rsidRPr="00B36957">
              <w:rPr>
                <w:rFonts w:hint="eastAsia"/>
                <w:color w:val="FF0000"/>
                <w:szCs w:val="18"/>
                <w:lang w:eastAsia="zh-CN"/>
              </w:rPr>
              <w:t xml:space="preserve">8) </w:t>
            </w:r>
            <w:r w:rsidRPr="00B36957">
              <w:rPr>
                <w:color w:val="FF0000"/>
                <w:szCs w:val="18"/>
                <w:lang w:eastAsia="zh-CN"/>
              </w:rPr>
              <w:t>Additional number of symbols (d1) needed beyond the PUSCH preparation time for cancelling a low priority UL transmission.</w:t>
            </w:r>
          </w:p>
          <w:p w:rsidR="00B36957" w:rsidRDefault="00B36957" w:rsidP="00B36957">
            <w:pPr>
              <w:pStyle w:val="TAL"/>
              <w:rPr>
                <w:lang w:eastAsia="ja-JP"/>
              </w:rPr>
            </w:pPr>
            <w:r w:rsidRPr="00B36957">
              <w:rPr>
                <w:rFonts w:hint="eastAsia"/>
                <w:color w:val="FF0000"/>
                <w:szCs w:val="18"/>
                <w:lang w:eastAsia="zh-CN"/>
              </w:rPr>
              <w:t>9</w:t>
            </w:r>
            <w:r w:rsidRPr="00B36957">
              <w:rPr>
                <w:color w:val="FF0000"/>
                <w:szCs w:val="18"/>
                <w:lang w:eastAsia="zh-CN"/>
              </w:rPr>
              <w:t>) Additional number of symbols (d2) needed beyond the PUSCH preparation time for scheduling a high priority UL transmission that cancels a low priority UL transmission</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B36957" w:rsidRPr="0044340F" w:rsidRDefault="00B36957" w:rsidP="00B36957">
            <w:pPr>
              <w:pStyle w:val="TAL"/>
              <w:rPr>
                <w:i/>
              </w:rPr>
            </w:pPr>
            <w:r>
              <w:rPr>
                <w:rFonts w:eastAsia="宋体" w:hint="eastAsia"/>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rsidR="00B36957" w:rsidRPr="0044340F" w:rsidRDefault="00B36957" w:rsidP="00B36957">
            <w:pPr>
              <w:pStyle w:val="TAL"/>
              <w:rPr>
                <w:i/>
              </w:rPr>
            </w:pPr>
            <w:r>
              <w:rPr>
                <w:rFonts w:hint="eastAsia"/>
                <w:lang w:eastAsia="ja-JP"/>
              </w:rPr>
              <w:t>N/A</w:t>
            </w:r>
          </w:p>
        </w:tc>
        <w:tc>
          <w:tcPr>
            <w:tcW w:w="316" w:type="pct"/>
            <w:tcBorders>
              <w:top w:val="single" w:sz="4" w:space="0" w:color="auto"/>
              <w:left w:val="single" w:sz="4" w:space="0" w:color="auto"/>
              <w:bottom w:val="single" w:sz="4" w:space="0" w:color="auto"/>
              <w:right w:val="single" w:sz="4" w:space="0" w:color="auto"/>
            </w:tcBorders>
          </w:tcPr>
          <w:p w:rsidR="00B36957" w:rsidRPr="00461921" w:rsidRDefault="00B36957" w:rsidP="00B36957">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w:t>
            </w:r>
            <w:r w:rsidRPr="00461921">
              <w:rPr>
                <w:rFonts w:hint="eastAsia"/>
                <w:lang w:eastAsia="ja-JP"/>
              </w:rPr>
              <w:t>Per UE</w:t>
            </w:r>
            <w:r>
              <w:rPr>
                <w:lang w:eastAsia="ja-JP"/>
              </w:rPr>
              <w:t>]</w:t>
            </w:r>
          </w:p>
          <w:p w:rsidR="00B36957" w:rsidRDefault="00B36957" w:rsidP="00B36957">
            <w:pPr>
              <w:pStyle w:val="TAL"/>
              <w:rPr>
                <w:lang w:eastAsia="ja-JP"/>
              </w:rPr>
            </w:pPr>
          </w:p>
          <w:p w:rsidR="00B36957" w:rsidRPr="00461921" w:rsidRDefault="00B36957" w:rsidP="00B36957">
            <w:pPr>
              <w:pStyle w:val="TAL"/>
              <w:rPr>
                <w:lang w:eastAsia="ja-JP"/>
              </w:rPr>
            </w:pPr>
            <w:r>
              <w:rPr>
                <w:lang w:eastAsia="ja-JP"/>
              </w:rPr>
              <w:t>FFS: FS</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Pr="00A34E76" w:rsidRDefault="00B36957" w:rsidP="00B36957">
            <w:pPr>
              <w:pStyle w:val="TAL"/>
              <w:rPr>
                <w:lang w:eastAsia="ja-JP"/>
              </w:rPr>
            </w:pPr>
            <w:r>
              <w:rPr>
                <w:lang w:eastAsia="ja-JP"/>
              </w:rPr>
              <w:t>[No]</w:t>
            </w:r>
          </w:p>
        </w:tc>
        <w:tc>
          <w:tcPr>
            <w:tcW w:w="411" w:type="pct"/>
            <w:tcBorders>
              <w:top w:val="single" w:sz="4" w:space="0" w:color="auto"/>
              <w:left w:val="single" w:sz="4" w:space="0" w:color="auto"/>
              <w:bottom w:val="single" w:sz="4" w:space="0" w:color="auto"/>
              <w:right w:val="single" w:sz="4" w:space="0" w:color="auto"/>
            </w:tcBorders>
          </w:tcPr>
          <w:p w:rsidR="00B36957" w:rsidRDefault="00B36957" w:rsidP="00B36957">
            <w:pPr>
              <w:pStyle w:val="TAL"/>
            </w:pPr>
            <w:r>
              <w:t>[</w:t>
            </w:r>
            <w:r w:rsidRPr="00416A30">
              <w:rPr>
                <w:rFonts w:hint="eastAsia"/>
              </w:rPr>
              <w:t>support mixture of FDD/TDD and/or FR1/FR2</w:t>
            </w:r>
            <w:r>
              <w:t>]</w:t>
            </w:r>
            <w:r w:rsidRPr="00416A30">
              <w:rPr>
                <w:rFonts w:hint="eastAsia"/>
              </w:rPr>
              <w:t> </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zh-CN"/>
              </w:rPr>
            </w:pPr>
            <w:r>
              <w:rPr>
                <w:rFonts w:hint="eastAsia"/>
                <w:lang w:eastAsia="zh-CN"/>
              </w:rPr>
              <w:t>F</w:t>
            </w:r>
            <w:r>
              <w:rPr>
                <w:lang w:eastAsia="zh-CN"/>
              </w:rPr>
              <w:t>FS: Whether and how to combine FG 11-4 and FG 12-1</w:t>
            </w:r>
          </w:p>
          <w:p w:rsidR="00B36957" w:rsidRDefault="00B36957" w:rsidP="00B36957">
            <w:pPr>
              <w:pStyle w:val="TAL"/>
              <w:rPr>
                <w:lang w:eastAsia="zh-CN"/>
              </w:rPr>
            </w:pPr>
          </w:p>
          <w:p w:rsidR="00B36957" w:rsidRPr="00B36957" w:rsidRDefault="00B36957" w:rsidP="00B36957">
            <w:pPr>
              <w:pStyle w:val="TAL"/>
              <w:rPr>
                <w:strike/>
              </w:rPr>
            </w:pPr>
            <w:r w:rsidRPr="00B36957">
              <w:rPr>
                <w:strike/>
                <w:color w:val="FF0000"/>
                <w:lang w:eastAsia="zh-CN"/>
              </w:rPr>
              <w:t xml:space="preserve">FFS: For component </w:t>
            </w:r>
            <w:r w:rsidRPr="00B36957">
              <w:rPr>
                <w:strike/>
                <w:color w:val="FF0000"/>
                <w:lang w:eastAsia="zh-CN"/>
              </w:rPr>
              <w:lastRenderedPageBreak/>
              <w:t>4), whether to separate DL priority and UL priority, and whether to separate DCI format 0_1/1_1 and DCI format 0_2/1_2</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lastRenderedPageBreak/>
              <w:t>Optional with capability signalling</w:t>
            </w:r>
          </w:p>
        </w:tc>
      </w:tr>
      <w:tr w:rsidR="00B36957" w:rsidTr="00B36957">
        <w:trPr>
          <w:trHeight w:val="20"/>
        </w:trPr>
        <w:tc>
          <w:tcPr>
            <w:tcW w:w="252" w:type="pct"/>
            <w:vMerge/>
            <w:tcBorders>
              <w:left w:val="single" w:sz="4" w:space="0" w:color="auto"/>
              <w:right w:val="single" w:sz="4" w:space="0" w:color="auto"/>
            </w:tcBorders>
            <w:shd w:val="clear" w:color="auto" w:fill="auto"/>
          </w:tcPr>
          <w:p w:rsidR="00B36957" w:rsidRDefault="00B36957" w:rsidP="00B36957">
            <w:pPr>
              <w:pStyle w:val="TAL"/>
              <w:rPr>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rFonts w:eastAsia="宋体"/>
                <w:lang w:eastAsia="zh-CN"/>
              </w:rPr>
            </w:pPr>
            <w:r>
              <w:rPr>
                <w:rFonts w:eastAsia="宋体"/>
                <w:lang w:eastAsia="zh-CN"/>
              </w:rPr>
              <w:t>[</w:t>
            </w:r>
            <w:r>
              <w:rPr>
                <w:rFonts w:eastAsia="宋体" w:hint="eastAsia"/>
                <w:lang w:eastAsia="zh-CN"/>
              </w:rPr>
              <w:t>1</w:t>
            </w:r>
            <w:r>
              <w:rPr>
                <w:rFonts w:eastAsia="宋体"/>
                <w:lang w:eastAsia="zh-CN"/>
              </w:rPr>
              <w:t>1-4x]</w:t>
            </w:r>
          </w:p>
          <w:p w:rsidR="00B36957" w:rsidRDefault="00B36957" w:rsidP="00B36957">
            <w:pPr>
              <w:pStyle w:val="TAL"/>
              <w:rPr>
                <w:rFonts w:eastAsia="宋体"/>
                <w:lang w:eastAsia="zh-CN"/>
              </w:rPr>
            </w:pPr>
          </w:p>
          <w:p w:rsidR="00B36957" w:rsidRDefault="00B36957" w:rsidP="00B36957">
            <w:pPr>
              <w:pStyle w:val="TAL"/>
              <w:rPr>
                <w:rFonts w:eastAsia="宋体"/>
                <w:lang w:eastAsia="zh-CN"/>
              </w:rPr>
            </w:pP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Del="007E7D5A" w:rsidRDefault="00B36957" w:rsidP="00B36957">
            <w:pPr>
              <w:pStyle w:val="TAL"/>
              <w:rPr>
                <w:rFonts w:eastAsia="宋体"/>
                <w:lang w:eastAsia="zh-CN"/>
              </w:rPr>
            </w:pPr>
            <w:r>
              <w:rPr>
                <w:rFonts w:eastAsia="宋体"/>
                <w:lang w:eastAsia="zh-CN"/>
              </w:rPr>
              <w:t>[T</w:t>
            </w:r>
            <w:r w:rsidRPr="0032705D">
              <w:rPr>
                <w:rFonts w:eastAsia="宋体"/>
                <w:lang w:eastAsia="zh-CN"/>
              </w:rPr>
              <w:t xml:space="preserve">wo </w:t>
            </w:r>
            <w:r>
              <w:rPr>
                <w:rFonts w:eastAsia="宋体"/>
                <w:lang w:eastAsia="zh-CN"/>
              </w:rPr>
              <w:t xml:space="preserve">sub-slot based </w:t>
            </w:r>
            <w:r w:rsidRPr="0032705D">
              <w:rPr>
                <w:rFonts w:eastAsia="宋体"/>
                <w:lang w:eastAsia="zh-CN"/>
              </w:rPr>
              <w:t>HARQ-ACK codebooks simultaneously constructed for supporting</w:t>
            </w:r>
            <w:r>
              <w:rPr>
                <w:rFonts w:eastAsia="宋体"/>
                <w:lang w:eastAsia="zh-CN"/>
              </w:rPr>
              <w:t xml:space="preserve"> PDSCH reception with </w:t>
            </w:r>
            <w:r w:rsidRPr="0032705D">
              <w:rPr>
                <w:rFonts w:eastAsia="宋体"/>
                <w:lang w:eastAsia="zh-CN"/>
              </w:rPr>
              <w:t>different</w:t>
            </w:r>
            <w:r>
              <w:rPr>
                <w:rFonts w:eastAsia="宋体"/>
                <w:lang w:eastAsia="zh-CN"/>
              </w:rPr>
              <w:t xml:space="preserve"> priorities at</w:t>
            </w:r>
            <w:r w:rsidRPr="0032705D">
              <w:rPr>
                <w:rFonts w:eastAsia="宋体"/>
                <w:lang w:eastAsia="zh-CN"/>
              </w:rPr>
              <w:t xml:space="preserve"> a UE</w:t>
            </w:r>
            <w:r>
              <w:rPr>
                <w:lang w:eastAsia="ja-JP"/>
              </w:rPr>
              <w:t>]</w:t>
            </w:r>
            <w:r w:rsidRPr="0032705D">
              <w:rPr>
                <w:lang w:eastAsia="ja-JP"/>
              </w:rPr>
              <w:t>.</w:t>
            </w: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lang w:eastAsia="ja-JP"/>
              </w:rPr>
            </w:pPr>
            <w:r w:rsidRPr="0032705D">
              <w:rPr>
                <w:lang w:eastAsia="ja-JP"/>
              </w:rPr>
              <w:t xml:space="preserve">1) Supports </w:t>
            </w:r>
            <w:r w:rsidRPr="0032705D">
              <w:rPr>
                <w:rFonts w:hint="eastAsia"/>
                <w:lang w:eastAsia="ja-JP"/>
              </w:rPr>
              <w:t>two</w:t>
            </w:r>
            <w:r>
              <w:rPr>
                <w:lang w:eastAsia="ja-JP"/>
              </w:rPr>
              <w:t xml:space="preserve"> sub-slot based </w:t>
            </w:r>
            <w:r w:rsidRPr="0032705D">
              <w:rPr>
                <w:rFonts w:hint="eastAsia"/>
                <w:lang w:eastAsia="ja-JP"/>
              </w:rPr>
              <w:t>HARQ-ACK codebooks with different priorities to be simultaneously constructed</w:t>
            </w:r>
            <w:r>
              <w:rPr>
                <w:lang w:eastAsia="ja-JP"/>
              </w:rPr>
              <w:t>.</w:t>
            </w:r>
          </w:p>
          <w:p w:rsidR="00B36957" w:rsidRPr="0032705D" w:rsidRDefault="00B36957" w:rsidP="00B36957">
            <w:pPr>
              <w:pStyle w:val="TAL"/>
              <w:rPr>
                <w:lang w:eastAsia="ja-JP"/>
              </w:rPr>
            </w:pPr>
            <w:r w:rsidRPr="0032705D">
              <w:rPr>
                <w:lang w:eastAsia="ja-JP"/>
              </w:rPr>
              <w:t>2) Supports separate PUCCH configuration for different HARQ-ACK codebooks</w:t>
            </w:r>
          </w:p>
          <w:p w:rsidR="00B36957" w:rsidRPr="005338F1" w:rsidRDefault="00B36957" w:rsidP="00B36957">
            <w:pPr>
              <w:pStyle w:val="TAL"/>
              <w:rPr>
                <w:rFonts w:eastAsia="MS Mincho"/>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rsidR="00B36957" w:rsidRDefault="00B36957" w:rsidP="00B36957">
            <w:pPr>
              <w:pStyle w:val="TAL"/>
              <w:rPr>
                <w:lang w:eastAsia="ja-JP"/>
              </w:rPr>
            </w:pPr>
            <w:r>
              <w:rPr>
                <w:lang w:eastAsia="ja-JP"/>
              </w:rPr>
              <w:t xml:space="preserve">4) Supports a DCI format </w:t>
            </w:r>
            <w:r>
              <w:rPr>
                <w:iCs/>
                <w:lang w:eastAsia="zh-CN"/>
              </w:rPr>
              <w:t xml:space="preserve">(from the formats </w:t>
            </w:r>
            <w:r w:rsidRPr="00B36957">
              <w:rPr>
                <w:iCs/>
                <w:strike/>
                <w:color w:val="FF0000"/>
                <w:lang w:eastAsia="zh-CN"/>
              </w:rPr>
              <w:t>0_1</w:t>
            </w:r>
            <w:r>
              <w:rPr>
                <w:iCs/>
                <w:lang w:eastAsia="zh-CN"/>
              </w:rPr>
              <w:t>/1_1/</w:t>
            </w:r>
            <w:r w:rsidRPr="00B36957">
              <w:rPr>
                <w:iCs/>
                <w:strike/>
                <w:color w:val="FF0000"/>
                <w:lang w:eastAsia="zh-CN"/>
              </w:rPr>
              <w:t>0_2</w:t>
            </w:r>
            <w:r>
              <w:rPr>
                <w:iCs/>
                <w:lang w:eastAsia="zh-CN"/>
              </w:rPr>
              <w:t>/1_2)</w:t>
            </w:r>
            <w:r>
              <w:rPr>
                <w:lang w:eastAsia="ja-JP"/>
              </w:rPr>
              <w:t xml:space="preserve"> scheduling </w:t>
            </w:r>
            <w:r>
              <w:rPr>
                <w:rFonts w:eastAsia="宋体"/>
                <w:shd w:val="clear" w:color="auto" w:fill="FFFFFF"/>
                <w:lang w:eastAsia="zh-CN"/>
              </w:rPr>
              <w:t xml:space="preserve">PDSCH with different HARQ-ACK priorities </w:t>
            </w:r>
            <w:r w:rsidRPr="00B36957">
              <w:rPr>
                <w:rFonts w:eastAsia="宋体"/>
                <w:strike/>
                <w:color w:val="FF0000"/>
                <w:shd w:val="clear" w:color="auto" w:fill="FFFFFF"/>
                <w:lang w:eastAsia="zh-CN"/>
              </w:rPr>
              <w:t xml:space="preserve">or PUSCH </w:t>
            </w:r>
            <w:r>
              <w:rPr>
                <w:rFonts w:eastAsia="宋体"/>
                <w:shd w:val="clear" w:color="auto" w:fill="FFFFFF"/>
                <w:lang w:eastAsia="zh-CN"/>
              </w:rPr>
              <w:t xml:space="preserve">with different priorities when only DCI format 0_1/1_1 is configured or only DCI format 0_2/1_2 is configured in USS per BWP </w:t>
            </w:r>
            <w:r>
              <w:rPr>
                <w:lang w:eastAsia="ja-JP"/>
              </w:rPr>
              <w:t xml:space="preserve"> </w:t>
            </w:r>
          </w:p>
          <w:p w:rsidR="00B36957" w:rsidRDefault="00B36957" w:rsidP="00B36957">
            <w:pPr>
              <w:pStyle w:val="TAL"/>
              <w:rPr>
                <w:lang w:eastAsia="zh-CN"/>
              </w:rPr>
            </w:pPr>
            <w:r>
              <w:rPr>
                <w:lang w:eastAsia="ja-JP"/>
              </w:rPr>
              <w:t xml:space="preserve">5) Supports separate configuration of parameters </w:t>
            </w:r>
            <w:r w:rsidRPr="007E71F4">
              <w:rPr>
                <w:i/>
                <w:lang w:eastAsia="ja-JP"/>
              </w:rPr>
              <w:t>PDSCH-HARQ-ACK-Codebook</w:t>
            </w:r>
            <w:r w:rsidRPr="007E71F4">
              <w:rPr>
                <w:lang w:eastAsia="ja-JP"/>
              </w:rPr>
              <w:t xml:space="preserve">, </w:t>
            </w:r>
            <w:r w:rsidRPr="007E71F4">
              <w:rPr>
                <w:i/>
                <w:lang w:eastAsia="ja-JP"/>
              </w:rPr>
              <w:t>UCI-</w:t>
            </w:r>
            <w:proofErr w:type="spellStart"/>
            <w:r w:rsidRPr="007E71F4">
              <w:rPr>
                <w:i/>
                <w:lang w:eastAsia="ja-JP"/>
              </w:rPr>
              <w:t>OnPUSCH</w:t>
            </w:r>
            <w:proofErr w:type="spellEnd"/>
            <w:r w:rsidRPr="007E71F4">
              <w:rPr>
                <w:lang w:eastAsia="ja-JP"/>
              </w:rPr>
              <w:t xml:space="preserve"> and</w:t>
            </w:r>
            <w:r>
              <w:rPr>
                <w:lang w:eastAsia="ja-JP"/>
              </w:rPr>
              <w:t xml:space="preserve"> </w:t>
            </w:r>
            <w:r w:rsidRPr="007E71F4">
              <w:rPr>
                <w:lang w:eastAsia="ja-JP"/>
              </w:rPr>
              <w:t>‘</w:t>
            </w:r>
            <w:proofErr w:type="spellStart"/>
            <w:r w:rsidRPr="007E71F4">
              <w:rPr>
                <w:i/>
                <w:lang w:eastAsia="ja-JP"/>
              </w:rPr>
              <w:t>codeBlockGroupTransmission</w:t>
            </w:r>
            <w:proofErr w:type="spellEnd"/>
            <w:r>
              <w:rPr>
                <w:i/>
                <w:lang w:eastAsia="ja-JP"/>
              </w:rPr>
              <w:t>”</w:t>
            </w:r>
            <w:r>
              <w:rPr>
                <w:lang w:eastAsia="ja-JP"/>
              </w:rPr>
              <w:t xml:space="preserve"> for different HARQ-ACK codebooks.</w:t>
            </w:r>
          </w:p>
          <w:p w:rsidR="00B36957" w:rsidRPr="00B36957" w:rsidRDefault="00B36957" w:rsidP="00B36957">
            <w:pPr>
              <w:pStyle w:val="TAL"/>
              <w:rPr>
                <w:color w:val="FF0000"/>
                <w:szCs w:val="18"/>
                <w:lang w:eastAsia="zh-CN"/>
              </w:rPr>
            </w:pPr>
            <w:r w:rsidRPr="00B36957">
              <w:rPr>
                <w:rFonts w:hint="eastAsia"/>
                <w:color w:val="FF0000"/>
                <w:szCs w:val="18"/>
                <w:lang w:eastAsia="zh-CN"/>
              </w:rPr>
              <w:t>6)</w:t>
            </w:r>
            <w:r w:rsidRPr="00B36957">
              <w:rPr>
                <w:color w:val="FF0000"/>
                <w:szCs w:val="18"/>
              </w:rPr>
              <w:t xml:space="preserve"> </w:t>
            </w:r>
            <w:r w:rsidRPr="00B36957">
              <w:rPr>
                <w:color w:val="FF0000"/>
                <w:szCs w:val="18"/>
                <w:lang w:eastAsia="zh-CN"/>
              </w:rPr>
              <w:t>Prioritization between UL channels/signals with different PHY priority levels</w:t>
            </w:r>
          </w:p>
          <w:p w:rsidR="00B36957" w:rsidRPr="00B36957" w:rsidRDefault="00B36957" w:rsidP="00B36957">
            <w:pPr>
              <w:pStyle w:val="TAL"/>
              <w:rPr>
                <w:color w:val="FF0000"/>
                <w:szCs w:val="18"/>
                <w:lang w:eastAsia="zh-CN"/>
              </w:rPr>
            </w:pPr>
            <w:r w:rsidRPr="00B36957">
              <w:rPr>
                <w:rFonts w:hint="eastAsia"/>
                <w:color w:val="FF0000"/>
                <w:szCs w:val="18"/>
                <w:lang w:eastAsia="zh-CN"/>
              </w:rPr>
              <w:t xml:space="preserve">7) </w:t>
            </w:r>
            <w:r w:rsidRPr="00B36957">
              <w:rPr>
                <w:color w:val="FF0000"/>
                <w:szCs w:val="18"/>
                <w:lang w:eastAsia="zh-CN"/>
              </w:rPr>
              <w:t>Additional number of symbols (d1) needed beyond the PUSCH preparation time for cancelling a low priority UL transmission.</w:t>
            </w:r>
          </w:p>
          <w:p w:rsidR="00B36957" w:rsidRPr="0032705D" w:rsidRDefault="00B36957" w:rsidP="00B36957">
            <w:pPr>
              <w:pStyle w:val="TAL"/>
              <w:rPr>
                <w:lang w:eastAsia="zh-CN"/>
              </w:rPr>
            </w:pPr>
            <w:r w:rsidRPr="00B36957">
              <w:rPr>
                <w:rFonts w:hint="eastAsia"/>
                <w:color w:val="FF0000"/>
                <w:szCs w:val="18"/>
                <w:lang w:eastAsia="zh-CN"/>
              </w:rPr>
              <w:t>8</w:t>
            </w:r>
            <w:r w:rsidRPr="00B36957">
              <w:rPr>
                <w:color w:val="FF0000"/>
                <w:szCs w:val="18"/>
                <w:lang w:eastAsia="zh-CN"/>
              </w:rPr>
              <w:t>) Additional number of symbols (d2) needed beyond the PUSCH preparation time for scheduling a high priority UL transmission that cancels a low priority UL transmission</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zh-CN"/>
              </w:rPr>
              <w:t>11-3</w:t>
            </w: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rFonts w:eastAsia="宋体"/>
                <w:lang w:eastAsia="zh-CN"/>
              </w:rPr>
            </w:pPr>
            <w:r>
              <w:rPr>
                <w:rFonts w:eastAsia="宋体" w:hint="eastAsia"/>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rFonts w:hint="eastAsia"/>
                <w:lang w:eastAsia="ja-JP"/>
              </w:rPr>
              <w:t>N/A</w:t>
            </w:r>
          </w:p>
        </w:tc>
        <w:tc>
          <w:tcPr>
            <w:tcW w:w="316" w:type="pct"/>
            <w:tcBorders>
              <w:top w:val="single" w:sz="4" w:space="0" w:color="auto"/>
              <w:left w:val="single" w:sz="4" w:space="0" w:color="auto"/>
              <w:bottom w:val="single" w:sz="4" w:space="0" w:color="auto"/>
              <w:right w:val="single" w:sz="4" w:space="0" w:color="auto"/>
            </w:tcBorders>
          </w:tcPr>
          <w:p w:rsidR="00B36957" w:rsidRPr="00461921" w:rsidRDefault="00B36957" w:rsidP="00B36957">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w:t>
            </w:r>
            <w:r w:rsidRPr="00461921">
              <w:rPr>
                <w:rFonts w:hint="eastAsia"/>
                <w:lang w:eastAsia="ja-JP"/>
              </w:rPr>
              <w:t>Per UE</w:t>
            </w:r>
            <w:r>
              <w:rPr>
                <w:lang w:eastAsia="ja-JP"/>
              </w:rPr>
              <w:t>]</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[No]</w:t>
            </w:r>
          </w:p>
        </w:tc>
        <w:tc>
          <w:tcPr>
            <w:tcW w:w="411" w:type="pct"/>
            <w:tcBorders>
              <w:top w:val="single" w:sz="4" w:space="0" w:color="auto"/>
              <w:left w:val="single" w:sz="4" w:space="0" w:color="auto"/>
              <w:bottom w:val="single" w:sz="4" w:space="0" w:color="auto"/>
              <w:right w:val="single" w:sz="4" w:space="0" w:color="auto"/>
            </w:tcBorders>
          </w:tcPr>
          <w:p w:rsidR="00B36957" w:rsidRDefault="00B36957" w:rsidP="00B36957">
            <w:pPr>
              <w:pStyle w:val="TAL"/>
            </w:pPr>
            <w:r>
              <w:t>[</w:t>
            </w:r>
            <w:r w:rsidRPr="00416A30">
              <w:rPr>
                <w:rFonts w:hint="eastAsia"/>
              </w:rPr>
              <w:t>support mixture of FDD/TDD and/or FR1/FR2</w:t>
            </w:r>
            <w: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zh-CN"/>
              </w:rPr>
            </w:pPr>
            <w:r>
              <w:rPr>
                <w:rFonts w:eastAsia="宋体"/>
                <w:lang w:eastAsia="zh-CN"/>
              </w:rPr>
              <w:t>FFS: whether to add this FG and the contents of this FG</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Optional with capability signalling</w:t>
            </w:r>
          </w:p>
        </w:tc>
      </w:tr>
      <w:tr w:rsidR="00B36957" w:rsidTr="00B36957">
        <w:trPr>
          <w:trHeight w:val="20"/>
        </w:trPr>
        <w:tc>
          <w:tcPr>
            <w:tcW w:w="252" w:type="pct"/>
            <w:vMerge/>
            <w:tcBorders>
              <w:left w:val="single" w:sz="4" w:space="0" w:color="auto"/>
              <w:right w:val="single" w:sz="4" w:space="0" w:color="auto"/>
            </w:tcBorders>
            <w:shd w:val="clear" w:color="auto" w:fill="auto"/>
          </w:tcPr>
          <w:p w:rsidR="00B36957" w:rsidRDefault="00B36957" w:rsidP="00B36957">
            <w:pPr>
              <w:pStyle w:val="TAL"/>
              <w:rPr>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rFonts w:eastAsia="宋体"/>
                <w:lang w:eastAsia="zh-CN"/>
              </w:rPr>
            </w:pPr>
            <w:r>
              <w:rPr>
                <w:rFonts w:eastAsia="宋体"/>
                <w:lang w:eastAsia="zh-CN"/>
              </w:rPr>
              <w:t>11</w:t>
            </w:r>
            <w:r w:rsidRPr="0032705D">
              <w:rPr>
                <w:rFonts w:eastAsia="宋体"/>
                <w:lang w:eastAsia="zh-CN"/>
              </w:rPr>
              <w:t>-4</w:t>
            </w:r>
            <w:r>
              <w:rPr>
                <w:rFonts w:eastAsia="宋体"/>
                <w:lang w:eastAsia="zh-CN"/>
              </w:rPr>
              <w:t>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rFonts w:eastAsia="宋体"/>
                <w:lang w:eastAsia="zh-CN"/>
              </w:rPr>
            </w:pPr>
            <w:r>
              <w:rPr>
                <w:rFonts w:eastAsia="宋体"/>
                <w:lang w:eastAsia="zh-CN"/>
              </w:rPr>
              <w:t xml:space="preserve">Monitoring a DCI format </w:t>
            </w:r>
            <w:r>
              <w:rPr>
                <w:iCs/>
                <w:lang w:eastAsia="zh-CN"/>
              </w:rPr>
              <w:t>(from the formats 0_1/1_1/0_2/1_2) scheduling PDSCH with different HARQ-ACK priorities or PUSCH with different priorities when both DCI format 0_1/1_1 and DCI format 0_2/1_2 are configured to be monitored per BWP</w:t>
            </w:r>
            <w:r>
              <w:rPr>
                <w:rFonts w:eastAsia="宋体"/>
                <w:lang w:eastAsia="zh-CN"/>
              </w:rPr>
              <w:t xml:space="preserve"> </w:t>
            </w: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B36957" w:rsidRPr="009524A7" w:rsidRDefault="00B36957" w:rsidP="00B36957">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Pr="00A34E76" w:rsidRDefault="00B36957" w:rsidP="00B36957">
            <w:pPr>
              <w:pStyle w:val="TAL"/>
              <w:rPr>
                <w:lang w:eastAsia="ja-JP"/>
              </w:rPr>
            </w:pPr>
            <w:r>
              <w:rPr>
                <w:rFonts w:eastAsia="宋体" w:hint="eastAsia"/>
                <w:lang w:eastAsia="zh-CN"/>
              </w:rPr>
              <w:t>1</w:t>
            </w:r>
            <w:r>
              <w:rPr>
                <w:rFonts w:eastAsia="宋体"/>
                <w:lang w:eastAsia="zh-CN"/>
              </w:rPr>
              <w:t>1-1a, 11-4</w:t>
            </w: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B36957" w:rsidRPr="0044340F" w:rsidRDefault="00B36957" w:rsidP="00B36957">
            <w:pPr>
              <w:pStyle w:val="TAL"/>
              <w:rPr>
                <w:i/>
              </w:rPr>
            </w:pPr>
            <w:r>
              <w:rPr>
                <w:rFonts w:eastAsia="宋体" w:hint="eastAsia"/>
                <w:lang w:eastAsia="zh-CN"/>
              </w:rPr>
              <w:t>Y</w:t>
            </w:r>
            <w:r>
              <w:rPr>
                <w:rFonts w:eastAsia="宋体"/>
                <w:lang w:eastAsia="zh-CN"/>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rsidR="00B36957" w:rsidRPr="0044340F" w:rsidRDefault="00B36957" w:rsidP="00B36957">
            <w:pPr>
              <w:pStyle w:val="TAL"/>
              <w:rPr>
                <w:i/>
              </w:rPr>
            </w:pPr>
            <w:r>
              <w:rPr>
                <w:rFonts w:hint="eastAsia"/>
                <w:lang w:eastAsia="ja-JP"/>
              </w:rPr>
              <w:t>N/A</w:t>
            </w:r>
          </w:p>
        </w:tc>
        <w:tc>
          <w:tcPr>
            <w:tcW w:w="316" w:type="pct"/>
            <w:tcBorders>
              <w:top w:val="single" w:sz="4" w:space="0" w:color="auto"/>
              <w:left w:val="single" w:sz="4" w:space="0" w:color="auto"/>
              <w:bottom w:val="single" w:sz="4" w:space="0" w:color="auto"/>
              <w:right w:val="single" w:sz="4" w:space="0" w:color="auto"/>
            </w:tcBorders>
          </w:tcPr>
          <w:p w:rsidR="00B36957" w:rsidRPr="00461921" w:rsidRDefault="00B36957" w:rsidP="00B36957">
            <w:pPr>
              <w:pStyle w:val="TAL"/>
              <w:rPr>
                <w:lang w:eastAsia="zh-CN"/>
              </w:rPr>
            </w:pPr>
            <w:r>
              <w:rPr>
                <w:rFonts w:hint="eastAsia"/>
                <w:lang w:eastAsia="zh-CN"/>
              </w:rPr>
              <w:t>F</w:t>
            </w:r>
            <w:r>
              <w:rPr>
                <w:lang w:eastAsia="zh-CN"/>
              </w:rPr>
              <w:t>FS</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Pr="00461921" w:rsidRDefault="00B36957" w:rsidP="00B36957">
            <w:pPr>
              <w:pStyle w:val="TAL"/>
              <w:rPr>
                <w:lang w:eastAsia="ja-JP"/>
              </w:rPr>
            </w:pPr>
            <w:r>
              <w:rPr>
                <w:rFonts w:eastAsia="宋体" w:hint="eastAsia"/>
                <w:lang w:eastAsia="zh-CN"/>
              </w:rPr>
              <w:t>P</w:t>
            </w:r>
            <w:r>
              <w:rPr>
                <w:rFonts w:eastAsia="宋体"/>
                <w:lang w:eastAsia="zh-CN"/>
              </w:rPr>
              <w:t>er UE</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Pr="00A34E76" w:rsidRDefault="00B36957" w:rsidP="00B36957">
            <w:pPr>
              <w:pStyle w:val="TAL"/>
              <w:rPr>
                <w:lang w:eastAsia="ja-JP"/>
              </w:rPr>
            </w:pPr>
            <w:r>
              <w:rPr>
                <w:lang w:eastAsia="ja-JP"/>
              </w:rPr>
              <w:t>[No]</w:t>
            </w:r>
          </w:p>
        </w:tc>
        <w:tc>
          <w:tcPr>
            <w:tcW w:w="411" w:type="pct"/>
            <w:tcBorders>
              <w:top w:val="single" w:sz="4" w:space="0" w:color="auto"/>
              <w:left w:val="single" w:sz="4" w:space="0" w:color="auto"/>
              <w:bottom w:val="single" w:sz="4" w:space="0" w:color="auto"/>
              <w:right w:val="single" w:sz="4" w:space="0" w:color="auto"/>
            </w:tcBorders>
          </w:tcPr>
          <w:p w:rsidR="00B36957" w:rsidRDefault="00B36957" w:rsidP="00B36957">
            <w:pPr>
              <w:pStyle w:val="TAL"/>
            </w:pPr>
            <w:r>
              <w:t>[</w:t>
            </w:r>
            <w:r w:rsidRPr="00416A30">
              <w:rPr>
                <w:rFonts w:hint="eastAsia"/>
              </w:rPr>
              <w:t>support mixture of FDD/TDD and/or FR1/FR2</w:t>
            </w:r>
            <w:r>
              <w:t>]</w:t>
            </w:r>
            <w:r w:rsidRPr="00416A30">
              <w:rPr>
                <w:rFonts w:hint="eastAsia"/>
              </w:rPr>
              <w:t> </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pPr>
            <w:r>
              <w:t xml:space="preserve">FFS: </w:t>
            </w:r>
            <w:r>
              <w:rPr>
                <w:lang w:eastAsia="zh-CN"/>
              </w:rPr>
              <w:t>Whether to split 11-4a into two rows as below:</w:t>
            </w:r>
          </w:p>
          <w:p w:rsidR="00B36957" w:rsidRDefault="00B36957" w:rsidP="00B36957">
            <w:pPr>
              <w:pStyle w:val="TAL"/>
              <w:rPr>
                <w:rFonts w:asciiTheme="majorHAnsi" w:hAnsiTheme="majorHAnsi" w:cstheme="majorHAnsi"/>
                <w:szCs w:val="18"/>
              </w:rPr>
            </w:pPr>
            <w:r>
              <w:rPr>
                <w:rFonts w:asciiTheme="majorHAnsi" w:hAnsiTheme="majorHAnsi" w:cstheme="majorHAnsi"/>
                <w:szCs w:val="18"/>
              </w:rPr>
              <w:t xml:space="preserve">11-4x: </w:t>
            </w:r>
            <w:r w:rsidRPr="00556A9E">
              <w:rPr>
                <w:rFonts w:asciiTheme="majorHAnsi" w:hAnsiTheme="majorHAnsi" w:cstheme="majorHAnsi"/>
                <w:szCs w:val="18"/>
              </w:rPr>
              <w:t>DL priority indication in DCI with mixed DCI formats</w:t>
            </w:r>
          </w:p>
          <w:p w:rsidR="00B36957" w:rsidRDefault="00B36957" w:rsidP="00B36957">
            <w:pPr>
              <w:pStyle w:val="TAL"/>
            </w:pPr>
            <w:r>
              <w:rPr>
                <w:rFonts w:asciiTheme="majorHAnsi" w:hAnsiTheme="majorHAnsi" w:cstheme="majorHAnsi"/>
                <w:szCs w:val="18"/>
              </w:rPr>
              <w:t xml:space="preserve">11-4y: </w:t>
            </w:r>
            <w:r w:rsidRPr="00556A9E">
              <w:rPr>
                <w:rFonts w:asciiTheme="majorHAnsi" w:hAnsiTheme="majorHAnsi" w:cstheme="majorHAnsi"/>
                <w:szCs w:val="18"/>
              </w:rPr>
              <w:t>UL priority indication in DCI with mixed DCI formats</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Optional with capability signalling</w:t>
            </w:r>
          </w:p>
        </w:tc>
      </w:tr>
      <w:tr w:rsidR="00B36957" w:rsidTr="00B36957">
        <w:trPr>
          <w:trHeight w:val="20"/>
        </w:trPr>
        <w:tc>
          <w:tcPr>
            <w:tcW w:w="252" w:type="pct"/>
            <w:vMerge/>
            <w:tcBorders>
              <w:left w:val="single" w:sz="4" w:space="0" w:color="auto"/>
              <w:right w:val="single" w:sz="4" w:space="0" w:color="auto"/>
            </w:tcBorders>
            <w:shd w:val="clear" w:color="auto" w:fill="auto"/>
          </w:tcPr>
          <w:p w:rsidR="00B36957" w:rsidRDefault="00B36957" w:rsidP="00B36957">
            <w:pPr>
              <w:pStyle w:val="TAL"/>
              <w:rPr>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rFonts w:eastAsia="宋体"/>
                <w:lang w:eastAsia="zh-CN"/>
              </w:rPr>
            </w:pPr>
            <w:r>
              <w:rPr>
                <w:rFonts w:eastAsia="宋体"/>
                <w:lang w:eastAsia="zh-CN"/>
              </w:rPr>
              <w:t>11</w:t>
            </w:r>
            <w:r w:rsidRPr="0032705D">
              <w:rPr>
                <w:rFonts w:eastAsia="宋体"/>
                <w:lang w:eastAsia="zh-CN"/>
              </w:rPr>
              <w:t>-5</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B36957" w:rsidRPr="00BB3ED7" w:rsidRDefault="00B36957" w:rsidP="00B36957">
            <w:pPr>
              <w:pStyle w:val="TAL"/>
              <w:rPr>
                <w:rFonts w:eastAsia="宋体"/>
                <w:lang w:eastAsia="zh-CN"/>
              </w:rPr>
            </w:pPr>
            <w:r w:rsidRPr="00DB2429">
              <w:rPr>
                <w:rFonts w:ascii="Times" w:eastAsia="Batang" w:hAnsi="Times"/>
                <w:sz w:val="20"/>
              </w:rPr>
              <w:t>PUSCH repetition type B</w:t>
            </w: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lang w:eastAsia="ja-JP"/>
              </w:rPr>
            </w:pPr>
            <w:r w:rsidRPr="0032705D">
              <w:rPr>
                <w:lang w:eastAsia="ja-JP"/>
              </w:rPr>
              <w:t xml:space="preserve">1) For a transport block, one dynamic UL grant or one configured grant schedules two or more PUSCH repetitions that can be in one slot, or across slot boundary in consecutive available slots. </w:t>
            </w:r>
          </w:p>
          <w:p w:rsidR="00B36957" w:rsidRPr="0032705D" w:rsidRDefault="00B36957" w:rsidP="00B36957">
            <w:pPr>
              <w:pStyle w:val="TAL"/>
              <w:rPr>
                <w:lang w:eastAsia="ja-JP"/>
              </w:rPr>
            </w:pPr>
          </w:p>
          <w:p w:rsidR="00B36957" w:rsidRPr="0032705D" w:rsidRDefault="00B36957" w:rsidP="00B36957">
            <w:pPr>
              <w:pStyle w:val="TAL"/>
              <w:rPr>
                <w:lang w:eastAsia="ja-JP"/>
              </w:rPr>
            </w:pPr>
            <w:r w:rsidRPr="0032705D">
              <w:rPr>
                <w:lang w:eastAsia="ja-JP"/>
              </w:rPr>
              <w:t>2) Dynamic indication of the nominal number of repetitions in the DCI scheduling dynamic PUSCH.</w:t>
            </w:r>
          </w:p>
          <w:p w:rsidR="00B36957" w:rsidRPr="0032705D" w:rsidRDefault="00B36957" w:rsidP="00B36957">
            <w:pPr>
              <w:pStyle w:val="TAL"/>
              <w:rPr>
                <w:lang w:eastAsia="ja-JP"/>
              </w:rPr>
            </w:pPr>
          </w:p>
          <w:p w:rsidR="00B36957" w:rsidRDefault="00B36957" w:rsidP="00B36957">
            <w:pPr>
              <w:pStyle w:val="TAL"/>
              <w:rPr>
                <w:lang w:eastAsia="ja-JP"/>
              </w:rPr>
            </w:pPr>
            <w:r w:rsidRPr="00B36957">
              <w:rPr>
                <w:strike/>
                <w:color w:val="FF0000"/>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w:t>
            </w:r>
            <w:r w:rsidRPr="00B36957">
              <w:rPr>
                <w:strike/>
                <w:color w:val="FF0000"/>
                <w:lang w:eastAsia="ja-JP"/>
              </w:rPr>
              <w:t>]</w:t>
            </w:r>
            <w:r>
              <w:rPr>
                <w:lang w:eastAsia="ja-JP"/>
              </w:rPr>
              <w:t xml:space="preserve"> </w:t>
            </w:r>
          </w:p>
          <w:p w:rsidR="00B36957" w:rsidRDefault="00B36957" w:rsidP="00B36957">
            <w:pPr>
              <w:pStyle w:val="TAL"/>
              <w:rPr>
                <w:lang w:eastAsia="ja-JP"/>
              </w:rPr>
            </w:pPr>
          </w:p>
          <w:p w:rsidR="00B36957" w:rsidRDefault="00B36957" w:rsidP="00B36957">
            <w:pPr>
              <w:pStyle w:val="TAL"/>
              <w:rPr>
                <w:lang w:eastAsia="ja-JP"/>
              </w:rPr>
            </w:pPr>
            <w:r>
              <w:rPr>
                <w:lang w:eastAsia="ja-JP"/>
              </w:rPr>
              <w:lastRenderedPageBreak/>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rsidR="00B36957" w:rsidRDefault="00B36957" w:rsidP="00B36957">
            <w:pPr>
              <w:pStyle w:val="TAL"/>
              <w:rPr>
                <w:lang w:eastAsia="ja-JP"/>
              </w:rPr>
            </w:pPr>
          </w:p>
          <w:p w:rsidR="00B36957" w:rsidRDefault="00B36957" w:rsidP="00B36957">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rsidR="00B36957" w:rsidRDefault="00B36957" w:rsidP="00B36957">
            <w:pPr>
              <w:pStyle w:val="TAL"/>
              <w:rPr>
                <w:lang w:eastAsia="ja-JP"/>
              </w:rPr>
            </w:pPr>
          </w:p>
          <w:p w:rsidR="00B36957" w:rsidRDefault="00B36957" w:rsidP="00B36957">
            <w:pPr>
              <w:pStyle w:val="TAL"/>
            </w:pPr>
            <w:r w:rsidRPr="00B36957">
              <w:rPr>
                <w:strike/>
                <w:color w:val="FF0000"/>
                <w:lang w:eastAsia="ja-JP"/>
              </w:rPr>
              <w:t>[</w:t>
            </w:r>
            <w:r>
              <w:rPr>
                <w:lang w:eastAsia="ja-JP"/>
              </w:rPr>
              <w:t xml:space="preserve">6) TBS is </w:t>
            </w:r>
            <w:r>
              <w:t xml:space="preserve">determined based on </w:t>
            </w:r>
            <w:r w:rsidRPr="006A55CC">
              <w:rPr>
                <w:iCs/>
              </w:rPr>
              <w:t>L</w:t>
            </w:r>
            <w:r>
              <w:t xml:space="preserve"> indicated in TDRA table entry reusing Rel-15 mechanism.</w:t>
            </w:r>
            <w:r w:rsidRPr="00B36957">
              <w:rPr>
                <w:strike/>
                <w:color w:val="FF0000"/>
              </w:rPr>
              <w:t>]</w:t>
            </w:r>
          </w:p>
          <w:p w:rsidR="00B36957" w:rsidRDefault="00B36957" w:rsidP="00B36957">
            <w:pPr>
              <w:pStyle w:val="TAL"/>
            </w:pPr>
          </w:p>
          <w:p w:rsidR="00B36957" w:rsidRDefault="00B36957" w:rsidP="00B36957">
            <w:pPr>
              <w:pStyle w:val="TAL"/>
            </w:pPr>
            <w:r>
              <w:t xml:space="preserve">[7) Handling of interaction with DL/UL directions depending on whether dynamic SFI is configured or not, including both cases with and without higher layer parameter </w:t>
            </w:r>
            <w:proofErr w:type="spellStart"/>
            <w:r w:rsidRPr="00555276">
              <w:rPr>
                <w:i/>
              </w:rPr>
              <w:t>InvalidSymbolPattern</w:t>
            </w:r>
            <w:proofErr w:type="spellEnd"/>
            <w:r w:rsidRPr="00C20489">
              <w:t xml:space="preserve"> configured</w:t>
            </w:r>
            <w:r>
              <w:t>]</w:t>
            </w:r>
          </w:p>
          <w:p w:rsidR="00B36957" w:rsidRDefault="00B36957" w:rsidP="00B36957">
            <w:pPr>
              <w:pStyle w:val="TAL"/>
              <w:rPr>
                <w:rFonts w:eastAsia="MS Mincho"/>
                <w:lang w:eastAsia="ja-JP"/>
              </w:rPr>
            </w:pPr>
          </w:p>
          <w:p w:rsidR="00B36957" w:rsidRPr="00B36957" w:rsidRDefault="00B36957" w:rsidP="00B36957">
            <w:pPr>
              <w:pStyle w:val="TAL"/>
              <w:rPr>
                <w:strike/>
                <w:color w:val="FF0000"/>
                <w:lang w:eastAsia="zh-CN"/>
              </w:rPr>
            </w:pPr>
            <w:r w:rsidRPr="00B36957">
              <w:rPr>
                <w:strike/>
                <w:color w:val="FF0000"/>
                <w:lang w:eastAsia="zh-CN"/>
              </w:rPr>
              <w:t>[</w:t>
            </w:r>
            <w:r w:rsidRPr="00B36957">
              <w:rPr>
                <w:rFonts w:hint="eastAsia"/>
                <w:strike/>
                <w:color w:val="FF0000"/>
                <w:lang w:eastAsia="zh-CN"/>
              </w:rPr>
              <w:t>8</w:t>
            </w:r>
            <w:r w:rsidRPr="00B36957">
              <w:rPr>
                <w:strike/>
                <w:color w:val="FF0000"/>
                <w:lang w:eastAsia="zh-CN"/>
              </w:rPr>
              <w:t xml:space="preserve">) Supported maximum number of actual repetitions within a slot] </w:t>
            </w:r>
          </w:p>
          <w:p w:rsidR="00B36957" w:rsidRDefault="00B36957" w:rsidP="00B36957">
            <w:pPr>
              <w:pStyle w:val="TAL"/>
              <w:rPr>
                <w:lang w:eastAsia="zh-CN"/>
              </w:rPr>
            </w:pPr>
          </w:p>
          <w:p w:rsidR="00B36957" w:rsidRPr="00424A3C" w:rsidRDefault="00B36957" w:rsidP="00B36957">
            <w:pPr>
              <w:pStyle w:val="TAL"/>
              <w:rPr>
                <w:lang w:eastAsia="zh-CN"/>
              </w:rPr>
            </w:pPr>
            <w:r w:rsidRPr="00B36957">
              <w:rPr>
                <w:strike/>
                <w:color w:val="FF0000"/>
                <w:lang w:eastAsia="zh-CN"/>
              </w:rPr>
              <w:t>[</w:t>
            </w:r>
            <w:r>
              <w:rPr>
                <w:lang w:eastAsia="zh-CN"/>
              </w:rPr>
              <w:t>9) Supported PUSCH hopping scheme</w:t>
            </w:r>
            <w:r w:rsidRPr="00B36957">
              <w:rPr>
                <w:strike/>
                <w:color w:val="FF0000"/>
                <w:lang w:eastAsia="zh-CN"/>
              </w:rPr>
              <w:t>]</w:t>
            </w:r>
            <w:r>
              <w:rPr>
                <w:lang w:eastAsia="zh-CN"/>
              </w:rPr>
              <w:t xml:space="preserve">  </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Pr="00481E40" w:rsidRDefault="00B36957" w:rsidP="00B36957">
            <w:pPr>
              <w:pStyle w:val="TAL"/>
              <w:rPr>
                <w:lang w:eastAsia="ja-JP"/>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B36957" w:rsidRPr="0044340F" w:rsidRDefault="00B36957" w:rsidP="00B36957">
            <w:pPr>
              <w:pStyle w:val="TAL"/>
              <w:rPr>
                <w:i/>
              </w:rPr>
            </w:pPr>
            <w:r>
              <w:rPr>
                <w:rFonts w:eastAsia="宋体" w:hint="eastAsia"/>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rsidR="00B36957" w:rsidRPr="0044340F" w:rsidRDefault="00B36957" w:rsidP="00B36957">
            <w:pPr>
              <w:pStyle w:val="TAL"/>
              <w:rPr>
                <w:i/>
              </w:rPr>
            </w:pPr>
            <w:r>
              <w:rPr>
                <w:rFonts w:hint="eastAsia"/>
                <w:lang w:eastAsia="ja-JP"/>
              </w:rPr>
              <w:t>N/A</w:t>
            </w:r>
          </w:p>
        </w:tc>
        <w:tc>
          <w:tcPr>
            <w:tcW w:w="316" w:type="pct"/>
            <w:tcBorders>
              <w:top w:val="single" w:sz="4" w:space="0" w:color="auto"/>
              <w:left w:val="single" w:sz="4" w:space="0" w:color="auto"/>
              <w:bottom w:val="single" w:sz="4" w:space="0" w:color="auto"/>
              <w:right w:val="single" w:sz="4" w:space="0" w:color="auto"/>
            </w:tcBorders>
          </w:tcPr>
          <w:p w:rsidR="00B36957" w:rsidRPr="00461921" w:rsidRDefault="00B36957" w:rsidP="00B36957">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w:t>
            </w:r>
            <w:r w:rsidRPr="00461921">
              <w:rPr>
                <w:rFonts w:hint="eastAsia"/>
                <w:lang w:eastAsia="ja-JP"/>
              </w:rPr>
              <w:t>Per UE</w:t>
            </w:r>
            <w:r>
              <w:rPr>
                <w:lang w:eastAsia="ja-JP"/>
              </w:rPr>
              <w:t>]</w:t>
            </w:r>
          </w:p>
          <w:p w:rsidR="00B36957" w:rsidRDefault="00B36957" w:rsidP="00B36957">
            <w:pPr>
              <w:pStyle w:val="TAL"/>
              <w:rPr>
                <w:lang w:eastAsia="ja-JP"/>
              </w:rPr>
            </w:pPr>
          </w:p>
          <w:p w:rsidR="00B36957" w:rsidRPr="00461921" w:rsidRDefault="00B36957" w:rsidP="00B36957">
            <w:pPr>
              <w:pStyle w:val="TAL"/>
              <w:rPr>
                <w:lang w:eastAsia="ja-JP"/>
              </w:rPr>
            </w:pPr>
            <w:r>
              <w:rPr>
                <w:lang w:eastAsia="ja-JP"/>
              </w:rPr>
              <w:t>FFS: 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[No]</w:t>
            </w:r>
          </w:p>
        </w:tc>
        <w:tc>
          <w:tcPr>
            <w:tcW w:w="411" w:type="pct"/>
            <w:tcBorders>
              <w:top w:val="single" w:sz="4" w:space="0" w:color="auto"/>
              <w:left w:val="single" w:sz="4" w:space="0" w:color="auto"/>
              <w:bottom w:val="single" w:sz="4" w:space="0" w:color="auto"/>
              <w:right w:val="single" w:sz="4" w:space="0" w:color="auto"/>
            </w:tcBorders>
          </w:tcPr>
          <w:p w:rsidR="00B36957" w:rsidRDefault="00B36957" w:rsidP="00B36957">
            <w:pPr>
              <w:pStyle w:val="TAL"/>
            </w:pPr>
            <w:r>
              <w:t>[</w:t>
            </w:r>
            <w:r w:rsidRPr="00416A30">
              <w:rPr>
                <w:rFonts w:hint="eastAsia"/>
              </w:rPr>
              <w:t>support mixture of FDD/TDD and/or FR1/FR2</w:t>
            </w:r>
            <w:r>
              <w:t>]</w:t>
            </w:r>
            <w:r w:rsidRPr="00416A30">
              <w:rPr>
                <w:rFonts w:hint="eastAsia"/>
              </w:rPr>
              <w:t> </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zh-CN"/>
              </w:rPr>
            </w:pPr>
            <w:r>
              <w:rPr>
                <w:lang w:eastAsia="zh-CN"/>
              </w:rPr>
              <w:t>Candidate value for component 8):</w:t>
            </w:r>
          </w:p>
          <w:p w:rsidR="00B36957" w:rsidRDefault="00B36957" w:rsidP="00B36957">
            <w:pPr>
              <w:pStyle w:val="TAL"/>
            </w:pPr>
            <w:r>
              <w:rPr>
                <w:lang w:eastAsia="zh-CN"/>
              </w:rPr>
              <w:t>{</w:t>
            </w:r>
            <w:r>
              <w:t>2, 3, 4, 7, [8], [12]}</w:t>
            </w:r>
          </w:p>
          <w:p w:rsidR="00B36957" w:rsidRDefault="00B36957" w:rsidP="00B36957">
            <w:pPr>
              <w:pStyle w:val="TAL"/>
              <w:rPr>
                <w:lang w:eastAsia="zh-CN"/>
              </w:rPr>
            </w:pPr>
          </w:p>
          <w:p w:rsidR="00B36957" w:rsidRPr="00B36957" w:rsidRDefault="00B36957" w:rsidP="00B36957">
            <w:pPr>
              <w:pStyle w:val="TAL"/>
              <w:rPr>
                <w:color w:val="FF0000"/>
                <w:szCs w:val="18"/>
                <w:lang w:eastAsia="zh-CN"/>
              </w:rPr>
            </w:pPr>
            <w:r w:rsidRPr="00B36957">
              <w:rPr>
                <w:rFonts w:hint="eastAsia"/>
                <w:color w:val="FF0000"/>
                <w:szCs w:val="18"/>
                <w:lang w:eastAsia="zh-CN"/>
              </w:rPr>
              <w:t>Candidate value for component 9):</w:t>
            </w:r>
          </w:p>
          <w:p w:rsidR="00B36957" w:rsidRDefault="00B36957" w:rsidP="00B36957">
            <w:pPr>
              <w:pStyle w:val="TAL"/>
              <w:rPr>
                <w:color w:val="FF0000"/>
                <w:szCs w:val="18"/>
                <w:lang w:eastAsia="zh-CN"/>
              </w:rPr>
            </w:pPr>
            <w:r w:rsidRPr="00B36957">
              <w:rPr>
                <w:rFonts w:hint="eastAsia"/>
                <w:color w:val="FF0000"/>
                <w:szCs w:val="18"/>
                <w:lang w:eastAsia="zh-CN"/>
              </w:rPr>
              <w:t>{inter-slot, inter-slot and inter-repetition}</w:t>
            </w:r>
          </w:p>
          <w:p w:rsidR="00B36957" w:rsidRPr="00B36957" w:rsidRDefault="00B36957" w:rsidP="00B36957">
            <w:pPr>
              <w:pStyle w:val="TAL"/>
              <w:rPr>
                <w:szCs w:val="18"/>
                <w:lang w:eastAsia="zh-CN"/>
              </w:rPr>
            </w:pPr>
          </w:p>
          <w:p w:rsidR="00B36957" w:rsidRPr="00B36957" w:rsidRDefault="00B36957" w:rsidP="00B36957">
            <w:pPr>
              <w:pStyle w:val="TAL"/>
              <w:rPr>
                <w:strike/>
                <w:color w:val="FF0000"/>
                <w:szCs w:val="18"/>
                <w:lang w:val="en-US" w:eastAsia="zh-CN"/>
              </w:rPr>
            </w:pPr>
            <w:r w:rsidRPr="00B36957">
              <w:rPr>
                <w:rFonts w:hint="eastAsia"/>
                <w:strike/>
                <w:color w:val="FF0000"/>
                <w:szCs w:val="18"/>
                <w:lang w:eastAsia="zh-CN"/>
              </w:rPr>
              <w:t>FF</w:t>
            </w:r>
            <w:r w:rsidRPr="00B36957">
              <w:rPr>
                <w:strike/>
                <w:color w:val="FF0000"/>
                <w:szCs w:val="18"/>
                <w:lang w:eastAsia="zh-CN"/>
              </w:rPr>
              <w:t>S</w:t>
            </w:r>
            <w:r w:rsidRPr="00B36957">
              <w:rPr>
                <w:rFonts w:hint="eastAsia"/>
                <w:strike/>
                <w:color w:val="FF0000"/>
                <w:szCs w:val="18"/>
                <w:lang w:eastAsia="zh-CN"/>
              </w:rPr>
              <w:t>:</w:t>
            </w:r>
            <w:r w:rsidRPr="00B36957">
              <w:rPr>
                <w:strike/>
                <w:color w:val="FF0000"/>
                <w:szCs w:val="18"/>
                <w:lang w:eastAsia="zh-CN"/>
              </w:rPr>
              <w:t xml:space="preserve"> </w:t>
            </w:r>
            <w:r w:rsidRPr="00B36957">
              <w:rPr>
                <w:strike/>
                <w:color w:val="FF0000"/>
                <w:szCs w:val="18"/>
                <w:lang w:val="en-US" w:eastAsia="zh-CN"/>
              </w:rPr>
              <w:t xml:space="preserve">Whether to add new feature groups </w:t>
            </w:r>
            <w:r w:rsidRPr="00B36957">
              <w:rPr>
                <w:strike/>
                <w:color w:val="FF0000"/>
                <w:szCs w:val="18"/>
                <w:lang w:val="en-US" w:eastAsia="zh-CN"/>
              </w:rPr>
              <w:lastRenderedPageBreak/>
              <w:t>for the total number of unicast PUSCHs for different TBs per slot per CC, or just add some note here with an example below:</w:t>
            </w:r>
          </w:p>
          <w:p w:rsidR="00B36957" w:rsidRPr="003E4A8A" w:rsidRDefault="00B36957" w:rsidP="00B36957">
            <w:pPr>
              <w:spacing w:beforeLines="50" w:before="120"/>
              <w:rPr>
                <w:i/>
                <w:szCs w:val="24"/>
              </w:rPr>
            </w:pPr>
            <w:r w:rsidRPr="00B36957">
              <w:rPr>
                <w:rFonts w:ascii="Arial" w:hAnsi="Arial"/>
                <w:strike/>
                <w:color w:val="FF0000"/>
                <w:sz w:val="18"/>
                <w:szCs w:val="18"/>
              </w:rPr>
              <w:t>[</w:t>
            </w:r>
            <w:r w:rsidRPr="00F60C8D">
              <w:rPr>
                <w:rFonts w:ascii="Arial" w:hAnsi="Arial"/>
                <w:sz w:val="18"/>
                <w:szCs w:val="18"/>
              </w:rPr>
              <w:t>The total number of unicast PUSCHs for different TBs per slot per CC is subjected to the capability reported by FG 5-12, 5-12a</w:t>
            </w:r>
            <w:r>
              <w:rPr>
                <w:rFonts w:ascii="Arial" w:hAnsi="Arial"/>
                <w:sz w:val="18"/>
                <w:szCs w:val="18"/>
              </w:rPr>
              <w:t>, 5-12b, 5-13d, 5-13e and 5-13f</w:t>
            </w:r>
            <w:r w:rsidRPr="00B36957">
              <w:rPr>
                <w:rFonts w:ascii="Arial" w:hAnsi="Arial"/>
                <w:strike/>
                <w:color w:val="FF0000"/>
                <w:sz w:val="18"/>
                <w:szCs w:val="18"/>
              </w:rPr>
              <w:t>]</w:t>
            </w:r>
            <w:r w:rsidRPr="003E4A8A">
              <w:rPr>
                <w:i/>
                <w:szCs w:val="24"/>
              </w:rPr>
              <w:t xml:space="preserve"> </w:t>
            </w:r>
          </w:p>
          <w:p w:rsidR="00B36957" w:rsidRDefault="00B36957" w:rsidP="00B36957">
            <w:pPr>
              <w:pStyle w:val="TAL"/>
              <w:rPr>
                <w:szCs w:val="18"/>
                <w:lang w:val="en-US" w:eastAsia="zh-CN"/>
              </w:rPr>
            </w:pPr>
          </w:p>
          <w:p w:rsidR="00B36957" w:rsidRDefault="00B36957" w:rsidP="00B36957">
            <w:pPr>
              <w:pStyle w:val="TAL"/>
              <w:rPr>
                <w:szCs w:val="18"/>
                <w:lang w:val="en-US" w:eastAsia="zh-CN"/>
              </w:rPr>
            </w:pPr>
          </w:p>
          <w:p w:rsidR="00B36957" w:rsidRPr="003F14C1" w:rsidRDefault="00B36957" w:rsidP="00B36957">
            <w:pPr>
              <w:pStyle w:val="TAL"/>
              <w:rPr>
                <w:szCs w:val="18"/>
                <w:lang w:val="en-US" w:eastAsia="zh-CN"/>
              </w:rPr>
            </w:pPr>
          </w:p>
          <w:p w:rsidR="00B36957" w:rsidRPr="00B36957" w:rsidRDefault="00B36957" w:rsidP="00B36957">
            <w:pPr>
              <w:pStyle w:val="TAL"/>
              <w:rPr>
                <w:strike/>
                <w:color w:val="FF0000"/>
                <w:szCs w:val="18"/>
                <w:lang w:val="en-US" w:eastAsia="zh-CN"/>
              </w:rPr>
            </w:pPr>
            <w:r w:rsidRPr="00B36957">
              <w:rPr>
                <w:rFonts w:hint="eastAsia"/>
                <w:strike/>
                <w:color w:val="FF0000"/>
                <w:szCs w:val="18"/>
                <w:lang w:eastAsia="zh-CN"/>
              </w:rPr>
              <w:t>FF</w:t>
            </w:r>
            <w:r w:rsidRPr="00B36957">
              <w:rPr>
                <w:strike/>
                <w:color w:val="FF0000"/>
                <w:szCs w:val="18"/>
                <w:lang w:eastAsia="zh-CN"/>
              </w:rPr>
              <w:t>S</w:t>
            </w:r>
            <w:r w:rsidRPr="00B36957">
              <w:rPr>
                <w:rFonts w:hint="eastAsia"/>
                <w:strike/>
                <w:color w:val="FF0000"/>
                <w:szCs w:val="18"/>
                <w:lang w:eastAsia="zh-CN"/>
              </w:rPr>
              <w:t>:</w:t>
            </w:r>
            <w:r w:rsidRPr="00B36957">
              <w:rPr>
                <w:strike/>
                <w:color w:val="FF0000"/>
                <w:szCs w:val="24"/>
                <w:lang w:val="en-US" w:eastAsia="zh-CN"/>
              </w:rPr>
              <w:t xml:space="preserve"> Whether to set separate UE capabilities for dynamic grant and configured grant. Can we </w:t>
            </w:r>
            <w:r w:rsidRPr="00B36957">
              <w:rPr>
                <w:strike/>
                <w:color w:val="FF0000"/>
                <w:szCs w:val="18"/>
                <w:lang w:val="en-US" w:eastAsia="zh-CN"/>
              </w:rPr>
              <w:t>just add some note here with an example below for compromise?</w:t>
            </w:r>
          </w:p>
          <w:p w:rsidR="00B36957" w:rsidRDefault="00B36957" w:rsidP="00B36957">
            <w:pPr>
              <w:spacing w:beforeLines="50" w:before="120"/>
              <w:rPr>
                <w:rFonts w:ascii="Arial" w:hAnsi="Arial"/>
                <w:sz w:val="18"/>
                <w:szCs w:val="18"/>
              </w:rPr>
            </w:pPr>
            <w:r w:rsidRPr="00B36957">
              <w:rPr>
                <w:rFonts w:ascii="Arial" w:hAnsi="Arial"/>
                <w:strike/>
                <w:color w:val="FF0000"/>
                <w:sz w:val="18"/>
                <w:szCs w:val="18"/>
              </w:rPr>
              <w:t>[</w:t>
            </w:r>
            <w:r w:rsidRPr="001869E1">
              <w:rPr>
                <w:rFonts w:ascii="Arial" w:hAnsi="Arial"/>
                <w:sz w:val="18"/>
                <w:szCs w:val="18"/>
              </w:rPr>
              <w:t>PUSCH repetition type B with configured grant is applied only if UE reports the support of FG 5-19 or FG 5-20, and subjected to the capability of FG 5-19 and FG 5-20</w:t>
            </w:r>
            <w:r w:rsidRPr="00B36957">
              <w:rPr>
                <w:rFonts w:ascii="Arial" w:hAnsi="Arial"/>
                <w:strike/>
                <w:color w:val="FF0000"/>
                <w:sz w:val="18"/>
                <w:szCs w:val="18"/>
              </w:rPr>
              <w:t>]</w:t>
            </w:r>
            <w:r w:rsidRPr="001869E1">
              <w:rPr>
                <w:rFonts w:ascii="Arial" w:hAnsi="Arial"/>
                <w:sz w:val="18"/>
                <w:szCs w:val="18"/>
              </w:rPr>
              <w:t>.</w:t>
            </w:r>
          </w:p>
          <w:p w:rsidR="00B36957" w:rsidRDefault="00B36957" w:rsidP="00B36957">
            <w:pPr>
              <w:spacing w:beforeLines="50" w:before="120"/>
            </w:pPr>
          </w:p>
          <w:p w:rsidR="00B36957" w:rsidRDefault="00B36957" w:rsidP="00B36957">
            <w:pPr>
              <w:spacing w:beforeLines="50" w:before="120"/>
            </w:pPr>
          </w:p>
          <w:p w:rsidR="00B36957" w:rsidRPr="00B36957" w:rsidRDefault="00B36957" w:rsidP="00B36957">
            <w:pPr>
              <w:pStyle w:val="TAL"/>
              <w:rPr>
                <w:strike/>
                <w:color w:val="FF0000"/>
                <w:szCs w:val="18"/>
                <w:lang w:val="en-US" w:eastAsia="zh-CN"/>
              </w:rPr>
            </w:pPr>
            <w:r w:rsidRPr="00B36957">
              <w:rPr>
                <w:rFonts w:hint="eastAsia"/>
                <w:strike/>
                <w:color w:val="FF0000"/>
                <w:lang w:eastAsia="zh-CN"/>
              </w:rPr>
              <w:t>F</w:t>
            </w:r>
            <w:r w:rsidRPr="00B36957">
              <w:rPr>
                <w:strike/>
                <w:color w:val="FF0000"/>
                <w:lang w:eastAsia="zh-CN"/>
              </w:rPr>
              <w:t xml:space="preserve">FS: </w:t>
            </w:r>
            <w:r w:rsidRPr="00B36957">
              <w:rPr>
                <w:strike/>
                <w:color w:val="FF0000"/>
                <w:szCs w:val="24"/>
                <w:lang w:val="en-US" w:eastAsia="zh-CN"/>
              </w:rPr>
              <w:t xml:space="preserve">Whether to set separate UE capabilities for the case that dynamic SFI is configured and </w:t>
            </w:r>
            <w:proofErr w:type="spellStart"/>
            <w:r w:rsidRPr="00B36957">
              <w:rPr>
                <w:strike/>
                <w:color w:val="FF0000"/>
                <w:szCs w:val="24"/>
                <w:lang w:val="en-US" w:eastAsia="zh-CN"/>
              </w:rPr>
              <w:t>InvalidSymbolPattern</w:t>
            </w:r>
            <w:proofErr w:type="spellEnd"/>
            <w:r w:rsidRPr="00B36957">
              <w:rPr>
                <w:strike/>
                <w:color w:val="FF0000"/>
                <w:szCs w:val="24"/>
                <w:lang w:val="en-US" w:eastAsia="zh-CN"/>
              </w:rPr>
              <w:t xml:space="preserve"> is configured. Can we </w:t>
            </w:r>
            <w:r w:rsidRPr="00B36957">
              <w:rPr>
                <w:strike/>
                <w:color w:val="FF0000"/>
                <w:szCs w:val="18"/>
                <w:lang w:val="en-US" w:eastAsia="zh-CN"/>
              </w:rPr>
              <w:t>just add some note here with an example below for compromise?</w:t>
            </w:r>
          </w:p>
          <w:p w:rsidR="00B36957" w:rsidRPr="009C5793" w:rsidRDefault="00B36957" w:rsidP="00B36957">
            <w:pPr>
              <w:spacing w:beforeLines="50" w:before="120"/>
              <w:rPr>
                <w:rFonts w:ascii="Arial" w:hAnsi="Arial"/>
                <w:sz w:val="18"/>
                <w:szCs w:val="18"/>
              </w:rPr>
            </w:pPr>
            <w:r w:rsidRPr="00B36957">
              <w:rPr>
                <w:rFonts w:ascii="Arial" w:hAnsi="Arial"/>
                <w:strike/>
                <w:color w:val="FF0000"/>
                <w:sz w:val="18"/>
                <w:szCs w:val="18"/>
              </w:rPr>
              <w:t>[</w:t>
            </w:r>
            <w:r w:rsidRPr="009C5793">
              <w:rPr>
                <w:rFonts w:ascii="Arial" w:hAnsi="Arial"/>
                <w:sz w:val="18"/>
                <w:szCs w:val="18"/>
              </w:rPr>
              <w:t xml:space="preserve">The case that </w:t>
            </w:r>
            <w:r w:rsidRPr="00B36957">
              <w:rPr>
                <w:rFonts w:ascii="Arial" w:hAnsi="Arial"/>
                <w:strike/>
                <w:color w:val="FF0000"/>
                <w:sz w:val="18"/>
                <w:szCs w:val="18"/>
              </w:rPr>
              <w:t>both</w:t>
            </w:r>
            <w:r w:rsidRPr="009C5793">
              <w:rPr>
                <w:rFonts w:ascii="Arial" w:hAnsi="Arial"/>
                <w:sz w:val="18"/>
                <w:szCs w:val="18"/>
              </w:rPr>
              <w:t xml:space="preserve"> dynamic SFI </w:t>
            </w:r>
            <w:r w:rsidRPr="00B36957">
              <w:rPr>
                <w:rFonts w:ascii="Arial" w:hAnsi="Arial"/>
                <w:strike/>
                <w:color w:val="FF0000"/>
                <w:sz w:val="18"/>
                <w:szCs w:val="18"/>
              </w:rPr>
              <w:t xml:space="preserve">and </w:t>
            </w:r>
            <w:proofErr w:type="spellStart"/>
            <w:r w:rsidRPr="00B36957">
              <w:rPr>
                <w:rFonts w:ascii="Arial" w:hAnsi="Arial"/>
                <w:strike/>
                <w:color w:val="FF0000"/>
                <w:sz w:val="18"/>
                <w:szCs w:val="18"/>
              </w:rPr>
              <w:t>InvalidSymbolPattern</w:t>
            </w:r>
            <w:proofErr w:type="spellEnd"/>
            <w:r w:rsidRPr="00B36957">
              <w:rPr>
                <w:rFonts w:ascii="Arial" w:hAnsi="Arial"/>
                <w:strike/>
                <w:color w:val="FF0000"/>
                <w:sz w:val="18"/>
                <w:szCs w:val="18"/>
              </w:rPr>
              <w:t xml:space="preserve"> </w:t>
            </w:r>
            <w:proofErr w:type="spellStart"/>
            <w:r w:rsidRPr="00B36957">
              <w:rPr>
                <w:rFonts w:ascii="Arial" w:hAnsi="Arial"/>
                <w:strike/>
                <w:color w:val="FF0000"/>
                <w:sz w:val="18"/>
                <w:szCs w:val="18"/>
              </w:rPr>
              <w:t>are</w:t>
            </w:r>
            <w:r w:rsidRPr="00B36957">
              <w:rPr>
                <w:rFonts w:ascii="Arial" w:hAnsi="Arial" w:hint="eastAsia"/>
                <w:color w:val="FF0000"/>
                <w:sz w:val="18"/>
                <w:szCs w:val="18"/>
              </w:rPr>
              <w:t>is</w:t>
            </w:r>
            <w:proofErr w:type="spellEnd"/>
            <w:r w:rsidRPr="009C5793">
              <w:rPr>
                <w:rFonts w:ascii="Arial" w:hAnsi="Arial"/>
                <w:sz w:val="18"/>
                <w:szCs w:val="18"/>
              </w:rPr>
              <w:t xml:space="preserve"> configured is applied only if UE reports the support of FG3-6.</w:t>
            </w:r>
            <w:r w:rsidRPr="00B36957">
              <w:rPr>
                <w:rFonts w:ascii="Arial" w:hAnsi="Arial"/>
                <w:strike/>
                <w:color w:val="FF0000"/>
                <w:sz w:val="18"/>
                <w:szCs w:val="18"/>
              </w:rPr>
              <w:t>]</w:t>
            </w:r>
          </w:p>
          <w:p w:rsidR="00B36957" w:rsidRPr="00044336" w:rsidRDefault="00B36957" w:rsidP="00B36957">
            <w:pPr>
              <w:pStyle w:val="TAL"/>
              <w:rPr>
                <w:szCs w:val="18"/>
                <w:lang w:val="en-US" w:eastAsia="zh-CN"/>
              </w:rPr>
            </w:pPr>
          </w:p>
          <w:p w:rsidR="00B36957" w:rsidRPr="00B36957" w:rsidRDefault="00B36957" w:rsidP="00B36957">
            <w:pPr>
              <w:pStyle w:val="TAL"/>
              <w:rPr>
                <w:strike/>
                <w:lang w:eastAsia="zh-CN"/>
              </w:rPr>
            </w:pPr>
            <w:r w:rsidRPr="00B36957">
              <w:rPr>
                <w:strike/>
                <w:color w:val="FF0000"/>
                <w:lang w:eastAsia="zh-CN"/>
              </w:rPr>
              <w:t>FFS</w:t>
            </w:r>
            <w:r w:rsidRPr="00B36957">
              <w:rPr>
                <w:rFonts w:hint="eastAsia"/>
                <w:strike/>
                <w:color w:val="FF0000"/>
                <w:lang w:eastAsia="zh-CN"/>
              </w:rPr>
              <w:t>:</w:t>
            </w:r>
            <w:r w:rsidRPr="00B36957">
              <w:rPr>
                <w:strike/>
                <w:color w:val="FF0000"/>
                <w:lang w:eastAsia="zh-CN"/>
              </w:rPr>
              <w:t xml:space="preserve"> Whether to set separate UE capabilities for DCI format 0_1 and DCI format 0_2 for PUSCH repetition type B. Can we go </w:t>
            </w:r>
            <w:r w:rsidRPr="00B36957">
              <w:rPr>
                <w:strike/>
                <w:color w:val="FF0000"/>
                <w:lang w:eastAsia="zh-CN"/>
              </w:rPr>
              <w:lastRenderedPageBreak/>
              <w:t>majority view that no separate UE capability</w:t>
            </w:r>
            <w:r w:rsidRPr="00B36957">
              <w:rPr>
                <w:rFonts w:hint="eastAsia"/>
                <w:strike/>
                <w:color w:val="FF0000"/>
                <w:lang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lastRenderedPageBreak/>
              <w:t>Optional with capability signalling</w:t>
            </w:r>
          </w:p>
        </w:tc>
      </w:tr>
      <w:tr w:rsidR="00B36957" w:rsidTr="00B36957">
        <w:trPr>
          <w:trHeight w:val="20"/>
        </w:trPr>
        <w:tc>
          <w:tcPr>
            <w:tcW w:w="252" w:type="pct"/>
            <w:vMerge/>
            <w:tcBorders>
              <w:left w:val="single" w:sz="4" w:space="0" w:color="auto"/>
              <w:right w:val="single" w:sz="4" w:space="0" w:color="auto"/>
            </w:tcBorders>
            <w:shd w:val="clear" w:color="auto" w:fill="auto"/>
          </w:tcPr>
          <w:p w:rsidR="00B36957" w:rsidRDefault="00B36957" w:rsidP="00B36957">
            <w:pPr>
              <w:pStyle w:val="TAL"/>
              <w:rPr>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rFonts w:eastAsia="宋体"/>
                <w:lang w:eastAsia="zh-CN"/>
              </w:rPr>
            </w:pPr>
            <w:r>
              <w:rPr>
                <w:rFonts w:eastAsia="宋体"/>
                <w:lang w:eastAsia="zh-CN"/>
              </w:rPr>
              <w:t>11</w:t>
            </w:r>
            <w:r w:rsidRPr="0032705D">
              <w:rPr>
                <w:rFonts w:eastAsia="宋体"/>
                <w:lang w:eastAsia="zh-CN"/>
              </w:rPr>
              <w:t>-6</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rFonts w:eastAsia="宋体"/>
                <w:lang w:eastAsia="zh-CN"/>
              </w:rPr>
            </w:pPr>
            <w:r w:rsidRPr="00C821F8">
              <w:rPr>
                <w:rFonts w:eastAsia="宋体"/>
                <w:lang w:eastAsia="zh-CN"/>
              </w:rPr>
              <w:t>PUSCH repetition Type A</w:t>
            </w: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lang w:eastAsia="ja-JP"/>
              </w:rPr>
            </w:pPr>
            <w:r w:rsidRPr="0032705D">
              <w:rPr>
                <w:lang w:eastAsia="ja-JP"/>
              </w:rPr>
              <w:t xml:space="preserve">1) PUSCH transmission with Rel-15 </w:t>
            </w:r>
            <w:proofErr w:type="spellStart"/>
            <w:r w:rsidRPr="0032705D">
              <w:rPr>
                <w:lang w:eastAsia="ja-JP"/>
              </w:rPr>
              <w:t>behavior</w:t>
            </w:r>
            <w:proofErr w:type="spellEnd"/>
            <w:r w:rsidRPr="0032705D">
              <w:rPr>
                <w:lang w:eastAsia="ja-JP"/>
              </w:rPr>
              <w:t xml:space="preserve"> with or without slot aggregation.  </w:t>
            </w:r>
          </w:p>
          <w:p w:rsidR="00B36957" w:rsidRDefault="00B36957" w:rsidP="00B36957">
            <w:pPr>
              <w:pStyle w:val="TAL"/>
              <w:rPr>
                <w:lang w:eastAsia="ja-JP"/>
              </w:rPr>
            </w:pPr>
            <w:r>
              <w:rPr>
                <w:lang w:eastAsia="ja-JP"/>
              </w:rPr>
              <w:t xml:space="preserve">• </w:t>
            </w:r>
            <w:r w:rsidRPr="00803270">
              <w:rPr>
                <w:lang w:eastAsia="ja-JP"/>
              </w:rPr>
              <w:t xml:space="preserve">With slot aggregation, the number of repetitions can be </w:t>
            </w:r>
            <w:r w:rsidRPr="00B36957">
              <w:rPr>
                <w:strike/>
                <w:color w:val="FF0000"/>
                <w:lang w:eastAsia="ja-JP"/>
              </w:rPr>
              <w:t xml:space="preserve">[either semi-statically configured (as in Rel-15) or] </w:t>
            </w:r>
            <w:r w:rsidRPr="00803270">
              <w:rPr>
                <w:lang w:eastAsia="ja-JP"/>
              </w:rPr>
              <w:t>dynamically indicated (as agreed for Rel-16)</w:t>
            </w:r>
            <w:r w:rsidRPr="00803270">
              <w:rPr>
                <w:rFonts w:hint="eastAsia"/>
                <w:lang w:eastAsia="ja-JP"/>
              </w:rPr>
              <w:t>.</w:t>
            </w:r>
          </w:p>
          <w:p w:rsidR="00B36957" w:rsidRDefault="00B36957" w:rsidP="00B36957">
            <w:pPr>
              <w:pStyle w:val="TAL"/>
              <w:rPr>
                <w:lang w:eastAsia="ja-JP"/>
              </w:rPr>
            </w:pPr>
            <w:r>
              <w:rPr>
                <w:lang w:eastAsia="ja-JP"/>
              </w:rPr>
              <w:t xml:space="preserve">• When dynamically indicated, the number </w:t>
            </w:r>
            <w:r w:rsidRPr="00803270">
              <w:rPr>
                <w:lang w:eastAsia="ja-JP"/>
              </w:rPr>
              <w:t>of repetitions</w:t>
            </w:r>
            <w:r>
              <w:rPr>
                <w:lang w:eastAsia="ja-JP"/>
              </w:rPr>
              <w:t xml:space="preserve"> is jointly </w:t>
            </w:r>
            <w:r w:rsidRPr="00D54619">
              <w:rPr>
                <w:lang w:eastAsia="ja-JP"/>
              </w:rPr>
              <w:t>coded with SLIV in TDRA table, by adding an additional column for the number of repetitions in the TDRA table</w:t>
            </w:r>
            <w:r>
              <w:rPr>
                <w:lang w:eastAsia="ja-JP"/>
              </w:rPr>
              <w:t>.</w:t>
            </w:r>
          </w:p>
          <w:p w:rsidR="00B36957" w:rsidRPr="007F7ABA" w:rsidRDefault="00B36957" w:rsidP="00B36957">
            <w:pPr>
              <w:pStyle w:val="TAL"/>
              <w:rPr>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Pr="00A34E76" w:rsidRDefault="00B36957" w:rsidP="00B36957">
            <w:pPr>
              <w:pStyle w:val="TAL"/>
              <w:rPr>
                <w:lang w:eastAsia="zh-CN"/>
              </w:rPr>
            </w:pPr>
            <w:r w:rsidRPr="0032705D">
              <w:rPr>
                <w:lang w:eastAsia="ja-JP"/>
              </w:rPr>
              <w:t>2-12, 2-13, 2-14, 2-15</w:t>
            </w:r>
            <w:r w:rsidRPr="00B36957">
              <w:rPr>
                <w:rFonts w:hint="eastAsia"/>
                <w:color w:val="FF0000"/>
                <w:lang w:eastAsia="zh-CN"/>
              </w:rPr>
              <w:t>, 5-17</w:t>
            </w: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B36957" w:rsidRPr="0044340F" w:rsidRDefault="00B36957" w:rsidP="00B36957">
            <w:pPr>
              <w:pStyle w:val="TAL"/>
              <w:rPr>
                <w:i/>
              </w:rPr>
            </w:pPr>
            <w:r>
              <w:rPr>
                <w:rFonts w:eastAsia="宋体" w:hint="eastAsia"/>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rsidR="00B36957" w:rsidRPr="0044340F" w:rsidRDefault="00B36957" w:rsidP="00B36957">
            <w:pPr>
              <w:pStyle w:val="TAL"/>
              <w:rPr>
                <w:i/>
              </w:rPr>
            </w:pPr>
            <w:r>
              <w:rPr>
                <w:rFonts w:hint="eastAsia"/>
                <w:lang w:eastAsia="ja-JP"/>
              </w:rPr>
              <w:t>N/A</w:t>
            </w:r>
          </w:p>
        </w:tc>
        <w:tc>
          <w:tcPr>
            <w:tcW w:w="316" w:type="pct"/>
            <w:tcBorders>
              <w:top w:val="single" w:sz="4" w:space="0" w:color="auto"/>
              <w:left w:val="single" w:sz="4" w:space="0" w:color="auto"/>
              <w:bottom w:val="single" w:sz="4" w:space="0" w:color="auto"/>
              <w:right w:val="single" w:sz="4" w:space="0" w:color="auto"/>
            </w:tcBorders>
          </w:tcPr>
          <w:p w:rsidR="00B36957" w:rsidRPr="00461921" w:rsidRDefault="00B36957" w:rsidP="00B36957">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Pr="00461921" w:rsidRDefault="00B36957" w:rsidP="00B36957">
            <w:pPr>
              <w:pStyle w:val="TAL"/>
              <w:rPr>
                <w:lang w:eastAsia="ja-JP"/>
              </w:rPr>
            </w:pPr>
            <w:r>
              <w:rPr>
                <w:lang w:eastAsia="ja-JP"/>
              </w:rPr>
              <w:t>[</w:t>
            </w:r>
            <w:r w:rsidRPr="00461921">
              <w:rPr>
                <w:rFonts w:hint="eastAsia"/>
                <w:lang w:eastAsia="ja-JP"/>
              </w:rPr>
              <w:t>Per UE</w:t>
            </w:r>
            <w:r>
              <w:rPr>
                <w:lang w:eastAsia="ja-JP"/>
              </w:rPr>
              <w:t>]</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[No]</w:t>
            </w:r>
          </w:p>
        </w:tc>
        <w:tc>
          <w:tcPr>
            <w:tcW w:w="411" w:type="pct"/>
            <w:tcBorders>
              <w:top w:val="single" w:sz="4" w:space="0" w:color="auto"/>
              <w:left w:val="single" w:sz="4" w:space="0" w:color="auto"/>
              <w:bottom w:val="single" w:sz="4" w:space="0" w:color="auto"/>
              <w:right w:val="single" w:sz="4" w:space="0" w:color="auto"/>
            </w:tcBorders>
          </w:tcPr>
          <w:p w:rsidR="00B36957" w:rsidRDefault="00B36957" w:rsidP="00B36957">
            <w:pPr>
              <w:pStyle w:val="TAL"/>
            </w:pPr>
            <w:r>
              <w:t>[</w:t>
            </w:r>
            <w:r w:rsidRPr="00416A30">
              <w:rPr>
                <w:rFonts w:hint="eastAsia"/>
              </w:rPr>
              <w:t>support mixture of FDD/TDD and/or FR1/FR2</w:t>
            </w:r>
            <w:r>
              <w:t>]</w:t>
            </w:r>
            <w:r w:rsidRPr="00416A30">
              <w:rPr>
                <w:rFonts w:hint="eastAsia"/>
              </w:rPr>
              <w:t> </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36957" w:rsidRPr="00B36957" w:rsidRDefault="00B36957" w:rsidP="00B36957">
            <w:pPr>
              <w:pStyle w:val="TAL"/>
              <w:rPr>
                <w:strike/>
                <w:lang w:eastAsia="zh-CN"/>
              </w:rPr>
            </w:pPr>
            <w:r w:rsidRPr="00B36957">
              <w:rPr>
                <w:rFonts w:hint="eastAsia"/>
                <w:strike/>
                <w:color w:val="FF0000"/>
                <w:lang w:eastAsia="zh-CN"/>
              </w:rPr>
              <w:t>F</w:t>
            </w:r>
            <w:r w:rsidRPr="00B36957">
              <w:rPr>
                <w:strike/>
                <w:color w:val="FF0000"/>
                <w:lang w:eastAsia="zh-CN"/>
              </w:rPr>
              <w:t>FS: Whether to add a component for the supported maximum number of PUSCH repetitions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Optional with capability signalling</w:t>
            </w:r>
          </w:p>
        </w:tc>
      </w:tr>
      <w:tr w:rsidR="00B36957" w:rsidTr="00B36957">
        <w:trPr>
          <w:trHeight w:val="20"/>
        </w:trPr>
        <w:tc>
          <w:tcPr>
            <w:tcW w:w="252" w:type="pct"/>
            <w:tcBorders>
              <w:left w:val="single" w:sz="4" w:space="0" w:color="auto"/>
              <w:right w:val="single" w:sz="4" w:space="0" w:color="auto"/>
            </w:tcBorders>
            <w:shd w:val="clear" w:color="auto" w:fill="auto"/>
          </w:tcPr>
          <w:p w:rsidR="00B36957" w:rsidRDefault="00B36957" w:rsidP="00B36957">
            <w:pPr>
              <w:pStyle w:val="TAL"/>
              <w:rPr>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rFonts w:eastAsia="宋体"/>
                <w:lang w:eastAsia="zh-CN"/>
              </w:rPr>
            </w:pPr>
            <w:r>
              <w:rPr>
                <w:rFonts w:eastAsia="宋体" w:hint="eastAsia"/>
                <w:lang w:eastAsia="zh-CN"/>
              </w:rPr>
              <w:t>11-7</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rFonts w:eastAsia="宋体"/>
                <w:lang w:eastAsia="zh-CN"/>
              </w:rPr>
            </w:pPr>
            <w:r>
              <w:rPr>
                <w:rFonts w:eastAsia="宋体" w:hint="eastAsia"/>
                <w:lang w:eastAsia="zh-CN"/>
              </w:rPr>
              <w:t xml:space="preserve">UL cancelation scheme </w:t>
            </w: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lang w:eastAsia="ja-JP"/>
              </w:rPr>
            </w:pPr>
            <w:r w:rsidRPr="0032705D">
              <w:rPr>
                <w:lang w:eastAsia="ja-JP"/>
              </w:rPr>
              <w:t xml:space="preserve">1) Supports group </w:t>
            </w:r>
            <w:r>
              <w:rPr>
                <w:lang w:eastAsia="ja-JP"/>
              </w:rPr>
              <w:t>common DCI (i.e. DCI format 2_4</w:t>
            </w:r>
            <w:r w:rsidRPr="0032705D">
              <w:rPr>
                <w:lang w:eastAsia="ja-JP"/>
              </w:rPr>
              <w:t xml:space="preserve">) for cancelation indication </w:t>
            </w:r>
          </w:p>
          <w:p w:rsidR="00B36957" w:rsidRDefault="00B36957" w:rsidP="00B36957">
            <w:pPr>
              <w:pStyle w:val="TAL"/>
              <w:rPr>
                <w:lang w:eastAsia="ja-JP"/>
              </w:rPr>
            </w:pPr>
            <w:r w:rsidRPr="0032705D">
              <w:rPr>
                <w:rFonts w:hint="eastAsia"/>
                <w:lang w:eastAsia="ja-JP"/>
              </w:rPr>
              <w:t xml:space="preserve">2) </w:t>
            </w:r>
            <w:r w:rsidRPr="0032705D">
              <w:rPr>
                <w:lang w:eastAsia="ja-JP"/>
              </w:rPr>
              <w:t xml:space="preserve">UL cancelation for PUSCH </w:t>
            </w:r>
          </w:p>
          <w:p w:rsidR="00B36957" w:rsidRPr="00AA2E73" w:rsidRDefault="00B36957" w:rsidP="00B36957">
            <w:pPr>
              <w:pStyle w:val="TAL"/>
              <w:rPr>
                <w:rFonts w:eastAsia="MS Mincho"/>
                <w:lang w:eastAsia="ja-JP"/>
              </w:rPr>
            </w:pPr>
            <w:r>
              <w:rPr>
                <w:lang w:eastAsia="ja-JP"/>
              </w:rPr>
              <w:t xml:space="preserve">• Cancellation is applied to each PUSCH repetition individually in case of PUSCH repetitions  </w:t>
            </w:r>
          </w:p>
          <w:p w:rsidR="00B36957" w:rsidRDefault="00B36957" w:rsidP="00B36957">
            <w:pPr>
              <w:pStyle w:val="TAL"/>
              <w:rPr>
                <w:lang w:eastAsia="ja-JP"/>
              </w:rPr>
            </w:pPr>
            <w:r w:rsidRPr="0032705D">
              <w:rPr>
                <w:lang w:eastAsia="ja-JP"/>
              </w:rPr>
              <w:t>3) UL cancelation for SRS</w:t>
            </w:r>
            <w:r>
              <w:rPr>
                <w:lang w:eastAsia="ja-JP"/>
              </w:rPr>
              <w:t xml:space="preserve"> symbols that overlap with the cancelled symbols </w:t>
            </w:r>
          </w:p>
          <w:p w:rsidR="00B36957" w:rsidRPr="00B36957" w:rsidRDefault="00B36957" w:rsidP="00B36957">
            <w:pPr>
              <w:pStyle w:val="TAL"/>
              <w:rPr>
                <w:strike/>
                <w:lang w:eastAsia="zh-CN"/>
              </w:rPr>
            </w:pPr>
            <w:r w:rsidRPr="00B36957">
              <w:rPr>
                <w:strike/>
                <w:color w:val="FF0000"/>
                <w:lang w:eastAsia="zh-CN"/>
              </w:rPr>
              <w:t xml:space="preserve">[4) </w:t>
            </w:r>
            <w:r w:rsidRPr="00B36957">
              <w:rPr>
                <w:rFonts w:eastAsia="MS Mincho"/>
                <w:strike/>
                <w:color w:val="FF0000"/>
              </w:rPr>
              <w:t xml:space="preserve">For the serving cell, the UE determines the first symbol of the </w:t>
            </w:r>
            <m:oMath>
              <m:sSub>
                <m:sSubPr>
                  <m:ctrlPr>
                    <w:rPr>
                      <w:rFonts w:ascii="Cambria Math" w:hAnsi="Cambria Math"/>
                      <w:i/>
                      <w:strike/>
                      <w:color w:val="FF0000"/>
                    </w:rPr>
                  </m:ctrlPr>
                </m:sSubPr>
                <m:e>
                  <m:r>
                    <w:rPr>
                      <w:rFonts w:ascii="Cambria Math"/>
                      <w:strike/>
                      <w:color w:val="FF0000"/>
                    </w:rPr>
                    <m:t>T</m:t>
                  </m:r>
                </m:e>
                <m:sub>
                  <m:r>
                    <m:rPr>
                      <m:nor/>
                    </m:rPr>
                    <w:rPr>
                      <w:rFonts w:ascii="Cambria Math"/>
                      <w:strike/>
                      <w:color w:val="FF0000"/>
                    </w:rPr>
                    <m:t>CI</m:t>
                  </m:r>
                  <m:ctrlPr>
                    <w:rPr>
                      <w:rFonts w:ascii="Cambria Math" w:hAnsi="Cambria Math"/>
                      <w:strike/>
                      <w:color w:val="FF0000"/>
                    </w:rPr>
                  </m:ctrlPr>
                </m:sub>
              </m:sSub>
            </m:oMath>
            <w:r w:rsidRPr="00B36957">
              <w:rPr>
                <w:rFonts w:eastAsia="MS Mincho"/>
                <w:strike/>
                <w:color w:val="FF0000"/>
              </w:rPr>
              <w:t xml:space="preserve"> symbols </w:t>
            </w:r>
            <w:r w:rsidRPr="00B36957">
              <w:rPr>
                <w:strike/>
                <w:color w:val="FF0000"/>
                <w:lang w:val="en-US"/>
              </w:rPr>
              <w:t xml:space="preserve">to be the first symbol that is after </w:t>
            </w:r>
            <m:oMath>
              <m:sSub>
                <m:sSubPr>
                  <m:ctrlPr>
                    <w:rPr>
                      <w:rFonts w:ascii="Cambria Math" w:hAnsi="Cambria Math"/>
                      <w:i/>
                      <w:strike/>
                      <w:color w:val="FF0000"/>
                    </w:rPr>
                  </m:ctrlPr>
                </m:sSubPr>
                <m:e>
                  <m:r>
                    <w:rPr>
                      <w:rFonts w:ascii="Cambria Math"/>
                      <w:strike/>
                      <w:color w:val="FF0000"/>
                    </w:rPr>
                    <m:t>T</m:t>
                  </m:r>
                </m:e>
                <m:sub>
                  <m:r>
                    <m:rPr>
                      <m:nor/>
                    </m:rPr>
                    <w:rPr>
                      <w:rFonts w:ascii="Cambria Math"/>
                      <w:strike/>
                      <w:color w:val="FF0000"/>
                    </w:rPr>
                    <m:t>proc,2</m:t>
                  </m:r>
                  <m:ctrlPr>
                    <w:rPr>
                      <w:rFonts w:ascii="Cambria Math" w:hAnsi="Cambria Math"/>
                      <w:strike/>
                      <w:color w:val="FF0000"/>
                    </w:rPr>
                  </m:ctrlPr>
                </m:sub>
              </m:sSub>
              <m:r>
                <w:rPr>
                  <w:rFonts w:ascii="Cambria Math" w:hAnsi="Cambria Math"/>
                  <w:strike/>
                  <w:color w:val="FF0000"/>
                </w:rPr>
                <m:t>+d</m:t>
              </m:r>
            </m:oMath>
            <w:r w:rsidRPr="00B36957">
              <w:rPr>
                <w:strike/>
                <w:color w:val="FF0000"/>
              </w:rPr>
              <w:t xml:space="preserve"> from the end of a PDCCH reception where the UE detects the DCI format 2_4, where </w:t>
            </w:r>
            <m:oMath>
              <m:r>
                <w:rPr>
                  <w:rFonts w:ascii="Cambria Math" w:hAnsi="Cambria Math"/>
                  <w:strike/>
                  <w:color w:val="FF0000"/>
                </w:rPr>
                <m:t>d</m:t>
              </m:r>
            </m:oMath>
            <w:r w:rsidRPr="00B36957">
              <w:rPr>
                <w:strike/>
                <w:color w:val="FF0000"/>
              </w:rPr>
              <w:t xml:space="preserve"> is provided by higher layer.]</w:t>
            </w:r>
            <w:r w:rsidRPr="00B36957">
              <w:rPr>
                <w:strike/>
                <w:color w:val="FF0000"/>
                <w:lang w:eastAsia="zh-CN"/>
              </w:rPr>
              <w:t xml:space="preserve">  </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rFonts w:eastAsia="宋体"/>
                <w:lang w:eastAsia="zh-CN"/>
              </w:rPr>
            </w:pPr>
            <w:r>
              <w:rPr>
                <w:rFonts w:eastAsia="宋体" w:hint="eastAsia"/>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rFonts w:hint="eastAsia"/>
                <w:lang w:eastAsia="ja-JP"/>
              </w:rPr>
              <w:t>N/A</w:t>
            </w:r>
          </w:p>
        </w:tc>
        <w:tc>
          <w:tcPr>
            <w:tcW w:w="316" w:type="pct"/>
            <w:tcBorders>
              <w:top w:val="single" w:sz="4" w:space="0" w:color="auto"/>
              <w:left w:val="single" w:sz="4" w:space="0" w:color="auto"/>
              <w:bottom w:val="single" w:sz="4" w:space="0" w:color="auto"/>
              <w:right w:val="single" w:sz="4" w:space="0" w:color="auto"/>
            </w:tcBorders>
          </w:tcPr>
          <w:p w:rsidR="00B36957" w:rsidRPr="00461921" w:rsidRDefault="00B36957" w:rsidP="00B36957">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w:t>
            </w:r>
            <w:r w:rsidRPr="00461921">
              <w:rPr>
                <w:rFonts w:hint="eastAsia"/>
                <w:lang w:eastAsia="ja-JP"/>
              </w:rPr>
              <w:t>Per UE</w:t>
            </w:r>
            <w:r>
              <w:rPr>
                <w:lang w:eastAsia="ja-JP"/>
              </w:rPr>
              <w:t>]</w:t>
            </w:r>
          </w:p>
          <w:p w:rsidR="00B36957" w:rsidRDefault="00B36957" w:rsidP="00B36957">
            <w:pPr>
              <w:pStyle w:val="TAL"/>
              <w:rPr>
                <w:lang w:eastAsia="ja-JP"/>
              </w:rPr>
            </w:pPr>
          </w:p>
          <w:p w:rsidR="00B36957" w:rsidRPr="00461921" w:rsidRDefault="00B36957" w:rsidP="00B36957">
            <w:pPr>
              <w:pStyle w:val="TAL"/>
              <w:rPr>
                <w:lang w:eastAsia="ja-JP"/>
              </w:rPr>
            </w:pPr>
            <w:r>
              <w:rPr>
                <w:lang w:eastAsia="ja-JP"/>
              </w:rPr>
              <w:t>FFS: FS</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[No]</w:t>
            </w:r>
          </w:p>
        </w:tc>
        <w:tc>
          <w:tcPr>
            <w:tcW w:w="411" w:type="pct"/>
            <w:tcBorders>
              <w:top w:val="single" w:sz="4" w:space="0" w:color="auto"/>
              <w:left w:val="single" w:sz="4" w:space="0" w:color="auto"/>
              <w:bottom w:val="single" w:sz="4" w:space="0" w:color="auto"/>
              <w:right w:val="single" w:sz="4" w:space="0" w:color="auto"/>
            </w:tcBorders>
          </w:tcPr>
          <w:p w:rsidR="00B36957" w:rsidRPr="00416A30" w:rsidRDefault="00B36957" w:rsidP="00B36957">
            <w:pPr>
              <w:pStyle w:val="TAL"/>
            </w:pPr>
            <w:r>
              <w:t>[</w:t>
            </w:r>
            <w:r w:rsidRPr="00416A30">
              <w:rPr>
                <w:rFonts w:hint="eastAsia"/>
              </w:rPr>
              <w:t>support mixture of FDD/TDD and/or FR1/FR2</w:t>
            </w:r>
            <w:r>
              <w:t>]</w:t>
            </w:r>
            <w:r w:rsidRPr="00416A30">
              <w:rPr>
                <w:rFonts w:hint="eastAsia"/>
              </w:rPr>
              <w:t> </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36957" w:rsidRPr="00B36957" w:rsidRDefault="00B36957" w:rsidP="00B36957">
            <w:pPr>
              <w:pStyle w:val="TAL"/>
              <w:rPr>
                <w:strike/>
                <w:color w:val="FF0000"/>
              </w:rPr>
            </w:pPr>
            <w:r w:rsidRPr="00B36957">
              <w:rPr>
                <w:strike/>
                <w:color w:val="FF0000"/>
              </w:rPr>
              <w:t xml:space="preserve">FFS: Whether to split this FG 11-7 into one feature group for the case of UL CI on the same CC and another feature group for the case of UL CI on another CC  </w:t>
            </w:r>
          </w:p>
          <w:p w:rsidR="00B36957" w:rsidRPr="00B36957" w:rsidRDefault="00B36957" w:rsidP="00B36957">
            <w:pPr>
              <w:pStyle w:val="TAL"/>
              <w:rPr>
                <w:strike/>
                <w:color w:val="FF0000"/>
              </w:rPr>
            </w:pPr>
          </w:p>
          <w:p w:rsidR="00B36957" w:rsidRPr="00B36957" w:rsidRDefault="00B36957" w:rsidP="00B36957">
            <w:pPr>
              <w:pStyle w:val="TAL"/>
              <w:rPr>
                <w:strike/>
                <w:color w:val="FF0000"/>
              </w:rPr>
            </w:pPr>
          </w:p>
          <w:p w:rsidR="00B36957" w:rsidRPr="00B36957" w:rsidRDefault="00B36957" w:rsidP="00B36957">
            <w:pPr>
              <w:pStyle w:val="TAL"/>
              <w:rPr>
                <w:strike/>
                <w:color w:val="FF0000"/>
              </w:rPr>
            </w:pPr>
            <w:r w:rsidRPr="00B36957">
              <w:rPr>
                <w:strike/>
                <w:color w:val="FF0000"/>
              </w:rPr>
              <w:t>FFS: Whether to add new FG with FG11-7 as prerequisite for the support of more than one monitoring occasion for DCI 2_4 per slot? Can we just add the following note to address the concern?</w:t>
            </w:r>
          </w:p>
          <w:p w:rsidR="00B36957" w:rsidRDefault="00B36957" w:rsidP="00B36957">
            <w:pPr>
              <w:pStyle w:val="TAL"/>
            </w:pPr>
          </w:p>
          <w:p w:rsidR="00B36957" w:rsidRPr="00B36957" w:rsidRDefault="00B36957" w:rsidP="00B36957">
            <w:pPr>
              <w:pStyle w:val="TAL"/>
              <w:rPr>
                <w:strike/>
                <w:color w:val="FF0000"/>
              </w:rPr>
            </w:pPr>
            <w:r w:rsidRPr="00B36957">
              <w:rPr>
                <w:strike/>
                <w:color w:val="FF0000"/>
                <w:szCs w:val="24"/>
                <w:lang w:eastAsia="zh-CN"/>
              </w:rPr>
              <w:t>[</w:t>
            </w:r>
            <w:r w:rsidRPr="003C276D">
              <w:rPr>
                <w:rFonts w:hint="eastAsia"/>
                <w:szCs w:val="24"/>
                <w:lang w:eastAsia="zh-CN"/>
              </w:rPr>
              <w:t>M</w:t>
            </w:r>
            <w:r w:rsidRPr="003C276D">
              <w:rPr>
                <w:szCs w:val="24"/>
                <w:lang w:eastAsia="zh-CN"/>
              </w:rPr>
              <w:t>ore than one monitoring occasion for DCI format 2_4 per slot is applied only if the UE reports to support FG 3-5 or FG 3-5a or FG 3-5b</w:t>
            </w:r>
            <w:r w:rsidRPr="00B36957">
              <w:rPr>
                <w:strike/>
                <w:color w:val="FF0000"/>
                <w:szCs w:val="24"/>
                <w:lang w:eastAsia="zh-CN"/>
              </w:rPr>
              <w:t>]</w:t>
            </w:r>
            <w:r w:rsidRPr="00B36957">
              <w:rPr>
                <w:strike/>
                <w:color w:val="FF0000"/>
              </w:rPr>
              <w:t xml:space="preserve"> </w:t>
            </w:r>
          </w:p>
          <w:p w:rsidR="00B36957" w:rsidRPr="004C1E49" w:rsidRDefault="00B36957" w:rsidP="00B36957">
            <w:pPr>
              <w:pStyle w:val="TAL"/>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Optional with capability signalling</w:t>
            </w:r>
          </w:p>
        </w:tc>
      </w:tr>
      <w:tr w:rsidR="00B36957" w:rsidTr="00B36957">
        <w:trPr>
          <w:trHeight w:val="20"/>
        </w:trPr>
        <w:tc>
          <w:tcPr>
            <w:tcW w:w="252" w:type="pct"/>
            <w:tcBorders>
              <w:left w:val="single" w:sz="4" w:space="0" w:color="auto"/>
              <w:right w:val="single" w:sz="4" w:space="0" w:color="auto"/>
            </w:tcBorders>
            <w:shd w:val="clear" w:color="auto" w:fill="auto"/>
          </w:tcPr>
          <w:p w:rsidR="00B36957" w:rsidRDefault="00B36957" w:rsidP="00B36957">
            <w:pPr>
              <w:pStyle w:val="TAL"/>
              <w:rPr>
                <w:lang w:eastAsia="zh-CN"/>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rFonts w:eastAsia="宋体"/>
                <w:lang w:eastAsia="zh-CN"/>
              </w:rPr>
            </w:pPr>
            <w:r>
              <w:rPr>
                <w:lang w:eastAsia="zh-CN"/>
              </w:rPr>
              <w:t>[</w:t>
            </w:r>
            <w:r>
              <w:rPr>
                <w:rFonts w:hint="eastAsia"/>
                <w:lang w:eastAsia="zh-CN"/>
              </w:rPr>
              <w:t>1</w:t>
            </w:r>
            <w:r>
              <w:rPr>
                <w:lang w:eastAsia="zh-CN"/>
              </w:rPr>
              <w:t>1</w:t>
            </w:r>
            <w:r>
              <w:rPr>
                <w:rFonts w:hint="eastAsia"/>
                <w:lang w:eastAsia="zh-CN"/>
              </w:rPr>
              <w:t>-</w:t>
            </w:r>
            <w:r>
              <w:rPr>
                <w:lang w:eastAsia="zh-CN"/>
              </w:rPr>
              <w:t>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rFonts w:eastAsia="宋体"/>
                <w:lang w:eastAsia="zh-CN"/>
              </w:rPr>
            </w:pPr>
            <w:r w:rsidRPr="00556A9E">
              <w:rPr>
                <w:rFonts w:asciiTheme="majorHAnsi" w:eastAsia="宋体" w:hAnsiTheme="majorHAnsi" w:cstheme="majorHAnsi"/>
                <w:szCs w:val="18"/>
                <w:lang w:eastAsia="zh-CN"/>
              </w:rPr>
              <w:t>Cancellation of the overlapping PUSCHs in an intra-band UL CA without indication in the DCI format 2-4</w:t>
            </w: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B36957" w:rsidRPr="006D60C4" w:rsidRDefault="00B36957" w:rsidP="00B36957">
            <w:pPr>
              <w:spacing w:after="180" w:line="252" w:lineRule="auto"/>
              <w:rPr>
                <w:rFonts w:asciiTheme="majorHAnsi" w:hAnsiTheme="majorHAnsi" w:cstheme="majorHAnsi"/>
                <w:sz w:val="18"/>
                <w:szCs w:val="18"/>
              </w:rPr>
            </w:pPr>
            <w:r>
              <w:rPr>
                <w:rFonts w:asciiTheme="majorHAnsi" w:hAnsiTheme="majorHAnsi" w:cstheme="majorHAnsi"/>
                <w:sz w:val="18"/>
                <w:szCs w:val="18"/>
              </w:rPr>
              <w:t xml:space="preserve">1) </w:t>
            </w:r>
            <w:r w:rsidRPr="00556A9E">
              <w:rPr>
                <w:rFonts w:asciiTheme="majorHAnsi" w:hAnsiTheme="majorHAnsi" w:cstheme="majorHAnsi"/>
                <w:sz w:val="18"/>
                <w:szCs w:val="18"/>
              </w:rPr>
              <w:t xml:space="preserve">For a UE indicating the capability of </w:t>
            </w:r>
            <w:r w:rsidRPr="00556A9E">
              <w:rPr>
                <w:rFonts w:asciiTheme="majorHAnsi" w:hAnsiTheme="majorHAnsi" w:cstheme="majorHAnsi"/>
                <w:i/>
                <w:iCs/>
                <w:sz w:val="18"/>
                <w:szCs w:val="18"/>
              </w:rPr>
              <w:t>pa-</w:t>
            </w:r>
            <w:proofErr w:type="spellStart"/>
            <w:r w:rsidRPr="00556A9E">
              <w:rPr>
                <w:rFonts w:asciiTheme="majorHAnsi" w:hAnsiTheme="majorHAnsi" w:cstheme="majorHAnsi"/>
                <w:i/>
                <w:iCs/>
                <w:sz w:val="18"/>
                <w:szCs w:val="18"/>
              </w:rPr>
              <w:t>PhaseDiscontinuityImpacts</w:t>
            </w:r>
            <w:proofErr w:type="spellEnd"/>
            <w:r w:rsidRPr="00556A9E">
              <w:rPr>
                <w:rFonts w:asciiTheme="majorHAnsi" w:hAnsiTheme="majorHAnsi" w:cstheme="majorHAnsi"/>
                <w:sz w:val="18"/>
                <w:szCs w:val="18"/>
              </w:rPr>
              <w:t>,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sidRPr="00556A9E">
              <w:rPr>
                <w:rFonts w:asciiTheme="majorHAnsi" w:hAnsiTheme="majorHAnsi" w:cstheme="majorHAnsi"/>
                <w:szCs w:val="18"/>
              </w:rPr>
              <w:t>6-23</w:t>
            </w:r>
            <w:r>
              <w:rPr>
                <w:rFonts w:asciiTheme="majorHAnsi" w:hAnsiTheme="majorHAnsi" w:cstheme="majorHAnsi"/>
                <w:szCs w:val="18"/>
              </w:rPr>
              <w:t>, 11-7</w:t>
            </w: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rFonts w:eastAsia="宋体"/>
                <w:lang w:eastAsia="zh-CN"/>
              </w:rPr>
            </w:pPr>
            <w:r w:rsidRPr="00556A9E">
              <w:rPr>
                <w:rFonts w:asciiTheme="majorHAnsi" w:eastAsia="宋体"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sidRPr="00556A9E">
              <w:rPr>
                <w:rFonts w:asciiTheme="majorHAnsi" w:hAnsiTheme="majorHAnsi" w:cstheme="majorHAnsi"/>
                <w:szCs w:val="18"/>
              </w:rPr>
              <w:t>N/A</w:t>
            </w:r>
          </w:p>
        </w:tc>
        <w:tc>
          <w:tcPr>
            <w:tcW w:w="316" w:type="pct"/>
            <w:tcBorders>
              <w:top w:val="single" w:sz="4" w:space="0" w:color="auto"/>
              <w:left w:val="single" w:sz="4" w:space="0" w:color="auto"/>
              <w:bottom w:val="single" w:sz="4" w:space="0" w:color="auto"/>
              <w:right w:val="single" w:sz="4" w:space="0" w:color="auto"/>
            </w:tcBorders>
          </w:tcPr>
          <w:p w:rsidR="00B36957" w:rsidRPr="00461921" w:rsidRDefault="00B36957" w:rsidP="00B36957">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rFonts w:asciiTheme="majorHAnsi" w:hAnsiTheme="majorHAnsi" w:cstheme="majorHAnsi"/>
                <w:szCs w:val="18"/>
              </w:rPr>
              <w:t>[</w:t>
            </w:r>
            <w:proofErr w:type="spellStart"/>
            <w:r w:rsidRPr="00556A9E">
              <w:rPr>
                <w:rFonts w:asciiTheme="majorHAnsi" w:hAnsiTheme="majorHAnsi" w:cstheme="majorHAnsi"/>
                <w:szCs w:val="18"/>
              </w:rPr>
              <w:t>PerBand</w:t>
            </w:r>
            <w:proofErr w:type="spellEnd"/>
            <w:r>
              <w:rPr>
                <w:rFonts w:asciiTheme="majorHAnsi" w:hAnsiTheme="majorHAnsi" w:cstheme="majorHAnsi"/>
                <w:szCs w:val="18"/>
              </w:rPr>
              <w:t>]</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rFonts w:asciiTheme="majorHAnsi" w:hAnsiTheme="majorHAnsi" w:cstheme="majorHAnsi"/>
                <w:szCs w:val="18"/>
              </w:rPr>
              <w:t>[</w:t>
            </w:r>
            <w:r w:rsidRPr="00556A9E">
              <w:rPr>
                <w:rFonts w:asciiTheme="majorHAnsi" w:hAnsiTheme="majorHAnsi" w:cstheme="majorHAnsi"/>
                <w:szCs w:val="18"/>
              </w:rPr>
              <w:t>N/A</w:t>
            </w:r>
            <w:r>
              <w:rPr>
                <w:rFonts w:asciiTheme="majorHAnsi" w:hAnsiTheme="majorHAnsi" w:cstheme="majorHAnsi"/>
                <w:szCs w:val="18"/>
              </w:rPr>
              <w:t>]</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rFonts w:asciiTheme="majorHAnsi" w:hAnsiTheme="majorHAnsi" w:cstheme="majorHAnsi"/>
                <w:szCs w:val="18"/>
              </w:rPr>
              <w:t>[</w:t>
            </w:r>
            <w:r w:rsidRPr="00556A9E">
              <w:rPr>
                <w:rFonts w:asciiTheme="majorHAnsi" w:hAnsiTheme="majorHAnsi" w:cstheme="majorHAnsi"/>
                <w:szCs w:val="18"/>
              </w:rPr>
              <w:t>N/A</w:t>
            </w:r>
            <w:r>
              <w:rPr>
                <w:rFonts w:asciiTheme="majorHAnsi" w:hAnsiTheme="majorHAnsi" w:cstheme="majorHAnsi"/>
                <w:szCs w:val="18"/>
              </w:rPr>
              <w:t>]</w:t>
            </w:r>
          </w:p>
        </w:tc>
        <w:tc>
          <w:tcPr>
            <w:tcW w:w="411" w:type="pct"/>
            <w:tcBorders>
              <w:top w:val="single" w:sz="4" w:space="0" w:color="auto"/>
              <w:left w:val="single" w:sz="4" w:space="0" w:color="auto"/>
              <w:bottom w:val="single" w:sz="4" w:space="0" w:color="auto"/>
              <w:right w:val="single" w:sz="4" w:space="0" w:color="auto"/>
            </w:tcBorders>
          </w:tcPr>
          <w:p w:rsidR="00B36957" w:rsidRDefault="00B36957" w:rsidP="00B36957">
            <w:pPr>
              <w:pStyle w:val="TAL"/>
              <w:rPr>
                <w:lang w:eastAsia="zh-CN"/>
              </w:rPr>
            </w:pPr>
            <w:r>
              <w:rPr>
                <w:rFonts w:hint="eastAsia"/>
                <w:lang w:eastAsia="zh-CN"/>
              </w:rPr>
              <w:t>TB</w:t>
            </w:r>
            <w:r>
              <w:rPr>
                <w:lang w:eastAsia="zh-CN"/>
              </w:rPr>
              <w:t>D</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pPr>
            <w:r>
              <w:rPr>
                <w:rFonts w:hint="eastAsia"/>
                <w:lang w:eastAsia="zh-CN"/>
              </w:rPr>
              <w:t>F</w:t>
            </w:r>
            <w:r>
              <w:rPr>
                <w:lang w:eastAsia="zh-CN"/>
              </w:rPr>
              <w:t>FS: Whether to add this FG and the content for each column if added</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sidRPr="00556A9E">
              <w:rPr>
                <w:rFonts w:asciiTheme="majorHAnsi" w:hAnsiTheme="majorHAnsi" w:cstheme="majorHAnsi"/>
                <w:szCs w:val="18"/>
                <w:lang w:eastAsia="ja-JP"/>
              </w:rPr>
              <w:t xml:space="preserve">Optional with capability </w:t>
            </w:r>
            <w:proofErr w:type="spellStart"/>
            <w:r w:rsidRPr="00556A9E">
              <w:rPr>
                <w:rFonts w:asciiTheme="majorHAnsi" w:hAnsiTheme="majorHAnsi" w:cstheme="majorHAnsi"/>
                <w:szCs w:val="18"/>
                <w:lang w:eastAsia="ja-JP"/>
              </w:rPr>
              <w:t>signaling</w:t>
            </w:r>
            <w:proofErr w:type="spellEnd"/>
          </w:p>
        </w:tc>
      </w:tr>
      <w:tr w:rsidR="00B36957" w:rsidTr="00B36957">
        <w:trPr>
          <w:trHeight w:val="20"/>
        </w:trPr>
        <w:tc>
          <w:tcPr>
            <w:tcW w:w="252" w:type="pct"/>
            <w:tcBorders>
              <w:left w:val="single" w:sz="4" w:space="0" w:color="auto"/>
              <w:right w:val="single" w:sz="4" w:space="0" w:color="auto"/>
            </w:tcBorders>
            <w:shd w:val="clear" w:color="auto" w:fill="auto"/>
          </w:tcPr>
          <w:p w:rsidR="00B36957" w:rsidRDefault="00B36957" w:rsidP="00B36957">
            <w:pPr>
              <w:pStyle w:val="TAL"/>
              <w:rPr>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rFonts w:eastAsia="宋体"/>
                <w:lang w:eastAsia="zh-CN"/>
              </w:rPr>
            </w:pPr>
            <w:r>
              <w:rPr>
                <w:rFonts w:eastAsia="宋体" w:hint="eastAsia"/>
                <w:lang w:eastAsia="zh-CN"/>
              </w:rPr>
              <w:t>11-8</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rFonts w:eastAsia="宋体"/>
                <w:lang w:eastAsia="zh-CN"/>
              </w:rPr>
            </w:pPr>
            <w:r w:rsidRPr="00BB3ED7">
              <w:rPr>
                <w:rFonts w:eastAsia="宋体"/>
                <w:lang w:eastAsia="zh-CN"/>
              </w:rPr>
              <w:t>Enhanced UL power control scheme</w:t>
            </w: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lang w:eastAsia="ja-JP"/>
              </w:rPr>
            </w:pPr>
            <w:r w:rsidRPr="0032705D">
              <w:rPr>
                <w:lang w:eastAsia="ja-JP"/>
              </w:rPr>
              <w:t xml:space="preserve">For </w:t>
            </w:r>
            <w:r w:rsidRPr="0032705D">
              <w:rPr>
                <w:rFonts w:hint="eastAsia"/>
                <w:lang w:eastAsia="ja-JP"/>
              </w:rPr>
              <w:t>DG-PUSCH, one bit (separately from SRI) in UL grant is used to indicate the open loop power control parameter set</w:t>
            </w:r>
            <w:r>
              <w:rPr>
                <w:lang w:eastAsia="ja-JP"/>
              </w:rPr>
              <w:t xml:space="preserve"> if SRI is present in the UL grant, and 1 or 2 bits is used to indicate the P0 value if SRI is not present in the UL grant</w:t>
            </w:r>
            <w:r w:rsidRPr="0032705D">
              <w:rPr>
                <w:lang w:eastAsia="ja-JP"/>
              </w:rPr>
              <w:t xml:space="preserve"> </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rFonts w:eastAsia="宋体"/>
                <w:lang w:eastAsia="zh-CN"/>
              </w:rPr>
            </w:pPr>
            <w:r>
              <w:rPr>
                <w:rFonts w:eastAsia="宋体" w:hint="eastAsia"/>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rFonts w:hint="eastAsia"/>
                <w:lang w:eastAsia="ja-JP"/>
              </w:rPr>
              <w:t>N/A</w:t>
            </w:r>
          </w:p>
        </w:tc>
        <w:tc>
          <w:tcPr>
            <w:tcW w:w="316" w:type="pct"/>
            <w:tcBorders>
              <w:top w:val="single" w:sz="4" w:space="0" w:color="auto"/>
              <w:left w:val="single" w:sz="4" w:space="0" w:color="auto"/>
              <w:bottom w:val="single" w:sz="4" w:space="0" w:color="auto"/>
              <w:right w:val="single" w:sz="4" w:space="0" w:color="auto"/>
            </w:tcBorders>
          </w:tcPr>
          <w:p w:rsidR="00B36957" w:rsidRPr="00461921" w:rsidRDefault="00B36957" w:rsidP="00B36957">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Pr="00461921" w:rsidRDefault="00B36957" w:rsidP="00B36957">
            <w:pPr>
              <w:pStyle w:val="TAL"/>
              <w:rPr>
                <w:lang w:eastAsia="ja-JP"/>
              </w:rPr>
            </w:pPr>
            <w:r w:rsidRPr="00461921">
              <w:rPr>
                <w:rFonts w:hint="eastAsia"/>
                <w:lang w:eastAsia="ja-JP"/>
              </w:rPr>
              <w:t>Per UE</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[No]</w:t>
            </w:r>
          </w:p>
        </w:tc>
        <w:tc>
          <w:tcPr>
            <w:tcW w:w="411" w:type="pct"/>
            <w:tcBorders>
              <w:top w:val="single" w:sz="4" w:space="0" w:color="auto"/>
              <w:left w:val="single" w:sz="4" w:space="0" w:color="auto"/>
              <w:bottom w:val="single" w:sz="4" w:space="0" w:color="auto"/>
              <w:right w:val="single" w:sz="4" w:space="0" w:color="auto"/>
            </w:tcBorders>
          </w:tcPr>
          <w:p w:rsidR="00B36957" w:rsidRPr="00416A30" w:rsidRDefault="00B36957" w:rsidP="00B36957">
            <w:pPr>
              <w:pStyle w:val="TAL"/>
            </w:pPr>
            <w:r>
              <w:t>[</w:t>
            </w:r>
            <w:r w:rsidRPr="00416A30">
              <w:rPr>
                <w:rFonts w:hint="eastAsia"/>
              </w:rPr>
              <w:t>support mixture of FDD/TDD and/or FR1/FR2</w:t>
            </w:r>
            <w:r>
              <w:t>]</w:t>
            </w:r>
            <w:r w:rsidRPr="00416A30">
              <w:rPr>
                <w:rFonts w:hint="eastAsia"/>
              </w:rPr>
              <w:t> </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Optional with capability signalling</w:t>
            </w:r>
          </w:p>
        </w:tc>
      </w:tr>
      <w:tr w:rsidR="00B36957" w:rsidTr="00B36957">
        <w:trPr>
          <w:trHeight w:val="20"/>
        </w:trPr>
        <w:tc>
          <w:tcPr>
            <w:tcW w:w="252" w:type="pct"/>
            <w:tcBorders>
              <w:left w:val="single" w:sz="4" w:space="0" w:color="auto"/>
              <w:right w:val="single" w:sz="4" w:space="0" w:color="auto"/>
            </w:tcBorders>
            <w:shd w:val="clear" w:color="auto" w:fill="auto"/>
          </w:tcPr>
          <w:p w:rsidR="00B36957" w:rsidRDefault="00B36957" w:rsidP="00B36957">
            <w:pPr>
              <w:pStyle w:val="TAL"/>
              <w:rPr>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rFonts w:eastAsia="宋体"/>
                <w:lang w:eastAsia="zh-CN"/>
              </w:rPr>
            </w:pPr>
            <w:r>
              <w:rPr>
                <w:rFonts w:eastAsia="宋体" w:hint="eastAsia"/>
                <w:lang w:eastAsia="zh-CN"/>
              </w:rPr>
              <w:t>11-9</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rFonts w:eastAsia="宋体"/>
                <w:lang w:eastAsia="zh-CN"/>
              </w:rPr>
            </w:pPr>
            <w:r w:rsidRPr="0032705D">
              <w:rPr>
                <w:rFonts w:eastAsia="宋体" w:hint="eastAsia"/>
                <w:lang w:eastAsia="zh-CN"/>
              </w:rPr>
              <w:t>M</w:t>
            </w:r>
            <w:r w:rsidRPr="0032705D">
              <w:rPr>
                <w:rFonts w:eastAsia="宋体"/>
                <w:lang w:eastAsia="zh-CN"/>
              </w:rPr>
              <w:t>ultiple active configured grant configurations for a BWP of a serving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lang w:eastAsia="ja-JP"/>
              </w:rPr>
            </w:pPr>
            <w:r w:rsidRPr="0032705D">
              <w:rPr>
                <w:lang w:eastAsia="ja-JP"/>
              </w:rPr>
              <w:t xml:space="preserve">1) Supports up to 12 </w:t>
            </w:r>
            <w:r>
              <w:rPr>
                <w:lang w:eastAsia="ja-JP"/>
              </w:rPr>
              <w:t xml:space="preserve">configured/active </w:t>
            </w:r>
            <w:r w:rsidRPr="0032705D">
              <w:rPr>
                <w:lang w:eastAsia="ja-JP"/>
              </w:rPr>
              <w:t>configured grant configurations in a BWP of a serving cell</w:t>
            </w:r>
            <w:r>
              <w:t xml:space="preserve"> </w:t>
            </w:r>
            <w:r w:rsidRPr="00B36957">
              <w:rPr>
                <w:color w:val="FF0000"/>
                <w:lang w:eastAsia="ja-JP"/>
              </w:rPr>
              <w:t>and up to 32 configured/active configured grant configurations per MAC entity</w:t>
            </w:r>
            <w:r w:rsidRPr="0032705D">
              <w:rPr>
                <w:lang w:eastAsia="ja-JP"/>
              </w:rPr>
              <w:t>.</w:t>
            </w:r>
          </w:p>
          <w:p w:rsidR="00B36957" w:rsidRPr="0032705D" w:rsidRDefault="00B36957" w:rsidP="00B36957">
            <w:pPr>
              <w:pStyle w:val="TAL"/>
              <w:rPr>
                <w:lang w:eastAsia="ja-JP"/>
              </w:rPr>
            </w:pPr>
            <w:r>
              <w:rPr>
                <w:lang w:eastAsia="ja-JP"/>
              </w:rPr>
              <w:t>• S</w:t>
            </w:r>
            <w:r w:rsidRPr="0032705D">
              <w:rPr>
                <w:lang w:eastAsia="ja-JP"/>
              </w:rPr>
              <w:t>eparate RRC parameters for different configured grant configurations</w:t>
            </w:r>
          </w:p>
          <w:p w:rsidR="00B36957" w:rsidRPr="0032705D" w:rsidRDefault="00B36957" w:rsidP="00B36957">
            <w:pPr>
              <w:pStyle w:val="TAL"/>
              <w:rPr>
                <w:lang w:eastAsia="ja-JP"/>
              </w:rPr>
            </w:pPr>
            <w:r>
              <w:rPr>
                <w:lang w:eastAsia="ja-JP"/>
              </w:rPr>
              <w:t>• S</w:t>
            </w:r>
            <w:r w:rsidRPr="0032705D">
              <w:rPr>
                <w:lang w:eastAsia="ja-JP"/>
              </w:rPr>
              <w:t>eparate activation for different configured grant Type 2 configurations</w:t>
            </w:r>
          </w:p>
          <w:p w:rsidR="00B36957" w:rsidRDefault="00B36957" w:rsidP="00B36957">
            <w:pPr>
              <w:pStyle w:val="TAL"/>
              <w:rPr>
                <w:lang w:eastAsia="ja-JP"/>
              </w:rPr>
            </w:pPr>
            <w:r>
              <w:rPr>
                <w:lang w:eastAsia="ja-JP"/>
              </w:rPr>
              <w:t>• S</w:t>
            </w:r>
            <w:r w:rsidRPr="0032705D">
              <w:rPr>
                <w:lang w:eastAsia="ja-JP"/>
              </w:rPr>
              <w:t>eparate release for different configured grant Type 2 configurations</w:t>
            </w:r>
          </w:p>
          <w:p w:rsidR="00B36957" w:rsidRDefault="00B36957" w:rsidP="00B36957">
            <w:pPr>
              <w:pStyle w:val="TAL"/>
              <w:rPr>
                <w:lang w:eastAsia="ja-JP"/>
              </w:rPr>
            </w:pPr>
            <w:r w:rsidRPr="00B36957">
              <w:rPr>
                <w:strike/>
                <w:color w:val="FF0000"/>
                <w:lang w:eastAsia="ja-JP"/>
              </w:rPr>
              <w:t>[</w:t>
            </w:r>
            <w:r>
              <w:rPr>
                <w:lang w:eastAsia="ja-JP"/>
              </w:rPr>
              <w:t>2) Supported maximum number of configured</w:t>
            </w:r>
            <w:r w:rsidRPr="00B36957">
              <w:rPr>
                <w:color w:val="FF0000"/>
                <w:lang w:eastAsia="ja-JP"/>
              </w:rPr>
              <w:t>/active</w:t>
            </w:r>
            <w:r>
              <w:rPr>
                <w:lang w:eastAsia="ja-JP"/>
              </w:rPr>
              <w:t xml:space="preserve"> grant configurations in a BWP of a serving cell</w:t>
            </w:r>
            <w:r w:rsidRPr="00B36957">
              <w:rPr>
                <w:strike/>
                <w:color w:val="FF0000"/>
                <w:lang w:eastAsia="ja-JP"/>
              </w:rPr>
              <w:t>]</w:t>
            </w:r>
          </w:p>
          <w:p w:rsidR="00B36957" w:rsidRPr="0032705D" w:rsidRDefault="00B36957" w:rsidP="00B36957">
            <w:pPr>
              <w:pStyle w:val="TAL"/>
              <w:rPr>
                <w:lang w:eastAsia="ja-JP"/>
              </w:rPr>
            </w:pPr>
            <w:r w:rsidRPr="00B36957">
              <w:rPr>
                <w:strike/>
                <w:color w:val="FF0000"/>
                <w:lang w:eastAsia="ja-JP"/>
              </w:rPr>
              <w:t>[</w:t>
            </w:r>
            <w:r>
              <w:rPr>
                <w:lang w:eastAsia="ja-JP"/>
              </w:rPr>
              <w:t>3) Supported maximum number of configured</w:t>
            </w:r>
            <w:r w:rsidRPr="00B36957">
              <w:rPr>
                <w:color w:val="FF0000"/>
                <w:lang w:eastAsia="ja-JP"/>
              </w:rPr>
              <w:t>/active</w:t>
            </w:r>
            <w:r>
              <w:rPr>
                <w:lang w:eastAsia="ja-JP"/>
              </w:rPr>
              <w:t xml:space="preserve"> grant configurations across all serving cells</w:t>
            </w:r>
            <w:r>
              <w:rPr>
                <w:rFonts w:hint="eastAsia"/>
                <w:lang w:eastAsia="zh-CN"/>
              </w:rPr>
              <w:t xml:space="preserve"> </w:t>
            </w:r>
            <w:r w:rsidRPr="00B36957">
              <w:rPr>
                <w:rFonts w:hint="eastAsia"/>
                <w:color w:val="FF0000"/>
                <w:lang w:eastAsia="zh-CN"/>
              </w:rPr>
              <w:t>per MAC entity</w:t>
            </w:r>
            <w:r w:rsidRPr="00B36957">
              <w:rPr>
                <w:strike/>
                <w:color w:val="FF0000"/>
                <w:lang w:eastAsia="ja-JP"/>
              </w:rPr>
              <w:t>]</w:t>
            </w:r>
            <w:r>
              <w:rPr>
                <w:lang w:eastAsia="ja-JP"/>
              </w:rPr>
              <w:t xml:space="preserve">  </w:t>
            </w:r>
          </w:p>
          <w:p w:rsidR="00B36957" w:rsidRPr="0055765F" w:rsidRDefault="00B36957" w:rsidP="00B36957">
            <w:pPr>
              <w:pStyle w:val="TAL"/>
              <w:ind w:left="360"/>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rFonts w:eastAsia="宋体"/>
                <w:lang w:eastAsia="zh-CN"/>
              </w:rPr>
            </w:pPr>
            <w:r>
              <w:rPr>
                <w:rFonts w:eastAsia="宋体" w:hint="eastAsia"/>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rFonts w:hint="eastAsia"/>
                <w:lang w:eastAsia="ja-JP"/>
              </w:rPr>
              <w:t>N/A</w:t>
            </w:r>
          </w:p>
        </w:tc>
        <w:tc>
          <w:tcPr>
            <w:tcW w:w="316" w:type="pct"/>
            <w:tcBorders>
              <w:top w:val="single" w:sz="4" w:space="0" w:color="auto"/>
              <w:left w:val="single" w:sz="4" w:space="0" w:color="auto"/>
              <w:bottom w:val="single" w:sz="4" w:space="0" w:color="auto"/>
              <w:right w:val="single" w:sz="4" w:space="0" w:color="auto"/>
            </w:tcBorders>
          </w:tcPr>
          <w:p w:rsidR="00B36957" w:rsidRPr="00461921" w:rsidRDefault="00B36957" w:rsidP="00B36957">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w:t>
            </w:r>
            <w:r w:rsidRPr="00461921">
              <w:rPr>
                <w:rFonts w:hint="eastAsia"/>
                <w:lang w:eastAsia="ja-JP"/>
              </w:rPr>
              <w:t>Per UE</w:t>
            </w:r>
            <w:r>
              <w:rPr>
                <w:lang w:eastAsia="ja-JP"/>
              </w:rPr>
              <w:t>]</w:t>
            </w:r>
          </w:p>
          <w:p w:rsidR="00B36957" w:rsidRDefault="00B36957" w:rsidP="00B36957">
            <w:pPr>
              <w:pStyle w:val="TAL"/>
              <w:rPr>
                <w:lang w:eastAsia="ja-JP"/>
              </w:rPr>
            </w:pPr>
          </w:p>
          <w:p w:rsidR="00B36957" w:rsidRPr="00461921" w:rsidRDefault="00B36957" w:rsidP="00B36957">
            <w:pPr>
              <w:pStyle w:val="TAL"/>
              <w:rPr>
                <w:lang w:eastAsia="ja-JP"/>
              </w:rPr>
            </w:pPr>
            <w:r>
              <w:rPr>
                <w:lang w:eastAsia="ja-JP"/>
              </w:rPr>
              <w:t>FFS: FSPC</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[No]</w:t>
            </w:r>
          </w:p>
        </w:tc>
        <w:tc>
          <w:tcPr>
            <w:tcW w:w="411" w:type="pct"/>
            <w:tcBorders>
              <w:top w:val="single" w:sz="4" w:space="0" w:color="auto"/>
              <w:left w:val="single" w:sz="4" w:space="0" w:color="auto"/>
              <w:bottom w:val="single" w:sz="4" w:space="0" w:color="auto"/>
              <w:right w:val="single" w:sz="4" w:space="0" w:color="auto"/>
            </w:tcBorders>
          </w:tcPr>
          <w:p w:rsidR="00B36957" w:rsidRPr="00416A30" w:rsidRDefault="00B36957" w:rsidP="00B36957">
            <w:pPr>
              <w:pStyle w:val="TAL"/>
            </w:pPr>
            <w:r>
              <w:t>[</w:t>
            </w:r>
            <w:r w:rsidRPr="00416A30">
              <w:rPr>
                <w:rFonts w:hint="eastAsia"/>
              </w:rPr>
              <w:t>support mixture of FDD/TDD and/or FR1/FR2</w:t>
            </w:r>
            <w:r>
              <w:t>]</w:t>
            </w:r>
            <w:r w:rsidRPr="00416A30">
              <w:rPr>
                <w:rFonts w:hint="eastAsia"/>
              </w:rPr>
              <w:t> </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36957" w:rsidRPr="00B36957" w:rsidRDefault="00B36957" w:rsidP="00B36957">
            <w:pPr>
              <w:pStyle w:val="TAL"/>
              <w:rPr>
                <w:color w:val="FF0000"/>
                <w:szCs w:val="18"/>
                <w:lang w:eastAsia="zh-CN"/>
              </w:rPr>
            </w:pPr>
            <w:r w:rsidRPr="00B36957">
              <w:rPr>
                <w:color w:val="FF0000"/>
                <w:szCs w:val="18"/>
                <w:lang w:eastAsia="zh-CN"/>
              </w:rPr>
              <w:t xml:space="preserve">Candidate value for component </w:t>
            </w:r>
            <w:r w:rsidRPr="00B36957">
              <w:rPr>
                <w:rFonts w:hint="eastAsia"/>
                <w:color w:val="FF0000"/>
                <w:szCs w:val="18"/>
                <w:lang w:eastAsia="zh-CN"/>
              </w:rPr>
              <w:t>2</w:t>
            </w:r>
            <w:r w:rsidRPr="00B36957">
              <w:rPr>
                <w:color w:val="FF0000"/>
                <w:szCs w:val="18"/>
                <w:lang w:eastAsia="zh-CN"/>
              </w:rPr>
              <w:t>):</w:t>
            </w:r>
          </w:p>
          <w:p w:rsidR="00B36957" w:rsidRPr="00B36957" w:rsidRDefault="00B36957" w:rsidP="00B36957">
            <w:pPr>
              <w:pStyle w:val="TAL"/>
              <w:rPr>
                <w:color w:val="FF0000"/>
                <w:szCs w:val="18"/>
              </w:rPr>
            </w:pPr>
            <w:r w:rsidRPr="00B36957">
              <w:rPr>
                <w:color w:val="FF0000"/>
                <w:szCs w:val="18"/>
                <w:lang w:eastAsia="zh-CN"/>
              </w:rPr>
              <w:t>{</w:t>
            </w:r>
            <w:r w:rsidRPr="00B36957">
              <w:rPr>
                <w:color w:val="FF0000"/>
                <w:szCs w:val="18"/>
              </w:rPr>
              <w:t xml:space="preserve">2, 3, 4, </w:t>
            </w:r>
            <w:r w:rsidRPr="00B36957">
              <w:rPr>
                <w:rFonts w:hint="eastAsia"/>
                <w:color w:val="FF0000"/>
                <w:szCs w:val="18"/>
                <w:lang w:eastAsia="zh-CN"/>
              </w:rPr>
              <w:t>6</w:t>
            </w:r>
            <w:r w:rsidRPr="00B36957">
              <w:rPr>
                <w:color w:val="FF0000"/>
                <w:szCs w:val="18"/>
              </w:rPr>
              <w:t>, 8,</w:t>
            </w:r>
            <w:r w:rsidRPr="00B36957">
              <w:rPr>
                <w:rFonts w:hint="eastAsia"/>
                <w:color w:val="FF0000"/>
                <w:szCs w:val="18"/>
                <w:lang w:eastAsia="zh-CN"/>
              </w:rPr>
              <w:t xml:space="preserve"> 10,</w:t>
            </w:r>
            <w:r w:rsidRPr="00B36957">
              <w:rPr>
                <w:color w:val="FF0000"/>
                <w:szCs w:val="18"/>
              </w:rPr>
              <w:t xml:space="preserve"> 12}</w:t>
            </w:r>
          </w:p>
          <w:p w:rsidR="00B36957" w:rsidRPr="00B36957" w:rsidRDefault="00B36957" w:rsidP="00B36957">
            <w:pPr>
              <w:pStyle w:val="TAL"/>
              <w:rPr>
                <w:szCs w:val="18"/>
                <w:lang w:eastAsia="zh-CN"/>
              </w:rPr>
            </w:pPr>
          </w:p>
          <w:p w:rsidR="00B36957" w:rsidRPr="00B36957" w:rsidRDefault="00B36957" w:rsidP="00B36957">
            <w:pPr>
              <w:pStyle w:val="TAL"/>
              <w:rPr>
                <w:color w:val="FF0000"/>
                <w:szCs w:val="18"/>
                <w:lang w:eastAsia="zh-CN"/>
              </w:rPr>
            </w:pPr>
            <w:r w:rsidRPr="00B36957">
              <w:rPr>
                <w:color w:val="FF0000"/>
                <w:szCs w:val="18"/>
                <w:lang w:eastAsia="zh-CN"/>
              </w:rPr>
              <w:t xml:space="preserve">Candidate value for component </w:t>
            </w:r>
            <w:r w:rsidRPr="00B36957">
              <w:rPr>
                <w:rFonts w:hint="eastAsia"/>
                <w:color w:val="FF0000"/>
                <w:szCs w:val="18"/>
                <w:lang w:eastAsia="zh-CN"/>
              </w:rPr>
              <w:t>3</w:t>
            </w:r>
            <w:r w:rsidRPr="00B36957">
              <w:rPr>
                <w:color w:val="FF0000"/>
                <w:szCs w:val="18"/>
                <w:lang w:eastAsia="zh-CN"/>
              </w:rPr>
              <w:t>):</w:t>
            </w:r>
          </w:p>
          <w:p w:rsidR="00B36957" w:rsidRDefault="00B36957" w:rsidP="00B36957">
            <w:pPr>
              <w:pStyle w:val="TAL"/>
            </w:pPr>
            <w:r w:rsidRPr="00B36957">
              <w:rPr>
                <w:color w:val="FF0000"/>
                <w:szCs w:val="18"/>
                <w:lang w:eastAsia="zh-CN"/>
              </w:rPr>
              <w:t>{</w:t>
            </w:r>
            <w:r w:rsidRPr="00B36957">
              <w:rPr>
                <w:color w:val="FF0000"/>
                <w:szCs w:val="18"/>
              </w:rPr>
              <w:t xml:space="preserve">2, 3, 4, </w:t>
            </w:r>
            <w:r w:rsidRPr="00B36957">
              <w:rPr>
                <w:rFonts w:hint="eastAsia"/>
                <w:color w:val="FF0000"/>
                <w:szCs w:val="18"/>
                <w:lang w:eastAsia="zh-CN"/>
              </w:rPr>
              <w:t>6</w:t>
            </w:r>
            <w:r w:rsidRPr="00B36957">
              <w:rPr>
                <w:color w:val="FF0000"/>
                <w:szCs w:val="18"/>
              </w:rPr>
              <w:t>, 8,</w:t>
            </w:r>
            <w:r w:rsidRPr="00B36957">
              <w:rPr>
                <w:rFonts w:hint="eastAsia"/>
                <w:color w:val="FF0000"/>
                <w:szCs w:val="18"/>
                <w:lang w:eastAsia="zh-CN"/>
              </w:rPr>
              <w:t xml:space="preserve"> 10,</w:t>
            </w:r>
            <w:r w:rsidRPr="00B36957">
              <w:rPr>
                <w:color w:val="FF0000"/>
                <w:szCs w:val="18"/>
              </w:rPr>
              <w:t xml:space="preserve"> 12</w:t>
            </w:r>
            <w:r w:rsidRPr="00B36957">
              <w:rPr>
                <w:rFonts w:hint="eastAsia"/>
                <w:color w:val="FF0000"/>
                <w:szCs w:val="18"/>
                <w:lang w:eastAsia="zh-CN"/>
              </w:rPr>
              <w:t>, 16, 20, 24, 28, 32</w:t>
            </w:r>
            <w:r w:rsidRPr="00B36957">
              <w:rPr>
                <w:color w:val="FF0000"/>
                <w:szCs w:val="18"/>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Optional with capability signalling</w:t>
            </w:r>
          </w:p>
        </w:tc>
      </w:tr>
      <w:tr w:rsidR="00B36957" w:rsidTr="00B36957">
        <w:trPr>
          <w:trHeight w:val="20"/>
        </w:trPr>
        <w:tc>
          <w:tcPr>
            <w:tcW w:w="252" w:type="pct"/>
            <w:tcBorders>
              <w:left w:val="single" w:sz="4" w:space="0" w:color="auto"/>
              <w:right w:val="single" w:sz="4" w:space="0" w:color="auto"/>
            </w:tcBorders>
            <w:shd w:val="clear" w:color="auto" w:fill="auto"/>
          </w:tcPr>
          <w:p w:rsidR="00B36957" w:rsidRDefault="00B36957" w:rsidP="00B36957">
            <w:pPr>
              <w:pStyle w:val="TAL"/>
              <w:rPr>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rFonts w:eastAsia="宋体"/>
                <w:lang w:eastAsia="zh-CN"/>
              </w:rPr>
            </w:pPr>
            <w:r>
              <w:rPr>
                <w:rFonts w:eastAsia="宋体" w:hint="eastAsia"/>
                <w:lang w:eastAsia="zh-CN"/>
              </w:rPr>
              <w:t>11-9</w:t>
            </w:r>
            <w:r>
              <w:rPr>
                <w:rFonts w:eastAsia="宋体"/>
                <w:lang w:eastAsia="zh-CN"/>
              </w:rPr>
              <w:t>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rFonts w:eastAsia="宋体"/>
                <w:lang w:eastAsia="zh-CN"/>
              </w:rPr>
            </w:pPr>
            <w:r w:rsidRPr="0032705D">
              <w:rPr>
                <w:rFonts w:eastAsia="宋体"/>
                <w:lang w:eastAsia="zh-CN"/>
              </w:rPr>
              <w:t>Joint release in a DCI for two or more configured grant Type 2 configurations for a given BWP of a serving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lang w:eastAsia="ja-JP"/>
              </w:rPr>
            </w:pPr>
            <w:r w:rsidRPr="0032705D">
              <w:rPr>
                <w:lang w:eastAsia="ja-JP"/>
              </w:rPr>
              <w:t>M&lt;=4 bits indication in the Release DCI is used for indicating which CG configuration(s) is/are released, where the association between each state indicated by the indication and the CG configuration(s) is</w:t>
            </w:r>
          </w:p>
          <w:p w:rsidR="00B36957" w:rsidRPr="000A50B7" w:rsidRDefault="00B36957" w:rsidP="00B36957">
            <w:pPr>
              <w:pStyle w:val="TAL"/>
              <w:rPr>
                <w:lang w:eastAsia="ja-JP"/>
              </w:rPr>
            </w:pPr>
            <w:r>
              <w:rPr>
                <w:lang w:eastAsia="ja-JP"/>
              </w:rPr>
              <w:t xml:space="preserve">• </w:t>
            </w:r>
            <w:r w:rsidRPr="000A50B7">
              <w:rPr>
                <w:lang w:eastAsia="ja-JP"/>
              </w:rPr>
              <w:t>Up to 2^M states are higher layer configurable, where each of the state can be mapped to a single or multiple CG configurations to be released</w:t>
            </w:r>
          </w:p>
          <w:p w:rsidR="00B36957" w:rsidRPr="0032705D" w:rsidRDefault="00B36957" w:rsidP="00B36957">
            <w:pPr>
              <w:pStyle w:val="TAL"/>
              <w:rPr>
                <w:lang w:eastAsia="ja-JP"/>
              </w:rPr>
            </w:pPr>
            <w:r>
              <w:rPr>
                <w:lang w:eastAsia="ja-JP"/>
              </w:rPr>
              <w:t xml:space="preserve">• </w:t>
            </w:r>
            <w:r w:rsidRPr="000A50B7">
              <w:rPr>
                <w:lang w:eastAsia="ja-JP"/>
              </w:rPr>
              <w:t>In case of no higher layer configured state(s), separate release is used where the release corresponds to the CG configuration index indicated by the indication</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11</w:t>
            </w:r>
            <w:r w:rsidRPr="0032705D">
              <w:rPr>
                <w:rFonts w:hint="eastAsia"/>
                <w:lang w:eastAsia="ja-JP"/>
              </w:rPr>
              <w:t>-9</w:t>
            </w: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rFonts w:eastAsia="宋体"/>
                <w:lang w:eastAsia="zh-CN"/>
              </w:rPr>
            </w:pPr>
            <w:r>
              <w:rPr>
                <w:rFonts w:eastAsia="宋体" w:hint="eastAsia"/>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rFonts w:hint="eastAsia"/>
                <w:lang w:eastAsia="ja-JP"/>
              </w:rPr>
              <w:t>N/A</w:t>
            </w:r>
          </w:p>
        </w:tc>
        <w:tc>
          <w:tcPr>
            <w:tcW w:w="316" w:type="pct"/>
            <w:tcBorders>
              <w:top w:val="single" w:sz="4" w:space="0" w:color="auto"/>
              <w:left w:val="single" w:sz="4" w:space="0" w:color="auto"/>
              <w:bottom w:val="single" w:sz="4" w:space="0" w:color="auto"/>
              <w:right w:val="single" w:sz="4" w:space="0" w:color="auto"/>
            </w:tcBorders>
          </w:tcPr>
          <w:p w:rsidR="00B36957" w:rsidRPr="00461921" w:rsidRDefault="00B36957" w:rsidP="00B36957">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Pr="00461921" w:rsidRDefault="00B36957" w:rsidP="00B36957">
            <w:pPr>
              <w:pStyle w:val="TAL"/>
              <w:rPr>
                <w:lang w:eastAsia="ja-JP"/>
              </w:rPr>
            </w:pPr>
            <w:r w:rsidRPr="00461921">
              <w:rPr>
                <w:rFonts w:hint="eastAsia"/>
                <w:lang w:eastAsia="ja-JP"/>
              </w:rPr>
              <w:t>Per UE</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[No]</w:t>
            </w:r>
          </w:p>
        </w:tc>
        <w:tc>
          <w:tcPr>
            <w:tcW w:w="411" w:type="pct"/>
            <w:tcBorders>
              <w:top w:val="single" w:sz="4" w:space="0" w:color="auto"/>
              <w:left w:val="single" w:sz="4" w:space="0" w:color="auto"/>
              <w:bottom w:val="single" w:sz="4" w:space="0" w:color="auto"/>
              <w:right w:val="single" w:sz="4" w:space="0" w:color="auto"/>
            </w:tcBorders>
          </w:tcPr>
          <w:p w:rsidR="00B36957" w:rsidRPr="00416A30" w:rsidRDefault="00B36957" w:rsidP="00B36957">
            <w:pPr>
              <w:pStyle w:val="TAL"/>
            </w:pPr>
            <w:r>
              <w:t>[</w:t>
            </w:r>
            <w:r w:rsidRPr="00416A30">
              <w:rPr>
                <w:rFonts w:hint="eastAsia"/>
              </w:rPr>
              <w:t>support mixture of FDD/TDD and/or FR1/FR2</w:t>
            </w:r>
            <w:r>
              <w:t>]</w:t>
            </w:r>
            <w:r w:rsidRPr="00416A30">
              <w:rPr>
                <w:rFonts w:hint="eastAsia"/>
              </w:rPr>
              <w:t> </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36957" w:rsidRPr="00B36957" w:rsidRDefault="00B36957" w:rsidP="00B36957">
            <w:pPr>
              <w:pStyle w:val="TAL"/>
              <w:rPr>
                <w:strike/>
                <w:color w:val="FF0000"/>
                <w:szCs w:val="18"/>
              </w:rPr>
            </w:pPr>
            <w:r w:rsidRPr="00B36957">
              <w:rPr>
                <w:strike/>
                <w:color w:val="FF0000"/>
                <w:szCs w:val="18"/>
                <w:lang w:val="en-US" w:eastAsia="zh-CN"/>
              </w:rPr>
              <w:t>FFS: A UE supporting this feature shall also support 11-10 (Type 2 configured grant release by DCI format 0_1). A UE supporting this feature and 11-1 (DCI format 0_2/1_2) shall also support 11-11 (Type 2 configured grant release by DCI format 0_2).</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Optional with capability signalling</w:t>
            </w:r>
          </w:p>
        </w:tc>
      </w:tr>
      <w:tr w:rsidR="00B36957" w:rsidTr="00B36957">
        <w:trPr>
          <w:trHeight w:val="20"/>
        </w:trPr>
        <w:tc>
          <w:tcPr>
            <w:tcW w:w="252" w:type="pct"/>
            <w:tcBorders>
              <w:left w:val="single" w:sz="4" w:space="0" w:color="auto"/>
              <w:right w:val="single" w:sz="4" w:space="0" w:color="auto"/>
            </w:tcBorders>
            <w:shd w:val="clear" w:color="auto" w:fill="auto"/>
          </w:tcPr>
          <w:p w:rsidR="00B36957" w:rsidRDefault="00B36957" w:rsidP="00B36957">
            <w:pPr>
              <w:pStyle w:val="TAL"/>
              <w:rPr>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rFonts w:eastAsia="宋体"/>
                <w:lang w:eastAsia="zh-CN"/>
              </w:rPr>
            </w:pPr>
            <w:r>
              <w:rPr>
                <w:rFonts w:eastAsia="宋体" w:hint="eastAsia"/>
                <w:lang w:eastAsia="zh-CN"/>
              </w:rPr>
              <w:t>1</w:t>
            </w:r>
            <w:r>
              <w:rPr>
                <w:rFonts w:eastAsia="宋体"/>
                <w:lang w:eastAsia="zh-CN"/>
              </w:rPr>
              <w:t xml:space="preserve">1-10 </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B36957" w:rsidRPr="0032705D" w:rsidRDefault="00B36957" w:rsidP="00B36957">
            <w:pPr>
              <w:pStyle w:val="TAL"/>
              <w:rPr>
                <w:rFonts w:eastAsia="宋体"/>
                <w:lang w:eastAsia="zh-CN"/>
              </w:rPr>
            </w:pPr>
            <w:r>
              <w:rPr>
                <w:rFonts w:eastAsia="宋体"/>
                <w:lang w:eastAsia="zh-CN"/>
              </w:rPr>
              <w:t xml:space="preserve">Type 2 configured grant release by DCI format 0_1 </w:t>
            </w:r>
            <w:r w:rsidRPr="00B36957">
              <w:rPr>
                <w:rFonts w:eastAsia="宋体" w:hint="eastAsia"/>
                <w:color w:val="FF0000"/>
                <w:lang w:eastAsia="zh-CN"/>
              </w:rPr>
              <w:t>and 0_2</w:t>
            </w: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numPr>
                <w:ilvl w:val="0"/>
                <w:numId w:val="15"/>
              </w:numPr>
              <w:rPr>
                <w:lang w:eastAsia="zh-CN"/>
              </w:rPr>
            </w:pPr>
            <w:r>
              <w:rPr>
                <w:rFonts w:hint="eastAsia"/>
                <w:lang w:eastAsia="zh-CN"/>
              </w:rPr>
              <w:t>S</w:t>
            </w:r>
            <w:r>
              <w:rPr>
                <w:lang w:eastAsia="zh-CN"/>
              </w:rPr>
              <w:t>upport of type 2 configured grant release by DCI format 0_1</w:t>
            </w:r>
          </w:p>
          <w:p w:rsidR="00B36957" w:rsidRPr="0032705D" w:rsidRDefault="00B36957" w:rsidP="00B36957">
            <w:pPr>
              <w:pStyle w:val="TAL"/>
              <w:numPr>
                <w:ilvl w:val="0"/>
                <w:numId w:val="15"/>
              </w:numPr>
              <w:rPr>
                <w:lang w:eastAsia="zh-CN"/>
              </w:rPr>
            </w:pPr>
            <w:r w:rsidRPr="00B36957">
              <w:rPr>
                <w:color w:val="FF0000"/>
                <w:lang w:eastAsia="zh-CN"/>
              </w:rPr>
              <w:t>Support of type 2 configured grant release by DCI format 0_2</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rFonts w:eastAsia="宋体"/>
                <w:lang w:eastAsia="zh-CN"/>
              </w:rPr>
            </w:pPr>
            <w:r>
              <w:rPr>
                <w:rFonts w:eastAsia="宋体" w:hint="eastAsia"/>
                <w:lang w:eastAsia="zh-CN"/>
              </w:rPr>
              <w:t>Y</w:t>
            </w:r>
            <w:r>
              <w:rPr>
                <w:rFonts w:eastAsia="宋体"/>
                <w:lang w:eastAsia="zh-CN"/>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zh-CN"/>
              </w:rPr>
            </w:pPr>
            <w:r>
              <w:rPr>
                <w:rFonts w:hint="eastAsia"/>
                <w:lang w:eastAsia="zh-CN"/>
              </w:rPr>
              <w:t>N</w:t>
            </w:r>
            <w:r>
              <w:rPr>
                <w:lang w:eastAsia="zh-CN"/>
              </w:rPr>
              <w:t>/A</w:t>
            </w:r>
          </w:p>
        </w:tc>
        <w:tc>
          <w:tcPr>
            <w:tcW w:w="316" w:type="pct"/>
            <w:tcBorders>
              <w:top w:val="single" w:sz="4" w:space="0" w:color="auto"/>
              <w:left w:val="single" w:sz="4" w:space="0" w:color="auto"/>
              <w:bottom w:val="single" w:sz="4" w:space="0" w:color="auto"/>
              <w:right w:val="single" w:sz="4" w:space="0" w:color="auto"/>
            </w:tcBorders>
          </w:tcPr>
          <w:p w:rsidR="00B36957" w:rsidRPr="00461921" w:rsidRDefault="00B36957" w:rsidP="00B36957">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Pr="00461921" w:rsidRDefault="00B36957" w:rsidP="00B36957">
            <w:pPr>
              <w:pStyle w:val="TAL"/>
              <w:rPr>
                <w:lang w:eastAsia="zh-CN"/>
              </w:rPr>
            </w:pPr>
            <w:r>
              <w:rPr>
                <w:rFonts w:hint="eastAsia"/>
                <w:lang w:eastAsia="zh-CN"/>
              </w:rPr>
              <w:t>P</w:t>
            </w:r>
            <w:r>
              <w:rPr>
                <w:lang w:eastAsia="zh-CN"/>
              </w:rPr>
              <w:t>er UE</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zh-CN"/>
              </w:rPr>
            </w:pPr>
            <w:r>
              <w:rPr>
                <w:lang w:eastAsia="zh-CN"/>
              </w:rPr>
              <w:t>[</w:t>
            </w:r>
            <w:r>
              <w:rPr>
                <w:rFonts w:hint="eastAsia"/>
                <w:lang w:eastAsia="zh-CN"/>
              </w:rPr>
              <w:t>N</w:t>
            </w:r>
            <w:r>
              <w:rPr>
                <w:lang w:eastAsia="zh-CN"/>
              </w:rPr>
              <w:t>o]</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zh-CN"/>
              </w:rPr>
            </w:pPr>
            <w:r>
              <w:rPr>
                <w:lang w:eastAsia="zh-CN"/>
              </w:rPr>
              <w:t>[</w:t>
            </w:r>
            <w:r>
              <w:rPr>
                <w:rFonts w:hint="eastAsia"/>
                <w:lang w:eastAsia="zh-CN"/>
              </w:rPr>
              <w:t>N</w:t>
            </w:r>
            <w:r>
              <w:rPr>
                <w:lang w:eastAsia="zh-CN"/>
              </w:rPr>
              <w:t>o]</w:t>
            </w:r>
          </w:p>
        </w:tc>
        <w:tc>
          <w:tcPr>
            <w:tcW w:w="411" w:type="pct"/>
            <w:tcBorders>
              <w:top w:val="single" w:sz="4" w:space="0" w:color="auto"/>
              <w:left w:val="single" w:sz="4" w:space="0" w:color="auto"/>
              <w:bottom w:val="single" w:sz="4" w:space="0" w:color="auto"/>
              <w:right w:val="single" w:sz="4" w:space="0" w:color="auto"/>
            </w:tcBorders>
          </w:tcPr>
          <w:p w:rsidR="00B36957" w:rsidRDefault="00B36957" w:rsidP="00B36957">
            <w:pPr>
              <w:pStyle w:val="TAL"/>
            </w:pPr>
            <w:r>
              <w:t>[</w:t>
            </w:r>
            <w:r w:rsidRPr="00416A30">
              <w:rPr>
                <w:rFonts w:hint="eastAsia"/>
              </w:rPr>
              <w:t>support mixture of FDD/TDD and/or FR1/FR2</w:t>
            </w:r>
            <w:r>
              <w:t>]</w:t>
            </w:r>
            <w:r w:rsidRPr="00416A30">
              <w:rPr>
                <w:rFonts w:hint="eastAsia"/>
              </w:rPr>
              <w:t> </w:t>
            </w:r>
          </w:p>
          <w:p w:rsidR="00B36957" w:rsidRDefault="00B36957" w:rsidP="00B36957">
            <w:pPr>
              <w:pStyle w:val="TAL"/>
            </w:pPr>
          </w:p>
          <w:p w:rsidR="00B36957" w:rsidRPr="00B972B3" w:rsidRDefault="00B36957" w:rsidP="00B36957">
            <w:pPr>
              <w:pStyle w:val="TAL"/>
              <w:rPr>
                <w:rFonts w:asciiTheme="majorHAnsi" w:hAnsiTheme="majorHAnsi" w:cstheme="majorHAnsi"/>
                <w:szCs w:val="18"/>
              </w:rPr>
            </w:pPr>
            <w:r>
              <w:t>FFS: T</w:t>
            </w:r>
            <w:r w:rsidRPr="00556A9E">
              <w:rPr>
                <w:rFonts w:asciiTheme="majorHAnsi" w:hAnsiTheme="majorHAnsi" w:cstheme="majorHAnsi"/>
                <w:szCs w:val="18"/>
              </w:rPr>
              <w:t>he capability interpretation is from the perspective of a carrier on which the release DCI is received</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36957" w:rsidRPr="00B36957" w:rsidRDefault="00B36957" w:rsidP="00B36957">
            <w:pPr>
              <w:pStyle w:val="TAL"/>
              <w:rPr>
                <w:strike/>
                <w:color w:val="FF0000"/>
              </w:rPr>
            </w:pPr>
            <w:r w:rsidRPr="00B36957">
              <w:rPr>
                <w:strike/>
                <w:color w:val="FF0000"/>
              </w:rPr>
              <w:t>[</w:t>
            </w:r>
            <w:r>
              <w:t xml:space="preserve">A UE supporting this feature and 11-1 (DCI format 0_2/1_2) shall also support </w:t>
            </w:r>
            <w:r w:rsidRPr="00B36957">
              <w:rPr>
                <w:rFonts w:hint="eastAsia"/>
                <w:color w:val="FF0000"/>
                <w:lang w:eastAsia="zh-CN"/>
              </w:rPr>
              <w:t>component 2</w:t>
            </w:r>
            <w:r w:rsidRPr="00B36957">
              <w:rPr>
                <w:strike/>
                <w:color w:val="FF0000"/>
              </w:rPr>
              <w:t>11-11 (T</w:t>
            </w:r>
            <w:r w:rsidRPr="00B36957">
              <w:rPr>
                <w:rFonts w:eastAsia="宋体"/>
                <w:strike/>
                <w:color w:val="FF0000"/>
                <w:lang w:eastAsia="zh-CN"/>
              </w:rPr>
              <w:t>ype 2 configured grant release by DCI format 0_2</w:t>
            </w:r>
            <w:r w:rsidRPr="00B36957">
              <w:rPr>
                <w:strike/>
                <w:color w:val="FF0000"/>
              </w:rPr>
              <w:t>).]</w:t>
            </w:r>
          </w:p>
          <w:p w:rsidR="00B36957" w:rsidRDefault="00B36957" w:rsidP="00B36957">
            <w:pPr>
              <w:pStyle w:val="TAL"/>
            </w:pPr>
          </w:p>
          <w:p w:rsidR="00B36957" w:rsidRPr="00B36957" w:rsidRDefault="00B36957" w:rsidP="00B36957">
            <w:pPr>
              <w:pStyle w:val="TAL"/>
              <w:rPr>
                <w:strike/>
                <w:lang w:eastAsia="zh-CN"/>
              </w:rPr>
            </w:pPr>
            <w:r w:rsidRPr="00B36957">
              <w:rPr>
                <w:strike/>
                <w:color w:val="FF0000"/>
              </w:rPr>
              <w:t>FFS: Whether to merge with FG 11-11</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Default="00B36957" w:rsidP="00B36957">
            <w:pPr>
              <w:pStyle w:val="TAL"/>
              <w:rPr>
                <w:lang w:eastAsia="ja-JP"/>
              </w:rPr>
            </w:pPr>
            <w:r>
              <w:rPr>
                <w:lang w:eastAsia="ja-JP"/>
              </w:rPr>
              <w:t>Optional with capability signalling</w:t>
            </w:r>
          </w:p>
        </w:tc>
      </w:tr>
      <w:tr w:rsidR="00B36957" w:rsidTr="00B36957">
        <w:trPr>
          <w:trHeight w:val="20"/>
        </w:trPr>
        <w:tc>
          <w:tcPr>
            <w:tcW w:w="252" w:type="pct"/>
            <w:tcBorders>
              <w:left w:val="single" w:sz="4" w:space="0" w:color="auto"/>
              <w:right w:val="single" w:sz="4" w:space="0" w:color="auto"/>
            </w:tcBorders>
            <w:shd w:val="clear" w:color="auto" w:fill="auto"/>
          </w:tcPr>
          <w:p w:rsidR="00B36957" w:rsidRDefault="00B36957" w:rsidP="00B36957">
            <w:pPr>
              <w:pStyle w:val="TAL"/>
              <w:rPr>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B36957" w:rsidRPr="00B36957" w:rsidRDefault="00B36957" w:rsidP="00B36957">
            <w:pPr>
              <w:pStyle w:val="TAL"/>
              <w:rPr>
                <w:rFonts w:eastAsia="宋体"/>
                <w:strike/>
                <w:color w:val="FF0000"/>
                <w:lang w:eastAsia="zh-CN"/>
              </w:rPr>
            </w:pPr>
            <w:r w:rsidRPr="00B36957">
              <w:rPr>
                <w:rFonts w:eastAsia="宋体" w:hint="eastAsia"/>
                <w:strike/>
                <w:color w:val="FF0000"/>
                <w:lang w:eastAsia="zh-CN"/>
              </w:rPr>
              <w:t>1</w:t>
            </w:r>
            <w:r w:rsidRPr="00B36957">
              <w:rPr>
                <w:rFonts w:eastAsia="宋体"/>
                <w:strike/>
                <w:color w:val="FF0000"/>
                <w:lang w:eastAsia="zh-CN"/>
              </w:rPr>
              <w:t xml:space="preserve">1-11 </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B36957" w:rsidRPr="00B36957" w:rsidRDefault="00B36957" w:rsidP="00B36957">
            <w:pPr>
              <w:pStyle w:val="TAL"/>
              <w:rPr>
                <w:rFonts w:eastAsia="宋体"/>
                <w:strike/>
                <w:color w:val="FF0000"/>
                <w:lang w:eastAsia="zh-CN"/>
              </w:rPr>
            </w:pPr>
            <w:r w:rsidRPr="00B36957">
              <w:rPr>
                <w:rFonts w:eastAsia="宋体"/>
                <w:strike/>
                <w:color w:val="FF0000"/>
                <w:lang w:eastAsia="zh-CN"/>
              </w:rPr>
              <w:t>Type 2 configured grant release by DCI format 0_2</w:t>
            </w: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B36957" w:rsidRPr="00B36957" w:rsidRDefault="00B36957" w:rsidP="00B36957">
            <w:pPr>
              <w:pStyle w:val="TAL"/>
              <w:rPr>
                <w:strike/>
                <w:color w:val="FF0000"/>
                <w:lang w:eastAsia="ja-JP"/>
              </w:rPr>
            </w:pPr>
            <w:r w:rsidRPr="00B36957">
              <w:rPr>
                <w:rFonts w:hint="eastAsia"/>
                <w:strike/>
                <w:color w:val="FF0000"/>
                <w:lang w:eastAsia="zh-CN"/>
              </w:rPr>
              <w:t>S</w:t>
            </w:r>
            <w:r w:rsidRPr="00B36957">
              <w:rPr>
                <w:strike/>
                <w:color w:val="FF0000"/>
                <w:lang w:eastAsia="zh-CN"/>
              </w:rPr>
              <w:t>upport of type 2 configured grant release by DCI format 0_2</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Pr="00B36957" w:rsidRDefault="00B36957" w:rsidP="00B36957">
            <w:pPr>
              <w:pStyle w:val="TAL"/>
              <w:rPr>
                <w:strike/>
                <w:color w:val="FF0000"/>
                <w:lang w:eastAsia="zh-CN"/>
              </w:rPr>
            </w:pPr>
            <w:r w:rsidRPr="00B36957">
              <w:rPr>
                <w:rFonts w:hint="eastAsia"/>
                <w:strike/>
                <w:color w:val="FF0000"/>
                <w:lang w:eastAsia="zh-CN"/>
              </w:rPr>
              <w:t>1</w:t>
            </w:r>
            <w:r w:rsidRPr="00B36957">
              <w:rPr>
                <w:strike/>
                <w:color w:val="FF0000"/>
                <w:lang w:eastAsia="zh-CN"/>
              </w:rPr>
              <w:t>1-1</w:t>
            </w: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B36957" w:rsidRPr="00B36957" w:rsidRDefault="00B36957" w:rsidP="00B36957">
            <w:pPr>
              <w:pStyle w:val="TAL"/>
              <w:rPr>
                <w:rFonts w:eastAsia="宋体"/>
                <w:strike/>
                <w:color w:val="FF0000"/>
                <w:lang w:eastAsia="zh-CN"/>
              </w:rPr>
            </w:pPr>
            <w:r w:rsidRPr="00B36957">
              <w:rPr>
                <w:rFonts w:eastAsia="宋体" w:hint="eastAsia"/>
                <w:strike/>
                <w:color w:val="FF0000"/>
                <w:lang w:eastAsia="zh-CN"/>
              </w:rPr>
              <w:t>Y</w:t>
            </w:r>
            <w:r w:rsidRPr="00B36957">
              <w:rPr>
                <w:rFonts w:eastAsia="宋体"/>
                <w:strike/>
                <w:color w:val="FF0000"/>
                <w:lang w:eastAsia="zh-CN"/>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rsidR="00B36957" w:rsidRPr="00B36957" w:rsidRDefault="00B36957" w:rsidP="00B36957">
            <w:pPr>
              <w:pStyle w:val="TAL"/>
              <w:rPr>
                <w:strike/>
                <w:color w:val="FF0000"/>
                <w:lang w:eastAsia="ja-JP"/>
              </w:rPr>
            </w:pPr>
            <w:r w:rsidRPr="00B36957">
              <w:rPr>
                <w:rFonts w:hint="eastAsia"/>
                <w:strike/>
                <w:color w:val="FF0000"/>
                <w:lang w:eastAsia="zh-CN"/>
              </w:rPr>
              <w:t>N</w:t>
            </w:r>
            <w:r w:rsidRPr="00B36957">
              <w:rPr>
                <w:strike/>
                <w:color w:val="FF0000"/>
                <w:lang w:eastAsia="zh-CN"/>
              </w:rPr>
              <w:t>/A</w:t>
            </w:r>
          </w:p>
        </w:tc>
        <w:tc>
          <w:tcPr>
            <w:tcW w:w="316" w:type="pct"/>
            <w:tcBorders>
              <w:top w:val="single" w:sz="4" w:space="0" w:color="auto"/>
              <w:left w:val="single" w:sz="4" w:space="0" w:color="auto"/>
              <w:bottom w:val="single" w:sz="4" w:space="0" w:color="auto"/>
              <w:right w:val="single" w:sz="4" w:space="0" w:color="auto"/>
            </w:tcBorders>
          </w:tcPr>
          <w:p w:rsidR="00B36957" w:rsidRPr="00B36957" w:rsidRDefault="00B36957" w:rsidP="00B36957">
            <w:pPr>
              <w:pStyle w:val="TAL"/>
              <w:rPr>
                <w:strike/>
                <w:color w:val="FF0000"/>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Pr="00B36957" w:rsidRDefault="00B36957" w:rsidP="00B36957">
            <w:pPr>
              <w:pStyle w:val="TAL"/>
              <w:rPr>
                <w:strike/>
                <w:color w:val="FF0000"/>
                <w:lang w:eastAsia="ja-JP"/>
              </w:rPr>
            </w:pPr>
            <w:r w:rsidRPr="00B36957">
              <w:rPr>
                <w:rFonts w:hint="eastAsia"/>
                <w:strike/>
                <w:color w:val="FF0000"/>
                <w:lang w:eastAsia="zh-CN"/>
              </w:rPr>
              <w:t>P</w:t>
            </w:r>
            <w:r w:rsidRPr="00B36957">
              <w:rPr>
                <w:strike/>
                <w:color w:val="FF0000"/>
                <w:lang w:eastAsia="zh-CN"/>
              </w:rPr>
              <w:t>er UE</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Pr="00B36957" w:rsidRDefault="00B36957" w:rsidP="00B36957">
            <w:pPr>
              <w:pStyle w:val="TAL"/>
              <w:rPr>
                <w:strike/>
                <w:color w:val="FF0000"/>
                <w:lang w:eastAsia="ja-JP"/>
              </w:rPr>
            </w:pPr>
            <w:r w:rsidRPr="00B36957">
              <w:rPr>
                <w:rFonts w:hint="eastAsia"/>
                <w:strike/>
                <w:color w:val="FF0000"/>
                <w:lang w:eastAsia="zh-CN"/>
              </w:rPr>
              <w:t>N</w:t>
            </w:r>
            <w:r w:rsidRPr="00B36957">
              <w:rPr>
                <w:strike/>
                <w:color w:val="FF0000"/>
                <w:lang w:eastAsia="zh-CN"/>
              </w:rPr>
              <w:t>o</w:t>
            </w:r>
          </w:p>
        </w:tc>
        <w:tc>
          <w:tcPr>
            <w:tcW w:w="222" w:type="pct"/>
            <w:tcBorders>
              <w:top w:val="single" w:sz="4" w:space="0" w:color="auto"/>
              <w:left w:val="single" w:sz="4" w:space="0" w:color="auto"/>
              <w:bottom w:val="single" w:sz="4" w:space="0" w:color="auto"/>
              <w:right w:val="single" w:sz="4" w:space="0" w:color="auto"/>
            </w:tcBorders>
            <w:shd w:val="clear" w:color="auto" w:fill="auto"/>
          </w:tcPr>
          <w:p w:rsidR="00B36957" w:rsidRPr="00B36957" w:rsidRDefault="00B36957" w:rsidP="00B36957">
            <w:pPr>
              <w:pStyle w:val="TAL"/>
              <w:rPr>
                <w:strike/>
                <w:color w:val="FF0000"/>
                <w:lang w:eastAsia="ja-JP"/>
              </w:rPr>
            </w:pPr>
            <w:r w:rsidRPr="00B36957">
              <w:rPr>
                <w:rFonts w:hint="eastAsia"/>
                <w:strike/>
                <w:color w:val="FF0000"/>
                <w:lang w:eastAsia="zh-CN"/>
              </w:rPr>
              <w:t>N</w:t>
            </w:r>
            <w:r w:rsidRPr="00B36957">
              <w:rPr>
                <w:strike/>
                <w:color w:val="FF0000"/>
                <w:lang w:eastAsia="zh-CN"/>
              </w:rPr>
              <w:t>o</w:t>
            </w:r>
          </w:p>
        </w:tc>
        <w:tc>
          <w:tcPr>
            <w:tcW w:w="411" w:type="pct"/>
            <w:tcBorders>
              <w:top w:val="single" w:sz="4" w:space="0" w:color="auto"/>
              <w:left w:val="single" w:sz="4" w:space="0" w:color="auto"/>
              <w:bottom w:val="single" w:sz="4" w:space="0" w:color="auto"/>
              <w:right w:val="single" w:sz="4" w:space="0" w:color="auto"/>
            </w:tcBorders>
          </w:tcPr>
          <w:p w:rsidR="00B36957" w:rsidRPr="00B36957" w:rsidRDefault="00B36957" w:rsidP="00B36957">
            <w:pPr>
              <w:pStyle w:val="TAL"/>
              <w:rPr>
                <w:strike/>
                <w:color w:val="FF0000"/>
              </w:rPr>
            </w:pPr>
            <w:r w:rsidRPr="00B36957">
              <w:rPr>
                <w:strike/>
                <w:color w:val="FF0000"/>
              </w:rPr>
              <w:t>[</w:t>
            </w:r>
            <w:r w:rsidRPr="00B36957">
              <w:rPr>
                <w:rFonts w:hint="eastAsia"/>
                <w:strike/>
                <w:color w:val="FF0000"/>
              </w:rPr>
              <w:t>support mixture of FDD/TDD and/or FR1/FR2 </w:t>
            </w:r>
            <w:r w:rsidRPr="00B36957">
              <w:rPr>
                <w:strike/>
                <w:color w:val="FF0000"/>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36957" w:rsidRPr="00B36957" w:rsidRDefault="00B36957" w:rsidP="00B36957">
            <w:pPr>
              <w:pStyle w:val="TAL"/>
              <w:rPr>
                <w:strike/>
                <w:color w:val="FF0000"/>
              </w:rPr>
            </w:pPr>
            <w:r w:rsidRPr="00B36957">
              <w:rPr>
                <w:strike/>
                <w:color w:val="FF0000"/>
              </w:rPr>
              <w:t>[A UE supporting this feature shall also support 11-10 (T</w:t>
            </w:r>
            <w:r w:rsidRPr="00B36957">
              <w:rPr>
                <w:rFonts w:eastAsia="宋体"/>
                <w:strike/>
                <w:color w:val="FF0000"/>
                <w:lang w:eastAsia="zh-CN"/>
              </w:rPr>
              <w:t>ype 2 configured grant release by DCI format 0_1</w:t>
            </w:r>
            <w:r w:rsidRPr="00B36957">
              <w:rPr>
                <w:strike/>
                <w:color w:val="FF0000"/>
              </w:rPr>
              <w:t>).]</w:t>
            </w:r>
          </w:p>
          <w:p w:rsidR="00B36957" w:rsidRPr="00B36957" w:rsidRDefault="00B36957" w:rsidP="00B36957">
            <w:pPr>
              <w:pStyle w:val="TAL"/>
              <w:rPr>
                <w:strike/>
                <w:color w:val="FF0000"/>
              </w:rPr>
            </w:pPr>
          </w:p>
          <w:p w:rsidR="00B36957" w:rsidRPr="00B36957" w:rsidRDefault="00B36957" w:rsidP="00B36957">
            <w:pPr>
              <w:pStyle w:val="TAL"/>
              <w:rPr>
                <w:strike/>
                <w:color w:val="FF0000"/>
              </w:rPr>
            </w:pPr>
            <w:r w:rsidRPr="00B36957">
              <w:rPr>
                <w:strike/>
                <w:color w:val="FF0000"/>
              </w:rPr>
              <w:t>FFS: Whether to merge with FG 11-10</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B36957" w:rsidRPr="00B36957" w:rsidRDefault="00B36957" w:rsidP="00B36957">
            <w:pPr>
              <w:pStyle w:val="TAL"/>
              <w:rPr>
                <w:strike/>
                <w:color w:val="FF0000"/>
                <w:lang w:eastAsia="ja-JP"/>
              </w:rPr>
            </w:pPr>
            <w:r w:rsidRPr="00B36957">
              <w:rPr>
                <w:strike/>
                <w:color w:val="FF0000"/>
                <w:lang w:eastAsia="ja-JP"/>
              </w:rPr>
              <w:t>Optional with capability signalling</w:t>
            </w:r>
          </w:p>
        </w:tc>
      </w:tr>
      <w:tr w:rsidR="00B36957" w:rsidTr="00B36957">
        <w:trPr>
          <w:trHeight w:val="20"/>
        </w:trPr>
        <w:tc>
          <w:tcPr>
            <w:tcW w:w="252" w:type="pct"/>
            <w:tcBorders>
              <w:left w:val="single" w:sz="4" w:space="0" w:color="auto"/>
              <w:right w:val="single" w:sz="4" w:space="0" w:color="auto"/>
            </w:tcBorders>
            <w:shd w:val="clear" w:color="auto" w:fill="A6A6A6" w:themeFill="background1" w:themeFillShade="A6"/>
          </w:tcPr>
          <w:p w:rsidR="00B36957" w:rsidRDefault="00B36957" w:rsidP="00B36957">
            <w:pPr>
              <w:pStyle w:val="TAL"/>
              <w:rPr>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36957" w:rsidRDefault="00B36957" w:rsidP="00B36957">
            <w:pPr>
              <w:pStyle w:val="TAL"/>
              <w:rPr>
                <w:rFonts w:eastAsia="宋体"/>
                <w:lang w:eastAsia="zh-CN"/>
              </w:rPr>
            </w:pPr>
          </w:p>
        </w:tc>
        <w:tc>
          <w:tcPr>
            <w:tcW w:w="34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36957" w:rsidRPr="0032705D" w:rsidRDefault="00B36957" w:rsidP="00B36957">
            <w:pPr>
              <w:pStyle w:val="TAL"/>
              <w:rPr>
                <w:rFonts w:eastAsia="宋体"/>
                <w:lang w:eastAsia="zh-CN"/>
              </w:rPr>
            </w:pPr>
          </w:p>
        </w:tc>
        <w:tc>
          <w:tcPr>
            <w:tcW w:w="142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36957" w:rsidRPr="0032705D" w:rsidRDefault="00B36957" w:rsidP="00B36957">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36957" w:rsidRPr="0032705D" w:rsidRDefault="00B36957" w:rsidP="00B36957">
            <w:pPr>
              <w:pStyle w:val="TAL"/>
              <w:rPr>
                <w:lang w:eastAsia="ja-JP"/>
              </w:rPr>
            </w:pPr>
          </w:p>
        </w:tc>
        <w:tc>
          <w:tcPr>
            <w:tcW w:w="19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36957" w:rsidRPr="0044340F" w:rsidRDefault="00B36957" w:rsidP="00B36957">
            <w:pPr>
              <w:pStyle w:val="TAL"/>
              <w:rPr>
                <w:i/>
              </w:rPr>
            </w:pPr>
          </w:p>
        </w:tc>
        <w:tc>
          <w:tcPr>
            <w:tcW w:w="190"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36957" w:rsidRPr="0044340F" w:rsidRDefault="00B36957" w:rsidP="00B36957">
            <w:pPr>
              <w:pStyle w:val="TAL"/>
              <w:rPr>
                <w:i/>
              </w:rPr>
            </w:pPr>
          </w:p>
        </w:tc>
        <w:tc>
          <w:tcPr>
            <w:tcW w:w="31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36957" w:rsidRPr="0032705D" w:rsidRDefault="00B36957" w:rsidP="00B36957">
            <w:pPr>
              <w:pStyle w:val="TAL"/>
              <w:rPr>
                <w:i/>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36957" w:rsidRPr="0032705D" w:rsidRDefault="00B36957" w:rsidP="00B36957">
            <w:pPr>
              <w:pStyle w:val="TAL"/>
              <w:rPr>
                <w:i/>
                <w:lang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36957" w:rsidRDefault="00B36957" w:rsidP="00B36957">
            <w:pPr>
              <w:pStyle w:val="TAL"/>
              <w:rPr>
                <w:lang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36957" w:rsidRDefault="00B36957" w:rsidP="00B36957">
            <w:pPr>
              <w:pStyle w:val="TAL"/>
              <w:rPr>
                <w:lang w:eastAsia="ja-JP"/>
              </w:rPr>
            </w:pPr>
          </w:p>
        </w:tc>
        <w:tc>
          <w:tcPr>
            <w:tcW w:w="41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36957" w:rsidRDefault="00B36957" w:rsidP="00B36957">
            <w:pPr>
              <w:pStyle w:val="TAL"/>
            </w:pPr>
          </w:p>
        </w:tc>
        <w:tc>
          <w:tcPr>
            <w:tcW w:w="41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36957" w:rsidRDefault="00B36957" w:rsidP="00B36957">
            <w:pPr>
              <w:pStyle w:val="TAL"/>
            </w:pPr>
          </w:p>
        </w:tc>
        <w:tc>
          <w:tcPr>
            <w:tcW w:w="28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36957" w:rsidRDefault="00B36957" w:rsidP="00B36957">
            <w:pPr>
              <w:pStyle w:val="TAL"/>
              <w:rPr>
                <w:lang w:eastAsia="ja-JP"/>
              </w:rPr>
            </w:pPr>
          </w:p>
        </w:tc>
      </w:tr>
    </w:tbl>
    <w:p w:rsidR="00E1413D" w:rsidRDefault="00E1413D" w:rsidP="009772B4">
      <w:pPr>
        <w:widowControl/>
        <w:spacing w:beforeLines="50" w:before="120" w:after="120"/>
        <w:rPr>
          <w:rFonts w:ascii="Times New Roman" w:eastAsia="宋体" w:hAnsi="Times New Roman" w:cs="Times New Roman"/>
          <w:kern w:val="0"/>
          <w:sz w:val="20"/>
          <w:szCs w:val="20"/>
          <w:lang w:val="en-GB"/>
        </w:rPr>
      </w:pPr>
    </w:p>
    <w:p w:rsidR="00B36957" w:rsidRDefault="00B36957" w:rsidP="009772B4">
      <w:pPr>
        <w:widowControl/>
        <w:spacing w:beforeLines="50" w:before="120" w:after="120"/>
        <w:rPr>
          <w:rFonts w:ascii="Times New Roman" w:eastAsia="宋体" w:hAnsi="Times New Roman" w:cs="Times New Roman"/>
          <w:kern w:val="0"/>
          <w:sz w:val="20"/>
          <w:szCs w:val="20"/>
          <w:lang w:val="en-GB"/>
        </w:rPr>
      </w:pPr>
    </w:p>
    <w:p w:rsidR="00B36957" w:rsidRDefault="00B36957" w:rsidP="009772B4">
      <w:pPr>
        <w:widowControl/>
        <w:spacing w:beforeLines="50" w:before="120" w:after="120"/>
        <w:rPr>
          <w:rFonts w:ascii="Times New Roman" w:eastAsia="宋体" w:hAnsi="Times New Roman" w:cs="Times New Roman"/>
          <w:kern w:val="0"/>
          <w:sz w:val="20"/>
          <w:szCs w:val="20"/>
          <w:lang w:val="en-GB"/>
        </w:rPr>
      </w:pPr>
    </w:p>
    <w:p w:rsidR="00B36957" w:rsidRDefault="00B36957" w:rsidP="009772B4">
      <w:pPr>
        <w:widowControl/>
        <w:spacing w:beforeLines="50" w:before="120" w:after="120"/>
        <w:rPr>
          <w:rFonts w:ascii="Times New Roman" w:eastAsia="宋体" w:hAnsi="Times New Roman" w:cs="Times New Roman"/>
          <w:kern w:val="0"/>
          <w:sz w:val="20"/>
          <w:szCs w:val="20"/>
          <w:lang w:val="en-GB"/>
        </w:rPr>
      </w:pPr>
    </w:p>
    <w:p w:rsidR="00F2126E" w:rsidRDefault="00F2126E" w:rsidP="009772B4">
      <w:pPr>
        <w:widowControl/>
        <w:spacing w:beforeLines="50" w:before="120" w:after="120"/>
        <w:rPr>
          <w:rFonts w:ascii="Times New Roman" w:eastAsia="宋体" w:hAnsi="Times New Roman" w:cs="Times New Roman"/>
          <w:kern w:val="0"/>
          <w:sz w:val="20"/>
          <w:szCs w:val="20"/>
          <w:lang w:val="en-GB"/>
        </w:rPr>
      </w:pPr>
    </w:p>
    <w:p w:rsidR="00E1413D" w:rsidRDefault="00E1413D">
      <w:pPr>
        <w:widowControl/>
        <w:jc w:val="left"/>
        <w:rPr>
          <w:rFonts w:ascii="Times New Roman" w:eastAsia="宋体" w:hAnsi="Times New Roman" w:cs="Times New Roman"/>
          <w:kern w:val="0"/>
          <w:sz w:val="20"/>
          <w:szCs w:val="20"/>
          <w:lang w:val="en-GB"/>
        </w:rPr>
        <w:sectPr w:rsidR="00E1413D" w:rsidSect="008A34AB">
          <w:pgSz w:w="23814" w:h="16839" w:orient="landscape" w:code="8"/>
          <w:pgMar w:top="1418" w:right="1418" w:bottom="1418" w:left="1418" w:header="709" w:footer="709" w:gutter="0"/>
          <w:cols w:space="720"/>
          <w:docGrid w:linePitch="360"/>
        </w:sectPr>
      </w:pPr>
      <w:r>
        <w:rPr>
          <w:rFonts w:ascii="Times New Roman" w:eastAsia="宋体" w:hAnsi="Times New Roman" w:cs="Times New Roman"/>
          <w:kern w:val="0"/>
          <w:sz w:val="20"/>
          <w:szCs w:val="20"/>
          <w:lang w:val="en-GB"/>
        </w:rPr>
        <w:br w:type="page"/>
      </w:r>
    </w:p>
    <w:p w:rsidR="00E1413D" w:rsidRDefault="00E1413D">
      <w:pPr>
        <w:widowControl/>
        <w:jc w:val="left"/>
        <w:rPr>
          <w:rFonts w:ascii="Times New Roman" w:eastAsia="宋体" w:hAnsi="Times New Roman" w:cs="Times New Roman"/>
          <w:kern w:val="0"/>
          <w:sz w:val="20"/>
          <w:szCs w:val="20"/>
          <w:lang w:val="en-GB"/>
        </w:rPr>
      </w:pPr>
    </w:p>
    <w:p w:rsidR="00E1413D" w:rsidRPr="00E1413D" w:rsidRDefault="00F2126E" w:rsidP="00E1413D">
      <w:pPr>
        <w:pStyle w:val="a6"/>
        <w:keepNext/>
        <w:keepLines/>
        <w:widowControl/>
        <w:tabs>
          <w:tab w:val="left" w:pos="426"/>
        </w:tabs>
        <w:overflowPunct w:val="0"/>
        <w:autoSpaceDE w:val="0"/>
        <w:autoSpaceDN w:val="0"/>
        <w:adjustRightInd w:val="0"/>
        <w:spacing w:after="120"/>
        <w:ind w:left="420" w:firstLineChars="0" w:firstLine="0"/>
        <w:textAlignment w:val="baseline"/>
        <w:outlineLvl w:val="0"/>
        <w:rPr>
          <w:rFonts w:ascii="Arial" w:hAnsi="Arial"/>
          <w:sz w:val="32"/>
          <w:szCs w:val="32"/>
        </w:rPr>
      </w:pPr>
      <w:r>
        <w:rPr>
          <w:rFonts w:ascii="Arial" w:hAnsi="Arial" w:hint="eastAsia"/>
          <w:sz w:val="32"/>
          <w:szCs w:val="32"/>
        </w:rPr>
        <w:t xml:space="preserve">Table 2: </w:t>
      </w:r>
      <w:r w:rsidR="00E1413D" w:rsidRPr="005F37C3">
        <w:rPr>
          <w:rFonts w:ascii="Arial" w:eastAsia="Batang" w:hAnsi="Arial"/>
          <w:sz w:val="32"/>
          <w:szCs w:val="32"/>
          <w:lang w:eastAsia="ko-KR"/>
        </w:rPr>
        <w:t>NR_IIOT</w:t>
      </w:r>
    </w:p>
    <w:tbl>
      <w:tblPr>
        <w:tblpPr w:leftFromText="180" w:rightFromText="180" w:vertAnchor="text" w:horzAnchor="margin" w:tblpXSpec="right" w:tblpY="31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672"/>
        <w:gridCol w:w="2125"/>
        <w:gridCol w:w="2474"/>
        <w:gridCol w:w="1244"/>
        <w:gridCol w:w="1068"/>
        <w:gridCol w:w="1098"/>
        <w:gridCol w:w="1360"/>
        <w:gridCol w:w="1118"/>
        <w:gridCol w:w="1378"/>
        <w:gridCol w:w="1378"/>
        <w:gridCol w:w="1418"/>
        <w:gridCol w:w="3064"/>
        <w:gridCol w:w="1854"/>
      </w:tblGrid>
      <w:tr w:rsidR="00E1413D" w:rsidRPr="00F33B31" w:rsidTr="00F33B31">
        <w:trPr>
          <w:trHeight w:val="20"/>
        </w:trPr>
        <w:tc>
          <w:tcPr>
            <w:tcW w:w="252"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H"/>
              <w:rPr>
                <w:szCs w:val="18"/>
              </w:rPr>
            </w:pPr>
            <w:r w:rsidRPr="00527541">
              <w:rPr>
                <w:szCs w:val="18"/>
              </w:rPr>
              <w:t>Features</w:t>
            </w:r>
          </w:p>
        </w:tc>
        <w:tc>
          <w:tcPr>
            <w:tcW w:w="159"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H"/>
              <w:rPr>
                <w:szCs w:val="18"/>
              </w:rPr>
            </w:pPr>
            <w:r w:rsidRPr="00527541">
              <w:rPr>
                <w:szCs w:val="18"/>
              </w:rPr>
              <w:t>Index</w:t>
            </w:r>
          </w:p>
        </w:tc>
        <w:tc>
          <w:tcPr>
            <w:tcW w:w="348"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H"/>
              <w:rPr>
                <w:szCs w:val="18"/>
              </w:rPr>
            </w:pPr>
            <w:r w:rsidRPr="00527541">
              <w:rPr>
                <w:szCs w:val="18"/>
              </w:rPr>
              <w:t>Feature group</w:t>
            </w:r>
          </w:p>
        </w:tc>
        <w:tc>
          <w:tcPr>
            <w:tcW w:w="1422"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H"/>
              <w:rPr>
                <w:szCs w:val="18"/>
              </w:rPr>
            </w:pPr>
            <w:r w:rsidRPr="00527541">
              <w:rPr>
                <w:szCs w:val="18"/>
              </w:rPr>
              <w:t>Components</w:t>
            </w:r>
          </w:p>
        </w:tc>
        <w:tc>
          <w:tcPr>
            <w:tcW w:w="285"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H"/>
              <w:rPr>
                <w:szCs w:val="18"/>
              </w:rPr>
            </w:pPr>
            <w:r w:rsidRPr="00527541">
              <w:rPr>
                <w:szCs w:val="18"/>
              </w:rPr>
              <w:t>Prerequisite feature groups</w:t>
            </w:r>
          </w:p>
        </w:tc>
        <w:tc>
          <w:tcPr>
            <w:tcW w:w="192"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H"/>
              <w:rPr>
                <w:szCs w:val="18"/>
              </w:rPr>
            </w:pPr>
            <w:r w:rsidRPr="00527541">
              <w:rPr>
                <w:szCs w:val="18"/>
              </w:rPr>
              <w:t xml:space="preserve">Need for the </w:t>
            </w:r>
            <w:proofErr w:type="spellStart"/>
            <w:r w:rsidRPr="00527541">
              <w:rPr>
                <w:szCs w:val="18"/>
              </w:rPr>
              <w:t>gNB</w:t>
            </w:r>
            <w:proofErr w:type="spellEnd"/>
            <w:r w:rsidRPr="00527541">
              <w:rPr>
                <w:szCs w:val="18"/>
              </w:rPr>
              <w:t xml:space="preserve"> to know if the feature is supported</w:t>
            </w:r>
          </w:p>
        </w:tc>
        <w:tc>
          <w:tcPr>
            <w:tcW w:w="190"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H"/>
              <w:rPr>
                <w:szCs w:val="18"/>
              </w:rPr>
            </w:pPr>
            <w:r w:rsidRPr="00527541">
              <w:rPr>
                <w:rFonts w:eastAsia="Gulim" w:cstheme="minorHAnsi"/>
                <w:color w:val="000000" w:themeColor="text1"/>
                <w:szCs w:val="18"/>
              </w:rPr>
              <w:t xml:space="preserve">Applicable to </w:t>
            </w:r>
            <w:r w:rsidRPr="00527541">
              <w:rPr>
                <w:rFonts w:cstheme="minorHAnsi"/>
                <w:color w:val="000000" w:themeColor="text1"/>
                <w:szCs w:val="18"/>
              </w:rPr>
              <w:t>the capability signalling exchange between UEs (V2X WI only)”.</w:t>
            </w:r>
          </w:p>
        </w:tc>
        <w:tc>
          <w:tcPr>
            <w:tcW w:w="316"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N"/>
              <w:ind w:left="0" w:firstLine="0"/>
              <w:rPr>
                <w:b/>
                <w:szCs w:val="18"/>
                <w:lang w:eastAsia="ja-JP"/>
              </w:rPr>
            </w:pPr>
            <w:r w:rsidRPr="00527541">
              <w:rPr>
                <w:b/>
                <w:szCs w:val="18"/>
                <w:lang w:eastAsia="ja-JP"/>
              </w:rPr>
              <w:t>Consequence if the feature is not supported by the UE</w:t>
            </w:r>
          </w:p>
        </w:tc>
        <w:tc>
          <w:tcPr>
            <w:tcW w:w="285"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N"/>
              <w:ind w:left="0" w:firstLine="0"/>
              <w:rPr>
                <w:b/>
                <w:szCs w:val="18"/>
                <w:lang w:eastAsia="ja-JP"/>
              </w:rPr>
            </w:pPr>
            <w:r w:rsidRPr="00527541">
              <w:rPr>
                <w:b/>
                <w:szCs w:val="18"/>
                <w:lang w:eastAsia="ja-JP"/>
              </w:rPr>
              <w:t>Type</w:t>
            </w:r>
          </w:p>
          <w:p w:rsidR="00E1413D" w:rsidRPr="00527541" w:rsidRDefault="00E1413D" w:rsidP="00E1413D">
            <w:pPr>
              <w:pStyle w:val="TAN"/>
              <w:ind w:left="0" w:firstLine="0"/>
              <w:rPr>
                <w:b/>
                <w:szCs w:val="18"/>
                <w:lang w:eastAsia="ja-JP"/>
              </w:rPr>
            </w:pPr>
            <w:r w:rsidRPr="00527541">
              <w:rPr>
                <w:b/>
                <w:szCs w:val="18"/>
                <w:lang w:eastAsia="ja-JP"/>
              </w:rPr>
              <w:t>(the ‘type’ definition from UE features should be based on the granularity of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H"/>
              <w:rPr>
                <w:szCs w:val="18"/>
              </w:rPr>
            </w:pPr>
            <w:r w:rsidRPr="00527541">
              <w:rPr>
                <w:szCs w:val="18"/>
              </w:rPr>
              <w:t>Need of FDD/TDD differentiation</w:t>
            </w:r>
          </w:p>
        </w:tc>
        <w:tc>
          <w:tcPr>
            <w:tcW w:w="222"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H"/>
              <w:rPr>
                <w:szCs w:val="18"/>
              </w:rPr>
            </w:pPr>
            <w:r w:rsidRPr="00527541">
              <w:rPr>
                <w:szCs w:val="18"/>
              </w:rPr>
              <w:t>Need of FR1/FR2 differentiation</w:t>
            </w:r>
          </w:p>
        </w:tc>
        <w:tc>
          <w:tcPr>
            <w:tcW w:w="411"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H"/>
              <w:rPr>
                <w:szCs w:val="18"/>
              </w:rPr>
            </w:pPr>
            <w:r w:rsidRPr="00527541">
              <w:rPr>
                <w:szCs w:val="18"/>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H"/>
              <w:rPr>
                <w:szCs w:val="18"/>
              </w:rPr>
            </w:pPr>
            <w:r w:rsidRPr="00527541">
              <w:rPr>
                <w:szCs w:val="18"/>
              </w:rPr>
              <w:t>Note</w:t>
            </w:r>
          </w:p>
        </w:tc>
        <w:tc>
          <w:tcPr>
            <w:tcW w:w="285"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H"/>
              <w:rPr>
                <w:szCs w:val="18"/>
              </w:rPr>
            </w:pPr>
            <w:r w:rsidRPr="00527541">
              <w:rPr>
                <w:szCs w:val="18"/>
              </w:rPr>
              <w:t>Mandatory/Optional</w:t>
            </w:r>
          </w:p>
        </w:tc>
      </w:tr>
      <w:tr w:rsidR="00E1413D" w:rsidRPr="00F33B31" w:rsidTr="00F33B31">
        <w:trPr>
          <w:trHeight w:val="20"/>
        </w:trPr>
        <w:tc>
          <w:tcPr>
            <w:tcW w:w="252" w:type="pct"/>
            <w:vMerge w:val="restar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L"/>
              <w:rPr>
                <w:szCs w:val="18"/>
                <w:lang w:eastAsia="ja-JP"/>
              </w:rPr>
            </w:pPr>
            <w:bookmarkStart w:id="7" w:name="_Hlk37169880"/>
            <w:r w:rsidRPr="00527541">
              <w:rPr>
                <w:szCs w:val="18"/>
                <w:lang w:eastAsia="ja-JP"/>
              </w:rPr>
              <w:t>12. NR_IIOT</w:t>
            </w:r>
          </w:p>
        </w:tc>
        <w:tc>
          <w:tcPr>
            <w:tcW w:w="159"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L"/>
              <w:rPr>
                <w:rFonts w:eastAsia="宋体"/>
                <w:szCs w:val="18"/>
                <w:lang w:eastAsia="zh-CN"/>
              </w:rPr>
            </w:pPr>
            <w:r w:rsidRPr="00527541">
              <w:rPr>
                <w:szCs w:val="18"/>
                <w:lang w:eastAsia="ja-JP"/>
              </w:rPr>
              <w:t>12-1</w:t>
            </w:r>
          </w:p>
        </w:tc>
        <w:tc>
          <w:tcPr>
            <w:tcW w:w="348"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L"/>
              <w:rPr>
                <w:rFonts w:eastAsia="宋体"/>
                <w:szCs w:val="18"/>
                <w:lang w:eastAsia="zh-CN"/>
              </w:rPr>
            </w:pPr>
            <w:r w:rsidRPr="00527541">
              <w:rPr>
                <w:szCs w:val="18"/>
              </w:rPr>
              <w:t>UL intra-UE multiplexing/prioritization of overlapping channel/signals with two priority levels in physical layer</w:t>
            </w:r>
          </w:p>
        </w:tc>
        <w:tc>
          <w:tcPr>
            <w:tcW w:w="1422"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L"/>
              <w:rPr>
                <w:szCs w:val="18"/>
              </w:rPr>
            </w:pPr>
            <w:r w:rsidRPr="00527541">
              <w:rPr>
                <w:szCs w:val="18"/>
              </w:rPr>
              <w:t>Support intra-UE multiplexing/prioritization of UL overlapping channels/signals with two priority levels in physical layer (PHY)</w:t>
            </w:r>
          </w:p>
          <w:p w:rsidR="00E1413D" w:rsidRPr="00527541" w:rsidRDefault="00E1413D" w:rsidP="00E1413D">
            <w:pPr>
              <w:pStyle w:val="TAL"/>
              <w:numPr>
                <w:ilvl w:val="0"/>
                <w:numId w:val="7"/>
              </w:numPr>
              <w:rPr>
                <w:szCs w:val="18"/>
              </w:rPr>
            </w:pPr>
            <w:r w:rsidRPr="00527541">
              <w:rPr>
                <w:szCs w:val="18"/>
              </w:rPr>
              <w:t>Configuration of PHY priority level for CG PUSCH and SR, and dynamic indication of priority level for dynamic PUSCH</w:t>
            </w:r>
          </w:p>
          <w:p w:rsidR="00E1413D" w:rsidRPr="00527541" w:rsidRDefault="00E1413D" w:rsidP="00E1413D">
            <w:pPr>
              <w:pStyle w:val="TAL"/>
              <w:numPr>
                <w:ilvl w:val="0"/>
                <w:numId w:val="7"/>
              </w:numPr>
              <w:rPr>
                <w:szCs w:val="18"/>
                <w:lang w:eastAsia="ja-JP"/>
              </w:rPr>
            </w:pPr>
            <w:r w:rsidRPr="00527541">
              <w:rPr>
                <w:szCs w:val="18"/>
              </w:rPr>
              <w:t>Multiplexing/prioritization between UL channels/signals with the same PHY priority level</w:t>
            </w:r>
          </w:p>
          <w:p w:rsidR="00E1413D" w:rsidRPr="00527541" w:rsidRDefault="00E1413D" w:rsidP="00E1413D">
            <w:pPr>
              <w:pStyle w:val="TAL"/>
              <w:numPr>
                <w:ilvl w:val="0"/>
                <w:numId w:val="7"/>
              </w:numPr>
              <w:rPr>
                <w:szCs w:val="18"/>
              </w:rPr>
            </w:pPr>
            <w:r w:rsidRPr="00527541">
              <w:rPr>
                <w:szCs w:val="18"/>
              </w:rPr>
              <w:t>Prioritization between UL channels/signals with different PHY priority levels</w:t>
            </w:r>
          </w:p>
          <w:p w:rsidR="00E1413D" w:rsidRPr="00527541" w:rsidRDefault="00E1413D" w:rsidP="00E1413D">
            <w:pPr>
              <w:pStyle w:val="TAL"/>
              <w:numPr>
                <w:ilvl w:val="0"/>
                <w:numId w:val="7"/>
              </w:numPr>
              <w:rPr>
                <w:szCs w:val="18"/>
                <w:lang w:eastAsia="ja-JP"/>
              </w:rPr>
            </w:pPr>
            <w:r w:rsidRPr="00527541">
              <w:rPr>
                <w:szCs w:val="18"/>
                <w:lang w:eastAsia="ja-JP"/>
              </w:rPr>
              <w:t>Additional number of symbols (d1) needed beyond the PUSCH preparation time for cancelling a low priority UL transmission.</w:t>
            </w:r>
          </w:p>
          <w:p w:rsidR="00E1413D" w:rsidRPr="00527541" w:rsidRDefault="00E1413D" w:rsidP="00E1413D">
            <w:pPr>
              <w:pStyle w:val="TAL"/>
              <w:numPr>
                <w:ilvl w:val="0"/>
                <w:numId w:val="7"/>
              </w:numPr>
              <w:rPr>
                <w:szCs w:val="18"/>
                <w:lang w:eastAsia="ja-JP"/>
              </w:rPr>
            </w:pPr>
            <w:r w:rsidRPr="00527541">
              <w:rPr>
                <w:szCs w:val="18"/>
                <w:lang w:eastAsia="ja-JP"/>
              </w:rPr>
              <w:t xml:space="preserve">Additional number of symbols (d2) needed beyond the PUSCH preparation time for scheduling a high priority UL transmission that cancels a low priority UL transmission </w:t>
            </w:r>
          </w:p>
        </w:tc>
        <w:tc>
          <w:tcPr>
            <w:tcW w:w="285" w:type="pct"/>
            <w:tcBorders>
              <w:top w:val="single" w:sz="4" w:space="0" w:color="auto"/>
              <w:left w:val="single" w:sz="4" w:space="0" w:color="auto"/>
              <w:bottom w:val="single" w:sz="4" w:space="0" w:color="auto"/>
              <w:right w:val="single" w:sz="4" w:space="0" w:color="auto"/>
            </w:tcBorders>
          </w:tcPr>
          <w:p w:rsidR="00E1413D" w:rsidRPr="00527541" w:rsidRDefault="00E1413D" w:rsidP="00E1413D">
            <w:pPr>
              <w:pStyle w:val="TAL"/>
              <w:rPr>
                <w:szCs w:val="18"/>
                <w:lang w:eastAsia="ja-JP"/>
              </w:rPr>
            </w:pPr>
          </w:p>
        </w:tc>
        <w:tc>
          <w:tcPr>
            <w:tcW w:w="192"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L"/>
              <w:rPr>
                <w:iCs/>
                <w:szCs w:val="18"/>
                <w:lang w:eastAsia="ja-JP"/>
              </w:rPr>
            </w:pPr>
            <w:r w:rsidRPr="00527541">
              <w:rPr>
                <w:iCs/>
                <w:szCs w:val="18"/>
                <w:lang w:eastAsia="ja-JP"/>
              </w:rPr>
              <w:t>Yes</w:t>
            </w:r>
          </w:p>
        </w:tc>
        <w:tc>
          <w:tcPr>
            <w:tcW w:w="190"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L"/>
              <w:rPr>
                <w:i/>
                <w:szCs w:val="18"/>
              </w:rPr>
            </w:pPr>
            <w:r w:rsidRPr="00527541">
              <w:rPr>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rsidR="00E1413D" w:rsidRPr="00527541" w:rsidRDefault="00E1413D" w:rsidP="00E1413D">
            <w:pPr>
              <w:pStyle w:val="TAL"/>
              <w:rPr>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L"/>
              <w:rPr>
                <w:i/>
                <w:szCs w:val="18"/>
                <w:lang w:eastAsia="ja-JP"/>
              </w:rPr>
            </w:pPr>
            <w:r w:rsidRPr="00527541">
              <w:rPr>
                <w:szCs w:val="18"/>
                <w:lang w:eastAsia="ja-JP"/>
              </w:rPr>
              <w:t>Per UE</w:t>
            </w:r>
          </w:p>
        </w:tc>
        <w:tc>
          <w:tcPr>
            <w:tcW w:w="221"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L"/>
              <w:rPr>
                <w:szCs w:val="18"/>
                <w:lang w:eastAsia="ja-JP"/>
              </w:rPr>
            </w:pPr>
            <w:r w:rsidRPr="00527541">
              <w:rPr>
                <w:szCs w:val="18"/>
                <w:lang w:eastAsia="ja-JP"/>
              </w:rPr>
              <w:t>No</w:t>
            </w:r>
          </w:p>
        </w:tc>
        <w:tc>
          <w:tcPr>
            <w:tcW w:w="222"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L"/>
              <w:rPr>
                <w:szCs w:val="18"/>
                <w:lang w:eastAsia="ja-JP"/>
              </w:rPr>
            </w:pPr>
            <w:r w:rsidRPr="00527541">
              <w:rPr>
                <w:szCs w:val="18"/>
                <w:lang w:eastAsia="ja-JP"/>
              </w:rPr>
              <w:t>No</w:t>
            </w:r>
          </w:p>
        </w:tc>
        <w:tc>
          <w:tcPr>
            <w:tcW w:w="411"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L"/>
              <w:rPr>
                <w:szCs w:val="18"/>
              </w:rPr>
            </w:pPr>
            <w:r w:rsidRPr="00527541">
              <w:rPr>
                <w:szCs w:val="18"/>
              </w:rPr>
              <w:t>support mixture of FDD/TDD and/or FR1/FR2 </w:t>
            </w:r>
          </w:p>
        </w:tc>
        <w:tc>
          <w:tcPr>
            <w:tcW w:w="411"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L"/>
              <w:rPr>
                <w:szCs w:val="18"/>
              </w:rPr>
            </w:pPr>
            <w:r w:rsidRPr="00527541">
              <w:rPr>
                <w:szCs w:val="18"/>
              </w:rPr>
              <w:t>A UE supporting this feature shall also support the LCP restriction based on DCI priority indication ([</w:t>
            </w:r>
            <w:r w:rsidRPr="00527541">
              <w:rPr>
                <w:i/>
                <w:szCs w:val="18"/>
              </w:rPr>
              <w:t>lch-ToGrantPriorityRestriction-r16</w:t>
            </w:r>
            <w:r w:rsidRPr="00527541">
              <w:rPr>
                <w:szCs w:val="18"/>
              </w:rPr>
              <w:t xml:space="preserve">]) and </w:t>
            </w:r>
            <w:r w:rsidRPr="00527541">
              <w:rPr>
                <w:rFonts w:eastAsia="Times New Roman"/>
                <w:szCs w:val="18"/>
              </w:rPr>
              <w:t>intra-UE prioritization in MAC ([</w:t>
            </w:r>
            <w:r w:rsidRPr="00527541">
              <w:rPr>
                <w:rFonts w:eastAsia="Times New Roman"/>
                <w:i/>
                <w:szCs w:val="18"/>
              </w:rPr>
              <w:t>lch-PriorityBasedPrioritization-r16</w:t>
            </w:r>
            <w:r w:rsidRPr="00527541">
              <w:rPr>
                <w:rFonts w:eastAsia="Times New Roman"/>
                <w:szCs w:val="18"/>
              </w:rPr>
              <w:t>])</w:t>
            </w:r>
            <w:r w:rsidRPr="00527541">
              <w:rPr>
                <w:szCs w:val="18"/>
              </w:rPr>
              <w:t xml:space="preserve">. The relationship between this feature </w:t>
            </w:r>
            <w:r w:rsidRPr="00527541">
              <w:rPr>
                <w:strike/>
                <w:color w:val="FF0000"/>
                <w:szCs w:val="18"/>
              </w:rPr>
              <w:t>and the feature of up to two HARQ-ACK codebooks of 11-4[x] including merging these features should be further discussed</w:t>
            </w:r>
            <w:r w:rsidRPr="00527541">
              <w:rPr>
                <w:szCs w:val="18"/>
              </w:rPr>
              <w:t>.</w:t>
            </w:r>
          </w:p>
        </w:tc>
        <w:tc>
          <w:tcPr>
            <w:tcW w:w="285" w:type="pct"/>
            <w:tcBorders>
              <w:top w:val="single" w:sz="4" w:space="0" w:color="auto"/>
              <w:left w:val="single" w:sz="4" w:space="0" w:color="auto"/>
              <w:bottom w:val="single" w:sz="4" w:space="0" w:color="auto"/>
              <w:right w:val="single" w:sz="4" w:space="0" w:color="auto"/>
            </w:tcBorders>
          </w:tcPr>
          <w:p w:rsidR="00E1413D" w:rsidRPr="00527541" w:rsidRDefault="00E1413D" w:rsidP="00E1413D">
            <w:pPr>
              <w:pStyle w:val="TAL"/>
              <w:rPr>
                <w:szCs w:val="18"/>
                <w:lang w:eastAsia="ja-JP"/>
              </w:rPr>
            </w:pPr>
            <w:r w:rsidRPr="00527541">
              <w:rPr>
                <w:szCs w:val="18"/>
                <w:lang w:eastAsia="ja-JP"/>
              </w:rPr>
              <w:t xml:space="preserve">Optional with capability </w:t>
            </w:r>
            <w:proofErr w:type="spellStart"/>
            <w:r w:rsidRPr="00527541">
              <w:rPr>
                <w:szCs w:val="18"/>
                <w:lang w:eastAsia="ja-JP"/>
              </w:rPr>
              <w:t>signaling</w:t>
            </w:r>
            <w:proofErr w:type="spellEnd"/>
          </w:p>
          <w:p w:rsidR="00E1413D" w:rsidRPr="00527541" w:rsidRDefault="00E1413D" w:rsidP="00E1413D">
            <w:pPr>
              <w:pStyle w:val="TAL"/>
              <w:rPr>
                <w:szCs w:val="18"/>
                <w:lang w:eastAsia="ja-JP"/>
              </w:rPr>
            </w:pPr>
          </w:p>
          <w:p w:rsidR="00E1413D" w:rsidRPr="00527541" w:rsidRDefault="00E1413D" w:rsidP="00E1413D">
            <w:pPr>
              <w:pStyle w:val="TAL"/>
              <w:rPr>
                <w:szCs w:val="18"/>
                <w:lang w:eastAsia="ja-JP"/>
              </w:rPr>
            </w:pPr>
          </w:p>
          <w:p w:rsidR="00E1413D" w:rsidRPr="00527541" w:rsidRDefault="00E1413D" w:rsidP="00E1413D">
            <w:pPr>
              <w:pStyle w:val="TAL"/>
              <w:rPr>
                <w:szCs w:val="18"/>
                <w:lang w:eastAsia="ja-JP"/>
              </w:rPr>
            </w:pPr>
            <w:r w:rsidRPr="00527541">
              <w:rPr>
                <w:szCs w:val="18"/>
                <w:lang w:eastAsia="ja-JP"/>
              </w:rPr>
              <w:t>Candidate value set for component 4: {0, 1, 2}</w:t>
            </w:r>
          </w:p>
          <w:p w:rsidR="00E1413D" w:rsidRPr="00527541" w:rsidRDefault="00E1413D" w:rsidP="00E1413D">
            <w:pPr>
              <w:pStyle w:val="TAL"/>
              <w:rPr>
                <w:szCs w:val="18"/>
                <w:lang w:eastAsia="ja-JP"/>
              </w:rPr>
            </w:pPr>
          </w:p>
          <w:p w:rsidR="00E1413D" w:rsidRPr="00527541" w:rsidRDefault="00E1413D" w:rsidP="00E1413D">
            <w:pPr>
              <w:pStyle w:val="TAL"/>
              <w:rPr>
                <w:szCs w:val="18"/>
                <w:lang w:eastAsia="ja-JP"/>
              </w:rPr>
            </w:pPr>
            <w:r w:rsidRPr="00527541">
              <w:rPr>
                <w:szCs w:val="18"/>
                <w:lang w:eastAsia="ja-JP"/>
              </w:rPr>
              <w:t>Candidate value set for component 5: {0, 1, 2}</w:t>
            </w:r>
          </w:p>
        </w:tc>
      </w:tr>
      <w:bookmarkEnd w:id="7"/>
      <w:tr w:rsidR="00E1413D" w:rsidRPr="00F33B31" w:rsidTr="00F33B31">
        <w:trPr>
          <w:trHeight w:val="20"/>
        </w:trPr>
        <w:tc>
          <w:tcPr>
            <w:tcW w:w="252" w:type="pct"/>
            <w:vMerge/>
            <w:tcBorders>
              <w:top w:val="single" w:sz="4" w:space="0" w:color="auto"/>
              <w:left w:val="single" w:sz="4" w:space="0" w:color="auto"/>
              <w:bottom w:val="single" w:sz="4" w:space="0" w:color="auto"/>
              <w:right w:val="single" w:sz="4" w:space="0" w:color="auto"/>
            </w:tcBorders>
            <w:vAlign w:val="center"/>
            <w:hideMark/>
          </w:tcPr>
          <w:p w:rsidR="00E1413D" w:rsidRPr="00527541" w:rsidRDefault="00E1413D" w:rsidP="00E1413D">
            <w:pPr>
              <w:rPr>
                <w:rFonts w:ascii="Arial" w:hAnsi="Arial"/>
                <w:sz w:val="18"/>
                <w:szCs w:val="18"/>
              </w:rPr>
            </w:pPr>
          </w:p>
        </w:tc>
        <w:tc>
          <w:tcPr>
            <w:tcW w:w="159"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L"/>
              <w:rPr>
                <w:rFonts w:eastAsia="宋体"/>
                <w:szCs w:val="18"/>
                <w:lang w:eastAsia="zh-CN"/>
              </w:rPr>
            </w:pPr>
            <w:r w:rsidRPr="00527541">
              <w:rPr>
                <w:szCs w:val="18"/>
                <w:lang w:eastAsia="ja-JP"/>
              </w:rPr>
              <w:t>12-2</w:t>
            </w:r>
          </w:p>
        </w:tc>
        <w:tc>
          <w:tcPr>
            <w:tcW w:w="348"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L"/>
              <w:rPr>
                <w:rFonts w:eastAsia="宋体"/>
                <w:szCs w:val="18"/>
                <w:lang w:eastAsia="zh-CN"/>
              </w:rPr>
            </w:pPr>
            <w:r w:rsidRPr="00527541">
              <w:rPr>
                <w:szCs w:val="18"/>
              </w:rPr>
              <w:t>Multiple SPS configurations</w:t>
            </w:r>
          </w:p>
        </w:tc>
        <w:tc>
          <w:tcPr>
            <w:tcW w:w="1422"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L"/>
              <w:numPr>
                <w:ilvl w:val="0"/>
                <w:numId w:val="8"/>
              </w:numPr>
              <w:rPr>
                <w:szCs w:val="18"/>
                <w:lang w:eastAsia="ja-JP"/>
              </w:rPr>
            </w:pPr>
            <w:r w:rsidRPr="00527541">
              <w:rPr>
                <w:szCs w:val="18"/>
              </w:rPr>
              <w:t>Support of up to 8 configured</w:t>
            </w:r>
            <w:r w:rsidR="00D90A38" w:rsidRPr="00527541">
              <w:rPr>
                <w:rFonts w:hint="eastAsia"/>
                <w:color w:val="FF0000"/>
                <w:szCs w:val="18"/>
                <w:lang w:eastAsia="zh-CN"/>
              </w:rPr>
              <w:t>/active</w:t>
            </w:r>
            <w:r w:rsidRPr="00527541">
              <w:rPr>
                <w:szCs w:val="18"/>
              </w:rPr>
              <w:t xml:space="preserve"> SPS configurations in a BWP of a serving cell and up to 32 configured</w:t>
            </w:r>
            <w:r w:rsidR="00D90A38" w:rsidRPr="00527541">
              <w:rPr>
                <w:rFonts w:hint="eastAsia"/>
                <w:color w:val="FF0000"/>
                <w:szCs w:val="18"/>
                <w:lang w:eastAsia="zh-CN"/>
              </w:rPr>
              <w:t>/active</w:t>
            </w:r>
            <w:r w:rsidRPr="00527541">
              <w:rPr>
                <w:szCs w:val="18"/>
              </w:rPr>
              <w:t xml:space="preserve"> SPS configurations in a cell group, including separate RRC parameters and </w:t>
            </w:r>
            <w:r w:rsidRPr="00527541">
              <w:rPr>
                <w:szCs w:val="18"/>
              </w:rPr>
              <w:lastRenderedPageBreak/>
              <w:t>separate activation/release for different SPS configurations</w:t>
            </w:r>
          </w:p>
          <w:p w:rsidR="00E1413D" w:rsidRPr="00527541" w:rsidRDefault="00E1413D" w:rsidP="00E1413D">
            <w:pPr>
              <w:pStyle w:val="TAL"/>
              <w:numPr>
                <w:ilvl w:val="0"/>
                <w:numId w:val="8"/>
              </w:numPr>
              <w:rPr>
                <w:rFonts w:asciiTheme="majorHAnsi" w:hAnsiTheme="majorHAnsi" w:cstheme="majorHAnsi"/>
                <w:szCs w:val="18"/>
                <w:lang w:eastAsia="ja-JP"/>
              </w:rPr>
            </w:pPr>
            <w:r w:rsidRPr="00527541">
              <w:rPr>
                <w:rFonts w:asciiTheme="majorHAnsi" w:hAnsiTheme="majorHAnsi" w:cstheme="majorHAnsi"/>
                <w:szCs w:val="18"/>
              </w:rPr>
              <w:t xml:space="preserve">The max number of </w:t>
            </w:r>
            <w:r w:rsidR="00F7228E" w:rsidRPr="00527541">
              <w:rPr>
                <w:rFonts w:asciiTheme="majorHAnsi" w:hAnsiTheme="majorHAnsi" w:cstheme="majorHAnsi" w:hint="eastAsia"/>
                <w:color w:val="FF0000"/>
                <w:szCs w:val="18"/>
                <w:lang w:eastAsia="zh-CN"/>
              </w:rPr>
              <w:t>configured/</w:t>
            </w:r>
            <w:r w:rsidRPr="00527541">
              <w:rPr>
                <w:rFonts w:asciiTheme="majorHAnsi" w:hAnsiTheme="majorHAnsi" w:cstheme="majorHAnsi"/>
                <w:szCs w:val="18"/>
              </w:rPr>
              <w:t xml:space="preserve">active </w:t>
            </w:r>
            <w:r w:rsidRPr="00527541">
              <w:rPr>
                <w:rFonts w:asciiTheme="majorHAnsi" w:hAnsiTheme="majorHAnsi" w:cstheme="majorHAnsi"/>
                <w:szCs w:val="18"/>
                <w:lang w:eastAsia="ja-JP"/>
              </w:rPr>
              <w:t>SPS configurations in a BWP of a serving cell</w:t>
            </w:r>
          </w:p>
          <w:p w:rsidR="00E1413D" w:rsidRPr="00527541" w:rsidRDefault="00E1413D" w:rsidP="00E1413D">
            <w:pPr>
              <w:pStyle w:val="TAL"/>
              <w:numPr>
                <w:ilvl w:val="0"/>
                <w:numId w:val="8"/>
              </w:numPr>
              <w:rPr>
                <w:rFonts w:asciiTheme="majorHAnsi" w:hAnsiTheme="majorHAnsi" w:cstheme="majorHAnsi"/>
                <w:color w:val="FF0000"/>
                <w:szCs w:val="18"/>
                <w:lang w:eastAsia="ja-JP"/>
              </w:rPr>
            </w:pPr>
            <w:r w:rsidRPr="00527541">
              <w:rPr>
                <w:rFonts w:asciiTheme="majorHAnsi" w:hAnsiTheme="majorHAnsi" w:cstheme="majorHAnsi"/>
                <w:szCs w:val="18"/>
              </w:rPr>
              <w:t xml:space="preserve">The max number of </w:t>
            </w:r>
            <w:r w:rsidR="00F7228E" w:rsidRPr="00527541">
              <w:rPr>
                <w:rFonts w:asciiTheme="majorHAnsi" w:hAnsiTheme="majorHAnsi" w:cstheme="majorHAnsi" w:hint="eastAsia"/>
                <w:color w:val="FF0000"/>
                <w:szCs w:val="18"/>
                <w:lang w:eastAsia="zh-CN"/>
              </w:rPr>
              <w:t xml:space="preserve"> configured/</w:t>
            </w:r>
            <w:r w:rsidRPr="00527541">
              <w:rPr>
                <w:rFonts w:asciiTheme="majorHAnsi" w:hAnsiTheme="majorHAnsi" w:cstheme="majorHAnsi"/>
                <w:szCs w:val="18"/>
              </w:rPr>
              <w:t xml:space="preserve">active </w:t>
            </w:r>
            <w:r w:rsidRPr="00527541">
              <w:rPr>
                <w:rFonts w:asciiTheme="majorHAnsi" w:hAnsiTheme="majorHAnsi" w:cstheme="majorHAnsi"/>
                <w:szCs w:val="18"/>
                <w:lang w:eastAsia="ja-JP"/>
              </w:rPr>
              <w:t>SPS configurations across all serving cells</w:t>
            </w:r>
            <w:r w:rsidR="009C7B8A" w:rsidRPr="00527541">
              <w:rPr>
                <w:rFonts w:asciiTheme="majorHAnsi" w:hAnsiTheme="majorHAnsi" w:cstheme="majorHAnsi" w:hint="eastAsia"/>
                <w:szCs w:val="18"/>
                <w:lang w:eastAsia="zh-CN"/>
              </w:rPr>
              <w:t xml:space="preserve"> </w:t>
            </w:r>
            <w:r w:rsidR="009C7B8A" w:rsidRPr="00527541">
              <w:rPr>
                <w:rFonts w:asciiTheme="majorHAnsi" w:hAnsiTheme="majorHAnsi" w:cstheme="majorHAnsi" w:hint="eastAsia"/>
                <w:color w:val="FF0000"/>
                <w:szCs w:val="18"/>
                <w:lang w:eastAsia="zh-CN"/>
              </w:rPr>
              <w:t>within a cell group</w:t>
            </w:r>
          </w:p>
          <w:p w:rsidR="00E1413D" w:rsidRPr="00527541" w:rsidRDefault="00E1413D" w:rsidP="00E1413D">
            <w:pPr>
              <w:pStyle w:val="TAL"/>
              <w:numPr>
                <w:ilvl w:val="0"/>
                <w:numId w:val="8"/>
              </w:numPr>
              <w:rPr>
                <w:szCs w:val="18"/>
                <w:lang w:eastAsia="ja-JP"/>
              </w:rPr>
            </w:pPr>
            <w:r w:rsidRPr="00527541">
              <w:rPr>
                <w:szCs w:val="18"/>
              </w:rPr>
              <w:t>The related HARQ-ACK enhancements to support multiple active SPS configurations</w:t>
            </w:r>
          </w:p>
        </w:tc>
        <w:tc>
          <w:tcPr>
            <w:tcW w:w="285"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L"/>
              <w:rPr>
                <w:szCs w:val="18"/>
                <w:lang w:eastAsia="ja-JP"/>
              </w:rPr>
            </w:pPr>
            <w:proofErr w:type="spellStart"/>
            <w:r w:rsidRPr="00527541">
              <w:rPr>
                <w:szCs w:val="18"/>
              </w:rPr>
              <w:lastRenderedPageBreak/>
              <w:t>downlinkSPS</w:t>
            </w:r>
            <w:proofErr w:type="spellEnd"/>
          </w:p>
        </w:tc>
        <w:tc>
          <w:tcPr>
            <w:tcW w:w="192"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L"/>
              <w:rPr>
                <w:iCs/>
                <w:szCs w:val="18"/>
                <w:lang w:eastAsia="ja-JP"/>
              </w:rPr>
            </w:pPr>
            <w:r w:rsidRPr="00527541">
              <w:rPr>
                <w:iCs/>
                <w:szCs w:val="18"/>
                <w:lang w:eastAsia="ja-JP"/>
              </w:rPr>
              <w:t>Yes</w:t>
            </w:r>
          </w:p>
        </w:tc>
        <w:tc>
          <w:tcPr>
            <w:tcW w:w="190"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L"/>
              <w:rPr>
                <w:i/>
                <w:szCs w:val="18"/>
              </w:rPr>
            </w:pPr>
            <w:r w:rsidRPr="00527541">
              <w:rPr>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rsidR="00E1413D" w:rsidRPr="00527541" w:rsidRDefault="00E1413D" w:rsidP="00E1413D">
            <w:pPr>
              <w:pStyle w:val="TAL"/>
              <w:rPr>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L"/>
              <w:rPr>
                <w:i/>
                <w:szCs w:val="18"/>
                <w:lang w:eastAsia="ja-JP"/>
              </w:rPr>
            </w:pPr>
            <w:r w:rsidRPr="00527541">
              <w:rPr>
                <w:szCs w:val="18"/>
                <w:lang w:eastAsia="ja-JP"/>
              </w:rPr>
              <w:t>Per UE</w:t>
            </w:r>
          </w:p>
        </w:tc>
        <w:tc>
          <w:tcPr>
            <w:tcW w:w="221"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L"/>
              <w:rPr>
                <w:szCs w:val="18"/>
                <w:lang w:eastAsia="ja-JP"/>
              </w:rPr>
            </w:pPr>
            <w:r w:rsidRPr="00527541">
              <w:rPr>
                <w:szCs w:val="18"/>
                <w:lang w:eastAsia="ja-JP"/>
              </w:rPr>
              <w:t>No</w:t>
            </w:r>
          </w:p>
        </w:tc>
        <w:tc>
          <w:tcPr>
            <w:tcW w:w="222"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L"/>
              <w:rPr>
                <w:szCs w:val="18"/>
                <w:lang w:eastAsia="ja-JP"/>
              </w:rPr>
            </w:pPr>
            <w:r w:rsidRPr="00527541">
              <w:rPr>
                <w:szCs w:val="18"/>
                <w:lang w:eastAsia="ja-JP"/>
              </w:rPr>
              <w:t>No</w:t>
            </w:r>
          </w:p>
        </w:tc>
        <w:tc>
          <w:tcPr>
            <w:tcW w:w="411"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L"/>
              <w:rPr>
                <w:szCs w:val="18"/>
              </w:rPr>
            </w:pPr>
            <w:r w:rsidRPr="00527541">
              <w:rPr>
                <w:szCs w:val="18"/>
              </w:rPr>
              <w:t>support mixture of FDD/TDD and/or FR1/FR2 </w:t>
            </w:r>
          </w:p>
        </w:tc>
        <w:tc>
          <w:tcPr>
            <w:tcW w:w="411" w:type="pct"/>
            <w:tcBorders>
              <w:top w:val="single" w:sz="4" w:space="0" w:color="auto"/>
              <w:left w:val="single" w:sz="4" w:space="0" w:color="auto"/>
              <w:bottom w:val="single" w:sz="4" w:space="0" w:color="auto"/>
              <w:right w:val="single" w:sz="4" w:space="0" w:color="auto"/>
            </w:tcBorders>
            <w:hideMark/>
          </w:tcPr>
          <w:p w:rsidR="00E1413D" w:rsidRPr="00527541" w:rsidRDefault="00E1413D" w:rsidP="00E1413D">
            <w:pPr>
              <w:pStyle w:val="TAL"/>
              <w:rPr>
                <w:szCs w:val="18"/>
              </w:rPr>
            </w:pPr>
          </w:p>
        </w:tc>
        <w:tc>
          <w:tcPr>
            <w:tcW w:w="285" w:type="pct"/>
            <w:tcBorders>
              <w:top w:val="single" w:sz="4" w:space="0" w:color="auto"/>
              <w:left w:val="single" w:sz="4" w:space="0" w:color="auto"/>
              <w:bottom w:val="single" w:sz="4" w:space="0" w:color="auto"/>
              <w:right w:val="single" w:sz="4" w:space="0" w:color="auto"/>
            </w:tcBorders>
          </w:tcPr>
          <w:p w:rsidR="00E1413D" w:rsidRPr="00527541" w:rsidRDefault="00E1413D" w:rsidP="00E1413D">
            <w:pPr>
              <w:pStyle w:val="TAL"/>
              <w:rPr>
                <w:szCs w:val="18"/>
                <w:lang w:eastAsia="ja-JP"/>
              </w:rPr>
            </w:pPr>
            <w:r w:rsidRPr="00527541">
              <w:rPr>
                <w:szCs w:val="18"/>
                <w:lang w:eastAsia="ja-JP"/>
              </w:rPr>
              <w:t xml:space="preserve">Optional with capability </w:t>
            </w:r>
            <w:proofErr w:type="spellStart"/>
            <w:r w:rsidRPr="00527541">
              <w:rPr>
                <w:szCs w:val="18"/>
                <w:lang w:eastAsia="ja-JP"/>
              </w:rPr>
              <w:t>signaling</w:t>
            </w:r>
            <w:proofErr w:type="spellEnd"/>
          </w:p>
          <w:p w:rsidR="00E1413D" w:rsidRPr="00527541" w:rsidRDefault="00E1413D" w:rsidP="00E1413D">
            <w:pPr>
              <w:pStyle w:val="TAL"/>
              <w:rPr>
                <w:szCs w:val="18"/>
                <w:lang w:eastAsia="ja-JP"/>
              </w:rPr>
            </w:pPr>
          </w:p>
          <w:p w:rsidR="00E1413D" w:rsidRPr="00527541" w:rsidRDefault="00E1413D" w:rsidP="00E1413D">
            <w:pPr>
              <w:pStyle w:val="TAL"/>
              <w:rPr>
                <w:rFonts w:asciiTheme="majorHAnsi" w:hAnsiTheme="majorHAnsi" w:cstheme="majorHAnsi"/>
                <w:szCs w:val="18"/>
              </w:rPr>
            </w:pPr>
            <w:r w:rsidRPr="00527541">
              <w:rPr>
                <w:rFonts w:asciiTheme="majorHAnsi" w:hAnsiTheme="majorHAnsi" w:cstheme="majorHAnsi"/>
                <w:szCs w:val="18"/>
              </w:rPr>
              <w:t>Component-2, candidate value set is {1, 2, …, 8}</w:t>
            </w:r>
          </w:p>
          <w:p w:rsidR="00E1413D" w:rsidRPr="00527541" w:rsidRDefault="00E1413D" w:rsidP="00E1413D">
            <w:pPr>
              <w:pStyle w:val="TAL"/>
              <w:rPr>
                <w:rFonts w:asciiTheme="majorHAnsi" w:hAnsiTheme="majorHAnsi" w:cstheme="majorHAnsi"/>
                <w:szCs w:val="18"/>
              </w:rPr>
            </w:pPr>
          </w:p>
          <w:p w:rsidR="00E1413D" w:rsidRPr="00527541" w:rsidRDefault="00E1413D" w:rsidP="00E1413D">
            <w:pPr>
              <w:pStyle w:val="TAL"/>
              <w:rPr>
                <w:rFonts w:asciiTheme="majorHAnsi" w:hAnsiTheme="majorHAnsi" w:cstheme="majorHAnsi"/>
                <w:szCs w:val="18"/>
              </w:rPr>
            </w:pPr>
            <w:r w:rsidRPr="00527541">
              <w:rPr>
                <w:rFonts w:asciiTheme="majorHAnsi" w:hAnsiTheme="majorHAnsi" w:cstheme="majorHAnsi"/>
                <w:szCs w:val="18"/>
              </w:rPr>
              <w:t>Component-3, candidate value set is {2, …, [32]}</w:t>
            </w:r>
          </w:p>
          <w:p w:rsidR="00E1413D" w:rsidRPr="00527541" w:rsidRDefault="00E1413D" w:rsidP="00E1413D">
            <w:pPr>
              <w:pStyle w:val="TAL"/>
              <w:rPr>
                <w:szCs w:val="18"/>
                <w:lang w:eastAsia="ja-JP"/>
              </w:rPr>
            </w:pPr>
          </w:p>
          <w:p w:rsidR="00E1413D" w:rsidRPr="00527541" w:rsidRDefault="00E1413D" w:rsidP="00E1413D">
            <w:pPr>
              <w:pStyle w:val="TAL"/>
              <w:rPr>
                <w:szCs w:val="18"/>
                <w:lang w:eastAsia="ja-JP"/>
              </w:rPr>
            </w:pPr>
          </w:p>
          <w:p w:rsidR="00E1413D" w:rsidRPr="00527541" w:rsidRDefault="00E1413D" w:rsidP="00E1413D">
            <w:pPr>
              <w:pStyle w:val="TAL"/>
              <w:rPr>
                <w:szCs w:val="18"/>
                <w:lang w:eastAsia="ja-JP"/>
              </w:rPr>
            </w:pPr>
          </w:p>
        </w:tc>
      </w:tr>
      <w:tr w:rsidR="00E1413D" w:rsidRPr="00F33B31" w:rsidTr="00F33B3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tcPr>
          <w:p w:rsidR="00E1413D" w:rsidRPr="00527541" w:rsidRDefault="00E1413D" w:rsidP="00E1413D">
            <w:pPr>
              <w:pStyle w:val="TAL"/>
              <w:rPr>
                <w:szCs w:val="18"/>
                <w:lang w:eastAsia="ja-JP"/>
              </w:rPr>
            </w:pPr>
          </w:p>
        </w:tc>
        <w:tc>
          <w:tcPr>
            <w:tcW w:w="15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lang w:eastAsia="ja-JP"/>
              </w:rPr>
            </w:pPr>
            <w:r w:rsidRPr="00527541">
              <w:rPr>
                <w:szCs w:val="18"/>
                <w:lang w:eastAsia="ja-JP"/>
              </w:rPr>
              <w:t>12-2a</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rPr>
            </w:pPr>
            <w:r w:rsidRPr="00527541">
              <w:rPr>
                <w:rFonts w:eastAsia="宋体"/>
                <w:szCs w:val="18"/>
                <w:lang w:eastAsia="zh-CN"/>
              </w:rPr>
              <w:t>Joint release in a DCI for two or more SPS configurations for a given BWP of a serving cell</w:t>
            </w:r>
          </w:p>
        </w:tc>
        <w:tc>
          <w:tcPr>
            <w:tcW w:w="142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numPr>
                <w:ilvl w:val="0"/>
                <w:numId w:val="9"/>
              </w:numPr>
              <w:rPr>
                <w:szCs w:val="18"/>
                <w:lang w:eastAsia="ja-JP"/>
              </w:rPr>
            </w:pPr>
            <w:r w:rsidRPr="00527541">
              <w:rPr>
                <w:szCs w:val="18"/>
                <w:lang w:eastAsia="ja-JP"/>
              </w:rPr>
              <w:t>M&lt;=4 bits indication in the Release DCI is used for indicating which SPS configuration(s) is/are released, where the association between each state indicated by the indication and the SPS configuration(s) is</w:t>
            </w:r>
          </w:p>
          <w:p w:rsidR="00E1413D" w:rsidRPr="00527541" w:rsidRDefault="00E1413D" w:rsidP="00E1413D">
            <w:pPr>
              <w:pStyle w:val="TAL"/>
              <w:ind w:left="720"/>
              <w:rPr>
                <w:szCs w:val="18"/>
                <w:lang w:eastAsia="ja-JP"/>
              </w:rPr>
            </w:pPr>
            <w:r w:rsidRPr="00527541">
              <w:rPr>
                <w:szCs w:val="18"/>
                <w:lang w:eastAsia="ja-JP"/>
              </w:rPr>
              <w:t>• Up to 2^M states are higher layer configurable, where each of the state can be mapped to a single or multiple SPS configurations to be released</w:t>
            </w:r>
          </w:p>
          <w:p w:rsidR="00E1413D" w:rsidRPr="00527541" w:rsidRDefault="00E1413D" w:rsidP="00E1413D">
            <w:pPr>
              <w:pStyle w:val="TAL"/>
              <w:ind w:left="720"/>
              <w:rPr>
                <w:szCs w:val="18"/>
                <w:lang w:eastAsia="ja-JP"/>
              </w:rPr>
            </w:pPr>
            <w:r w:rsidRPr="00527541">
              <w:rPr>
                <w:szCs w:val="18"/>
                <w:lang w:eastAsia="ja-JP"/>
              </w:rPr>
              <w:t>• In case of no higher layer configured state(s), separate release is used where the release corresponds to the SPS configuration index indicated by the indication</w:t>
            </w:r>
          </w:p>
          <w:p w:rsidR="00E1413D" w:rsidRPr="00527541" w:rsidRDefault="00E1413D" w:rsidP="00E1413D">
            <w:pPr>
              <w:pStyle w:val="TAL"/>
              <w:numPr>
                <w:ilvl w:val="0"/>
                <w:numId w:val="9"/>
              </w:numPr>
              <w:rPr>
                <w:szCs w:val="18"/>
                <w:lang w:eastAsia="ja-JP"/>
              </w:rPr>
            </w:pPr>
            <w:r w:rsidRPr="00527541">
              <w:rPr>
                <w:szCs w:val="18"/>
              </w:rPr>
              <w:t>The related HARQ-ACK enhancements to support joint release</w:t>
            </w:r>
            <w:r w:rsidRPr="00527541">
              <w:rPr>
                <w:szCs w:val="18"/>
                <w:lang w:eastAsia="ja-JP"/>
              </w:rPr>
              <w:br/>
            </w: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iCs/>
                <w:szCs w:val="18"/>
              </w:rPr>
            </w:pPr>
            <w:r w:rsidRPr="00527541">
              <w:rPr>
                <w:iCs/>
                <w:szCs w:val="18"/>
              </w:rPr>
              <w:t>12-2</w:t>
            </w:r>
          </w:p>
        </w:tc>
        <w:tc>
          <w:tcPr>
            <w:tcW w:w="19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iCs/>
                <w:szCs w:val="18"/>
              </w:rPr>
            </w:pPr>
            <w:r w:rsidRPr="00527541">
              <w:rPr>
                <w:iCs/>
                <w:szCs w:val="18"/>
              </w:rPr>
              <w:t>Yes</w:t>
            </w:r>
          </w:p>
        </w:tc>
        <w:tc>
          <w:tcPr>
            <w:tcW w:w="19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i/>
                <w:szCs w:val="18"/>
              </w:rPr>
            </w:pPr>
            <w:r w:rsidRPr="00527541">
              <w:rPr>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tcPr>
          <w:p w:rsidR="00E1413D" w:rsidRPr="00527541" w:rsidRDefault="00E1413D" w:rsidP="00E1413D">
            <w:pPr>
              <w:pStyle w:val="TAL"/>
              <w:rPr>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lang w:eastAsia="ja-JP"/>
              </w:rPr>
            </w:pPr>
            <w:r w:rsidRPr="00527541">
              <w:rPr>
                <w:szCs w:val="18"/>
                <w:lang w:eastAsia="ja-JP"/>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lang w:eastAsia="ja-JP"/>
              </w:rPr>
            </w:pPr>
            <w:r w:rsidRPr="00527541">
              <w:rPr>
                <w:szCs w:val="18"/>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lang w:eastAsia="ja-JP"/>
              </w:rPr>
            </w:pPr>
            <w:r w:rsidRPr="00527541">
              <w:rPr>
                <w:szCs w:val="18"/>
                <w:lang w:eastAsia="ja-JP"/>
              </w:rPr>
              <w:t>No</w:t>
            </w:r>
          </w:p>
        </w:tc>
        <w:tc>
          <w:tcPr>
            <w:tcW w:w="411"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rPr>
            </w:pPr>
            <w:r w:rsidRPr="00527541">
              <w:rPr>
                <w:szCs w:val="18"/>
              </w:rPr>
              <w:t>support mixture of FDD/TDD and/or FR1/FR2 </w:t>
            </w:r>
          </w:p>
        </w:tc>
        <w:tc>
          <w:tcPr>
            <w:tcW w:w="411" w:type="pct"/>
            <w:tcBorders>
              <w:top w:val="single" w:sz="4" w:space="0" w:color="auto"/>
              <w:left w:val="single" w:sz="4" w:space="0" w:color="auto"/>
              <w:bottom w:val="single" w:sz="4" w:space="0" w:color="auto"/>
              <w:right w:val="single" w:sz="4" w:space="0" w:color="auto"/>
            </w:tcBorders>
            <w:shd w:val="clear" w:color="auto" w:fill="FFFFFF" w:themeFill="background1"/>
          </w:tcPr>
          <w:p w:rsidR="00E1413D" w:rsidRPr="00527541" w:rsidRDefault="00E1413D" w:rsidP="00E1413D">
            <w:pPr>
              <w:pStyle w:val="TAL"/>
              <w:rPr>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lang w:eastAsia="ja-JP"/>
              </w:rPr>
            </w:pPr>
            <w:r w:rsidRPr="00527541">
              <w:rPr>
                <w:szCs w:val="18"/>
                <w:lang w:eastAsia="ja-JP"/>
              </w:rPr>
              <w:t xml:space="preserve">Optional with capability </w:t>
            </w:r>
            <w:proofErr w:type="spellStart"/>
            <w:r w:rsidRPr="00527541">
              <w:rPr>
                <w:szCs w:val="18"/>
                <w:lang w:eastAsia="ja-JP"/>
              </w:rPr>
              <w:t>signaling</w:t>
            </w:r>
            <w:proofErr w:type="spellEnd"/>
          </w:p>
        </w:tc>
      </w:tr>
      <w:tr w:rsidR="00E1413D" w:rsidRPr="00F33B31" w:rsidTr="00F33B3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tcPr>
          <w:p w:rsidR="00E1413D" w:rsidRPr="00527541" w:rsidRDefault="00E1413D" w:rsidP="00E1413D">
            <w:pPr>
              <w:pStyle w:val="TAL"/>
              <w:rPr>
                <w:szCs w:val="18"/>
                <w:lang w:eastAsia="ja-JP"/>
              </w:rPr>
            </w:pPr>
          </w:p>
        </w:tc>
        <w:tc>
          <w:tcPr>
            <w:tcW w:w="15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lang w:eastAsia="ja-JP"/>
              </w:rPr>
            </w:pPr>
            <w:r w:rsidRPr="00527541">
              <w:rPr>
                <w:szCs w:val="18"/>
                <w:lang w:eastAsia="ja-JP"/>
              </w:rPr>
              <w:t>12-3</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rPr>
            </w:pPr>
            <w:r w:rsidRPr="00527541">
              <w:rPr>
                <w:szCs w:val="18"/>
              </w:rPr>
              <w:t>SPS release by DCI format 1_1 and 1_2</w:t>
            </w:r>
          </w:p>
        </w:tc>
        <w:tc>
          <w:tcPr>
            <w:tcW w:w="142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numPr>
                <w:ilvl w:val="0"/>
                <w:numId w:val="10"/>
              </w:numPr>
              <w:rPr>
                <w:szCs w:val="18"/>
              </w:rPr>
            </w:pPr>
            <w:r w:rsidRPr="00527541">
              <w:rPr>
                <w:szCs w:val="18"/>
              </w:rPr>
              <w:t>Support of SPS release by DCI format 1_1</w:t>
            </w:r>
          </w:p>
          <w:p w:rsidR="00E1413D" w:rsidRPr="00527541" w:rsidRDefault="00E1413D" w:rsidP="00E1413D">
            <w:pPr>
              <w:pStyle w:val="TAL"/>
              <w:numPr>
                <w:ilvl w:val="0"/>
                <w:numId w:val="10"/>
              </w:numPr>
              <w:rPr>
                <w:szCs w:val="18"/>
              </w:rPr>
            </w:pPr>
            <w:r w:rsidRPr="00527541">
              <w:rPr>
                <w:szCs w:val="18"/>
              </w:rPr>
              <w:t>Support of SPS release by DCI format 1_2</w:t>
            </w: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i/>
                <w:szCs w:val="18"/>
              </w:rPr>
            </w:pPr>
            <w:proofErr w:type="spellStart"/>
            <w:r w:rsidRPr="00527541">
              <w:rPr>
                <w:bCs/>
                <w:szCs w:val="18"/>
              </w:rPr>
              <w:t>downlinkSPS</w:t>
            </w:r>
            <w:proofErr w:type="spellEnd"/>
          </w:p>
        </w:tc>
        <w:tc>
          <w:tcPr>
            <w:tcW w:w="19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i/>
                <w:szCs w:val="18"/>
              </w:rPr>
            </w:pPr>
            <w:r w:rsidRPr="00527541">
              <w:rPr>
                <w:iCs/>
                <w:szCs w:val="18"/>
              </w:rPr>
              <w:t>Yes</w:t>
            </w:r>
          </w:p>
        </w:tc>
        <w:tc>
          <w:tcPr>
            <w:tcW w:w="19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i/>
                <w:szCs w:val="18"/>
              </w:rPr>
            </w:pPr>
            <w:r w:rsidRPr="00527541">
              <w:rPr>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tcPr>
          <w:p w:rsidR="00E1413D" w:rsidRPr="00527541" w:rsidRDefault="00E1413D" w:rsidP="00E1413D">
            <w:pPr>
              <w:pStyle w:val="TAL"/>
              <w:rPr>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lang w:eastAsia="ja-JP"/>
              </w:rPr>
            </w:pPr>
            <w:r w:rsidRPr="00527541">
              <w:rPr>
                <w:szCs w:val="18"/>
                <w:lang w:eastAsia="ja-JP"/>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lang w:eastAsia="ja-JP"/>
              </w:rPr>
            </w:pPr>
            <w:r w:rsidRPr="00527541">
              <w:rPr>
                <w:szCs w:val="18"/>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lang w:eastAsia="ja-JP"/>
              </w:rPr>
            </w:pPr>
            <w:r w:rsidRPr="00527541">
              <w:rPr>
                <w:szCs w:val="18"/>
                <w:lang w:eastAsia="ja-JP"/>
              </w:rPr>
              <w:t>No</w:t>
            </w:r>
          </w:p>
        </w:tc>
        <w:tc>
          <w:tcPr>
            <w:tcW w:w="411"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rPr>
            </w:pPr>
            <w:r w:rsidRPr="00527541">
              <w:rPr>
                <w:szCs w:val="18"/>
              </w:rPr>
              <w:t>support mixture of FDD/TDD and/or FR1/FR2 </w:t>
            </w:r>
          </w:p>
        </w:tc>
        <w:tc>
          <w:tcPr>
            <w:tcW w:w="411"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rPr>
            </w:pPr>
            <w:r w:rsidRPr="00527541">
              <w:rPr>
                <w:rFonts w:asciiTheme="majorHAnsi" w:hAnsiTheme="majorHAnsi" w:cstheme="majorHAnsi"/>
                <w:szCs w:val="18"/>
              </w:rPr>
              <w:t>A UE supporting component 1 and 11-1 (DCI format 0_2/1_2) shall also support component 2 (SPS release by DCI format 1_2).</w:t>
            </w:r>
            <w:r w:rsidRPr="00527541">
              <w:rPr>
                <w:szCs w:val="18"/>
              </w:rPr>
              <w:br/>
            </w: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lang w:eastAsia="ja-JP"/>
              </w:rPr>
            </w:pPr>
            <w:r w:rsidRPr="00527541">
              <w:rPr>
                <w:szCs w:val="18"/>
                <w:lang w:eastAsia="ja-JP"/>
              </w:rPr>
              <w:t xml:space="preserve">Optional with capability </w:t>
            </w:r>
            <w:proofErr w:type="spellStart"/>
            <w:r w:rsidRPr="00527541">
              <w:rPr>
                <w:szCs w:val="18"/>
                <w:lang w:eastAsia="ja-JP"/>
              </w:rPr>
              <w:t>signaling</w:t>
            </w:r>
            <w:proofErr w:type="spellEnd"/>
          </w:p>
        </w:tc>
      </w:tr>
      <w:tr w:rsidR="00E1413D" w:rsidRPr="00F33B31" w:rsidTr="00F33B3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tcPr>
          <w:p w:rsidR="00E1413D" w:rsidRPr="00527541" w:rsidRDefault="00E1413D" w:rsidP="00E1413D">
            <w:pPr>
              <w:pStyle w:val="TAL"/>
              <w:rPr>
                <w:szCs w:val="18"/>
                <w:lang w:eastAsia="ja-JP"/>
              </w:rPr>
            </w:pPr>
          </w:p>
        </w:tc>
        <w:tc>
          <w:tcPr>
            <w:tcW w:w="15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lang w:eastAsia="ja-JP"/>
              </w:rPr>
            </w:pP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rPr>
            </w:pPr>
          </w:p>
        </w:tc>
        <w:tc>
          <w:tcPr>
            <w:tcW w:w="142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iCs/>
                <w:szCs w:val="18"/>
              </w:rPr>
            </w:pPr>
          </w:p>
        </w:tc>
        <w:tc>
          <w:tcPr>
            <w:tcW w:w="19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i/>
                <w:szCs w:val="18"/>
              </w:rPr>
            </w:pPr>
          </w:p>
        </w:tc>
        <w:tc>
          <w:tcPr>
            <w:tcW w:w="19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i/>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tcPr>
          <w:p w:rsidR="00E1413D" w:rsidRPr="00527541" w:rsidRDefault="00E1413D" w:rsidP="00E1413D">
            <w:pPr>
              <w:pStyle w:val="TAL"/>
              <w:rPr>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lang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lang w:eastAsia="ja-JP"/>
              </w:rPr>
            </w:pPr>
          </w:p>
        </w:tc>
        <w:tc>
          <w:tcPr>
            <w:tcW w:w="411"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rPr>
            </w:pPr>
          </w:p>
        </w:tc>
        <w:tc>
          <w:tcPr>
            <w:tcW w:w="411"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lang w:eastAsia="ja-JP"/>
              </w:rPr>
            </w:pPr>
          </w:p>
        </w:tc>
      </w:tr>
      <w:tr w:rsidR="00E1413D" w:rsidRPr="00F33B31" w:rsidTr="00F33B3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tcPr>
          <w:p w:rsidR="00E1413D" w:rsidRPr="00527541" w:rsidRDefault="00E1413D" w:rsidP="00E1413D">
            <w:pPr>
              <w:pStyle w:val="TAL"/>
              <w:rPr>
                <w:szCs w:val="18"/>
                <w:lang w:eastAsia="ja-JP"/>
              </w:rPr>
            </w:pPr>
          </w:p>
        </w:tc>
        <w:tc>
          <w:tcPr>
            <w:tcW w:w="15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lang w:eastAsia="ja-JP"/>
              </w:rPr>
            </w:pPr>
            <w:r w:rsidRPr="00527541">
              <w:rPr>
                <w:bCs/>
                <w:szCs w:val="18"/>
              </w:rPr>
              <w:t>12-5</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rPr>
            </w:pPr>
            <w:r w:rsidRPr="00527541">
              <w:rPr>
                <w:bCs/>
                <w:szCs w:val="18"/>
              </w:rPr>
              <w:t>Configuration of aggregation factor per SPS configuration</w:t>
            </w:r>
          </w:p>
        </w:tc>
        <w:tc>
          <w:tcPr>
            <w:tcW w:w="142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rPr>
            </w:pPr>
            <w:r w:rsidRPr="00527541">
              <w:rPr>
                <w:bCs/>
                <w:szCs w:val="18"/>
              </w:rPr>
              <w:t>Support of configurable PDSCH aggregation factor ({1, 2, 4, 8}) per DL SPS configuration</w:t>
            </w: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iCs/>
                <w:szCs w:val="18"/>
              </w:rPr>
            </w:pPr>
            <w:proofErr w:type="spellStart"/>
            <w:r w:rsidRPr="00527541">
              <w:rPr>
                <w:bCs/>
                <w:szCs w:val="18"/>
              </w:rPr>
              <w:t>downlinkSPS</w:t>
            </w:r>
            <w:proofErr w:type="spellEnd"/>
          </w:p>
        </w:tc>
        <w:tc>
          <w:tcPr>
            <w:tcW w:w="19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iCs/>
                <w:szCs w:val="18"/>
              </w:rPr>
            </w:pPr>
            <w:r w:rsidRPr="00527541">
              <w:rPr>
                <w:bCs/>
                <w:szCs w:val="18"/>
              </w:rPr>
              <w:t>Yes</w:t>
            </w:r>
          </w:p>
        </w:tc>
        <w:tc>
          <w:tcPr>
            <w:tcW w:w="19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lang w:eastAsia="ja-JP"/>
              </w:rPr>
            </w:pPr>
            <w:r w:rsidRPr="00527541">
              <w:rPr>
                <w:bCs/>
                <w:color w:val="000000"/>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tcPr>
          <w:p w:rsidR="00E1413D" w:rsidRPr="00527541" w:rsidRDefault="00E1413D" w:rsidP="00E1413D">
            <w:pPr>
              <w:pStyle w:val="TAL"/>
              <w:rPr>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lang w:eastAsia="ja-JP"/>
              </w:rPr>
            </w:pPr>
            <w:r w:rsidRPr="00527541">
              <w:rPr>
                <w:szCs w:val="18"/>
                <w:lang w:eastAsia="ja-JP"/>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lang w:eastAsia="ja-JP"/>
              </w:rPr>
            </w:pPr>
            <w:r w:rsidRPr="00527541">
              <w:rPr>
                <w:bCs/>
                <w:szCs w:val="18"/>
              </w:rPr>
              <w:t>No</w:t>
            </w:r>
          </w:p>
        </w:tc>
        <w:tc>
          <w:tcPr>
            <w:tcW w:w="22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lang w:eastAsia="ja-JP"/>
              </w:rPr>
            </w:pPr>
            <w:r w:rsidRPr="00527541">
              <w:rPr>
                <w:bCs/>
                <w:szCs w:val="18"/>
              </w:rPr>
              <w:t>No</w:t>
            </w:r>
          </w:p>
        </w:tc>
        <w:tc>
          <w:tcPr>
            <w:tcW w:w="411"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rPr>
            </w:pPr>
            <w:r w:rsidRPr="00527541">
              <w:rPr>
                <w:bCs/>
                <w:szCs w:val="18"/>
              </w:rPr>
              <w:t>support mixture of FDD/TDD and/or FR1/FR2 </w:t>
            </w:r>
          </w:p>
        </w:tc>
        <w:tc>
          <w:tcPr>
            <w:tcW w:w="411" w:type="pct"/>
            <w:tcBorders>
              <w:top w:val="single" w:sz="4" w:space="0" w:color="auto"/>
              <w:left w:val="single" w:sz="4" w:space="0" w:color="auto"/>
              <w:bottom w:val="single" w:sz="4" w:space="0" w:color="auto"/>
              <w:right w:val="single" w:sz="4" w:space="0" w:color="auto"/>
            </w:tcBorders>
            <w:shd w:val="clear" w:color="auto" w:fill="FFFFFF" w:themeFill="background1"/>
          </w:tcPr>
          <w:p w:rsidR="00E1413D" w:rsidRPr="00527541" w:rsidRDefault="00E1413D" w:rsidP="00E1413D">
            <w:pPr>
              <w:pStyle w:val="TAL"/>
              <w:rPr>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1413D" w:rsidRPr="00527541" w:rsidRDefault="00E1413D" w:rsidP="00E1413D">
            <w:pPr>
              <w:pStyle w:val="TAL"/>
              <w:rPr>
                <w:szCs w:val="18"/>
                <w:lang w:eastAsia="ja-JP"/>
              </w:rPr>
            </w:pPr>
            <w:r w:rsidRPr="00527541">
              <w:rPr>
                <w:bCs/>
                <w:szCs w:val="18"/>
              </w:rPr>
              <w:t xml:space="preserve">Optional with capability </w:t>
            </w:r>
            <w:proofErr w:type="spellStart"/>
            <w:r w:rsidRPr="00527541">
              <w:rPr>
                <w:bCs/>
                <w:szCs w:val="18"/>
              </w:rPr>
              <w:t>signaling</w:t>
            </w:r>
            <w:proofErr w:type="spellEnd"/>
          </w:p>
        </w:tc>
      </w:tr>
      <w:tr w:rsidR="00E1413D" w:rsidRPr="00F33B31" w:rsidTr="00F33B3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E1413D" w:rsidRPr="00F33B31" w:rsidRDefault="00E1413D" w:rsidP="00E1413D">
            <w:pPr>
              <w:pStyle w:val="TAL"/>
              <w:rPr>
                <w:sz w:val="16"/>
                <w:szCs w:val="16"/>
                <w:lang w:eastAsia="ja-JP"/>
              </w:rPr>
            </w:pPr>
          </w:p>
        </w:tc>
        <w:tc>
          <w:tcPr>
            <w:tcW w:w="15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E1413D" w:rsidRPr="00F33B31" w:rsidRDefault="00E1413D" w:rsidP="00E1413D">
            <w:pPr>
              <w:pStyle w:val="TAL"/>
              <w:rPr>
                <w:sz w:val="16"/>
                <w:szCs w:val="16"/>
                <w:lang w:eastAsia="ja-JP"/>
              </w:rPr>
            </w:pPr>
          </w:p>
        </w:tc>
        <w:tc>
          <w:tcPr>
            <w:tcW w:w="34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E1413D" w:rsidRPr="00F33B31" w:rsidRDefault="00E1413D" w:rsidP="00E1413D">
            <w:pPr>
              <w:pStyle w:val="TAL"/>
              <w:rPr>
                <w:sz w:val="16"/>
                <w:szCs w:val="16"/>
              </w:rPr>
            </w:pPr>
          </w:p>
        </w:tc>
        <w:tc>
          <w:tcPr>
            <w:tcW w:w="142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E1413D" w:rsidRPr="00F33B31" w:rsidRDefault="00E1413D" w:rsidP="00E1413D">
            <w:pPr>
              <w:pStyle w:val="TAL"/>
              <w:rPr>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E1413D" w:rsidRPr="00F33B31" w:rsidRDefault="00E1413D" w:rsidP="00E1413D">
            <w:pPr>
              <w:pStyle w:val="TAL"/>
              <w:rPr>
                <w:i/>
                <w:sz w:val="16"/>
                <w:szCs w:val="16"/>
              </w:rPr>
            </w:pPr>
          </w:p>
        </w:tc>
        <w:tc>
          <w:tcPr>
            <w:tcW w:w="19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E1413D" w:rsidRPr="00F33B31" w:rsidRDefault="00E1413D" w:rsidP="00E1413D">
            <w:pPr>
              <w:pStyle w:val="TAL"/>
              <w:rPr>
                <w:i/>
                <w:sz w:val="16"/>
                <w:szCs w:val="16"/>
              </w:rPr>
            </w:pPr>
          </w:p>
        </w:tc>
        <w:tc>
          <w:tcPr>
            <w:tcW w:w="190"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E1413D" w:rsidRPr="00F33B31" w:rsidRDefault="00E1413D" w:rsidP="00E1413D">
            <w:pPr>
              <w:pStyle w:val="TAL"/>
              <w:rPr>
                <w:i/>
                <w:sz w:val="16"/>
                <w:szCs w:val="16"/>
              </w:rPr>
            </w:pPr>
          </w:p>
        </w:tc>
        <w:tc>
          <w:tcPr>
            <w:tcW w:w="31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E1413D" w:rsidRPr="00F33B31" w:rsidRDefault="00E1413D" w:rsidP="00E1413D">
            <w:pPr>
              <w:pStyle w:val="TAL"/>
              <w:rPr>
                <w:sz w:val="16"/>
                <w:szCs w:val="16"/>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E1413D" w:rsidRPr="00F33B31" w:rsidRDefault="00E1413D" w:rsidP="00E1413D">
            <w:pPr>
              <w:pStyle w:val="TAL"/>
              <w:rPr>
                <w:sz w:val="16"/>
                <w:szCs w:val="16"/>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E1413D" w:rsidRPr="00F33B31" w:rsidRDefault="00E1413D" w:rsidP="00E1413D">
            <w:pPr>
              <w:pStyle w:val="TAL"/>
              <w:rPr>
                <w:sz w:val="16"/>
                <w:szCs w:val="16"/>
                <w:lang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E1413D" w:rsidRPr="00F33B31" w:rsidRDefault="00E1413D" w:rsidP="00E1413D">
            <w:pPr>
              <w:pStyle w:val="TAL"/>
              <w:rPr>
                <w:sz w:val="16"/>
                <w:szCs w:val="16"/>
                <w:lang w:eastAsia="ja-JP"/>
              </w:rPr>
            </w:pPr>
          </w:p>
        </w:tc>
        <w:tc>
          <w:tcPr>
            <w:tcW w:w="41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E1413D" w:rsidRPr="00F33B31" w:rsidRDefault="00E1413D" w:rsidP="00E1413D">
            <w:pPr>
              <w:pStyle w:val="TAL"/>
              <w:rPr>
                <w:sz w:val="16"/>
                <w:szCs w:val="16"/>
              </w:rPr>
            </w:pPr>
          </w:p>
        </w:tc>
        <w:tc>
          <w:tcPr>
            <w:tcW w:w="41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E1413D" w:rsidRPr="00F33B31" w:rsidRDefault="00E1413D" w:rsidP="00E1413D">
            <w:pPr>
              <w:pStyle w:val="TAL"/>
              <w:rPr>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E1413D" w:rsidRPr="00F33B31" w:rsidRDefault="00E1413D" w:rsidP="00E1413D">
            <w:pPr>
              <w:pStyle w:val="TAL"/>
              <w:rPr>
                <w:sz w:val="16"/>
                <w:szCs w:val="16"/>
                <w:lang w:eastAsia="ja-JP"/>
              </w:rPr>
            </w:pPr>
          </w:p>
        </w:tc>
      </w:tr>
    </w:tbl>
    <w:p w:rsidR="00E1413D" w:rsidRDefault="00E1413D" w:rsidP="00E1413D">
      <w:pPr>
        <w:spacing w:afterLines="50" w:after="120"/>
        <w:rPr>
          <w:rFonts w:eastAsia="MS Mincho"/>
          <w:sz w:val="22"/>
        </w:rPr>
      </w:pPr>
    </w:p>
    <w:p w:rsidR="00E1413D" w:rsidRDefault="00E1413D" w:rsidP="009772B4">
      <w:pPr>
        <w:widowControl/>
        <w:spacing w:beforeLines="50" w:before="120" w:after="120"/>
        <w:rPr>
          <w:rFonts w:ascii="Times New Roman" w:eastAsia="宋体" w:hAnsi="Times New Roman" w:cs="Times New Roman"/>
          <w:kern w:val="0"/>
          <w:sz w:val="20"/>
          <w:szCs w:val="20"/>
          <w:lang w:val="en-GB"/>
        </w:rPr>
      </w:pPr>
    </w:p>
    <w:p w:rsidR="00E1413D" w:rsidRDefault="00E1413D" w:rsidP="009772B4">
      <w:pPr>
        <w:widowControl/>
        <w:spacing w:beforeLines="50" w:before="120" w:after="120"/>
        <w:rPr>
          <w:rFonts w:ascii="Times New Roman" w:eastAsia="宋体" w:hAnsi="Times New Roman" w:cs="Times New Roman"/>
          <w:kern w:val="0"/>
          <w:sz w:val="20"/>
          <w:szCs w:val="20"/>
          <w:lang w:val="en-GB"/>
        </w:rPr>
        <w:sectPr w:rsidR="00E1413D" w:rsidSect="008A34AB">
          <w:pgSz w:w="23814" w:h="16839" w:orient="landscape" w:code="8"/>
          <w:pgMar w:top="1418" w:right="1418" w:bottom="1418" w:left="1418" w:header="709" w:footer="709" w:gutter="0"/>
          <w:cols w:space="720"/>
          <w:docGrid w:linePitch="360"/>
        </w:sectPr>
      </w:pPr>
    </w:p>
    <w:p w:rsidR="005E5A16" w:rsidRPr="00753833" w:rsidRDefault="005E5A16" w:rsidP="009772B4">
      <w:pPr>
        <w:widowControl/>
        <w:spacing w:beforeLines="50" w:before="120" w:after="120"/>
        <w:rPr>
          <w:rFonts w:ascii="Times New Roman" w:eastAsia="宋体" w:hAnsi="Times New Roman" w:cs="Times New Roman"/>
          <w:b/>
          <w:kern w:val="0"/>
          <w:sz w:val="20"/>
          <w:szCs w:val="20"/>
          <w:lang w:val="en-GB"/>
        </w:rPr>
      </w:pPr>
    </w:p>
    <w:p w:rsidR="00A578C0" w:rsidRPr="00CC300E" w:rsidRDefault="00A578C0" w:rsidP="00CC300E">
      <w:pPr>
        <w:pStyle w:val="a6"/>
        <w:keepNext/>
        <w:widowControl/>
        <w:numPr>
          <w:ilvl w:val="0"/>
          <w:numId w:val="2"/>
        </w:numPr>
        <w:spacing w:before="240" w:after="120"/>
        <w:ind w:firstLineChars="0"/>
        <w:jc w:val="left"/>
        <w:outlineLvl w:val="0"/>
        <w:rPr>
          <w:rFonts w:ascii="Arial" w:eastAsia="宋体" w:hAnsi="Arial" w:cs="Times New Roman"/>
          <w:b/>
          <w:kern w:val="32"/>
          <w:sz w:val="28"/>
          <w:szCs w:val="20"/>
          <w:lang w:val="x-none" w:eastAsia="x-none"/>
        </w:rPr>
      </w:pPr>
      <w:r w:rsidRPr="00CC300E">
        <w:rPr>
          <w:rFonts w:ascii="Arial" w:eastAsia="宋体" w:hAnsi="Arial" w:cs="Times New Roman" w:hint="eastAsia"/>
          <w:b/>
          <w:kern w:val="32"/>
          <w:sz w:val="28"/>
          <w:szCs w:val="20"/>
          <w:lang w:val="x-none" w:eastAsia="x-none"/>
        </w:rPr>
        <w:t>Conclusion</w:t>
      </w:r>
    </w:p>
    <w:p w:rsidR="00B80EE3" w:rsidRPr="00AD7D5C" w:rsidRDefault="00473E9E" w:rsidP="00DC2435">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this contribution, we provided our </w:t>
      </w:r>
      <w:r w:rsidR="00DC2435">
        <w:rPr>
          <w:rFonts w:ascii="Times New Roman" w:eastAsia="宋体" w:hAnsi="Times New Roman" w:cs="Times New Roman" w:hint="eastAsia"/>
          <w:kern w:val="0"/>
          <w:sz w:val="20"/>
          <w:szCs w:val="20"/>
          <w:lang w:val="en-GB"/>
        </w:rPr>
        <w:t xml:space="preserve">view on UE features for URLLC and </w:t>
      </w:r>
      <w:proofErr w:type="spellStart"/>
      <w:r w:rsidR="00DC2435">
        <w:rPr>
          <w:rFonts w:ascii="Times New Roman" w:eastAsia="宋体" w:hAnsi="Times New Roman" w:cs="Times New Roman" w:hint="eastAsia"/>
          <w:kern w:val="0"/>
          <w:sz w:val="20"/>
          <w:szCs w:val="20"/>
          <w:lang w:val="en-GB"/>
        </w:rPr>
        <w:t>IIoT</w:t>
      </w:r>
      <w:proofErr w:type="spellEnd"/>
      <w:r w:rsidR="00DC2435">
        <w:rPr>
          <w:rFonts w:ascii="Times New Roman" w:eastAsia="宋体" w:hAnsi="Times New Roman" w:cs="Times New Roman" w:hint="eastAsia"/>
          <w:kern w:val="0"/>
          <w:sz w:val="20"/>
          <w:szCs w:val="20"/>
          <w:lang w:val="en-GB"/>
        </w:rPr>
        <w:t xml:space="preserve"> and proposed updates are provided.</w:t>
      </w:r>
    </w:p>
    <w:p w:rsidR="00473E9E" w:rsidRDefault="00EF7C33" w:rsidP="00A578C0">
      <w:pPr>
        <w:widowControl/>
        <w:spacing w:beforeLines="50" w:before="120" w:after="120"/>
        <w:rPr>
          <w:rFonts w:ascii="Times New Roman" w:eastAsia="宋体" w:hAnsi="Times New Roman" w:cs="Times New Roman"/>
          <w:b/>
          <w:kern w:val="0"/>
          <w:sz w:val="20"/>
          <w:szCs w:val="20"/>
          <w:lang w:val="en-GB"/>
        </w:rPr>
      </w:pPr>
      <w:r w:rsidRPr="00EF7C33">
        <w:rPr>
          <w:rFonts w:ascii="Times New Roman" w:eastAsia="宋体" w:hAnsi="Times New Roman" w:cs="Times New Roman" w:hint="eastAsia"/>
          <w:b/>
          <w:kern w:val="0"/>
          <w:sz w:val="20"/>
          <w:szCs w:val="20"/>
          <w:lang w:val="en-GB"/>
        </w:rPr>
        <w:t xml:space="preserve">Proposal: Adopt the </w:t>
      </w:r>
      <w:r>
        <w:rPr>
          <w:rFonts w:ascii="Times New Roman" w:eastAsia="宋体" w:hAnsi="Times New Roman" w:cs="Times New Roman" w:hint="eastAsia"/>
          <w:b/>
          <w:kern w:val="0"/>
          <w:sz w:val="20"/>
          <w:szCs w:val="20"/>
          <w:lang w:val="en-GB"/>
        </w:rPr>
        <w:t>updates</w:t>
      </w:r>
      <w:r w:rsidRPr="00EF7C33">
        <w:rPr>
          <w:rFonts w:ascii="Times New Roman" w:eastAsia="宋体" w:hAnsi="Times New Roman" w:cs="Times New Roman" w:hint="eastAsia"/>
          <w:b/>
          <w:kern w:val="0"/>
          <w:sz w:val="20"/>
          <w:szCs w:val="20"/>
          <w:lang w:val="en-GB"/>
        </w:rPr>
        <w:t xml:space="preserve"> corresponding to UE </w:t>
      </w:r>
      <w:r w:rsidR="00FC4711">
        <w:rPr>
          <w:rFonts w:ascii="Times New Roman" w:eastAsia="宋体" w:hAnsi="Times New Roman" w:cs="Times New Roman" w:hint="eastAsia"/>
          <w:b/>
          <w:kern w:val="0"/>
          <w:sz w:val="20"/>
          <w:szCs w:val="20"/>
          <w:lang w:val="en-GB"/>
        </w:rPr>
        <w:t>feature</w:t>
      </w:r>
      <w:r w:rsidR="00FC4711" w:rsidRPr="00EF7C33">
        <w:rPr>
          <w:rFonts w:ascii="Times New Roman" w:eastAsia="宋体" w:hAnsi="Times New Roman" w:cs="Times New Roman" w:hint="eastAsia"/>
          <w:b/>
          <w:kern w:val="0"/>
          <w:sz w:val="20"/>
          <w:szCs w:val="20"/>
          <w:lang w:val="en-GB"/>
        </w:rPr>
        <w:t xml:space="preserve"> </w:t>
      </w:r>
      <w:r w:rsidRPr="00EF7C33">
        <w:rPr>
          <w:rFonts w:ascii="Times New Roman" w:eastAsia="宋体" w:hAnsi="Times New Roman" w:cs="Times New Roman" w:hint="eastAsia"/>
          <w:b/>
          <w:kern w:val="0"/>
          <w:sz w:val="20"/>
          <w:szCs w:val="20"/>
          <w:lang w:val="en-GB"/>
        </w:rPr>
        <w:t>list for NR_L1enh_URLLC and NR_IIOT included in Table 1 and Table 2.</w:t>
      </w:r>
    </w:p>
    <w:p w:rsidR="00C5388F" w:rsidRPr="00CC300E" w:rsidRDefault="00C5388F" w:rsidP="00C5388F">
      <w:pPr>
        <w:pStyle w:val="a6"/>
        <w:keepNext/>
        <w:widowControl/>
        <w:numPr>
          <w:ilvl w:val="0"/>
          <w:numId w:val="2"/>
        </w:numPr>
        <w:spacing w:before="240" w:after="120"/>
        <w:ind w:firstLineChars="0"/>
        <w:jc w:val="left"/>
        <w:outlineLvl w:val="0"/>
        <w:rPr>
          <w:rFonts w:ascii="Arial" w:eastAsia="宋体" w:hAnsi="Arial" w:cs="Times New Roman"/>
          <w:b/>
          <w:kern w:val="32"/>
          <w:sz w:val="28"/>
          <w:szCs w:val="20"/>
          <w:lang w:val="x-none" w:eastAsia="x-none"/>
        </w:rPr>
      </w:pPr>
      <w:r>
        <w:rPr>
          <w:rFonts w:ascii="Arial" w:eastAsia="宋体" w:hAnsi="Arial" w:cs="Times New Roman" w:hint="eastAsia"/>
          <w:b/>
          <w:kern w:val="32"/>
          <w:sz w:val="28"/>
          <w:szCs w:val="20"/>
          <w:lang w:val="x-none"/>
        </w:rPr>
        <w:t>Reference</w:t>
      </w:r>
    </w:p>
    <w:p w:rsidR="00C5388F" w:rsidRPr="00C5388F" w:rsidRDefault="00C5388F" w:rsidP="005C0272">
      <w:pPr>
        <w:pStyle w:val="a6"/>
        <w:widowControl/>
        <w:numPr>
          <w:ilvl w:val="0"/>
          <w:numId w:val="13"/>
        </w:numPr>
        <w:spacing w:beforeLines="50" w:before="120" w:after="120"/>
        <w:ind w:firstLineChars="0"/>
        <w:rPr>
          <w:rFonts w:ascii="Times New Roman" w:eastAsia="宋体" w:hAnsi="Times New Roman" w:cs="Times New Roman"/>
          <w:kern w:val="0"/>
          <w:sz w:val="20"/>
          <w:szCs w:val="20"/>
          <w:lang w:val="en-GB"/>
        </w:rPr>
      </w:pPr>
      <w:bookmarkStart w:id="8" w:name="_Ref37319930"/>
      <w:r>
        <w:rPr>
          <w:rFonts w:ascii="Times New Roman" w:eastAsia="宋体" w:hAnsi="Times New Roman" w:cs="Times New Roman" w:hint="eastAsia"/>
          <w:kern w:val="0"/>
          <w:sz w:val="20"/>
          <w:szCs w:val="20"/>
          <w:lang w:val="en-GB"/>
        </w:rPr>
        <w:t>R1-2001484, RAN1</w:t>
      </w:r>
      <w:r w:rsidRPr="00C5388F">
        <w:t xml:space="preserve"> </w:t>
      </w:r>
      <w:r w:rsidRPr="00C5388F">
        <w:rPr>
          <w:rFonts w:ascii="Times New Roman" w:eastAsia="宋体" w:hAnsi="Times New Roman" w:cs="Times New Roman"/>
          <w:kern w:val="0"/>
          <w:sz w:val="20"/>
          <w:szCs w:val="20"/>
          <w:lang w:val="en-GB"/>
        </w:rPr>
        <w:t>UE features list for Rel-16 NR after RAN1#100-E</w:t>
      </w:r>
      <w:r>
        <w:rPr>
          <w:rFonts w:ascii="Times New Roman" w:eastAsia="宋体" w:hAnsi="Times New Roman" w:cs="Times New Roman" w:hint="eastAsia"/>
          <w:kern w:val="0"/>
          <w:sz w:val="20"/>
          <w:szCs w:val="20"/>
          <w:lang w:val="en-GB"/>
        </w:rPr>
        <w:t>, AT&amp;T, NTT DOCOMO, RAN1#100-e</w:t>
      </w:r>
      <w:bookmarkEnd w:id="8"/>
    </w:p>
    <w:sectPr w:rsidR="00C5388F" w:rsidRPr="00C5388F" w:rsidSect="008310F5">
      <w:pgSz w:w="11907" w:h="16839" w:code="9"/>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687" w:rsidRDefault="00ED0687" w:rsidP="00A578C0">
      <w:r>
        <w:separator/>
      </w:r>
    </w:p>
  </w:endnote>
  <w:endnote w:type="continuationSeparator" w:id="0">
    <w:p w:rsidR="00ED0687" w:rsidRDefault="00ED0687"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687" w:rsidRDefault="00ED0687" w:rsidP="00A578C0">
      <w:r>
        <w:separator/>
      </w:r>
    </w:p>
  </w:footnote>
  <w:footnote w:type="continuationSeparator" w:id="0">
    <w:p w:rsidR="00ED0687" w:rsidRDefault="00ED0687"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ABA063A"/>
    <w:multiLevelType w:val="hybridMultilevel"/>
    <w:tmpl w:val="AF54DAAE"/>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F67B60"/>
    <w:multiLevelType w:val="hybridMultilevel"/>
    <w:tmpl w:val="0A386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39EF4610"/>
    <w:multiLevelType w:val="hybridMultilevel"/>
    <w:tmpl w:val="19A05B78"/>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F88735D"/>
    <w:multiLevelType w:val="hybridMultilevel"/>
    <w:tmpl w:val="D48212E4"/>
    <w:lvl w:ilvl="0" w:tplc="3208ECB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nsid w:val="49701F8D"/>
    <w:multiLevelType w:val="hybridMultilevel"/>
    <w:tmpl w:val="2B769A5A"/>
    <w:lvl w:ilvl="0" w:tplc="11E83554">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49A69CC"/>
    <w:multiLevelType w:val="hybridMultilevel"/>
    <w:tmpl w:val="B262F3FA"/>
    <w:lvl w:ilvl="0" w:tplc="5FEA1966">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73D62EB8"/>
    <w:multiLevelType w:val="multilevel"/>
    <w:tmpl w:val="EBFCE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num>
  <w:num w:numId="2">
    <w:abstractNumId w:val="4"/>
  </w:num>
  <w:num w:numId="3">
    <w:abstractNumId w:val="3"/>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6"/>
  </w:num>
  <w:num w:numId="14">
    <w:abstractNumId w:val="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1290"/>
    <w:rsid w:val="000B4170"/>
    <w:rsid w:val="000F60BB"/>
    <w:rsid w:val="000F7827"/>
    <w:rsid w:val="001065DC"/>
    <w:rsid w:val="00117C9F"/>
    <w:rsid w:val="00142825"/>
    <w:rsid w:val="00163DD6"/>
    <w:rsid w:val="00173760"/>
    <w:rsid w:val="0019121A"/>
    <w:rsid w:val="001A74EA"/>
    <w:rsid w:val="001B1CDC"/>
    <w:rsid w:val="001E2AC0"/>
    <w:rsid w:val="002254FB"/>
    <w:rsid w:val="0024169A"/>
    <w:rsid w:val="00250597"/>
    <w:rsid w:val="00294F2B"/>
    <w:rsid w:val="002C2630"/>
    <w:rsid w:val="002C494F"/>
    <w:rsid w:val="002F0144"/>
    <w:rsid w:val="002F7F4F"/>
    <w:rsid w:val="0030254D"/>
    <w:rsid w:val="003214F4"/>
    <w:rsid w:val="00340FD3"/>
    <w:rsid w:val="003625B5"/>
    <w:rsid w:val="003635EF"/>
    <w:rsid w:val="0036751F"/>
    <w:rsid w:val="0038764A"/>
    <w:rsid w:val="003F3BD9"/>
    <w:rsid w:val="003F4C97"/>
    <w:rsid w:val="003F51E6"/>
    <w:rsid w:val="00402D66"/>
    <w:rsid w:val="00420BD0"/>
    <w:rsid w:val="00433A16"/>
    <w:rsid w:val="00453C58"/>
    <w:rsid w:val="004729BA"/>
    <w:rsid w:val="00472AD1"/>
    <w:rsid w:val="00473E9E"/>
    <w:rsid w:val="00485B4C"/>
    <w:rsid w:val="00492C35"/>
    <w:rsid w:val="004A4A4E"/>
    <w:rsid w:val="004C1D12"/>
    <w:rsid w:val="004C5B2F"/>
    <w:rsid w:val="004E461A"/>
    <w:rsid w:val="004F51A2"/>
    <w:rsid w:val="00502B6C"/>
    <w:rsid w:val="00525854"/>
    <w:rsid w:val="00527541"/>
    <w:rsid w:val="00543140"/>
    <w:rsid w:val="005769C1"/>
    <w:rsid w:val="005807AC"/>
    <w:rsid w:val="005A32BB"/>
    <w:rsid w:val="005B51FD"/>
    <w:rsid w:val="005C0272"/>
    <w:rsid w:val="005E35CC"/>
    <w:rsid w:val="005E5A16"/>
    <w:rsid w:val="006203CE"/>
    <w:rsid w:val="00625E77"/>
    <w:rsid w:val="0062766F"/>
    <w:rsid w:val="00630296"/>
    <w:rsid w:val="006614F8"/>
    <w:rsid w:val="00685118"/>
    <w:rsid w:val="006A6149"/>
    <w:rsid w:val="006B3995"/>
    <w:rsid w:val="006C485F"/>
    <w:rsid w:val="006E644C"/>
    <w:rsid w:val="00711E7E"/>
    <w:rsid w:val="00723115"/>
    <w:rsid w:val="007356DE"/>
    <w:rsid w:val="00750473"/>
    <w:rsid w:val="00753833"/>
    <w:rsid w:val="00765871"/>
    <w:rsid w:val="0078206F"/>
    <w:rsid w:val="00782C29"/>
    <w:rsid w:val="007A169D"/>
    <w:rsid w:val="007C7CC5"/>
    <w:rsid w:val="007F3436"/>
    <w:rsid w:val="007F64AB"/>
    <w:rsid w:val="00815B06"/>
    <w:rsid w:val="008310F5"/>
    <w:rsid w:val="00851459"/>
    <w:rsid w:val="00872E4A"/>
    <w:rsid w:val="008939EB"/>
    <w:rsid w:val="008A34AB"/>
    <w:rsid w:val="008A467B"/>
    <w:rsid w:val="008D3D73"/>
    <w:rsid w:val="00906E8A"/>
    <w:rsid w:val="00927A4F"/>
    <w:rsid w:val="00952CE2"/>
    <w:rsid w:val="009616CA"/>
    <w:rsid w:val="009639D1"/>
    <w:rsid w:val="00967708"/>
    <w:rsid w:val="009772B4"/>
    <w:rsid w:val="00987FF4"/>
    <w:rsid w:val="00990ED9"/>
    <w:rsid w:val="009C7B8A"/>
    <w:rsid w:val="009F47F5"/>
    <w:rsid w:val="00A05B9B"/>
    <w:rsid w:val="00A35F19"/>
    <w:rsid w:val="00A578C0"/>
    <w:rsid w:val="00A65D4E"/>
    <w:rsid w:val="00A65FE9"/>
    <w:rsid w:val="00A95867"/>
    <w:rsid w:val="00AD7D5C"/>
    <w:rsid w:val="00AE4543"/>
    <w:rsid w:val="00B152E2"/>
    <w:rsid w:val="00B3308E"/>
    <w:rsid w:val="00B36957"/>
    <w:rsid w:val="00B43BA7"/>
    <w:rsid w:val="00B80EE3"/>
    <w:rsid w:val="00BA4622"/>
    <w:rsid w:val="00BB1681"/>
    <w:rsid w:val="00BC5DCB"/>
    <w:rsid w:val="00BD327E"/>
    <w:rsid w:val="00BF1688"/>
    <w:rsid w:val="00C155BB"/>
    <w:rsid w:val="00C5388F"/>
    <w:rsid w:val="00C55E19"/>
    <w:rsid w:val="00C72F6A"/>
    <w:rsid w:val="00C94150"/>
    <w:rsid w:val="00CC03DC"/>
    <w:rsid w:val="00CC300E"/>
    <w:rsid w:val="00CD0D7D"/>
    <w:rsid w:val="00CD60B2"/>
    <w:rsid w:val="00CF477C"/>
    <w:rsid w:val="00D31803"/>
    <w:rsid w:val="00D43FB3"/>
    <w:rsid w:val="00D67E44"/>
    <w:rsid w:val="00D90A38"/>
    <w:rsid w:val="00D9266A"/>
    <w:rsid w:val="00DA458C"/>
    <w:rsid w:val="00DA6405"/>
    <w:rsid w:val="00DC0054"/>
    <w:rsid w:val="00DC2435"/>
    <w:rsid w:val="00DC3075"/>
    <w:rsid w:val="00DD5D21"/>
    <w:rsid w:val="00E00DE7"/>
    <w:rsid w:val="00E05CD9"/>
    <w:rsid w:val="00E12641"/>
    <w:rsid w:val="00E130BF"/>
    <w:rsid w:val="00E1413D"/>
    <w:rsid w:val="00E34DC8"/>
    <w:rsid w:val="00E50C5E"/>
    <w:rsid w:val="00E61831"/>
    <w:rsid w:val="00ED0687"/>
    <w:rsid w:val="00EF7C33"/>
    <w:rsid w:val="00F01BC7"/>
    <w:rsid w:val="00F2126E"/>
    <w:rsid w:val="00F33B31"/>
    <w:rsid w:val="00F554E4"/>
    <w:rsid w:val="00F70135"/>
    <w:rsid w:val="00F7228E"/>
    <w:rsid w:val="00F971BA"/>
    <w:rsid w:val="00FA6A3C"/>
    <w:rsid w:val="00FC4711"/>
    <w:rsid w:val="00FD1CC8"/>
    <w:rsid w:val="00FE0C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rsid w:val="00685118"/>
    <w:pPr>
      <w:jc w:val="left"/>
    </w:pPr>
  </w:style>
  <w:style w:type="character" w:customStyle="1" w:styleId="Char3">
    <w:name w:val="批注文字 Char"/>
    <w:basedOn w:val="a0"/>
    <w:link w:val="a8"/>
    <w:uiPriority w:val="99"/>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table" w:styleId="aa">
    <w:name w:val="Table Grid"/>
    <w:basedOn w:val="a1"/>
    <w:uiPriority w:val="59"/>
    <w:rsid w:val="00AD7D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6C485F"/>
  </w:style>
  <w:style w:type="paragraph" w:customStyle="1" w:styleId="TAH">
    <w:name w:val="TAH"/>
    <w:basedOn w:val="a"/>
    <w:link w:val="TAHCar"/>
    <w:qFormat/>
    <w:rsid w:val="0072311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rsid w:val="00723115"/>
    <w:rPr>
      <w:rFonts w:ascii="Arial" w:eastAsia="Times New Roman" w:hAnsi="Arial" w:cs="Times New Roman"/>
      <w:b/>
      <w:kern w:val="0"/>
      <w:sz w:val="18"/>
      <w:szCs w:val="20"/>
      <w:lang w:val="en-GB" w:eastAsia="ja-JP"/>
    </w:rPr>
  </w:style>
  <w:style w:type="paragraph" w:customStyle="1" w:styleId="TAL">
    <w:name w:val="TAL"/>
    <w:basedOn w:val="a"/>
    <w:link w:val="TALCar"/>
    <w:qFormat/>
    <w:rsid w:val="00723115"/>
    <w:pPr>
      <w:keepNext/>
      <w:keepLines/>
      <w:widowControl/>
      <w:jc w:val="left"/>
    </w:pPr>
    <w:rPr>
      <w:rFonts w:ascii="Arial" w:hAnsi="Arial" w:cs="Times New Roman"/>
      <w:kern w:val="0"/>
      <w:sz w:val="18"/>
      <w:szCs w:val="20"/>
      <w:lang w:val="en-GB" w:eastAsia="en-US"/>
    </w:rPr>
  </w:style>
  <w:style w:type="paragraph" w:customStyle="1" w:styleId="TAN">
    <w:name w:val="TAN"/>
    <w:basedOn w:val="TAL"/>
    <w:qFormat/>
    <w:rsid w:val="00723115"/>
    <w:pPr>
      <w:ind w:left="851" w:hanging="851"/>
    </w:pPr>
  </w:style>
  <w:style w:type="character" w:customStyle="1" w:styleId="TALCar">
    <w:name w:val="TAL Car"/>
    <w:basedOn w:val="a0"/>
    <w:link w:val="TAL"/>
    <w:qFormat/>
    <w:locked/>
    <w:rsid w:val="00723115"/>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rsid w:val="00685118"/>
    <w:pPr>
      <w:jc w:val="left"/>
    </w:pPr>
  </w:style>
  <w:style w:type="character" w:customStyle="1" w:styleId="Char3">
    <w:name w:val="批注文字 Char"/>
    <w:basedOn w:val="a0"/>
    <w:link w:val="a8"/>
    <w:uiPriority w:val="99"/>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table" w:styleId="aa">
    <w:name w:val="Table Grid"/>
    <w:basedOn w:val="a1"/>
    <w:uiPriority w:val="59"/>
    <w:rsid w:val="00AD7D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6C485F"/>
  </w:style>
  <w:style w:type="paragraph" w:customStyle="1" w:styleId="TAH">
    <w:name w:val="TAH"/>
    <w:basedOn w:val="a"/>
    <w:link w:val="TAHCar"/>
    <w:qFormat/>
    <w:rsid w:val="0072311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rsid w:val="00723115"/>
    <w:rPr>
      <w:rFonts w:ascii="Arial" w:eastAsia="Times New Roman" w:hAnsi="Arial" w:cs="Times New Roman"/>
      <w:b/>
      <w:kern w:val="0"/>
      <w:sz w:val="18"/>
      <w:szCs w:val="20"/>
      <w:lang w:val="en-GB" w:eastAsia="ja-JP"/>
    </w:rPr>
  </w:style>
  <w:style w:type="paragraph" w:customStyle="1" w:styleId="TAL">
    <w:name w:val="TAL"/>
    <w:basedOn w:val="a"/>
    <w:link w:val="TALCar"/>
    <w:qFormat/>
    <w:rsid w:val="00723115"/>
    <w:pPr>
      <w:keepNext/>
      <w:keepLines/>
      <w:widowControl/>
      <w:jc w:val="left"/>
    </w:pPr>
    <w:rPr>
      <w:rFonts w:ascii="Arial" w:hAnsi="Arial" w:cs="Times New Roman"/>
      <w:kern w:val="0"/>
      <w:sz w:val="18"/>
      <w:szCs w:val="20"/>
      <w:lang w:val="en-GB" w:eastAsia="en-US"/>
    </w:rPr>
  </w:style>
  <w:style w:type="paragraph" w:customStyle="1" w:styleId="TAN">
    <w:name w:val="TAN"/>
    <w:basedOn w:val="TAL"/>
    <w:qFormat/>
    <w:rsid w:val="00723115"/>
    <w:pPr>
      <w:ind w:left="851" w:hanging="851"/>
    </w:pPr>
  </w:style>
  <w:style w:type="character" w:customStyle="1" w:styleId="TALCar">
    <w:name w:val="TAL Car"/>
    <w:basedOn w:val="a0"/>
    <w:link w:val="TAL"/>
    <w:qFormat/>
    <w:locked/>
    <w:rsid w:val="00723115"/>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87444292">
      <w:bodyDiv w:val="1"/>
      <w:marLeft w:val="0"/>
      <w:marRight w:val="0"/>
      <w:marTop w:val="0"/>
      <w:marBottom w:val="0"/>
      <w:divBdr>
        <w:top w:val="none" w:sz="0" w:space="0" w:color="auto"/>
        <w:left w:val="none" w:sz="0" w:space="0" w:color="auto"/>
        <w:bottom w:val="none" w:sz="0" w:space="0" w:color="auto"/>
        <w:right w:val="none" w:sz="0" w:space="0" w:color="auto"/>
      </w:divBdr>
    </w:div>
    <w:div w:id="1909071222">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3E1EC-524B-4B76-A068-38024A474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4060</Words>
  <Characters>23142</Characters>
  <Application>Microsoft Office Word</Application>
  <DocSecurity>0</DocSecurity>
  <Lines>192</Lines>
  <Paragraphs>54</Paragraphs>
  <ScaleCrop>false</ScaleCrop>
  <Company>CATT</Company>
  <LinksUpToDate>false</LinksUpToDate>
  <CharactersWithSpaces>27148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2020-04-10T08:05:00Z</dcterms:created>
  <dcterms:modified xsi:type="dcterms:W3CDTF">2020-04-10T08:05:00Z</dcterms:modified>
</cp:coreProperties>
</file>