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proofErr w:type="gramStart"/>
      <w:r>
        <w:rPr>
          <w:rFonts w:ascii="Arial" w:hAnsi="Arial" w:cs="Arial"/>
          <w:b/>
          <w:bCs/>
          <w:sz w:val="28"/>
          <w:szCs w:val="28"/>
          <w:lang w:val="en-GB"/>
        </w:rPr>
        <w:t>e-Meeting</w:t>
      </w:r>
      <w:proofErr w:type="gramEnd"/>
      <w:r>
        <w:rPr>
          <w:rFonts w:ascii="Arial" w:hAnsi="Arial" w:cs="Arial"/>
          <w:b/>
          <w:bCs/>
          <w:sz w:val="28"/>
          <w:szCs w:val="28"/>
          <w:lang w:val="en-GB"/>
        </w:rPr>
        <w:t xml:space="preserve">,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rsidR="00543652" w:rsidRDefault="00543652" w:rsidP="00543652">
      <w:pPr>
        <w:tabs>
          <w:tab w:val="center" w:pos="4536"/>
          <w:tab w:val="right" w:pos="9356"/>
          <w:tab w:val="right" w:pos="9639"/>
        </w:tabs>
        <w:spacing w:after="0"/>
        <w:rPr>
          <w:rFonts w:ascii="Arial" w:hAnsi="Arial" w:cs="Arial"/>
          <w:b/>
          <w:bCs/>
          <w:sz w:val="24"/>
          <w:lang w:val="en-GB"/>
        </w:rPr>
      </w:pPr>
    </w:p>
    <w:p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99098F">
        <w:rPr>
          <w:rFonts w:ascii="Arial" w:hAnsi="Arial" w:cs="Arial"/>
          <w:b/>
          <w:sz w:val="28"/>
          <w:szCs w:val="28"/>
        </w:rPr>
        <w:t>NR-UE-pow-sav-WUS-02</w:t>
      </w:r>
    </w:p>
    <w:p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rsidR="007450D0" w:rsidRDefault="0099098F" w:rsidP="00F552E9">
      <w:pPr>
        <w:pStyle w:val="1"/>
        <w:numPr>
          <w:ilvl w:val="0"/>
          <w:numId w:val="0"/>
        </w:numPr>
        <w:ind w:left="432" w:hanging="432"/>
      </w:pPr>
      <w:r>
        <w:t>RAN1/RAN2 alignment</w:t>
      </w:r>
    </w:p>
    <w:p w:rsidR="00F552E9" w:rsidRDefault="00F552E9" w:rsidP="00F552E9">
      <w:pPr>
        <w:rPr>
          <w:lang w:val="en-GB"/>
        </w:rPr>
      </w:pPr>
    </w:p>
    <w:p w:rsidR="00F552E9" w:rsidRPr="009F70AB" w:rsidRDefault="0099098F" w:rsidP="009F70AB">
      <w:pPr>
        <w:pStyle w:val="3GPPAgreements"/>
        <w:rPr>
          <w:b/>
          <w:sz w:val="32"/>
          <w:szCs w:val="32"/>
        </w:rPr>
      </w:pPr>
      <w:r>
        <w:rPr>
          <w:b/>
          <w:sz w:val="32"/>
          <w:szCs w:val="32"/>
        </w:rPr>
        <w:t xml:space="preserve">TP in place of “start </w:t>
      </w:r>
      <w:proofErr w:type="spellStart"/>
      <w:r>
        <w:rPr>
          <w:b/>
          <w:i/>
          <w:sz w:val="32"/>
          <w:szCs w:val="32"/>
        </w:rPr>
        <w:t>drx-OnDurationTimer</w:t>
      </w:r>
      <w:proofErr w:type="spellEnd"/>
      <w:r>
        <w:rPr>
          <w:b/>
          <w:i/>
          <w:sz w:val="32"/>
          <w:szCs w:val="32"/>
        </w:rPr>
        <w:t>”</w:t>
      </w:r>
    </w:p>
    <w:p w:rsidR="009F70AB" w:rsidRDefault="009F70AB" w:rsidP="00F552E9">
      <w:pPr>
        <w:rPr>
          <w:b/>
          <w:bCs/>
          <w:sz w:val="22"/>
          <w:szCs w:val="22"/>
          <w:highlight w:val="yellow"/>
          <w:lang w:val="en-GB"/>
        </w:rPr>
      </w:pPr>
    </w:p>
    <w:p w:rsidR="000009CF" w:rsidRPr="001F2B3D" w:rsidRDefault="000009CF" w:rsidP="000009CF">
      <w:pPr>
        <w:rPr>
          <w:lang w:val="en-GB"/>
        </w:rPr>
      </w:pPr>
      <w:r w:rsidRPr="000009CF">
        <w:rPr>
          <w:lang w:val="en-GB"/>
        </w:rPr>
        <w:t xml:space="preserve">The text proposal was discussed to align RAN1 and RAN2 specification based on RAN2 LS R1-2001507.  </w:t>
      </w:r>
      <w:r>
        <w:rPr>
          <w:lang w:val="en-GB"/>
        </w:rPr>
        <w:t xml:space="preserve">In RAN2 MAC specification, the start of the </w:t>
      </w:r>
      <w:proofErr w:type="spellStart"/>
      <w:r w:rsidR="001F2B3D">
        <w:rPr>
          <w:i/>
          <w:lang w:val="en-GB"/>
        </w:rPr>
        <w:t>drx-OnDurationTimer</w:t>
      </w:r>
      <w:proofErr w:type="spellEnd"/>
      <w:r w:rsidR="001F2B3D">
        <w:rPr>
          <w:i/>
          <w:lang w:val="en-GB"/>
        </w:rPr>
        <w:t xml:space="preserve"> </w:t>
      </w:r>
      <w:r w:rsidR="001F2B3D">
        <w:rPr>
          <w:lang w:val="en-GB"/>
        </w:rPr>
        <w:t xml:space="preserve">with the configuration of DCI format 2_6 with CRC scrambled by PS-RNTI (DCP).   </w:t>
      </w:r>
    </w:p>
    <w:p w:rsidR="000009CF" w:rsidRPr="000009CF" w:rsidRDefault="000009CF" w:rsidP="00F552E9">
      <w:pPr>
        <w:rPr>
          <w:bCs/>
          <w:sz w:val="22"/>
          <w:szCs w:val="22"/>
          <w:lang w:val="en-GB"/>
        </w:rPr>
      </w:pPr>
      <w:r w:rsidRPr="000009CF">
        <w:rPr>
          <w:bCs/>
          <w:sz w:val="22"/>
          <w:szCs w:val="22"/>
          <w:lang w:val="en-GB"/>
        </w:rPr>
        <w:t>In Clause 5.7 of TS38.321v16.0.0</w:t>
      </w:r>
    </w:p>
    <w:p w:rsidR="000009CF" w:rsidRPr="003E2C49" w:rsidRDefault="000009CF" w:rsidP="000009CF">
      <w:pPr>
        <w:pStyle w:val="B1"/>
        <w:rPr>
          <w:noProof/>
          <w:lang w:eastAsia="ko-KR"/>
        </w:rPr>
      </w:pPr>
      <w:r w:rsidRPr="003E2C49">
        <w:rPr>
          <w:noProof/>
        </w:rPr>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rsidR="000009CF" w:rsidRPr="003E2C49" w:rsidRDefault="000009CF" w:rsidP="000009CF">
      <w:pPr>
        <w:pStyle w:val="B2"/>
        <w:rPr>
          <w:noProof/>
        </w:rPr>
      </w:pPr>
      <w:r w:rsidRPr="003E2C49">
        <w:rPr>
          <w:noProof/>
          <w:lang w:eastAsia="ko-KR"/>
        </w:rPr>
        <w:t>2&gt;</w:t>
      </w:r>
      <w:r w:rsidRPr="003E2C49">
        <w:rPr>
          <w:noProof/>
        </w:rPr>
        <w:tab/>
        <w:t>if DCP is configured for the active DL BWP:</w:t>
      </w:r>
    </w:p>
    <w:p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rsidR="000009CF" w:rsidRPr="003E2C49" w:rsidRDefault="000009CF" w:rsidP="000009CF">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rsidR="000009CF" w:rsidRPr="003E2C49" w:rsidRDefault="000009CF" w:rsidP="000009CF">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rsidR="000009CF" w:rsidRPr="003E2C49" w:rsidRDefault="000009CF" w:rsidP="000009CF">
      <w:pPr>
        <w:pStyle w:val="B2"/>
        <w:rPr>
          <w:noProof/>
          <w:lang w:eastAsia="ko-KR"/>
        </w:rPr>
      </w:pPr>
      <w:r w:rsidRPr="003E2C49">
        <w:rPr>
          <w:noProof/>
          <w:lang w:eastAsia="ko-KR"/>
        </w:rPr>
        <w:t>2&gt;</w:t>
      </w:r>
      <w:r w:rsidRPr="003E2C49">
        <w:rPr>
          <w:noProof/>
        </w:rPr>
        <w:tab/>
        <w:t>else:</w:t>
      </w:r>
    </w:p>
    <w:p w:rsidR="000009CF" w:rsidRPr="003E2C49" w:rsidRDefault="000009CF" w:rsidP="000009CF">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rsidR="000009CF" w:rsidRPr="003E2C49" w:rsidRDefault="000009CF" w:rsidP="000009CF">
      <w:pPr>
        <w:pStyle w:val="NO"/>
      </w:pPr>
      <w:r w:rsidRPr="003E2C49">
        <w:t>NOTE</w:t>
      </w:r>
      <w:r w:rsidRPr="003E2C49">
        <w:rPr>
          <w:noProof/>
        </w:rPr>
        <w:t xml:space="preserve"> 1</w:t>
      </w:r>
      <w:r w:rsidRPr="003E2C49">
        <w:t>:</w:t>
      </w:r>
      <w:r w:rsidRPr="003E2C49">
        <w:tab/>
        <w:t xml:space="preserve">In case of unaligned SFN across carriers in a cell group, the SFN of the </w:t>
      </w:r>
      <w:proofErr w:type="spellStart"/>
      <w:r w:rsidRPr="003E2C49">
        <w:t>SpCell</w:t>
      </w:r>
      <w:proofErr w:type="spellEnd"/>
      <w:r w:rsidRPr="003E2C49">
        <w:t xml:space="preserve"> is used to calculate the DRX duration.</w:t>
      </w:r>
    </w:p>
    <w:p w:rsidR="000009CF" w:rsidRPr="001F2B3D" w:rsidRDefault="001F2B3D" w:rsidP="00F552E9">
      <w:pPr>
        <w:rPr>
          <w:bCs/>
          <w:i/>
          <w:sz w:val="22"/>
          <w:szCs w:val="22"/>
          <w:lang w:val="en-GB"/>
        </w:rPr>
      </w:pPr>
      <w:r>
        <w:rPr>
          <w:bCs/>
          <w:sz w:val="22"/>
          <w:szCs w:val="22"/>
          <w:lang w:val="en-GB"/>
        </w:rPr>
        <w:t xml:space="preserve">From MAC procedure aforementioned, the physical layer needs to provide the decoding output of DCI format 2_6.   RAN1 needs to capture the specification to provide necessary in triggering the </w:t>
      </w:r>
      <w:proofErr w:type="spellStart"/>
      <w:r>
        <w:rPr>
          <w:bCs/>
          <w:i/>
          <w:sz w:val="22"/>
          <w:szCs w:val="22"/>
          <w:lang w:val="en-GB"/>
        </w:rPr>
        <w:t>drx-OnDurationTimer</w:t>
      </w:r>
      <w:proofErr w:type="spellEnd"/>
      <w:r>
        <w:rPr>
          <w:bCs/>
          <w:i/>
          <w:sz w:val="22"/>
          <w:szCs w:val="22"/>
          <w:lang w:val="en-GB"/>
        </w:rPr>
        <w:t xml:space="preserve">.  </w:t>
      </w:r>
    </w:p>
    <w:p w:rsidR="000009CF" w:rsidRDefault="001F2B3D" w:rsidP="00E67BB4">
      <w:pPr>
        <w:pStyle w:val="af3"/>
        <w:numPr>
          <w:ilvl w:val="0"/>
          <w:numId w:val="52"/>
        </w:numPr>
        <w:rPr>
          <w:bCs/>
          <w:sz w:val="22"/>
          <w:lang w:val="en-GB"/>
        </w:rPr>
      </w:pPr>
      <w:r>
        <w:rPr>
          <w:bCs/>
          <w:sz w:val="22"/>
          <w:lang w:val="en-GB"/>
        </w:rPr>
        <w:t>Alt</w:t>
      </w:r>
      <w:r w:rsidR="00F92A41">
        <w:rPr>
          <w:bCs/>
          <w:sz w:val="22"/>
          <w:lang w:val="en-GB"/>
        </w:rPr>
        <w:t>-</w:t>
      </w:r>
      <w:r>
        <w:rPr>
          <w:bCs/>
          <w:sz w:val="22"/>
          <w:lang w:val="en-GB"/>
        </w:rPr>
        <w:t xml:space="preserve">1: </w:t>
      </w:r>
    </w:p>
    <w:p w:rsidR="001F2B3D" w:rsidRPr="001F2B3D" w:rsidRDefault="001F2B3D" w:rsidP="00E67BB4">
      <w:pPr>
        <w:pStyle w:val="af3"/>
        <w:numPr>
          <w:ilvl w:val="1"/>
          <w:numId w:val="52"/>
        </w:numPr>
        <w:spacing w:before="100" w:beforeAutospacing="1" w:after="100" w:afterAutospacing="1"/>
        <w:contextualSpacing w:val="0"/>
        <w:rPr>
          <w:sz w:val="22"/>
        </w:rPr>
      </w:pPr>
      <w:r>
        <w:rPr>
          <w:sz w:val="22"/>
          <w:lang w:val="en-GB"/>
        </w:rPr>
        <w:t>Successful decoding of DCI format 2_6</w:t>
      </w:r>
    </w:p>
    <w:p w:rsidR="001F2B3D" w:rsidRDefault="001F2B3D" w:rsidP="00E67BB4">
      <w:pPr>
        <w:pStyle w:val="af3"/>
        <w:numPr>
          <w:ilvl w:val="2"/>
          <w:numId w:val="52"/>
        </w:numPr>
        <w:spacing w:before="100" w:beforeAutospacing="1" w:after="100" w:afterAutospacing="1"/>
        <w:contextualSpacing w:val="0"/>
        <w:rPr>
          <w:sz w:val="22"/>
        </w:rPr>
      </w:pPr>
      <w:r w:rsidRPr="001F2B3D">
        <w:rPr>
          <w:sz w:val="22"/>
        </w:rPr>
        <w:t>L1 reports</w:t>
      </w:r>
      <w:r w:rsidR="00F92A41">
        <w:rPr>
          <w:sz w:val="22"/>
        </w:rPr>
        <w:t xml:space="preserve"> MAC when</w:t>
      </w:r>
      <w:r w:rsidRPr="001F2B3D">
        <w:rPr>
          <w:sz w:val="22"/>
        </w:rPr>
        <w:t xml:space="preserve"> the value of wakeup indication bit is “1”</w:t>
      </w:r>
      <w:r w:rsidR="00F92A41">
        <w:rPr>
          <w:sz w:val="22"/>
        </w:rPr>
        <w:t xml:space="preserve"> </w:t>
      </w:r>
    </w:p>
    <w:p w:rsidR="00F92A41" w:rsidRDefault="00F92A41" w:rsidP="00E67BB4">
      <w:pPr>
        <w:pStyle w:val="af3"/>
        <w:numPr>
          <w:ilvl w:val="2"/>
          <w:numId w:val="52"/>
        </w:numPr>
        <w:spacing w:before="100" w:beforeAutospacing="1" w:after="100" w:afterAutospacing="1"/>
        <w:contextualSpacing w:val="0"/>
        <w:rPr>
          <w:sz w:val="22"/>
        </w:rPr>
      </w:pPr>
      <w:r>
        <w:rPr>
          <w:sz w:val="22"/>
        </w:rPr>
        <w:t>L1 does not report to MAC when</w:t>
      </w:r>
      <w:r w:rsidRPr="001F2B3D">
        <w:rPr>
          <w:sz w:val="22"/>
        </w:rPr>
        <w:t xml:space="preserve"> the value of wakeup indication bit is “</w:t>
      </w:r>
      <w:r>
        <w:rPr>
          <w:sz w:val="22"/>
        </w:rPr>
        <w:t>0</w:t>
      </w:r>
      <w:r w:rsidRPr="001F2B3D">
        <w:rPr>
          <w:sz w:val="22"/>
        </w:rPr>
        <w:t>”</w:t>
      </w:r>
    </w:p>
    <w:p w:rsidR="001F2B3D" w:rsidRPr="001F2B3D" w:rsidRDefault="001F2B3D" w:rsidP="00E67BB4">
      <w:pPr>
        <w:pStyle w:val="af3"/>
        <w:numPr>
          <w:ilvl w:val="1"/>
          <w:numId w:val="52"/>
        </w:numPr>
        <w:spacing w:before="100" w:beforeAutospacing="1" w:after="100" w:afterAutospacing="1"/>
        <w:contextualSpacing w:val="0"/>
        <w:rPr>
          <w:sz w:val="22"/>
        </w:rPr>
      </w:pPr>
      <w:r>
        <w:rPr>
          <w:sz w:val="22"/>
        </w:rPr>
        <w:t xml:space="preserve">Miss-detection - </w:t>
      </w:r>
      <w:r w:rsidR="00F92A41">
        <w:rPr>
          <w:sz w:val="22"/>
        </w:rPr>
        <w:t>a</w:t>
      </w:r>
      <w:r w:rsidRPr="001F2B3D">
        <w:rPr>
          <w:sz w:val="22"/>
        </w:rPr>
        <w:t>ll CRC chec</w:t>
      </w:r>
      <w:r w:rsidR="00F92A41">
        <w:rPr>
          <w:sz w:val="22"/>
        </w:rPr>
        <w:t xml:space="preserve">ks fails on DCI format 2_6 </w:t>
      </w:r>
    </w:p>
    <w:p w:rsidR="00F92A41" w:rsidRDefault="00F92A41" w:rsidP="00E67BB4">
      <w:pPr>
        <w:pStyle w:val="af3"/>
        <w:numPr>
          <w:ilvl w:val="2"/>
          <w:numId w:val="52"/>
        </w:numPr>
        <w:spacing w:before="100" w:beforeAutospacing="1" w:after="100" w:afterAutospacing="1"/>
        <w:contextualSpacing w:val="0"/>
        <w:rPr>
          <w:sz w:val="22"/>
        </w:rPr>
      </w:pPr>
      <w:r>
        <w:rPr>
          <w:sz w:val="22"/>
        </w:rPr>
        <w:lastRenderedPageBreak/>
        <w:t xml:space="preserve">L1 does not report to MAC since MAC procedure has covered the </w:t>
      </w:r>
      <w:proofErr w:type="spellStart"/>
      <w:r>
        <w:rPr>
          <w:sz w:val="22"/>
        </w:rPr>
        <w:t>ps-Wakup</w:t>
      </w:r>
      <w:proofErr w:type="spellEnd"/>
      <w:r>
        <w:rPr>
          <w:sz w:val="22"/>
        </w:rPr>
        <w:t xml:space="preserve"> “</w:t>
      </w:r>
      <w:r w:rsidRPr="003E2C49">
        <w:rPr>
          <w:noProof/>
        </w:rPr>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w:t>
      </w:r>
      <w:r>
        <w:rPr>
          <w:noProof/>
        </w:rPr>
        <w:t>been received from lower layers”</w:t>
      </w:r>
    </w:p>
    <w:p w:rsidR="00F92A41" w:rsidRPr="00F92A41" w:rsidRDefault="001F2B3D" w:rsidP="00E67BB4">
      <w:pPr>
        <w:pStyle w:val="af3"/>
        <w:numPr>
          <w:ilvl w:val="1"/>
          <w:numId w:val="52"/>
        </w:numPr>
        <w:spacing w:before="100" w:beforeAutospacing="1" w:after="100" w:afterAutospacing="1"/>
        <w:contextualSpacing w:val="0"/>
        <w:rPr>
          <w:noProof/>
        </w:rPr>
      </w:pPr>
      <w:r w:rsidRPr="00F92A41">
        <w:rPr>
          <w:sz w:val="22"/>
        </w:rPr>
        <w:t>All invalid monitoring occasions – following legacy behavior to wakeup</w:t>
      </w:r>
    </w:p>
    <w:p w:rsidR="00F92A41" w:rsidRPr="00F92A41" w:rsidRDefault="00F92A41" w:rsidP="00E67BB4">
      <w:pPr>
        <w:pStyle w:val="af3"/>
        <w:numPr>
          <w:ilvl w:val="2"/>
          <w:numId w:val="52"/>
        </w:numPr>
        <w:spacing w:before="100" w:beforeAutospacing="1" w:after="100" w:afterAutospacing="1"/>
        <w:contextualSpacing w:val="0"/>
        <w:rPr>
          <w:noProof/>
        </w:rPr>
      </w:pPr>
      <w:r w:rsidRPr="00F92A41">
        <w:rPr>
          <w:sz w:val="22"/>
        </w:rPr>
        <w:t>L1 does not report to MAC since MAC procedure has covered the invalid monitoring occasions “</w:t>
      </w:r>
      <w:r w:rsidRPr="003E2C49">
        <w:rPr>
          <w:noProof/>
        </w:rP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Pr>
          <w:noProof/>
        </w:rPr>
        <w:t>;”</w:t>
      </w:r>
    </w:p>
    <w:p w:rsidR="00F92A41" w:rsidRDefault="00F92A41" w:rsidP="00E67BB4">
      <w:pPr>
        <w:pStyle w:val="af3"/>
        <w:numPr>
          <w:ilvl w:val="0"/>
          <w:numId w:val="52"/>
        </w:numPr>
        <w:rPr>
          <w:bCs/>
          <w:sz w:val="22"/>
          <w:lang w:val="en-GB"/>
        </w:rPr>
      </w:pPr>
      <w:r>
        <w:rPr>
          <w:bCs/>
          <w:sz w:val="22"/>
          <w:lang w:val="en-GB"/>
        </w:rPr>
        <w:t xml:space="preserve">Alt-2: </w:t>
      </w:r>
    </w:p>
    <w:p w:rsidR="00F92A41" w:rsidRPr="001F2B3D" w:rsidRDefault="00F92A41" w:rsidP="00E67BB4">
      <w:pPr>
        <w:pStyle w:val="af3"/>
        <w:numPr>
          <w:ilvl w:val="1"/>
          <w:numId w:val="52"/>
        </w:numPr>
        <w:spacing w:before="100" w:beforeAutospacing="1" w:after="100" w:afterAutospacing="1"/>
        <w:contextualSpacing w:val="0"/>
        <w:rPr>
          <w:sz w:val="22"/>
        </w:rPr>
      </w:pPr>
      <w:r>
        <w:rPr>
          <w:sz w:val="22"/>
          <w:lang w:val="en-GB"/>
        </w:rPr>
        <w:t>Successful decoding of DCI format 2_6</w:t>
      </w:r>
    </w:p>
    <w:p w:rsidR="00F92A41" w:rsidRDefault="00F92A41" w:rsidP="00E67BB4">
      <w:pPr>
        <w:pStyle w:val="af3"/>
        <w:numPr>
          <w:ilvl w:val="2"/>
          <w:numId w:val="52"/>
        </w:numPr>
        <w:spacing w:before="100" w:beforeAutospacing="1" w:after="100" w:afterAutospacing="1"/>
        <w:contextualSpacing w:val="0"/>
        <w:rPr>
          <w:sz w:val="22"/>
        </w:rPr>
      </w:pPr>
      <w:r w:rsidRPr="001F2B3D">
        <w:rPr>
          <w:sz w:val="22"/>
        </w:rPr>
        <w:t>L1 reports</w:t>
      </w:r>
      <w:r>
        <w:rPr>
          <w:sz w:val="22"/>
        </w:rPr>
        <w:t xml:space="preserve"> MAC when</w:t>
      </w:r>
      <w:r w:rsidRPr="001F2B3D">
        <w:rPr>
          <w:sz w:val="22"/>
        </w:rPr>
        <w:t xml:space="preserve"> the value of wakeup indication bit is “1”</w:t>
      </w:r>
      <w:r>
        <w:rPr>
          <w:sz w:val="22"/>
        </w:rPr>
        <w:t xml:space="preserve"> </w:t>
      </w:r>
    </w:p>
    <w:p w:rsidR="00F92A41" w:rsidRDefault="00F92A41" w:rsidP="00E67BB4">
      <w:pPr>
        <w:pStyle w:val="af3"/>
        <w:numPr>
          <w:ilvl w:val="2"/>
          <w:numId w:val="52"/>
        </w:numPr>
        <w:spacing w:before="100" w:beforeAutospacing="1" w:after="100" w:afterAutospacing="1"/>
        <w:contextualSpacing w:val="0"/>
        <w:rPr>
          <w:sz w:val="22"/>
        </w:rPr>
      </w:pPr>
      <w:r>
        <w:rPr>
          <w:sz w:val="22"/>
        </w:rPr>
        <w:t>L1 reports to MAC when</w:t>
      </w:r>
      <w:r w:rsidRPr="001F2B3D">
        <w:rPr>
          <w:sz w:val="22"/>
        </w:rPr>
        <w:t xml:space="preserve"> the value of wakeup indication bit is “</w:t>
      </w:r>
      <w:r>
        <w:rPr>
          <w:sz w:val="22"/>
        </w:rPr>
        <w:t>0</w:t>
      </w:r>
      <w:r w:rsidRPr="001F2B3D">
        <w:rPr>
          <w:sz w:val="22"/>
        </w:rPr>
        <w:t>”</w:t>
      </w:r>
    </w:p>
    <w:p w:rsidR="00F92A41" w:rsidRPr="001F2B3D" w:rsidRDefault="00F92A41" w:rsidP="00E67BB4">
      <w:pPr>
        <w:pStyle w:val="af3"/>
        <w:numPr>
          <w:ilvl w:val="1"/>
          <w:numId w:val="52"/>
        </w:numPr>
        <w:spacing w:before="100" w:beforeAutospacing="1" w:after="100" w:afterAutospacing="1"/>
        <w:contextualSpacing w:val="0"/>
        <w:rPr>
          <w:sz w:val="22"/>
        </w:rPr>
      </w:pPr>
      <w:r>
        <w:rPr>
          <w:sz w:val="22"/>
        </w:rPr>
        <w:t>Miss-detection - a</w:t>
      </w:r>
      <w:r w:rsidRPr="001F2B3D">
        <w:rPr>
          <w:sz w:val="22"/>
        </w:rPr>
        <w:t>ll CRC chec</w:t>
      </w:r>
      <w:r>
        <w:rPr>
          <w:sz w:val="22"/>
        </w:rPr>
        <w:t xml:space="preserve">ks fails on DCI format 2_6 </w:t>
      </w:r>
    </w:p>
    <w:p w:rsidR="00F92A41" w:rsidRPr="0003755A" w:rsidRDefault="00F92A41" w:rsidP="00E67BB4">
      <w:pPr>
        <w:pStyle w:val="af3"/>
        <w:numPr>
          <w:ilvl w:val="2"/>
          <w:numId w:val="52"/>
        </w:numPr>
        <w:spacing w:before="100" w:beforeAutospacing="1" w:after="100" w:afterAutospacing="1"/>
        <w:contextualSpacing w:val="0"/>
        <w:rPr>
          <w:sz w:val="22"/>
        </w:rPr>
      </w:pPr>
      <w:r w:rsidRPr="0003755A">
        <w:rPr>
          <w:sz w:val="22"/>
        </w:rPr>
        <w:t xml:space="preserve">L1 reports to MAC with “1” </w:t>
      </w:r>
      <w:r w:rsidRPr="003E2C49">
        <w:rPr>
          <w:noProof/>
        </w:rPr>
        <w:t xml:space="preserve">if </w:t>
      </w:r>
      <w:r w:rsidRPr="0003755A">
        <w:rPr>
          <w:i/>
          <w:noProof/>
        </w:rPr>
        <w:t>ps-Wakeup</w:t>
      </w:r>
      <w:r w:rsidR="0003755A">
        <w:rPr>
          <w:noProof/>
        </w:rPr>
        <w:t xml:space="preserve"> is provided</w:t>
      </w:r>
      <w:r w:rsidRPr="003E2C49">
        <w:rPr>
          <w:noProof/>
        </w:rPr>
        <w:t xml:space="preserve"> with value </w:t>
      </w:r>
      <w:r w:rsidRPr="0003755A">
        <w:rPr>
          <w:i/>
          <w:noProof/>
        </w:rPr>
        <w:t>true</w:t>
      </w:r>
      <w:r w:rsidRPr="003E2C49">
        <w:rPr>
          <w:noProof/>
        </w:rPr>
        <w:t xml:space="preserve"> </w:t>
      </w:r>
    </w:p>
    <w:p w:rsidR="0003755A" w:rsidRPr="0003755A" w:rsidRDefault="0003755A" w:rsidP="00E67BB4">
      <w:pPr>
        <w:pStyle w:val="af3"/>
        <w:numPr>
          <w:ilvl w:val="2"/>
          <w:numId w:val="52"/>
        </w:numPr>
        <w:spacing w:before="100" w:beforeAutospacing="1" w:after="100" w:afterAutospacing="1"/>
        <w:contextualSpacing w:val="0"/>
        <w:rPr>
          <w:sz w:val="22"/>
        </w:rPr>
      </w:pPr>
      <w:r>
        <w:rPr>
          <w:sz w:val="22"/>
        </w:rPr>
        <w:t xml:space="preserve">L1 reports to MAC with “0” if </w:t>
      </w:r>
      <w:proofErr w:type="spellStart"/>
      <w:r>
        <w:rPr>
          <w:i/>
          <w:sz w:val="22"/>
        </w:rPr>
        <w:t>ps</w:t>
      </w:r>
      <w:proofErr w:type="spellEnd"/>
      <w:r>
        <w:rPr>
          <w:i/>
          <w:sz w:val="22"/>
        </w:rPr>
        <w:t xml:space="preserve">-Wakeup </w:t>
      </w:r>
      <w:r>
        <w:rPr>
          <w:sz w:val="22"/>
        </w:rPr>
        <w:t>is not provided</w:t>
      </w:r>
    </w:p>
    <w:p w:rsidR="00F92A41" w:rsidRPr="00F92A41" w:rsidRDefault="00F92A41" w:rsidP="00E67BB4">
      <w:pPr>
        <w:pStyle w:val="af3"/>
        <w:numPr>
          <w:ilvl w:val="1"/>
          <w:numId w:val="52"/>
        </w:numPr>
        <w:spacing w:before="100" w:beforeAutospacing="1" w:after="100" w:afterAutospacing="1"/>
        <w:contextualSpacing w:val="0"/>
        <w:rPr>
          <w:noProof/>
        </w:rPr>
      </w:pPr>
      <w:r w:rsidRPr="0003755A">
        <w:rPr>
          <w:sz w:val="22"/>
        </w:rPr>
        <w:t>All invalid monitoring occasions – following legacy behavior to wakeu</w:t>
      </w:r>
      <w:r w:rsidRPr="00F92A41">
        <w:rPr>
          <w:noProof/>
          <w:sz w:val="22"/>
        </w:rPr>
        <w:t>p</w:t>
      </w:r>
    </w:p>
    <w:p w:rsidR="00F92A41" w:rsidRPr="0003755A" w:rsidRDefault="00F92A41" w:rsidP="00E67BB4">
      <w:pPr>
        <w:pStyle w:val="af3"/>
        <w:numPr>
          <w:ilvl w:val="2"/>
          <w:numId w:val="52"/>
        </w:numPr>
        <w:spacing w:before="100" w:beforeAutospacing="1" w:after="100" w:afterAutospacing="1"/>
        <w:contextualSpacing w:val="0"/>
        <w:rPr>
          <w:bCs/>
          <w:noProof/>
          <w:sz w:val="22"/>
          <w:lang w:val="en-GB"/>
        </w:rPr>
      </w:pPr>
      <w:r w:rsidRPr="0003755A">
        <w:rPr>
          <w:sz w:val="22"/>
        </w:rPr>
        <w:t xml:space="preserve">L1 </w:t>
      </w:r>
      <w:r w:rsidR="0003755A" w:rsidRPr="0003755A">
        <w:rPr>
          <w:sz w:val="22"/>
        </w:rPr>
        <w:t xml:space="preserve">reports to MAC with “1” </w:t>
      </w:r>
    </w:p>
    <w:p w:rsidR="001F2B3D" w:rsidRPr="001F2B3D" w:rsidRDefault="001F2B3D" w:rsidP="0003755A">
      <w:pPr>
        <w:pStyle w:val="af3"/>
        <w:ind w:left="1440"/>
        <w:rPr>
          <w:bCs/>
          <w:sz w:val="22"/>
          <w:lang w:val="en-GB"/>
        </w:rPr>
      </w:pPr>
    </w:p>
    <w:p w:rsidR="001F2B3D" w:rsidRPr="009F70AB" w:rsidRDefault="001F2B3D" w:rsidP="00F552E9">
      <w:pPr>
        <w:rPr>
          <w:bCs/>
          <w:sz w:val="22"/>
          <w:szCs w:val="22"/>
          <w:lang w:val="en-GB"/>
        </w:rPr>
      </w:pPr>
    </w:p>
    <w:tbl>
      <w:tblPr>
        <w:tblStyle w:val="ad"/>
        <w:tblW w:w="10098" w:type="dxa"/>
        <w:tblLayout w:type="fixed"/>
        <w:tblLook w:val="04A0"/>
      </w:tblPr>
      <w:tblGrid>
        <w:gridCol w:w="1525"/>
        <w:gridCol w:w="1463"/>
        <w:gridCol w:w="7110"/>
      </w:tblGrid>
      <w:tr w:rsidR="000009CF" w:rsidRPr="0099098F" w:rsidTr="00D83E09">
        <w:tc>
          <w:tcPr>
            <w:tcW w:w="1525" w:type="dxa"/>
          </w:tcPr>
          <w:p w:rsidR="000009CF" w:rsidRPr="0099098F" w:rsidRDefault="000009CF" w:rsidP="00D83E09">
            <w:pPr>
              <w:pStyle w:val="ac"/>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rsidR="000009CF" w:rsidRPr="0099098F" w:rsidRDefault="00F92A41" w:rsidP="00D83E09">
            <w:pPr>
              <w:pStyle w:val="ac"/>
              <w:spacing w:after="0"/>
              <w:rPr>
                <w:rFonts w:ascii="Times New Roman" w:hAnsi="Times New Roman"/>
                <w:b/>
                <w:sz w:val="22"/>
                <w:szCs w:val="22"/>
                <w:lang w:val="de-DE"/>
              </w:rPr>
            </w:pPr>
            <w:r>
              <w:rPr>
                <w:rFonts w:ascii="Times New Roman" w:hAnsi="Times New Roman"/>
                <w:b/>
                <w:sz w:val="22"/>
                <w:szCs w:val="22"/>
                <w:lang w:val="de-DE"/>
              </w:rPr>
              <w:t>Alt-1/Alt-2</w:t>
            </w:r>
          </w:p>
        </w:tc>
        <w:tc>
          <w:tcPr>
            <w:tcW w:w="7110" w:type="dxa"/>
          </w:tcPr>
          <w:p w:rsidR="000009CF" w:rsidRPr="0099098F" w:rsidRDefault="000009CF" w:rsidP="00D83E09">
            <w:pPr>
              <w:pStyle w:val="ac"/>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0009CF" w:rsidRPr="0099098F" w:rsidTr="00D83E09">
        <w:tc>
          <w:tcPr>
            <w:tcW w:w="1525" w:type="dxa"/>
          </w:tcPr>
          <w:p w:rsidR="000009CF" w:rsidRPr="0099098F" w:rsidRDefault="000009CF" w:rsidP="00D83E09">
            <w:pPr>
              <w:pStyle w:val="ac"/>
              <w:spacing w:after="0"/>
              <w:rPr>
                <w:rFonts w:ascii="Times New Roman" w:hAnsi="Times New Roman"/>
                <w:sz w:val="22"/>
                <w:szCs w:val="22"/>
                <w:lang w:val="de-DE"/>
              </w:rPr>
            </w:pPr>
          </w:p>
        </w:tc>
        <w:tc>
          <w:tcPr>
            <w:tcW w:w="1463" w:type="dxa"/>
          </w:tcPr>
          <w:p w:rsidR="000009CF" w:rsidRPr="0099098F" w:rsidRDefault="000009CF" w:rsidP="00D83E09">
            <w:pPr>
              <w:pStyle w:val="ac"/>
              <w:spacing w:after="0"/>
              <w:rPr>
                <w:rFonts w:ascii="Times New Roman" w:hAnsi="Times New Roman"/>
                <w:sz w:val="22"/>
                <w:szCs w:val="22"/>
                <w:lang w:val="de-DE"/>
              </w:rPr>
            </w:pPr>
          </w:p>
        </w:tc>
        <w:tc>
          <w:tcPr>
            <w:tcW w:w="7110" w:type="dxa"/>
          </w:tcPr>
          <w:p w:rsidR="000009CF" w:rsidRPr="0099098F" w:rsidRDefault="000009CF" w:rsidP="00D83E09">
            <w:pPr>
              <w:pStyle w:val="ac"/>
              <w:spacing w:after="0"/>
              <w:rPr>
                <w:rFonts w:ascii="Times New Roman" w:hAnsi="Times New Roman"/>
                <w:sz w:val="22"/>
                <w:szCs w:val="22"/>
                <w:lang w:val="de-DE"/>
              </w:rPr>
            </w:pPr>
          </w:p>
        </w:tc>
      </w:tr>
      <w:tr w:rsidR="000009CF" w:rsidRPr="0099098F" w:rsidTr="00D83E09">
        <w:tc>
          <w:tcPr>
            <w:tcW w:w="1525" w:type="dxa"/>
          </w:tcPr>
          <w:p w:rsidR="000009CF" w:rsidRPr="0099098F" w:rsidRDefault="000009CF" w:rsidP="00D83E09">
            <w:pPr>
              <w:pStyle w:val="ac"/>
              <w:spacing w:after="0"/>
              <w:rPr>
                <w:rFonts w:ascii="Times New Roman" w:hAnsi="Times New Roman"/>
                <w:sz w:val="22"/>
                <w:szCs w:val="22"/>
                <w:lang w:val="de-DE"/>
              </w:rPr>
            </w:pPr>
          </w:p>
        </w:tc>
        <w:tc>
          <w:tcPr>
            <w:tcW w:w="1463" w:type="dxa"/>
          </w:tcPr>
          <w:p w:rsidR="000009CF" w:rsidRPr="0099098F" w:rsidRDefault="000009CF" w:rsidP="00D83E09">
            <w:pPr>
              <w:pStyle w:val="ac"/>
              <w:spacing w:after="0"/>
              <w:rPr>
                <w:rFonts w:ascii="Times New Roman" w:hAnsi="Times New Roman"/>
                <w:sz w:val="22"/>
                <w:szCs w:val="22"/>
                <w:lang w:val="de-DE"/>
              </w:rPr>
            </w:pPr>
          </w:p>
        </w:tc>
        <w:tc>
          <w:tcPr>
            <w:tcW w:w="7110" w:type="dxa"/>
          </w:tcPr>
          <w:p w:rsidR="000009CF" w:rsidRPr="0099098F" w:rsidRDefault="000009CF" w:rsidP="00D83E09">
            <w:pPr>
              <w:pStyle w:val="ac"/>
              <w:spacing w:after="0"/>
              <w:rPr>
                <w:rFonts w:ascii="Times New Roman" w:hAnsi="Times New Roman"/>
                <w:sz w:val="22"/>
                <w:szCs w:val="22"/>
                <w:lang w:val="de-DE"/>
              </w:rPr>
            </w:pPr>
          </w:p>
        </w:tc>
      </w:tr>
      <w:tr w:rsidR="000009CF" w:rsidRPr="0099098F" w:rsidTr="00D83E09">
        <w:tc>
          <w:tcPr>
            <w:tcW w:w="1525" w:type="dxa"/>
          </w:tcPr>
          <w:p w:rsidR="000009CF" w:rsidRPr="0099098F" w:rsidRDefault="000009CF" w:rsidP="00D83E09">
            <w:pPr>
              <w:pStyle w:val="ac"/>
              <w:spacing w:after="0"/>
              <w:rPr>
                <w:rFonts w:ascii="Times New Roman" w:hAnsi="Times New Roman"/>
                <w:sz w:val="22"/>
                <w:szCs w:val="22"/>
                <w:lang w:val="de-DE"/>
              </w:rPr>
            </w:pPr>
          </w:p>
        </w:tc>
        <w:tc>
          <w:tcPr>
            <w:tcW w:w="1463" w:type="dxa"/>
          </w:tcPr>
          <w:p w:rsidR="000009CF" w:rsidRPr="0099098F" w:rsidRDefault="000009CF" w:rsidP="00D83E09">
            <w:pPr>
              <w:pStyle w:val="ac"/>
              <w:spacing w:after="0"/>
              <w:rPr>
                <w:rFonts w:ascii="Times New Roman" w:hAnsi="Times New Roman"/>
                <w:sz w:val="22"/>
                <w:szCs w:val="22"/>
                <w:lang w:val="de-DE"/>
              </w:rPr>
            </w:pPr>
          </w:p>
        </w:tc>
        <w:tc>
          <w:tcPr>
            <w:tcW w:w="7110" w:type="dxa"/>
          </w:tcPr>
          <w:p w:rsidR="000009CF" w:rsidRPr="0099098F" w:rsidRDefault="000009CF" w:rsidP="00D83E09">
            <w:pPr>
              <w:pStyle w:val="ac"/>
              <w:spacing w:after="0"/>
              <w:rPr>
                <w:rFonts w:ascii="Times New Roman" w:hAnsi="Times New Roman"/>
                <w:sz w:val="22"/>
                <w:szCs w:val="22"/>
                <w:lang w:val="de-DE"/>
              </w:rPr>
            </w:pPr>
          </w:p>
        </w:tc>
      </w:tr>
      <w:tr w:rsidR="000009CF" w:rsidRPr="0099098F" w:rsidTr="00D83E09">
        <w:tc>
          <w:tcPr>
            <w:tcW w:w="1525" w:type="dxa"/>
          </w:tcPr>
          <w:p w:rsidR="000009CF" w:rsidRPr="0099098F" w:rsidRDefault="000009CF" w:rsidP="00D83E09">
            <w:pPr>
              <w:pStyle w:val="ac"/>
              <w:spacing w:after="0"/>
              <w:rPr>
                <w:rFonts w:ascii="Times New Roman" w:hAnsi="Times New Roman"/>
                <w:sz w:val="22"/>
                <w:szCs w:val="22"/>
                <w:lang w:val="de-DE"/>
              </w:rPr>
            </w:pPr>
          </w:p>
        </w:tc>
        <w:tc>
          <w:tcPr>
            <w:tcW w:w="1463" w:type="dxa"/>
          </w:tcPr>
          <w:p w:rsidR="000009CF" w:rsidRPr="0099098F" w:rsidRDefault="000009CF" w:rsidP="00D83E09">
            <w:pPr>
              <w:pStyle w:val="ac"/>
              <w:spacing w:after="0"/>
              <w:rPr>
                <w:rFonts w:ascii="Times New Roman" w:hAnsi="Times New Roman"/>
                <w:sz w:val="22"/>
                <w:szCs w:val="22"/>
                <w:lang w:val="de-DE"/>
              </w:rPr>
            </w:pPr>
          </w:p>
        </w:tc>
        <w:tc>
          <w:tcPr>
            <w:tcW w:w="7110" w:type="dxa"/>
          </w:tcPr>
          <w:p w:rsidR="000009CF" w:rsidRPr="0099098F" w:rsidRDefault="000009CF" w:rsidP="00D83E09">
            <w:pPr>
              <w:pStyle w:val="ac"/>
              <w:spacing w:after="0"/>
              <w:rPr>
                <w:rFonts w:ascii="Times New Roman" w:hAnsi="Times New Roman"/>
                <w:sz w:val="22"/>
                <w:szCs w:val="22"/>
                <w:lang w:val="de-DE"/>
              </w:rPr>
            </w:pPr>
          </w:p>
        </w:tc>
      </w:tr>
    </w:tbl>
    <w:p w:rsidR="0099098F" w:rsidRDefault="0099098F" w:rsidP="0099098F">
      <w:pPr>
        <w:rPr>
          <w:b/>
          <w:bCs/>
          <w:sz w:val="22"/>
          <w:szCs w:val="22"/>
          <w:highlight w:val="yellow"/>
        </w:rPr>
      </w:pPr>
    </w:p>
    <w:p w:rsidR="0099098F" w:rsidRDefault="0099098F" w:rsidP="0099098F">
      <w:pPr>
        <w:rPr>
          <w:b/>
          <w:bCs/>
          <w:sz w:val="22"/>
          <w:szCs w:val="22"/>
          <w:highlight w:val="yellow"/>
        </w:rPr>
      </w:pPr>
    </w:p>
    <w:p w:rsidR="0099098F" w:rsidRDefault="0099098F" w:rsidP="0099098F">
      <w:pPr>
        <w:rPr>
          <w:b/>
          <w:bCs/>
          <w:sz w:val="22"/>
          <w:szCs w:val="22"/>
          <w:highlight w:val="yellow"/>
        </w:rPr>
      </w:pPr>
    </w:p>
    <w:p w:rsidR="0099098F" w:rsidRDefault="0099098F" w:rsidP="0099098F">
      <w:pPr>
        <w:rPr>
          <w:b/>
          <w:bCs/>
          <w:sz w:val="22"/>
          <w:szCs w:val="22"/>
          <w:highlight w:val="yellow"/>
        </w:rPr>
      </w:pPr>
    </w:p>
    <w:p w:rsidR="0099098F" w:rsidRDefault="0099098F" w:rsidP="0099098F">
      <w:pPr>
        <w:rPr>
          <w:b/>
          <w:bCs/>
          <w:sz w:val="22"/>
          <w:szCs w:val="22"/>
        </w:rPr>
      </w:pPr>
      <w:r w:rsidRPr="0099098F">
        <w:rPr>
          <w:b/>
          <w:bCs/>
          <w:sz w:val="22"/>
          <w:szCs w:val="22"/>
          <w:highlight w:val="yellow"/>
        </w:rPr>
        <w:t>Proposal 1:</w:t>
      </w:r>
      <w:r w:rsidRPr="0099098F">
        <w:rPr>
          <w:b/>
          <w:bCs/>
          <w:sz w:val="22"/>
          <w:szCs w:val="22"/>
        </w:rPr>
        <w:t xml:space="preserve">  </w:t>
      </w:r>
    </w:p>
    <w:p w:rsidR="0099098F" w:rsidRDefault="0099098F" w:rsidP="0099098F">
      <w:pPr>
        <w:rPr>
          <w:b/>
          <w:bCs/>
          <w:sz w:val="22"/>
          <w:szCs w:val="22"/>
        </w:rPr>
      </w:pPr>
    </w:p>
    <w:p w:rsidR="0099098F" w:rsidRPr="0099098F" w:rsidRDefault="0003755A" w:rsidP="0099098F">
      <w:pPr>
        <w:rPr>
          <w:b/>
          <w:bCs/>
          <w:sz w:val="22"/>
          <w:szCs w:val="22"/>
        </w:rPr>
      </w:pPr>
      <w:r>
        <w:rPr>
          <w:b/>
          <w:bCs/>
          <w:sz w:val="22"/>
          <w:szCs w:val="22"/>
        </w:rPr>
        <w:t>TP for Alt-1</w:t>
      </w:r>
      <w:r w:rsidR="0099098F" w:rsidRPr="0099098F">
        <w:rPr>
          <w:b/>
          <w:bCs/>
          <w:sz w:val="22"/>
          <w:szCs w:val="22"/>
        </w:rPr>
        <w:t xml:space="preserve"> in Clause 10.3 of TS38.213</w:t>
      </w:r>
    </w:p>
    <w:p w:rsidR="0099098F" w:rsidRPr="0099098F" w:rsidRDefault="0099098F" w:rsidP="0099098F">
      <w:pPr>
        <w:rPr>
          <w:color w:val="993366"/>
          <w:sz w:val="22"/>
          <w:szCs w:val="22"/>
        </w:rPr>
      </w:pPr>
    </w:p>
    <w:tbl>
      <w:tblPr>
        <w:tblW w:w="0" w:type="auto"/>
        <w:tblCellMar>
          <w:left w:w="0" w:type="dxa"/>
          <w:right w:w="0" w:type="dxa"/>
        </w:tblCellMar>
        <w:tblLook w:val="04A0"/>
      </w:tblPr>
      <w:tblGrid>
        <w:gridCol w:w="9576"/>
      </w:tblGrid>
      <w:tr w:rsidR="0099098F" w:rsidRPr="0099098F" w:rsidTr="0099098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098F" w:rsidRPr="0099098F" w:rsidRDefault="0099098F">
            <w:pPr>
              <w:pStyle w:val="B1"/>
              <w:ind w:left="0" w:firstLine="0"/>
              <w:rPr>
                <w:sz w:val="22"/>
                <w:szCs w:val="22"/>
                <w:lang/>
              </w:rPr>
            </w:pPr>
            <w:r w:rsidRPr="0099098F">
              <w:rPr>
                <w:sz w:val="22"/>
                <w:szCs w:val="22"/>
                <w:lang/>
              </w:rPr>
              <w:t xml:space="preserve">a location in DCI format 2_6 of a Wake-up indication bit by </w:t>
            </w:r>
            <w:r w:rsidRPr="0099098F">
              <w:rPr>
                <w:i/>
                <w:iCs/>
                <w:sz w:val="22"/>
                <w:szCs w:val="22"/>
                <w:lang/>
              </w:rPr>
              <w:t>PSPositionDCI2-6</w:t>
            </w:r>
            <w:r w:rsidRPr="0099098F">
              <w:rPr>
                <w:sz w:val="22"/>
                <w:szCs w:val="22"/>
                <w:lang/>
              </w:rPr>
              <w:t xml:space="preserve">, where </w:t>
            </w:r>
          </w:p>
          <w:p w:rsidR="0099098F" w:rsidRPr="0099098F" w:rsidRDefault="0099098F">
            <w:pPr>
              <w:pStyle w:val="B2"/>
              <w:rPr>
                <w:strike/>
                <w:color w:val="FF0000"/>
                <w:sz w:val="22"/>
                <w:szCs w:val="22"/>
                <w:lang/>
              </w:rPr>
            </w:pPr>
            <w:r w:rsidRPr="0099098F">
              <w:rPr>
                <w:sz w:val="22"/>
                <w:szCs w:val="22"/>
                <w:lang/>
              </w:rPr>
              <w:t xml:space="preserve">-    </w:t>
            </w:r>
            <w:r w:rsidRPr="0099098F">
              <w:rPr>
                <w:strike/>
                <w:color w:val="FF0000"/>
                <w:sz w:val="22"/>
                <w:szCs w:val="22"/>
                <w:lang/>
              </w:rPr>
              <w:t xml:space="preserve">the UE may not start the </w:t>
            </w:r>
            <w:proofErr w:type="spellStart"/>
            <w:r w:rsidRPr="0099098F">
              <w:rPr>
                <w:i/>
                <w:iCs/>
                <w:strike/>
                <w:color w:val="FF0000"/>
                <w:sz w:val="22"/>
                <w:szCs w:val="22"/>
                <w:lang/>
              </w:rPr>
              <w:t>drx-onDurationTimer</w:t>
            </w:r>
            <w:proofErr w:type="spellEnd"/>
            <w:r w:rsidRPr="0099098F">
              <w:rPr>
                <w:strike/>
                <w:color w:val="FF0000"/>
                <w:sz w:val="22"/>
                <w:szCs w:val="22"/>
                <w:lang/>
              </w:rPr>
              <w:t xml:space="preserve"> for the next long DRX cycle when a value of the Wake-up indication bit is '0', and</w:t>
            </w:r>
          </w:p>
          <w:p w:rsidR="0099098F" w:rsidRPr="0099098F" w:rsidRDefault="0099098F">
            <w:pPr>
              <w:pStyle w:val="B2"/>
              <w:rPr>
                <w:strike/>
                <w:color w:val="FF0000"/>
                <w:sz w:val="22"/>
                <w:szCs w:val="22"/>
                <w:lang/>
              </w:rPr>
            </w:pPr>
            <w:r w:rsidRPr="0099098F">
              <w:rPr>
                <w:sz w:val="22"/>
                <w:szCs w:val="22"/>
                <w:lang/>
              </w:rPr>
              <w:t xml:space="preserve">-    the UE </w:t>
            </w:r>
            <w:r w:rsidRPr="0099098F">
              <w:rPr>
                <w:strike/>
                <w:color w:val="FF0000"/>
                <w:sz w:val="22"/>
                <w:szCs w:val="22"/>
                <w:lang/>
              </w:rPr>
              <w:t xml:space="preserve">starts the </w:t>
            </w:r>
            <w:proofErr w:type="spellStart"/>
            <w:r w:rsidRPr="0099098F">
              <w:rPr>
                <w:i/>
                <w:iCs/>
                <w:strike/>
                <w:color w:val="FF0000"/>
                <w:sz w:val="22"/>
                <w:szCs w:val="22"/>
                <w:lang/>
              </w:rPr>
              <w:t>drx-onDurationTimer</w:t>
            </w:r>
            <w:proofErr w:type="spellEnd"/>
            <w:r w:rsidRPr="0099098F">
              <w:rPr>
                <w:sz w:val="22"/>
                <w:szCs w:val="22"/>
                <w:lang/>
              </w:rPr>
              <w:t xml:space="preserve"> </w:t>
            </w:r>
            <w:r w:rsidRPr="0099098F">
              <w:rPr>
                <w:color w:val="FF0000"/>
                <w:sz w:val="22"/>
                <w:szCs w:val="22"/>
              </w:rPr>
              <w:t xml:space="preserve">sends the Wake-up indication to higher layers </w:t>
            </w:r>
            <w:r w:rsidRPr="0099098F">
              <w:rPr>
                <w:sz w:val="22"/>
                <w:szCs w:val="22"/>
                <w:lang/>
              </w:rPr>
              <w:t>for the next long DRX cycle when a value of the Wake-up indication bit is '1'</w:t>
            </w:r>
          </w:p>
          <w:p w:rsidR="0099098F" w:rsidRPr="0099098F" w:rsidRDefault="0099098F">
            <w:pPr>
              <w:ind w:left="540"/>
              <w:jc w:val="center"/>
              <w:rPr>
                <w:color w:val="FF0000"/>
                <w:sz w:val="22"/>
                <w:szCs w:val="22"/>
              </w:rPr>
            </w:pPr>
            <w:r w:rsidRPr="0099098F">
              <w:rPr>
                <w:color w:val="FF0000"/>
                <w:sz w:val="22"/>
                <w:szCs w:val="22"/>
              </w:rPr>
              <w:lastRenderedPageBreak/>
              <w:t>&lt;text omitted&gt;</w:t>
            </w:r>
          </w:p>
          <w:p w:rsidR="0099098F" w:rsidRPr="0099098F" w:rsidRDefault="0099098F">
            <w:pPr>
              <w:ind w:left="540"/>
              <w:rPr>
                <w:sz w:val="22"/>
                <w:szCs w:val="22"/>
              </w:rPr>
            </w:pPr>
          </w:p>
          <w:p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does not detect DCI format 2_6</w:t>
            </w:r>
          </w:p>
          <w:p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provided </w:t>
            </w:r>
            <w:proofErr w:type="spellStart"/>
            <w:r w:rsidRPr="0003755A">
              <w:rPr>
                <w:i/>
                <w:iCs/>
                <w:strike/>
                <w:color w:val="FF0000"/>
                <w:sz w:val="22"/>
                <w:szCs w:val="22"/>
              </w:rPr>
              <w:t>ps-WakeupOrNot</w:t>
            </w:r>
            <w:proofErr w:type="spellEnd"/>
            <w:r w:rsidRPr="0099098F">
              <w:rPr>
                <w:sz w:val="22"/>
                <w:szCs w:val="22"/>
              </w:rPr>
              <w:t xml:space="preserve">, the UE </w:t>
            </w:r>
            <w:r w:rsidR="0003755A">
              <w:rPr>
                <w:color w:val="FF0000"/>
                <w:sz w:val="22"/>
                <w:szCs w:val="22"/>
              </w:rPr>
              <w:t>does not send</w:t>
            </w:r>
            <w:r w:rsidRPr="0099098F">
              <w:rPr>
                <w:color w:val="FF0000"/>
                <w:sz w:val="22"/>
                <w:szCs w:val="22"/>
              </w:rPr>
              <w:t xml:space="preserve">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w:t>
            </w:r>
            <w:r w:rsidRPr="0003755A">
              <w:rPr>
                <w:strike/>
                <w:color w:val="FF0000"/>
                <w:sz w:val="22"/>
                <w:szCs w:val="22"/>
              </w:rPr>
              <w:t xml:space="preserve">when </w:t>
            </w:r>
            <w:proofErr w:type="spellStart"/>
            <w:r w:rsidRPr="0003755A">
              <w:rPr>
                <w:i/>
                <w:iCs/>
                <w:strike/>
                <w:color w:val="FF0000"/>
                <w:sz w:val="22"/>
                <w:szCs w:val="22"/>
              </w:rPr>
              <w:t>ps-Wakeup</w:t>
            </w:r>
            <w:r w:rsidRPr="0003755A">
              <w:rPr>
                <w:strike/>
                <w:color w:val="FF0000"/>
                <w:sz w:val="22"/>
                <w:szCs w:val="22"/>
              </w:rPr>
              <w:t>OrNot</w:t>
            </w:r>
            <w:proofErr w:type="spellEnd"/>
            <w:r w:rsidRPr="0003755A">
              <w:rPr>
                <w:i/>
                <w:iCs/>
                <w:strike/>
                <w:color w:val="FF0000"/>
                <w:sz w:val="22"/>
                <w:szCs w:val="22"/>
              </w:rPr>
              <w:t xml:space="preserve">  </w:t>
            </w:r>
            <w:r w:rsidRPr="0003755A">
              <w:rPr>
                <w:strike/>
                <w:color w:val="FF0000"/>
                <w:sz w:val="22"/>
                <w:szCs w:val="22"/>
              </w:rPr>
              <w:t xml:space="preserve">is set to </w:t>
            </w:r>
            <w:r w:rsidRPr="0003755A">
              <w:rPr>
                <w:i/>
                <w:iCs/>
                <w:strike/>
                <w:color w:val="FF0000"/>
                <w:sz w:val="22"/>
                <w:szCs w:val="22"/>
              </w:rPr>
              <w:t xml:space="preserve">true- </w:t>
            </w:r>
            <w:r w:rsidRPr="0003755A">
              <w:rPr>
                <w:strike/>
                <w:color w:val="FF0000"/>
                <w:sz w:val="22"/>
                <w:szCs w:val="22"/>
              </w:rPr>
              <w:t xml:space="preserve">whether the UE may not start or whether the UE shall start the </w:t>
            </w:r>
            <w:proofErr w:type="spellStart"/>
            <w:r w:rsidRPr="0003755A">
              <w:rPr>
                <w:i/>
                <w:iCs/>
                <w:strike/>
                <w:color w:val="FF0000"/>
                <w:sz w:val="22"/>
                <w:szCs w:val="22"/>
              </w:rPr>
              <w:t>drx-onDurationTimer</w:t>
            </w:r>
            <w:proofErr w:type="spellEnd"/>
            <w:r w:rsidRPr="0099098F">
              <w:rPr>
                <w:strike/>
                <w:color w:val="FF0000"/>
                <w:sz w:val="22"/>
                <w:szCs w:val="22"/>
              </w:rPr>
              <w:t xml:space="preserve"> </w:t>
            </w:r>
            <w:r w:rsidRPr="0099098F">
              <w:rPr>
                <w:sz w:val="22"/>
                <w:szCs w:val="22"/>
              </w:rPr>
              <w:t>for the next DRX cycle</w:t>
            </w:r>
          </w:p>
          <w:p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not provided </w:t>
            </w:r>
            <w:proofErr w:type="spellStart"/>
            <w:r w:rsidRPr="0003755A">
              <w:rPr>
                <w:i/>
                <w:iCs/>
                <w:strike/>
                <w:color w:val="FF0000"/>
                <w:sz w:val="22"/>
                <w:szCs w:val="22"/>
              </w:rPr>
              <w:t>ps-WakeupOrNot</w:t>
            </w:r>
            <w:proofErr w:type="spellEnd"/>
            <w:r w:rsidRPr="0003755A">
              <w:rPr>
                <w:strike/>
                <w:color w:val="FF0000"/>
                <w:sz w:val="22"/>
                <w:szCs w:val="22"/>
              </w:rPr>
              <w:t xml:space="preserve"> the UE may not start Active Time indicated by </w:t>
            </w:r>
            <w:proofErr w:type="spellStart"/>
            <w:r w:rsidRPr="0003755A">
              <w:rPr>
                <w:i/>
                <w:iCs/>
                <w:strike/>
                <w:color w:val="FF0000"/>
                <w:sz w:val="22"/>
                <w:szCs w:val="22"/>
              </w:rPr>
              <w:t>drx-onDurationTimer</w:t>
            </w:r>
            <w:proofErr w:type="spellEnd"/>
            <w:r w:rsidRPr="0003755A">
              <w:rPr>
                <w:strike/>
                <w:color w:val="FF0000"/>
                <w:sz w:val="22"/>
                <w:szCs w:val="22"/>
              </w:rPr>
              <w:t xml:space="preserve"> for the next DRX cycle</w:t>
            </w:r>
            <w:r w:rsidRPr="0099098F">
              <w:rPr>
                <w:sz w:val="22"/>
                <w:szCs w:val="22"/>
              </w:rPr>
              <w:t>.</w:t>
            </w:r>
          </w:p>
          <w:p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w:t>
            </w:r>
          </w:p>
          <w:p w:rsidR="0099098F" w:rsidRPr="0099098F" w:rsidRDefault="0099098F">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rsidR="0099098F" w:rsidRPr="0099098F" w:rsidRDefault="0099098F">
            <w:pPr>
              <w:ind w:left="540" w:hanging="284"/>
              <w:rPr>
                <w:sz w:val="22"/>
                <w:szCs w:val="22"/>
                <w:lang w:val="fi-FI"/>
              </w:rPr>
            </w:pPr>
            <w:r w:rsidRPr="0099098F">
              <w:rPr>
                <w:sz w:val="22"/>
                <w:szCs w:val="22"/>
              </w:rPr>
              <w:t>-     does not have any PDCCH monitoring occasions for detection of DCI format 2_6 outside Active Time of a next DRX cycle</w:t>
            </w:r>
          </w:p>
          <w:p w:rsidR="0099098F" w:rsidRPr="0099098F" w:rsidRDefault="0099098F">
            <w:pPr>
              <w:rPr>
                <w:sz w:val="22"/>
                <w:szCs w:val="22"/>
              </w:rPr>
            </w:pPr>
            <w:proofErr w:type="gramStart"/>
            <w:r w:rsidRPr="0099098F">
              <w:rPr>
                <w:sz w:val="22"/>
                <w:szCs w:val="22"/>
              </w:rPr>
              <w:t>the</w:t>
            </w:r>
            <w:proofErr w:type="gramEnd"/>
            <w:r w:rsidRPr="0099098F">
              <w:rPr>
                <w:sz w:val="22"/>
                <w:szCs w:val="22"/>
              </w:rPr>
              <w:t xml:space="preserve"> UE shall </w:t>
            </w:r>
            <w:r w:rsidR="0003755A">
              <w:rPr>
                <w:color w:val="FF0000"/>
                <w:sz w:val="22"/>
                <w:szCs w:val="22"/>
              </w:rPr>
              <w:t xml:space="preserve">not </w:t>
            </w:r>
            <w:r w:rsidRPr="0099098F">
              <w:rPr>
                <w:color w:val="FF0000"/>
                <w:sz w:val="22"/>
                <w:szCs w:val="22"/>
              </w:rPr>
              <w:t>send the Wake-up indication to higher layer</w:t>
            </w:r>
            <w:r w:rsidR="0003755A">
              <w:rPr>
                <w:color w:val="FF0000"/>
                <w:sz w:val="22"/>
                <w:szCs w:val="22"/>
              </w:rPr>
              <w:t>s</w:t>
            </w:r>
            <w:r w:rsidRPr="0099098F">
              <w:rPr>
                <w:color w:val="FF0000"/>
                <w:sz w:val="22"/>
                <w:szCs w:val="22"/>
                <w:u w:val="single"/>
              </w:rPr>
              <w:t xml:space="preserve"> </w:t>
            </w:r>
            <w:r w:rsidRPr="0099098F">
              <w:rPr>
                <w:strike/>
                <w:color w:val="FF0000"/>
                <w:sz w:val="22"/>
                <w:szCs w:val="22"/>
              </w:rPr>
              <w:t xml:space="preserve">start the </w:t>
            </w:r>
            <w:proofErr w:type="spellStart"/>
            <w:r w:rsidRPr="0099098F">
              <w:rPr>
                <w:i/>
                <w:iCs/>
                <w:strike/>
                <w:color w:val="FF0000"/>
                <w:sz w:val="22"/>
                <w:szCs w:val="22"/>
              </w:rPr>
              <w:t>drx-onDurationTimer</w:t>
            </w:r>
            <w:proofErr w:type="spellEnd"/>
            <w:r w:rsidRPr="0099098F">
              <w:rPr>
                <w:sz w:val="22"/>
                <w:szCs w:val="22"/>
              </w:rPr>
              <w:t xml:space="preserve"> for the next DRX cycle.  </w:t>
            </w:r>
          </w:p>
          <w:p w:rsidR="0099098F" w:rsidRPr="0099098F" w:rsidRDefault="0099098F">
            <w:pPr>
              <w:rPr>
                <w:color w:val="993366"/>
                <w:sz w:val="22"/>
                <w:szCs w:val="22"/>
              </w:rPr>
            </w:pPr>
          </w:p>
        </w:tc>
      </w:tr>
    </w:tbl>
    <w:p w:rsidR="0003755A" w:rsidRDefault="0003755A" w:rsidP="0003755A">
      <w:pPr>
        <w:rPr>
          <w:b/>
          <w:bCs/>
          <w:sz w:val="22"/>
          <w:szCs w:val="22"/>
        </w:rPr>
      </w:pPr>
    </w:p>
    <w:p w:rsidR="0003755A" w:rsidRDefault="0003755A" w:rsidP="0003755A">
      <w:pPr>
        <w:rPr>
          <w:b/>
          <w:bCs/>
          <w:sz w:val="22"/>
          <w:szCs w:val="22"/>
        </w:rPr>
      </w:pPr>
    </w:p>
    <w:p w:rsidR="0003755A" w:rsidRPr="0099098F" w:rsidRDefault="0003755A" w:rsidP="0003755A">
      <w:pPr>
        <w:rPr>
          <w:b/>
          <w:bCs/>
          <w:sz w:val="22"/>
          <w:szCs w:val="22"/>
        </w:rPr>
      </w:pPr>
      <w:r>
        <w:rPr>
          <w:b/>
          <w:bCs/>
          <w:sz w:val="22"/>
          <w:szCs w:val="22"/>
        </w:rPr>
        <w:t>TP for Alt-2</w:t>
      </w:r>
      <w:r w:rsidRPr="0099098F">
        <w:rPr>
          <w:b/>
          <w:bCs/>
          <w:sz w:val="22"/>
          <w:szCs w:val="22"/>
        </w:rPr>
        <w:t xml:space="preserve"> in Clause 10.3 of TS38.213</w:t>
      </w:r>
    </w:p>
    <w:p w:rsidR="0003755A" w:rsidRPr="0099098F" w:rsidRDefault="0003755A" w:rsidP="0003755A">
      <w:pPr>
        <w:rPr>
          <w:color w:val="993366"/>
          <w:sz w:val="22"/>
          <w:szCs w:val="22"/>
        </w:rPr>
      </w:pPr>
    </w:p>
    <w:tbl>
      <w:tblPr>
        <w:tblW w:w="0" w:type="auto"/>
        <w:tblCellMar>
          <w:left w:w="0" w:type="dxa"/>
          <w:right w:w="0" w:type="dxa"/>
        </w:tblCellMar>
        <w:tblLook w:val="04A0"/>
      </w:tblPr>
      <w:tblGrid>
        <w:gridCol w:w="9576"/>
      </w:tblGrid>
      <w:tr w:rsidR="0003755A" w:rsidRPr="0099098F" w:rsidTr="00D83E0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755A" w:rsidRPr="0099098F" w:rsidRDefault="0003755A" w:rsidP="00D83E09">
            <w:pPr>
              <w:pStyle w:val="B1"/>
              <w:ind w:left="0" w:firstLine="0"/>
              <w:rPr>
                <w:sz w:val="22"/>
                <w:szCs w:val="22"/>
                <w:lang/>
              </w:rPr>
            </w:pPr>
            <w:r w:rsidRPr="0099098F">
              <w:rPr>
                <w:sz w:val="22"/>
                <w:szCs w:val="22"/>
                <w:lang/>
              </w:rPr>
              <w:t xml:space="preserve">a location in DCI format 2_6 of a Wake-up indication bit by </w:t>
            </w:r>
            <w:r w:rsidRPr="0099098F">
              <w:rPr>
                <w:i/>
                <w:iCs/>
                <w:sz w:val="22"/>
                <w:szCs w:val="22"/>
                <w:lang/>
              </w:rPr>
              <w:t>PSPositionDCI2-6</w:t>
            </w:r>
            <w:r w:rsidRPr="0099098F">
              <w:rPr>
                <w:sz w:val="22"/>
                <w:szCs w:val="22"/>
                <w:lang/>
              </w:rPr>
              <w:t xml:space="preserve">, where </w:t>
            </w:r>
          </w:p>
          <w:p w:rsidR="0003755A" w:rsidRPr="0003755A" w:rsidRDefault="0003755A" w:rsidP="00D83E09">
            <w:pPr>
              <w:pStyle w:val="B2"/>
              <w:rPr>
                <w:sz w:val="22"/>
                <w:szCs w:val="22"/>
                <w:lang/>
              </w:rPr>
            </w:pPr>
            <w:r w:rsidRPr="0099098F">
              <w:rPr>
                <w:sz w:val="22"/>
                <w:szCs w:val="22"/>
                <w:lang/>
              </w:rPr>
              <w:t xml:space="preserve">-    </w:t>
            </w:r>
            <w:r w:rsidRPr="0003755A">
              <w:rPr>
                <w:sz w:val="22"/>
                <w:szCs w:val="22"/>
                <w:lang/>
              </w:rPr>
              <w:t>the UE</w:t>
            </w:r>
            <w:r w:rsidRPr="0099098F">
              <w:rPr>
                <w:strike/>
                <w:color w:val="FF0000"/>
                <w:sz w:val="22"/>
                <w:szCs w:val="22"/>
                <w:lang/>
              </w:rPr>
              <w:t xml:space="preserve"> may not start the </w:t>
            </w:r>
            <w:proofErr w:type="spellStart"/>
            <w:r w:rsidRPr="0099098F">
              <w:rPr>
                <w:i/>
                <w:iCs/>
                <w:strike/>
                <w:color w:val="FF0000"/>
                <w:sz w:val="22"/>
                <w:szCs w:val="22"/>
                <w:lang/>
              </w:rPr>
              <w:t>drx-onDurationTimer</w:t>
            </w:r>
            <w:proofErr w:type="spellEnd"/>
            <w:r w:rsidR="00510972" w:rsidRPr="0099098F">
              <w:rPr>
                <w:color w:val="FF0000"/>
                <w:sz w:val="22"/>
                <w:szCs w:val="22"/>
              </w:rPr>
              <w:t xml:space="preserve"> sends the </w:t>
            </w:r>
            <w:r w:rsidR="00510972">
              <w:rPr>
                <w:color w:val="FF0000"/>
                <w:sz w:val="22"/>
                <w:szCs w:val="22"/>
              </w:rPr>
              <w:t>no-</w:t>
            </w:r>
            <w:r w:rsidR="00510972" w:rsidRPr="0099098F">
              <w:rPr>
                <w:color w:val="FF0000"/>
                <w:sz w:val="22"/>
                <w:szCs w:val="22"/>
              </w:rPr>
              <w:t>Wake-up indication</w:t>
            </w:r>
            <w:r w:rsidR="00510972">
              <w:rPr>
                <w:color w:val="FF0000"/>
                <w:sz w:val="22"/>
                <w:szCs w:val="22"/>
              </w:rPr>
              <w:t xml:space="preserve"> ‘0’</w:t>
            </w:r>
            <w:r w:rsidR="00510972" w:rsidRPr="0099098F">
              <w:rPr>
                <w:color w:val="FF0000"/>
                <w:sz w:val="22"/>
                <w:szCs w:val="22"/>
              </w:rPr>
              <w:t xml:space="preserve"> to higher layers</w:t>
            </w:r>
            <w:r w:rsidRPr="0099098F">
              <w:rPr>
                <w:strike/>
                <w:color w:val="FF0000"/>
                <w:sz w:val="22"/>
                <w:szCs w:val="22"/>
                <w:lang/>
              </w:rPr>
              <w:t xml:space="preserve"> </w:t>
            </w:r>
            <w:r w:rsidRPr="0003755A">
              <w:rPr>
                <w:sz w:val="22"/>
                <w:szCs w:val="22"/>
                <w:lang/>
              </w:rPr>
              <w:t>for the next long DRX cycle when a value of the Wake-up indication bit is '0', and</w:t>
            </w:r>
          </w:p>
          <w:p w:rsidR="0003755A" w:rsidRPr="0099098F" w:rsidRDefault="0003755A" w:rsidP="00D83E09">
            <w:pPr>
              <w:pStyle w:val="B2"/>
              <w:rPr>
                <w:strike/>
                <w:color w:val="FF0000"/>
                <w:sz w:val="22"/>
                <w:szCs w:val="22"/>
                <w:lang/>
              </w:rPr>
            </w:pPr>
            <w:r w:rsidRPr="0099098F">
              <w:rPr>
                <w:sz w:val="22"/>
                <w:szCs w:val="22"/>
                <w:lang/>
              </w:rPr>
              <w:t xml:space="preserve">-    the UE </w:t>
            </w:r>
            <w:r w:rsidRPr="0099098F">
              <w:rPr>
                <w:strike/>
                <w:color w:val="FF0000"/>
                <w:sz w:val="22"/>
                <w:szCs w:val="22"/>
                <w:lang/>
              </w:rPr>
              <w:t xml:space="preserve">starts the </w:t>
            </w:r>
            <w:proofErr w:type="spellStart"/>
            <w:r w:rsidRPr="0099098F">
              <w:rPr>
                <w:i/>
                <w:iCs/>
                <w:strike/>
                <w:color w:val="FF0000"/>
                <w:sz w:val="22"/>
                <w:szCs w:val="22"/>
                <w:lang/>
              </w:rPr>
              <w:t>drx-onDurationTimer</w:t>
            </w:r>
            <w:proofErr w:type="spellEnd"/>
            <w:r w:rsidRPr="0099098F">
              <w:rPr>
                <w:sz w:val="22"/>
                <w:szCs w:val="22"/>
                <w:lang/>
              </w:rPr>
              <w:t xml:space="preserve"> </w:t>
            </w:r>
            <w:r w:rsidRPr="0099098F">
              <w:rPr>
                <w:color w:val="FF0000"/>
                <w:sz w:val="22"/>
                <w:szCs w:val="22"/>
              </w:rPr>
              <w:t>sends the Wake-up indication</w:t>
            </w:r>
            <w:r>
              <w:rPr>
                <w:color w:val="FF0000"/>
                <w:sz w:val="22"/>
                <w:szCs w:val="22"/>
              </w:rPr>
              <w:t xml:space="preserve"> ‘1’</w:t>
            </w:r>
            <w:r w:rsidRPr="0099098F">
              <w:rPr>
                <w:color w:val="FF0000"/>
                <w:sz w:val="22"/>
                <w:szCs w:val="22"/>
              </w:rPr>
              <w:t xml:space="preserve"> to higher layers </w:t>
            </w:r>
            <w:r w:rsidRPr="0099098F">
              <w:rPr>
                <w:sz w:val="22"/>
                <w:szCs w:val="22"/>
                <w:lang/>
              </w:rPr>
              <w:t>for the next long DRX cycle when a value of the Wake-up indication bit is '1'</w:t>
            </w:r>
          </w:p>
          <w:p w:rsidR="0003755A" w:rsidRPr="0099098F" w:rsidRDefault="0003755A" w:rsidP="00D83E09">
            <w:pPr>
              <w:ind w:left="540"/>
              <w:jc w:val="center"/>
              <w:rPr>
                <w:color w:val="FF0000"/>
                <w:sz w:val="22"/>
                <w:szCs w:val="22"/>
              </w:rPr>
            </w:pPr>
            <w:r w:rsidRPr="0099098F">
              <w:rPr>
                <w:color w:val="FF0000"/>
                <w:sz w:val="22"/>
                <w:szCs w:val="22"/>
              </w:rPr>
              <w:t>&lt;text omitted&gt;</w:t>
            </w:r>
          </w:p>
          <w:p w:rsidR="0003755A" w:rsidRPr="0099098F" w:rsidRDefault="0003755A" w:rsidP="00D83E09">
            <w:pPr>
              <w:ind w:left="540"/>
              <w:rPr>
                <w:sz w:val="22"/>
                <w:szCs w:val="22"/>
              </w:rPr>
            </w:pPr>
          </w:p>
          <w:p w:rsidR="0003755A" w:rsidRPr="0099098F" w:rsidRDefault="0003755A" w:rsidP="00D83E09">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does not detect DCI format 2_6</w:t>
            </w:r>
          </w:p>
          <w:p w:rsidR="0003755A" w:rsidRPr="0099098F" w:rsidRDefault="0003755A" w:rsidP="00D83E09">
            <w:pPr>
              <w:ind w:left="540" w:hanging="284"/>
              <w:rPr>
                <w:sz w:val="22"/>
                <w:szCs w:val="22"/>
              </w:rPr>
            </w:pPr>
            <w:r w:rsidRPr="0099098F">
              <w:rPr>
                <w:sz w:val="22"/>
                <w:szCs w:val="22"/>
              </w:rPr>
              <w:t xml:space="preserve">-     if the UE is provided </w:t>
            </w:r>
            <w:proofErr w:type="spellStart"/>
            <w:r w:rsidRPr="0099098F">
              <w:rPr>
                <w:i/>
                <w:iCs/>
                <w:sz w:val="22"/>
                <w:szCs w:val="22"/>
              </w:rPr>
              <w:t>ps-Wakeup</w:t>
            </w:r>
            <w:r w:rsidRPr="0099098F">
              <w:rPr>
                <w:i/>
                <w:iCs/>
                <w:strike/>
                <w:color w:val="FF0000"/>
                <w:sz w:val="22"/>
                <w:szCs w:val="22"/>
              </w:rPr>
              <w:t>OrNot</w:t>
            </w:r>
            <w:proofErr w:type="spellEnd"/>
            <w:r w:rsidRPr="0099098F">
              <w:rPr>
                <w:sz w:val="22"/>
                <w:szCs w:val="22"/>
              </w:rPr>
              <w:t xml:space="preserve">, the UE </w:t>
            </w:r>
            <w:r w:rsidRPr="0099098F">
              <w:rPr>
                <w:color w:val="FF0000"/>
                <w:sz w:val="22"/>
                <w:szCs w:val="22"/>
              </w:rPr>
              <w:t>sends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xml:space="preserve"> when </w:t>
            </w:r>
            <w:proofErr w:type="spellStart"/>
            <w:r w:rsidRPr="0099098F">
              <w:rPr>
                <w:i/>
                <w:iCs/>
                <w:sz w:val="22"/>
                <w:szCs w:val="22"/>
              </w:rPr>
              <w:t>ps-Wakeup</w:t>
            </w:r>
            <w:r w:rsidRPr="0099098F">
              <w:rPr>
                <w:strike/>
                <w:color w:val="FF0000"/>
                <w:sz w:val="22"/>
                <w:szCs w:val="22"/>
              </w:rPr>
              <w:t>OrNot</w:t>
            </w:r>
            <w:proofErr w:type="spellEnd"/>
            <w:r w:rsidRPr="0099098F">
              <w:rPr>
                <w:i/>
                <w:iCs/>
                <w:strike/>
                <w:color w:val="FF0000"/>
                <w:sz w:val="22"/>
                <w:szCs w:val="22"/>
              </w:rPr>
              <w:t xml:space="preserve"> </w:t>
            </w:r>
            <w:r w:rsidRPr="0099098F">
              <w:rPr>
                <w:i/>
                <w:iCs/>
                <w:color w:val="FF0000"/>
                <w:sz w:val="22"/>
                <w:szCs w:val="22"/>
              </w:rPr>
              <w:t> </w:t>
            </w:r>
            <w:r w:rsidRPr="0099098F">
              <w:rPr>
                <w:color w:val="FF0000"/>
                <w:sz w:val="22"/>
                <w:szCs w:val="22"/>
              </w:rPr>
              <w:t xml:space="preserve">is set to </w:t>
            </w:r>
            <w:r w:rsidRPr="0099098F">
              <w:rPr>
                <w:i/>
                <w:iCs/>
                <w:color w:val="FF0000"/>
                <w:sz w:val="22"/>
                <w:szCs w:val="22"/>
              </w:rPr>
              <w:t>true</w:t>
            </w:r>
            <w:r w:rsidRPr="0099098F">
              <w:rPr>
                <w:i/>
                <w:iCs/>
                <w:strike/>
                <w:color w:val="FF0000"/>
                <w:sz w:val="22"/>
                <w:szCs w:val="22"/>
              </w:rPr>
              <w:t xml:space="preserve">- </w:t>
            </w:r>
            <w:r w:rsidRPr="0099098F">
              <w:rPr>
                <w:strike/>
                <w:color w:val="FF0000"/>
                <w:sz w:val="22"/>
                <w:szCs w:val="22"/>
              </w:rPr>
              <w:t>whether the UE</w:t>
            </w:r>
            <w:r w:rsidRPr="0099098F">
              <w:rPr>
                <w:color w:val="FF0000"/>
                <w:sz w:val="22"/>
                <w:szCs w:val="22"/>
              </w:rPr>
              <w:t xml:space="preserve"> </w:t>
            </w:r>
            <w:r w:rsidRPr="0099098F">
              <w:rPr>
                <w:strike/>
                <w:color w:val="FF0000"/>
                <w:sz w:val="22"/>
                <w:szCs w:val="22"/>
              </w:rPr>
              <w:t xml:space="preserve">may not start or whether the UE shall start the </w:t>
            </w:r>
            <w:proofErr w:type="spellStart"/>
            <w:r w:rsidRPr="0099098F">
              <w:rPr>
                <w:i/>
                <w:iCs/>
                <w:strike/>
                <w:color w:val="FF0000"/>
                <w:sz w:val="22"/>
                <w:szCs w:val="22"/>
              </w:rPr>
              <w:t>drx-onDurationTimer</w:t>
            </w:r>
            <w:proofErr w:type="spellEnd"/>
            <w:r w:rsidRPr="0099098F">
              <w:rPr>
                <w:strike/>
                <w:color w:val="FF0000"/>
                <w:sz w:val="22"/>
                <w:szCs w:val="22"/>
              </w:rPr>
              <w:t xml:space="preserve"> </w:t>
            </w:r>
            <w:r w:rsidRPr="0099098F">
              <w:rPr>
                <w:sz w:val="22"/>
                <w:szCs w:val="22"/>
              </w:rPr>
              <w:t>for the next DRX cycle</w:t>
            </w:r>
          </w:p>
          <w:p w:rsidR="0003755A" w:rsidRPr="0099098F" w:rsidRDefault="0003755A" w:rsidP="00D83E09">
            <w:pPr>
              <w:ind w:left="540" w:hanging="284"/>
              <w:rPr>
                <w:sz w:val="22"/>
                <w:szCs w:val="22"/>
              </w:rPr>
            </w:pPr>
            <w:r w:rsidRPr="0099098F">
              <w:rPr>
                <w:sz w:val="22"/>
                <w:szCs w:val="22"/>
              </w:rPr>
              <w:t xml:space="preserve">-    if the UE is not provided </w:t>
            </w:r>
            <w:proofErr w:type="spellStart"/>
            <w:r w:rsidRPr="0099098F">
              <w:rPr>
                <w:i/>
                <w:iCs/>
                <w:sz w:val="22"/>
                <w:szCs w:val="22"/>
              </w:rPr>
              <w:t>ps-Wakeup</w:t>
            </w:r>
            <w:r w:rsidRPr="0099098F">
              <w:rPr>
                <w:i/>
                <w:iCs/>
                <w:strike/>
                <w:color w:val="FF0000"/>
                <w:sz w:val="22"/>
                <w:szCs w:val="22"/>
              </w:rPr>
              <w:t>OrNot</w:t>
            </w:r>
            <w:proofErr w:type="spellEnd"/>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proofErr w:type="spellStart"/>
            <w:r w:rsidRPr="0099098F">
              <w:rPr>
                <w:i/>
                <w:iCs/>
                <w:strike/>
                <w:color w:val="FF0000"/>
                <w:sz w:val="22"/>
                <w:szCs w:val="22"/>
              </w:rPr>
              <w:t>drx-</w:t>
            </w:r>
            <w:r w:rsidRPr="0099098F">
              <w:rPr>
                <w:i/>
                <w:iCs/>
                <w:strike/>
                <w:color w:val="FF0000"/>
                <w:sz w:val="22"/>
                <w:szCs w:val="22"/>
              </w:rPr>
              <w:lastRenderedPageBreak/>
              <w:t>onDurationTimer</w:t>
            </w:r>
            <w:proofErr w:type="spellEnd"/>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p>
          <w:p w:rsidR="0003755A" w:rsidRPr="0099098F" w:rsidRDefault="0003755A" w:rsidP="00D83E09">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w:t>
            </w:r>
          </w:p>
          <w:p w:rsidR="0003755A" w:rsidRPr="0099098F" w:rsidRDefault="0003755A" w:rsidP="00D83E09">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rsidR="0003755A" w:rsidRPr="0099098F" w:rsidRDefault="0003755A" w:rsidP="00D83E09">
            <w:pPr>
              <w:ind w:left="540" w:hanging="284"/>
              <w:rPr>
                <w:sz w:val="22"/>
                <w:szCs w:val="22"/>
                <w:lang w:val="fi-FI"/>
              </w:rPr>
            </w:pPr>
            <w:r w:rsidRPr="0099098F">
              <w:rPr>
                <w:sz w:val="22"/>
                <w:szCs w:val="22"/>
              </w:rPr>
              <w:t>-     does not have any PDCCH monitoring occasions for detection of DCI format 2_6 outside Active Time of a next DRX cycle</w:t>
            </w:r>
          </w:p>
          <w:p w:rsidR="0003755A" w:rsidRPr="0099098F" w:rsidRDefault="0003755A" w:rsidP="00D83E09">
            <w:pPr>
              <w:rPr>
                <w:sz w:val="22"/>
                <w:szCs w:val="22"/>
              </w:rPr>
            </w:pPr>
            <w:proofErr w:type="gramStart"/>
            <w:r w:rsidRPr="0099098F">
              <w:rPr>
                <w:sz w:val="22"/>
                <w:szCs w:val="22"/>
              </w:rPr>
              <w:t>the</w:t>
            </w:r>
            <w:proofErr w:type="gramEnd"/>
            <w:r w:rsidRPr="0099098F">
              <w:rPr>
                <w:sz w:val="22"/>
                <w:szCs w:val="22"/>
              </w:rPr>
              <w:t xml:space="preserve"> UE shall </w:t>
            </w:r>
            <w:r w:rsidRPr="0099098F">
              <w:rPr>
                <w:color w:val="FF0000"/>
                <w:sz w:val="22"/>
                <w:szCs w:val="22"/>
              </w:rPr>
              <w:t>send the Wake-up indication to higher layers</w:t>
            </w:r>
            <w:r w:rsidRPr="0099098F">
              <w:rPr>
                <w:color w:val="FF0000"/>
                <w:sz w:val="22"/>
                <w:szCs w:val="22"/>
                <w:u w:val="single"/>
              </w:rPr>
              <w:t xml:space="preserve"> </w:t>
            </w:r>
            <w:r w:rsidRPr="0099098F">
              <w:rPr>
                <w:strike/>
                <w:color w:val="FF0000"/>
                <w:sz w:val="22"/>
                <w:szCs w:val="22"/>
              </w:rPr>
              <w:t xml:space="preserve">start the </w:t>
            </w:r>
            <w:proofErr w:type="spellStart"/>
            <w:r w:rsidRPr="0099098F">
              <w:rPr>
                <w:i/>
                <w:iCs/>
                <w:strike/>
                <w:color w:val="FF0000"/>
                <w:sz w:val="22"/>
                <w:szCs w:val="22"/>
              </w:rPr>
              <w:t>drx-onDurationTimer</w:t>
            </w:r>
            <w:proofErr w:type="spellEnd"/>
            <w:r w:rsidRPr="0099098F">
              <w:rPr>
                <w:sz w:val="22"/>
                <w:szCs w:val="22"/>
              </w:rPr>
              <w:t xml:space="preserve"> for the next DRX cycle.  </w:t>
            </w:r>
          </w:p>
          <w:p w:rsidR="0003755A" w:rsidRPr="0099098F" w:rsidRDefault="0003755A" w:rsidP="00D83E09">
            <w:pPr>
              <w:rPr>
                <w:color w:val="993366"/>
                <w:sz w:val="22"/>
                <w:szCs w:val="22"/>
              </w:rPr>
            </w:pPr>
          </w:p>
        </w:tc>
      </w:tr>
    </w:tbl>
    <w:p w:rsidR="0003755A" w:rsidRPr="0099098F" w:rsidRDefault="0003755A" w:rsidP="0003755A">
      <w:pPr>
        <w:rPr>
          <w:color w:val="993366"/>
          <w:sz w:val="22"/>
          <w:szCs w:val="22"/>
        </w:rPr>
      </w:pPr>
    </w:p>
    <w:p w:rsidR="0099098F" w:rsidRPr="0099098F" w:rsidRDefault="0099098F" w:rsidP="0099098F">
      <w:pPr>
        <w:rPr>
          <w:color w:val="993366"/>
          <w:sz w:val="22"/>
          <w:szCs w:val="22"/>
        </w:rPr>
      </w:pPr>
    </w:p>
    <w:p w:rsidR="00F552E9" w:rsidRPr="0099098F" w:rsidRDefault="00F552E9" w:rsidP="00F552E9">
      <w:pPr>
        <w:rPr>
          <w:rFonts w:eastAsia="宋体"/>
          <w:color w:val="993366"/>
          <w:sz w:val="22"/>
          <w:szCs w:val="22"/>
        </w:rPr>
      </w:pPr>
    </w:p>
    <w:tbl>
      <w:tblPr>
        <w:tblStyle w:val="ad"/>
        <w:tblW w:w="10098" w:type="dxa"/>
        <w:tblLayout w:type="fixed"/>
        <w:tblLook w:val="04A0"/>
      </w:tblPr>
      <w:tblGrid>
        <w:gridCol w:w="1525"/>
        <w:gridCol w:w="1463"/>
        <w:gridCol w:w="7110"/>
      </w:tblGrid>
      <w:tr w:rsidR="00F552E9" w:rsidRPr="0099098F" w:rsidTr="00F552E9">
        <w:tc>
          <w:tcPr>
            <w:tcW w:w="1525" w:type="dxa"/>
          </w:tcPr>
          <w:p w:rsidR="00F552E9" w:rsidRPr="0099098F" w:rsidRDefault="00F552E9" w:rsidP="00F552E9">
            <w:pPr>
              <w:pStyle w:val="ac"/>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rsidR="00F552E9" w:rsidRPr="0099098F" w:rsidRDefault="00F552E9" w:rsidP="00F552E9">
            <w:pPr>
              <w:pStyle w:val="ac"/>
              <w:spacing w:after="0"/>
              <w:rPr>
                <w:rFonts w:ascii="Times New Roman" w:hAnsi="Times New Roman"/>
                <w:b/>
                <w:sz w:val="22"/>
                <w:szCs w:val="22"/>
                <w:lang w:val="de-DE"/>
              </w:rPr>
            </w:pPr>
            <w:r w:rsidRPr="0099098F">
              <w:rPr>
                <w:rFonts w:ascii="Times New Roman" w:hAnsi="Times New Roman"/>
                <w:b/>
                <w:sz w:val="22"/>
                <w:szCs w:val="22"/>
                <w:lang w:val="de-DE"/>
              </w:rPr>
              <w:t>Support/No</w:t>
            </w:r>
            <w:r w:rsidR="009F70AB" w:rsidRPr="0099098F">
              <w:rPr>
                <w:rFonts w:ascii="Times New Roman" w:hAnsi="Times New Roman"/>
                <w:b/>
                <w:sz w:val="22"/>
                <w:szCs w:val="22"/>
                <w:lang w:val="de-DE"/>
              </w:rPr>
              <w:t>t</w:t>
            </w:r>
          </w:p>
        </w:tc>
        <w:tc>
          <w:tcPr>
            <w:tcW w:w="7110" w:type="dxa"/>
          </w:tcPr>
          <w:p w:rsidR="00F552E9" w:rsidRPr="0099098F" w:rsidRDefault="00F552E9" w:rsidP="00F552E9">
            <w:pPr>
              <w:pStyle w:val="ac"/>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F552E9" w:rsidRPr="0099098F" w:rsidTr="00F552E9">
        <w:tc>
          <w:tcPr>
            <w:tcW w:w="1525" w:type="dxa"/>
          </w:tcPr>
          <w:p w:rsidR="00F552E9" w:rsidRPr="0099098F" w:rsidRDefault="00F552E9" w:rsidP="00F552E9">
            <w:pPr>
              <w:pStyle w:val="ac"/>
              <w:spacing w:after="0"/>
              <w:rPr>
                <w:rFonts w:ascii="Times New Roman" w:hAnsi="Times New Roman"/>
                <w:sz w:val="22"/>
                <w:szCs w:val="22"/>
                <w:lang w:val="de-DE"/>
              </w:rPr>
            </w:pPr>
          </w:p>
        </w:tc>
        <w:tc>
          <w:tcPr>
            <w:tcW w:w="1463" w:type="dxa"/>
          </w:tcPr>
          <w:p w:rsidR="00F552E9" w:rsidRPr="0099098F" w:rsidRDefault="00F552E9" w:rsidP="00F552E9">
            <w:pPr>
              <w:pStyle w:val="ac"/>
              <w:spacing w:after="0"/>
              <w:rPr>
                <w:rFonts w:ascii="Times New Roman" w:hAnsi="Times New Roman"/>
                <w:sz w:val="22"/>
                <w:szCs w:val="22"/>
                <w:lang w:val="de-DE"/>
              </w:rPr>
            </w:pPr>
          </w:p>
        </w:tc>
        <w:tc>
          <w:tcPr>
            <w:tcW w:w="7110" w:type="dxa"/>
          </w:tcPr>
          <w:p w:rsidR="00F552E9" w:rsidRPr="0099098F" w:rsidRDefault="00F552E9" w:rsidP="00F552E9">
            <w:pPr>
              <w:pStyle w:val="ac"/>
              <w:spacing w:after="0"/>
              <w:rPr>
                <w:rFonts w:ascii="Times New Roman" w:hAnsi="Times New Roman"/>
                <w:sz w:val="22"/>
                <w:szCs w:val="22"/>
                <w:lang w:val="de-DE"/>
              </w:rPr>
            </w:pPr>
          </w:p>
        </w:tc>
      </w:tr>
      <w:tr w:rsidR="00F552E9" w:rsidRPr="0099098F" w:rsidTr="00F552E9">
        <w:tc>
          <w:tcPr>
            <w:tcW w:w="1525" w:type="dxa"/>
          </w:tcPr>
          <w:p w:rsidR="00F552E9" w:rsidRPr="0099098F" w:rsidRDefault="00F552E9" w:rsidP="00F552E9">
            <w:pPr>
              <w:pStyle w:val="ac"/>
              <w:spacing w:after="0"/>
              <w:rPr>
                <w:rFonts w:ascii="Times New Roman" w:hAnsi="Times New Roman"/>
                <w:sz w:val="22"/>
                <w:szCs w:val="22"/>
                <w:lang w:val="de-DE"/>
              </w:rPr>
            </w:pPr>
          </w:p>
        </w:tc>
        <w:tc>
          <w:tcPr>
            <w:tcW w:w="1463" w:type="dxa"/>
          </w:tcPr>
          <w:p w:rsidR="00F552E9" w:rsidRPr="0099098F" w:rsidRDefault="00F552E9" w:rsidP="00F552E9">
            <w:pPr>
              <w:pStyle w:val="ac"/>
              <w:spacing w:after="0"/>
              <w:rPr>
                <w:rFonts w:ascii="Times New Roman" w:hAnsi="Times New Roman"/>
                <w:sz w:val="22"/>
                <w:szCs w:val="22"/>
                <w:lang w:val="de-DE"/>
              </w:rPr>
            </w:pPr>
          </w:p>
        </w:tc>
        <w:tc>
          <w:tcPr>
            <w:tcW w:w="7110" w:type="dxa"/>
          </w:tcPr>
          <w:p w:rsidR="00F552E9" w:rsidRPr="0099098F" w:rsidRDefault="00F552E9" w:rsidP="00F552E9">
            <w:pPr>
              <w:pStyle w:val="ac"/>
              <w:spacing w:after="0"/>
              <w:rPr>
                <w:rFonts w:ascii="Times New Roman" w:hAnsi="Times New Roman"/>
                <w:sz w:val="22"/>
                <w:szCs w:val="22"/>
                <w:lang w:val="de-DE"/>
              </w:rPr>
            </w:pPr>
          </w:p>
        </w:tc>
      </w:tr>
      <w:tr w:rsidR="00F552E9" w:rsidRPr="0099098F" w:rsidTr="00F552E9">
        <w:tc>
          <w:tcPr>
            <w:tcW w:w="1525" w:type="dxa"/>
          </w:tcPr>
          <w:p w:rsidR="00F552E9" w:rsidRPr="0099098F" w:rsidRDefault="00F552E9" w:rsidP="00F552E9">
            <w:pPr>
              <w:pStyle w:val="ac"/>
              <w:spacing w:after="0"/>
              <w:rPr>
                <w:rFonts w:ascii="Times New Roman" w:hAnsi="Times New Roman"/>
                <w:sz w:val="22"/>
                <w:szCs w:val="22"/>
                <w:lang w:val="de-DE"/>
              </w:rPr>
            </w:pPr>
          </w:p>
        </w:tc>
        <w:tc>
          <w:tcPr>
            <w:tcW w:w="1463" w:type="dxa"/>
          </w:tcPr>
          <w:p w:rsidR="00F552E9" w:rsidRPr="0099098F" w:rsidRDefault="00F552E9" w:rsidP="00F552E9">
            <w:pPr>
              <w:pStyle w:val="ac"/>
              <w:spacing w:after="0"/>
              <w:rPr>
                <w:rFonts w:ascii="Times New Roman" w:hAnsi="Times New Roman"/>
                <w:sz w:val="22"/>
                <w:szCs w:val="22"/>
                <w:lang w:val="de-DE"/>
              </w:rPr>
            </w:pPr>
          </w:p>
        </w:tc>
        <w:tc>
          <w:tcPr>
            <w:tcW w:w="7110" w:type="dxa"/>
          </w:tcPr>
          <w:p w:rsidR="00F552E9" w:rsidRPr="0099098F" w:rsidRDefault="00F552E9" w:rsidP="00F552E9">
            <w:pPr>
              <w:pStyle w:val="ac"/>
              <w:spacing w:after="0"/>
              <w:rPr>
                <w:rFonts w:ascii="Times New Roman" w:hAnsi="Times New Roman"/>
                <w:sz w:val="22"/>
                <w:szCs w:val="22"/>
                <w:lang w:val="de-DE"/>
              </w:rPr>
            </w:pPr>
          </w:p>
        </w:tc>
      </w:tr>
      <w:tr w:rsidR="00F552E9" w:rsidRPr="0099098F" w:rsidTr="00F552E9">
        <w:tc>
          <w:tcPr>
            <w:tcW w:w="1525" w:type="dxa"/>
          </w:tcPr>
          <w:p w:rsidR="00F552E9" w:rsidRPr="0099098F" w:rsidRDefault="00F552E9" w:rsidP="00F552E9">
            <w:pPr>
              <w:pStyle w:val="ac"/>
              <w:spacing w:after="0"/>
              <w:rPr>
                <w:rFonts w:ascii="Times New Roman" w:hAnsi="Times New Roman"/>
                <w:sz w:val="22"/>
                <w:szCs w:val="22"/>
                <w:lang w:val="de-DE"/>
              </w:rPr>
            </w:pPr>
          </w:p>
        </w:tc>
        <w:tc>
          <w:tcPr>
            <w:tcW w:w="1463" w:type="dxa"/>
          </w:tcPr>
          <w:p w:rsidR="00F552E9" w:rsidRPr="0099098F" w:rsidRDefault="00F552E9" w:rsidP="00F552E9">
            <w:pPr>
              <w:pStyle w:val="ac"/>
              <w:spacing w:after="0"/>
              <w:rPr>
                <w:rFonts w:ascii="Times New Roman" w:hAnsi="Times New Roman"/>
                <w:sz w:val="22"/>
                <w:szCs w:val="22"/>
                <w:lang w:val="de-DE"/>
              </w:rPr>
            </w:pPr>
          </w:p>
        </w:tc>
        <w:tc>
          <w:tcPr>
            <w:tcW w:w="7110" w:type="dxa"/>
          </w:tcPr>
          <w:p w:rsidR="00F552E9" w:rsidRPr="0099098F" w:rsidRDefault="00F552E9" w:rsidP="00F552E9">
            <w:pPr>
              <w:pStyle w:val="ac"/>
              <w:spacing w:after="0"/>
              <w:rPr>
                <w:rFonts w:ascii="Times New Roman" w:hAnsi="Times New Roman"/>
                <w:sz w:val="22"/>
                <w:szCs w:val="22"/>
                <w:lang w:val="de-DE"/>
              </w:rPr>
            </w:pPr>
          </w:p>
        </w:tc>
      </w:tr>
    </w:tbl>
    <w:p w:rsidR="00F552E9" w:rsidRPr="009F70AB" w:rsidRDefault="00F552E9" w:rsidP="00F552E9">
      <w:pPr>
        <w:rPr>
          <w:b/>
          <w:bCs/>
          <w:sz w:val="22"/>
          <w:szCs w:val="22"/>
          <w:highlight w:val="yellow"/>
        </w:rPr>
      </w:pPr>
    </w:p>
    <w:p w:rsidR="00834EB3" w:rsidRDefault="000009CF" w:rsidP="00E67BB4">
      <w:pPr>
        <w:pStyle w:val="af3"/>
        <w:numPr>
          <w:ilvl w:val="0"/>
          <w:numId w:val="49"/>
        </w:numPr>
        <w:rPr>
          <w:b/>
          <w:bCs/>
          <w:sz w:val="32"/>
          <w:szCs w:val="32"/>
        </w:rPr>
      </w:pPr>
      <w:r>
        <w:rPr>
          <w:b/>
          <w:bCs/>
          <w:sz w:val="32"/>
          <w:szCs w:val="32"/>
        </w:rPr>
        <w:t xml:space="preserve">L1-SINR </w:t>
      </w:r>
    </w:p>
    <w:p w:rsidR="000009CF" w:rsidRDefault="000009CF" w:rsidP="00510972">
      <w:pPr>
        <w:jc w:val="both"/>
        <w:rPr>
          <w:bCs/>
          <w:sz w:val="22"/>
          <w:szCs w:val="22"/>
        </w:rPr>
      </w:pPr>
    </w:p>
    <w:p w:rsidR="00F37022" w:rsidRPr="00F37022" w:rsidRDefault="00F37022" w:rsidP="00510972">
      <w:pPr>
        <w:jc w:val="both"/>
        <w:rPr>
          <w:b/>
          <w:bCs/>
          <w:sz w:val="22"/>
        </w:rPr>
      </w:pPr>
      <w:r>
        <w:rPr>
          <w:b/>
          <w:bCs/>
          <w:sz w:val="22"/>
        </w:rPr>
        <w:t xml:space="preserve">Proposal: </w:t>
      </w:r>
      <w:r w:rsidR="008131CA" w:rsidRPr="00F37022">
        <w:rPr>
          <w:b/>
          <w:bCs/>
          <w:sz w:val="22"/>
        </w:rPr>
        <w:t>Rel-16 L1-SINR is supported as an alternative measurement report of L1-RSRP</w:t>
      </w:r>
      <w:r>
        <w:rPr>
          <w:b/>
          <w:bCs/>
          <w:sz w:val="22"/>
        </w:rPr>
        <w:t xml:space="preserve"> as the configured periodic report while DCI format 2_6 indicated not to wake up.</w:t>
      </w:r>
    </w:p>
    <w:p w:rsidR="00F37022" w:rsidRDefault="00F37022" w:rsidP="00510972">
      <w:pPr>
        <w:jc w:val="both"/>
        <w:rPr>
          <w:bCs/>
          <w:sz w:val="22"/>
        </w:rPr>
      </w:pPr>
    </w:p>
    <w:p w:rsidR="00F37022" w:rsidRPr="00F37022" w:rsidRDefault="00F37022" w:rsidP="00F37022">
      <w:pPr>
        <w:spacing w:before="100" w:beforeAutospacing="1" w:after="100" w:afterAutospacing="1"/>
        <w:rPr>
          <w:sz w:val="22"/>
        </w:rPr>
      </w:pPr>
      <w:r>
        <w:rPr>
          <w:sz w:val="22"/>
        </w:rPr>
        <w:t xml:space="preserve">We need to </w:t>
      </w:r>
      <w:proofErr w:type="gramStart"/>
      <w:r>
        <w:rPr>
          <w:sz w:val="22"/>
        </w:rPr>
        <w:t>consider  the</w:t>
      </w:r>
      <w:proofErr w:type="gramEnd"/>
      <w:r>
        <w:rPr>
          <w:sz w:val="22"/>
        </w:rPr>
        <w:t xml:space="preserve"> following issues and how to address in</w:t>
      </w:r>
      <w:r w:rsidRPr="00F37022">
        <w:rPr>
          <w:sz w:val="22"/>
        </w:rPr>
        <w:t xml:space="preserve"> RAN1/RAN2 specs</w:t>
      </w:r>
      <w:r>
        <w:rPr>
          <w:sz w:val="22"/>
        </w:rPr>
        <w:t xml:space="preserve"> since we agreed in RAN1#100-e that </w:t>
      </w:r>
      <w:r w:rsidRPr="00F37022">
        <w:rPr>
          <w:sz w:val="22"/>
        </w:rPr>
        <w:t>that P-CSI and L1-RSRP reports are independently configured and to allow UE only to report periodic CSI apart from L1-RSRP</w:t>
      </w:r>
      <w:r>
        <w:rPr>
          <w:sz w:val="22"/>
        </w:rPr>
        <w:t xml:space="preserve">.   </w:t>
      </w:r>
    </w:p>
    <w:p w:rsidR="00F37022" w:rsidRPr="00F37022" w:rsidRDefault="00F37022" w:rsidP="00E67BB4">
      <w:pPr>
        <w:pStyle w:val="af3"/>
        <w:numPr>
          <w:ilvl w:val="0"/>
          <w:numId w:val="53"/>
        </w:numPr>
        <w:spacing w:before="100" w:beforeAutospacing="1" w:after="100" w:afterAutospacing="1"/>
        <w:contextualSpacing w:val="0"/>
        <w:rPr>
          <w:sz w:val="22"/>
        </w:rPr>
      </w:pPr>
      <w:r w:rsidRPr="008131CA">
        <w:rPr>
          <w:sz w:val="22"/>
        </w:rPr>
        <w:t>P-C</w:t>
      </w:r>
      <w:r>
        <w:rPr>
          <w:sz w:val="22"/>
        </w:rPr>
        <w:t xml:space="preserve">SI and L1-SINR </w:t>
      </w:r>
      <w:r w:rsidRPr="008131CA">
        <w:rPr>
          <w:sz w:val="22"/>
        </w:rPr>
        <w:t xml:space="preserve"> report in the same time – </w:t>
      </w:r>
    </w:p>
    <w:p w:rsidR="00F37022" w:rsidRDefault="00F37022" w:rsidP="00E67BB4">
      <w:pPr>
        <w:pStyle w:val="af3"/>
        <w:numPr>
          <w:ilvl w:val="0"/>
          <w:numId w:val="53"/>
        </w:numPr>
        <w:spacing w:before="100" w:beforeAutospacing="1" w:after="100" w:afterAutospacing="1"/>
        <w:contextualSpacing w:val="0"/>
        <w:rPr>
          <w:sz w:val="22"/>
        </w:rPr>
      </w:pPr>
      <w:r w:rsidRPr="00F37022">
        <w:rPr>
          <w:sz w:val="22"/>
        </w:rPr>
        <w:t xml:space="preserve">P-CSI </w:t>
      </w:r>
      <w:r>
        <w:rPr>
          <w:sz w:val="22"/>
        </w:rPr>
        <w:t xml:space="preserve">report only </w:t>
      </w:r>
      <w:proofErr w:type="spellStart"/>
      <w:r w:rsidRPr="00F37022">
        <w:rPr>
          <w:sz w:val="22"/>
        </w:rPr>
        <w:t>only</w:t>
      </w:r>
      <w:proofErr w:type="spellEnd"/>
      <w:r w:rsidRPr="00F37022">
        <w:rPr>
          <w:sz w:val="22"/>
        </w:rPr>
        <w:t xml:space="preserve"> </w:t>
      </w:r>
    </w:p>
    <w:p w:rsidR="00F37022" w:rsidRPr="00F37022" w:rsidRDefault="00F37022" w:rsidP="00E67BB4">
      <w:pPr>
        <w:pStyle w:val="af3"/>
        <w:numPr>
          <w:ilvl w:val="0"/>
          <w:numId w:val="53"/>
        </w:numPr>
        <w:spacing w:before="100" w:beforeAutospacing="1" w:after="100" w:afterAutospacing="1"/>
        <w:contextualSpacing w:val="0"/>
        <w:rPr>
          <w:sz w:val="22"/>
        </w:rPr>
      </w:pPr>
      <w:r w:rsidRPr="00F37022">
        <w:rPr>
          <w:sz w:val="22"/>
        </w:rPr>
        <w:t xml:space="preserve">P-CSI and L1-RSRP </w:t>
      </w:r>
      <w:r>
        <w:rPr>
          <w:sz w:val="22"/>
        </w:rPr>
        <w:t xml:space="preserve">report in the same time </w:t>
      </w:r>
    </w:p>
    <w:p w:rsidR="00510972" w:rsidRPr="008131CA" w:rsidRDefault="00F37022" w:rsidP="00510972">
      <w:pPr>
        <w:jc w:val="both"/>
        <w:rPr>
          <w:bCs/>
          <w:sz w:val="22"/>
        </w:rPr>
      </w:pPr>
      <w:r>
        <w:rPr>
          <w:bCs/>
          <w:sz w:val="22"/>
        </w:rPr>
        <w:t>We have two options in reusing existing RRC parameter for L1-SINR</w:t>
      </w:r>
    </w:p>
    <w:p w:rsidR="00510972" w:rsidRPr="00F37022" w:rsidRDefault="00510972" w:rsidP="00E67BB4">
      <w:pPr>
        <w:pStyle w:val="af3"/>
        <w:numPr>
          <w:ilvl w:val="0"/>
          <w:numId w:val="50"/>
        </w:numPr>
        <w:rPr>
          <w:rStyle w:val="afd"/>
          <w:b w:val="0"/>
          <w:bCs w:val="0"/>
          <w:sz w:val="22"/>
        </w:rPr>
      </w:pPr>
      <w:r w:rsidRPr="00F37022">
        <w:rPr>
          <w:rStyle w:val="afd"/>
          <w:b w:val="0"/>
          <w:sz w:val="22"/>
        </w:rPr>
        <w:t>Option 1</w:t>
      </w:r>
      <w:r w:rsidR="00F37022" w:rsidRPr="00F37022">
        <w:rPr>
          <w:rStyle w:val="afd"/>
          <w:b w:val="0"/>
          <w:sz w:val="22"/>
        </w:rPr>
        <w:t xml:space="preserve">: </w:t>
      </w:r>
      <w:r w:rsidRPr="00F37022">
        <w:rPr>
          <w:rStyle w:val="afd"/>
          <w:b w:val="0"/>
          <w:sz w:val="22"/>
        </w:rPr>
        <w:t>Rel-16 L1-SINR use existing RRC parameter</w:t>
      </w:r>
      <w:r w:rsidRPr="00F37022">
        <w:rPr>
          <w:rFonts w:eastAsia="Times New Roman"/>
          <w:i/>
          <w:iCs/>
          <w:color w:val="FF0000"/>
          <w:sz w:val="22"/>
        </w:rPr>
        <w:t xml:space="preserve"> </w:t>
      </w:r>
      <w:r w:rsidRPr="00F37022">
        <w:rPr>
          <w:rFonts w:eastAsia="Times New Roman"/>
          <w:i/>
          <w:iCs/>
          <w:sz w:val="22"/>
        </w:rPr>
        <w:t>ps-TransmitPeriodicL1-RSRP</w:t>
      </w:r>
      <w:r w:rsidRPr="00F37022">
        <w:rPr>
          <w:rStyle w:val="afd"/>
          <w:b w:val="0"/>
          <w:sz w:val="22"/>
        </w:rPr>
        <w:t xml:space="preserve"> </w:t>
      </w:r>
    </w:p>
    <w:p w:rsidR="00510972" w:rsidRPr="00F37022" w:rsidRDefault="00510972" w:rsidP="00E67BB4">
      <w:pPr>
        <w:pStyle w:val="af3"/>
        <w:numPr>
          <w:ilvl w:val="0"/>
          <w:numId w:val="50"/>
        </w:numPr>
        <w:rPr>
          <w:sz w:val="22"/>
        </w:rPr>
      </w:pPr>
      <w:r w:rsidRPr="00F37022">
        <w:rPr>
          <w:rStyle w:val="afd"/>
          <w:rFonts w:hint="eastAsia"/>
          <w:b w:val="0"/>
          <w:sz w:val="22"/>
        </w:rPr>
        <w:t>Option 2: Rel-16 L1-SINR use existing RRC parameter</w:t>
      </w:r>
      <w:r w:rsidRPr="00F37022">
        <w:rPr>
          <w:rFonts w:eastAsia="Times New Roman"/>
          <w:i/>
          <w:iCs/>
          <w:color w:val="FF0000"/>
          <w:sz w:val="22"/>
        </w:rPr>
        <w:t xml:space="preserve"> </w:t>
      </w:r>
      <w:proofErr w:type="spellStart"/>
      <w:r w:rsidRPr="00F37022">
        <w:rPr>
          <w:rFonts w:eastAsia="Times New Roman"/>
          <w:i/>
          <w:iCs/>
          <w:sz w:val="22"/>
        </w:rPr>
        <w:t>ps-TransmitPeriodicCSI</w:t>
      </w:r>
      <w:proofErr w:type="spellEnd"/>
      <w:r w:rsidRPr="00F37022">
        <w:rPr>
          <w:rStyle w:val="aff0"/>
          <w:rFonts w:eastAsia="Times New Roman"/>
          <w:sz w:val="22"/>
        </w:rPr>
        <w:t xml:space="preserve"> </w:t>
      </w:r>
      <w:r w:rsidRPr="00F37022">
        <w:rPr>
          <w:rFonts w:eastAsia="Times New Roman"/>
          <w:sz w:val="22"/>
        </w:rPr>
        <w:t> </w:t>
      </w:r>
      <w:r w:rsidRPr="00F37022">
        <w:rPr>
          <w:rStyle w:val="afd"/>
          <w:rFonts w:hint="eastAsia"/>
          <w:b w:val="0"/>
          <w:sz w:val="22"/>
        </w:rPr>
        <w:t xml:space="preserve"> </w:t>
      </w:r>
    </w:p>
    <w:p w:rsidR="008131CA" w:rsidRPr="00F37022" w:rsidRDefault="008131CA" w:rsidP="008131CA">
      <w:pPr>
        <w:jc w:val="both"/>
        <w:rPr>
          <w:b/>
          <w:bCs/>
          <w:sz w:val="22"/>
          <w:szCs w:val="22"/>
        </w:rPr>
      </w:pPr>
    </w:p>
    <w:p w:rsidR="008131CA" w:rsidRPr="008131CA" w:rsidRDefault="008131CA" w:rsidP="008131CA">
      <w:pPr>
        <w:jc w:val="both"/>
        <w:rPr>
          <w:b/>
          <w:bCs/>
          <w:sz w:val="22"/>
        </w:rPr>
      </w:pPr>
      <w:r w:rsidRPr="008131CA">
        <w:rPr>
          <w:b/>
          <w:bCs/>
          <w:sz w:val="22"/>
        </w:rPr>
        <w:lastRenderedPageBreak/>
        <w:t xml:space="preserve">TP </w:t>
      </w:r>
      <w:r>
        <w:rPr>
          <w:b/>
          <w:bCs/>
          <w:sz w:val="22"/>
        </w:rPr>
        <w:t xml:space="preserve">for Option 1 </w:t>
      </w:r>
      <w:r w:rsidRPr="008131CA">
        <w:rPr>
          <w:b/>
          <w:bCs/>
          <w:sz w:val="22"/>
        </w:rPr>
        <w:t xml:space="preserve">on Clause 5.1.6.1 and 5.2.2.5 of TS38.214 </w:t>
      </w:r>
    </w:p>
    <w:p w:rsidR="00510972" w:rsidRPr="00510972" w:rsidRDefault="00510972" w:rsidP="00510972">
      <w:pPr>
        <w:spacing w:before="100" w:beforeAutospacing="1" w:after="100" w:afterAutospacing="1"/>
        <w:rPr>
          <w:sz w:val="22"/>
          <w:szCs w:val="22"/>
        </w:rPr>
      </w:pPr>
    </w:p>
    <w:tbl>
      <w:tblPr>
        <w:tblW w:w="0" w:type="auto"/>
        <w:tblCellMar>
          <w:left w:w="0" w:type="dxa"/>
          <w:right w:w="0" w:type="dxa"/>
        </w:tblCellMar>
        <w:tblLook w:val="04A0"/>
      </w:tblPr>
      <w:tblGrid>
        <w:gridCol w:w="9576"/>
      </w:tblGrid>
      <w:tr w:rsidR="00510972" w:rsidRPr="00510972" w:rsidTr="00D83E0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0972" w:rsidRPr="00510972" w:rsidRDefault="00510972" w:rsidP="00D83E09">
            <w:pPr>
              <w:spacing w:before="100" w:beforeAutospacing="1" w:after="100" w:afterAutospacing="1" w:line="276" w:lineRule="auto"/>
              <w:rPr>
                <w:sz w:val="22"/>
                <w:szCs w:val="22"/>
              </w:rPr>
            </w:pPr>
            <w:r w:rsidRPr="00510972">
              <w:rPr>
                <w:rStyle w:val="afd"/>
                <w:color w:val="000000"/>
                <w:sz w:val="22"/>
                <w:szCs w:val="22"/>
              </w:rPr>
              <w:t>5.1.6.1           CSI-RS reception procedure</w:t>
            </w:r>
          </w:p>
          <w:p w:rsidR="00510972" w:rsidRPr="00510972" w:rsidRDefault="00510972" w:rsidP="00D83E09">
            <w:pPr>
              <w:spacing w:before="100" w:beforeAutospacing="1" w:after="100" w:afterAutospacing="1" w:line="276" w:lineRule="auto"/>
              <w:jc w:val="center"/>
              <w:rPr>
                <w:sz w:val="22"/>
                <w:szCs w:val="22"/>
              </w:rPr>
            </w:pPr>
            <w:r w:rsidRPr="00510972">
              <w:rPr>
                <w:rStyle w:val="afd"/>
                <w:color w:val="FF0000"/>
                <w:sz w:val="22"/>
                <w:szCs w:val="22"/>
              </w:rPr>
              <w:t>*** Unchanged text is omitted ***</w:t>
            </w:r>
          </w:p>
          <w:p w:rsidR="00510972" w:rsidRPr="00510972" w:rsidRDefault="00510972" w:rsidP="00D83E09">
            <w:pPr>
              <w:spacing w:before="100" w:beforeAutospacing="1" w:after="100" w:afterAutospacing="1" w:line="276" w:lineRule="auto"/>
              <w:rPr>
                <w:sz w:val="22"/>
                <w:szCs w:val="22"/>
              </w:rPr>
            </w:pPr>
            <w:r w:rsidRPr="00510972">
              <w:rPr>
                <w:color w:val="000000"/>
                <w:sz w:val="22"/>
                <w:szCs w:val="22"/>
              </w:rPr>
              <w:t>If the UE is configured with DRX,</w:t>
            </w:r>
          </w:p>
          <w:p w:rsidR="00510972" w:rsidRPr="00510972" w:rsidRDefault="00510972" w:rsidP="00D83E09">
            <w:pPr>
              <w:pStyle w:val="af6"/>
              <w:ind w:left="720" w:hanging="360"/>
              <w:rPr>
                <w:sz w:val="22"/>
                <w:szCs w:val="22"/>
              </w:rPr>
            </w:pPr>
            <w:r w:rsidRPr="00510972">
              <w:rPr>
                <w:sz w:val="22"/>
                <w:szCs w:val="22"/>
              </w:rPr>
              <w:t>·        if  the UE is configured to monitor DCI format 2_6 and configured by higher layer parameter</w:t>
            </w:r>
            <w:r w:rsidRPr="008131CA">
              <w:rPr>
                <w:rStyle w:val="aff0"/>
                <w:strike/>
                <w:color w:val="FF0000"/>
                <w:sz w:val="22"/>
                <w:szCs w:val="22"/>
              </w:rPr>
              <w:t>[PS-</w:t>
            </w:r>
            <w:proofErr w:type="spellStart"/>
            <w:r w:rsidRPr="008131CA">
              <w:rPr>
                <w:rStyle w:val="aff0"/>
                <w:strike/>
                <w:color w:val="FF0000"/>
                <w:sz w:val="22"/>
                <w:szCs w:val="22"/>
              </w:rPr>
              <w:t>Periodic_CSI_TransmitOrNot</w:t>
            </w:r>
            <w:proofErr w:type="spellEnd"/>
            <w:r w:rsidRPr="008131CA">
              <w:rPr>
                <w:rStyle w:val="aff0"/>
                <w:strike/>
                <w:color w:val="FF0000"/>
                <w:sz w:val="22"/>
                <w:szCs w:val="22"/>
              </w:rPr>
              <w:t>]</w:t>
            </w:r>
            <w:r w:rsidR="008131CA" w:rsidRPr="00510972">
              <w:rPr>
                <w:rFonts w:eastAsia="Times New Roman"/>
                <w:i/>
                <w:iCs/>
                <w:color w:val="FF0000"/>
                <w:sz w:val="22"/>
                <w:szCs w:val="22"/>
              </w:rPr>
              <w:t xml:space="preserve"> </w:t>
            </w:r>
            <w:proofErr w:type="spellStart"/>
            <w:r w:rsidR="008131CA" w:rsidRPr="00510972">
              <w:rPr>
                <w:rFonts w:eastAsia="Times New Roman"/>
                <w:i/>
                <w:iCs/>
                <w:color w:val="FF0000"/>
                <w:sz w:val="22"/>
                <w:szCs w:val="22"/>
              </w:rPr>
              <w:t>ps-TransmitPeriodicCSI</w:t>
            </w:r>
            <w:proofErr w:type="spellEnd"/>
            <w:r w:rsidR="008131CA" w:rsidRPr="00510972">
              <w:rPr>
                <w:rStyle w:val="aff0"/>
                <w:rFonts w:eastAsia="Times New Roman"/>
                <w:sz w:val="22"/>
                <w:szCs w:val="22"/>
              </w:rPr>
              <w:t xml:space="preserve"> </w:t>
            </w:r>
            <w:r w:rsidR="008131CA" w:rsidRPr="00510972">
              <w:rPr>
                <w:rFonts w:eastAsia="Times New Roman"/>
                <w:sz w:val="22"/>
                <w:szCs w:val="22"/>
              </w:rPr>
              <w:t> </w:t>
            </w:r>
            <w:r w:rsidRPr="00510972">
              <w:rPr>
                <w:rStyle w:val="aff0"/>
                <w:sz w:val="22"/>
                <w:szCs w:val="22"/>
              </w:rPr>
              <w:t xml:space="preserve"> </w:t>
            </w:r>
            <w:r w:rsidRPr="00510972">
              <w:rPr>
                <w:sz w:val="22"/>
                <w:szCs w:val="22"/>
              </w:rPr>
              <w:t xml:space="preserve"> to report CSI with the higher layer </w:t>
            </w:r>
            <w:proofErr w:type="spellStart"/>
            <w:r w:rsidRPr="00510972">
              <w:rPr>
                <w:sz w:val="22"/>
                <w:szCs w:val="22"/>
              </w:rPr>
              <w:t>parameter</w:t>
            </w:r>
            <w:r w:rsidRPr="00510972">
              <w:rPr>
                <w:rStyle w:val="aff0"/>
                <w:sz w:val="22"/>
                <w:szCs w:val="22"/>
              </w:rPr>
              <w:t>reportConfigType</w:t>
            </w:r>
            <w:proofErr w:type="spellEnd"/>
            <w:r w:rsidRPr="00510972">
              <w:rPr>
                <w:sz w:val="22"/>
                <w:szCs w:val="22"/>
              </w:rPr>
              <w:t xml:space="preserve"> set to ‘periodic’ </w:t>
            </w:r>
            <w:r w:rsidRPr="00510972">
              <w:rPr>
                <w:color w:val="FF0000"/>
                <w:sz w:val="22"/>
                <w:szCs w:val="22"/>
              </w:rPr>
              <w:t xml:space="preserve">and </w:t>
            </w:r>
            <w:proofErr w:type="spellStart"/>
            <w:r w:rsidRPr="00510972">
              <w:rPr>
                <w:rStyle w:val="aff0"/>
                <w:color w:val="FF0000"/>
                <w:sz w:val="22"/>
                <w:szCs w:val="22"/>
              </w:rPr>
              <w:t>reportQuantity</w:t>
            </w:r>
            <w:proofErr w:type="spellEnd"/>
            <w:r w:rsidRPr="00510972">
              <w:rPr>
                <w:color w:val="FF0000"/>
                <w:sz w:val="22"/>
                <w:szCs w:val="22"/>
              </w:rPr>
              <w:t xml:space="preserve"> set to quantities other than cri-RSRP, </w:t>
            </w:r>
            <w:proofErr w:type="spellStart"/>
            <w:r w:rsidRPr="00510972">
              <w:rPr>
                <w:color w:val="FF0000"/>
                <w:sz w:val="22"/>
                <w:szCs w:val="22"/>
              </w:rPr>
              <w:t>ssb</w:t>
            </w:r>
            <w:proofErr w:type="spellEnd"/>
            <w:r w:rsidRPr="00510972">
              <w:rPr>
                <w:color w:val="FF0000"/>
                <w:sz w:val="22"/>
                <w:szCs w:val="22"/>
              </w:rPr>
              <w:t xml:space="preserve">-Index-RSRP, cri-SINR and </w:t>
            </w:r>
            <w:proofErr w:type="spellStart"/>
            <w:r w:rsidRPr="00510972">
              <w:rPr>
                <w:color w:val="FF0000"/>
                <w:sz w:val="22"/>
                <w:szCs w:val="22"/>
              </w:rPr>
              <w:t>ssb</w:t>
            </w:r>
            <w:proofErr w:type="spellEnd"/>
            <w:r w:rsidRPr="00510972">
              <w:rPr>
                <w:color w:val="FF0000"/>
                <w:sz w:val="22"/>
                <w:szCs w:val="22"/>
              </w:rPr>
              <w:t>-Index-SINR</w:t>
            </w:r>
            <w:r w:rsidRPr="00510972">
              <w:rPr>
                <w:sz w:val="22"/>
                <w:szCs w:val="22"/>
              </w:rPr>
              <w:t xml:space="preserve"> </w:t>
            </w:r>
            <w:proofErr w:type="spellStart"/>
            <w:r w:rsidRPr="00510972">
              <w:rPr>
                <w:sz w:val="22"/>
                <w:szCs w:val="22"/>
              </w:rPr>
              <w:t>when</w:t>
            </w:r>
            <w:r w:rsidRPr="00510972">
              <w:rPr>
                <w:rStyle w:val="aff0"/>
                <w:sz w:val="22"/>
                <w:szCs w:val="22"/>
              </w:rPr>
              <w:t>drx-onDurationTimer</w:t>
            </w:r>
            <w:proofErr w:type="spellEnd"/>
            <w:r w:rsidRPr="00510972">
              <w:rPr>
                <w:rStyle w:val="aff0"/>
                <w:sz w:val="22"/>
                <w:szCs w:val="22"/>
              </w:rPr>
              <w:t xml:space="preserve"> </w:t>
            </w:r>
            <w:r w:rsidRPr="00510972">
              <w:rPr>
                <w:sz w:val="22"/>
                <w:szCs w:val="22"/>
              </w:rPr>
              <w:t xml:space="preserve">is not started, the most recent CSI measurement occasion occurs in DRX active time or during the time duration indicated </w:t>
            </w:r>
            <w:proofErr w:type="spellStart"/>
            <w:r w:rsidRPr="00510972">
              <w:rPr>
                <w:sz w:val="22"/>
                <w:szCs w:val="22"/>
              </w:rPr>
              <w:t>by</w:t>
            </w:r>
            <w:r w:rsidRPr="00510972">
              <w:rPr>
                <w:rStyle w:val="aff0"/>
                <w:sz w:val="22"/>
                <w:szCs w:val="22"/>
              </w:rPr>
              <w:t>drx-onDurationTimer</w:t>
            </w:r>
            <w:proofErr w:type="spellEnd"/>
            <w:r w:rsidRPr="00510972">
              <w:rPr>
                <w:rStyle w:val="aff0"/>
                <w:sz w:val="22"/>
                <w:szCs w:val="22"/>
              </w:rPr>
              <w:t xml:space="preserve"> </w:t>
            </w:r>
            <w:r w:rsidRPr="00510972">
              <w:rPr>
                <w:sz w:val="22"/>
                <w:szCs w:val="22"/>
              </w:rPr>
              <w:t>also outside DRX active time for CSI to be reported;</w:t>
            </w:r>
          </w:p>
          <w:p w:rsidR="00510972" w:rsidRPr="00510972" w:rsidRDefault="00510972" w:rsidP="00D83E09">
            <w:pPr>
              <w:pStyle w:val="af6"/>
              <w:ind w:left="720" w:hanging="360"/>
              <w:rPr>
                <w:sz w:val="22"/>
                <w:szCs w:val="22"/>
              </w:rPr>
            </w:pPr>
            <w:r w:rsidRPr="00510972">
              <w:rPr>
                <w:sz w:val="22"/>
                <w:szCs w:val="22"/>
              </w:rPr>
              <w:t>·        if the UE is configured to monitor DCI format 2_6 and configured by higher layer parameter</w:t>
            </w:r>
            <w:r w:rsidRPr="008131CA">
              <w:rPr>
                <w:rStyle w:val="aff0"/>
                <w:strike/>
                <w:color w:val="FF0000"/>
                <w:sz w:val="22"/>
                <w:szCs w:val="22"/>
              </w:rPr>
              <w:t>[PS_Periodic_L1-RSRP_TransmitOrNot]</w:t>
            </w:r>
            <w:r w:rsidRPr="00510972">
              <w:rPr>
                <w:sz w:val="22"/>
                <w:szCs w:val="22"/>
              </w:rPr>
              <w:t xml:space="preserve"> </w:t>
            </w:r>
            <w:r w:rsidR="008131CA" w:rsidRPr="008131CA">
              <w:rPr>
                <w:color w:val="FF0000"/>
                <w:sz w:val="22"/>
                <w:szCs w:val="22"/>
              </w:rPr>
              <w:t>ps-TransmitPeriodicL1-RSRP</w:t>
            </w:r>
            <w:r w:rsidR="008131CA" w:rsidRPr="008131CA">
              <w:rPr>
                <w:sz w:val="22"/>
                <w:szCs w:val="22"/>
              </w:rPr>
              <w:t xml:space="preserve"> </w:t>
            </w:r>
            <w:r w:rsidRPr="00510972">
              <w:rPr>
                <w:sz w:val="22"/>
                <w:szCs w:val="22"/>
              </w:rPr>
              <w:t xml:space="preserve">to report L1-RSRP with the higher layer </w:t>
            </w:r>
            <w:proofErr w:type="spellStart"/>
            <w:r w:rsidRPr="00510972">
              <w:rPr>
                <w:sz w:val="22"/>
                <w:szCs w:val="22"/>
              </w:rPr>
              <w:t>parameter</w:t>
            </w:r>
            <w:r w:rsidRPr="00510972">
              <w:rPr>
                <w:rStyle w:val="aff0"/>
                <w:sz w:val="22"/>
                <w:szCs w:val="22"/>
              </w:rPr>
              <w:t>reportConfigType</w:t>
            </w:r>
            <w:proofErr w:type="spellEnd"/>
            <w:r w:rsidRPr="00510972">
              <w:rPr>
                <w:sz w:val="22"/>
                <w:szCs w:val="22"/>
              </w:rPr>
              <w:t xml:space="preserve"> set to ‘periodic’ and </w:t>
            </w:r>
            <w:proofErr w:type="spellStart"/>
            <w:r w:rsidRPr="00510972">
              <w:rPr>
                <w:rStyle w:val="aff0"/>
                <w:sz w:val="22"/>
                <w:szCs w:val="22"/>
              </w:rPr>
              <w:t>reportQuantity</w:t>
            </w:r>
            <w:proofErr w:type="spellEnd"/>
            <w:r w:rsidRPr="00510972">
              <w:rPr>
                <w:sz w:val="22"/>
                <w:szCs w:val="22"/>
              </w:rPr>
              <w:t xml:space="preserve"> set to </w:t>
            </w:r>
            <w:r w:rsidRPr="00510972">
              <w:rPr>
                <w:rStyle w:val="aff0"/>
                <w:i w:val="0"/>
                <w:iCs w:val="0"/>
                <w:sz w:val="22"/>
                <w:szCs w:val="22"/>
              </w:rPr>
              <w:t xml:space="preserve">cri-RSRP </w:t>
            </w:r>
            <w:r w:rsidRPr="00510972">
              <w:rPr>
                <w:rStyle w:val="aff0"/>
                <w:i w:val="0"/>
                <w:iCs w:val="0"/>
                <w:color w:val="FF0000"/>
                <w:sz w:val="22"/>
                <w:szCs w:val="22"/>
              </w:rPr>
              <w:t>or cri-</w:t>
            </w:r>
            <w:proofErr w:type="spellStart"/>
            <w:r w:rsidRPr="00510972">
              <w:rPr>
                <w:rStyle w:val="aff0"/>
                <w:i w:val="0"/>
                <w:iCs w:val="0"/>
                <w:color w:val="FF0000"/>
                <w:sz w:val="22"/>
                <w:szCs w:val="22"/>
              </w:rPr>
              <w:t>SINR</w:t>
            </w:r>
            <w:r w:rsidRPr="00510972">
              <w:rPr>
                <w:sz w:val="22"/>
                <w:szCs w:val="22"/>
              </w:rPr>
              <w:t>when</w:t>
            </w:r>
            <w:proofErr w:type="spellEnd"/>
            <w:r w:rsidRPr="00510972">
              <w:rPr>
                <w:sz w:val="22"/>
                <w:szCs w:val="22"/>
              </w:rPr>
              <w:t xml:space="preserve"> </w:t>
            </w:r>
            <w:proofErr w:type="spellStart"/>
            <w:r w:rsidRPr="00510972">
              <w:rPr>
                <w:rStyle w:val="aff0"/>
                <w:sz w:val="22"/>
                <w:szCs w:val="22"/>
              </w:rPr>
              <w:t>drx-onDurationTimer</w:t>
            </w:r>
            <w:proofErr w:type="spellEnd"/>
            <w:r w:rsidRPr="00510972">
              <w:rPr>
                <w:sz w:val="22"/>
                <w:szCs w:val="22"/>
              </w:rPr>
              <w:t xml:space="preserve"> is not started, the most recent CSI measurement occasion occurs in DRX active time or during the time duration indicated </w:t>
            </w:r>
            <w:proofErr w:type="spellStart"/>
            <w:r w:rsidRPr="00510972">
              <w:rPr>
                <w:sz w:val="22"/>
                <w:szCs w:val="22"/>
              </w:rPr>
              <w:t>by</w:t>
            </w:r>
            <w:r w:rsidRPr="00510972">
              <w:rPr>
                <w:rStyle w:val="aff0"/>
                <w:sz w:val="22"/>
                <w:szCs w:val="22"/>
              </w:rPr>
              <w:t>drx-onDurationTimer</w:t>
            </w:r>
            <w:proofErr w:type="spellEnd"/>
            <w:r w:rsidRPr="00510972">
              <w:rPr>
                <w:sz w:val="22"/>
                <w:szCs w:val="22"/>
              </w:rPr>
              <w:t xml:space="preserve"> also outside DRX active time for CSI to be reported;</w:t>
            </w:r>
          </w:p>
          <w:p w:rsidR="00510972" w:rsidRPr="00510972" w:rsidRDefault="00510972" w:rsidP="00D83E09">
            <w:pPr>
              <w:pStyle w:val="af6"/>
              <w:ind w:left="720" w:hanging="360"/>
              <w:rPr>
                <w:sz w:val="22"/>
                <w:szCs w:val="22"/>
              </w:rPr>
            </w:pPr>
            <w:r w:rsidRPr="00510972">
              <w:rPr>
                <w:sz w:val="22"/>
                <w:szCs w:val="22"/>
              </w:rPr>
              <w:t xml:space="preserve">·        </w:t>
            </w:r>
            <w:proofErr w:type="gramStart"/>
            <w:r w:rsidRPr="00510972">
              <w:rPr>
                <w:sz w:val="22"/>
                <w:szCs w:val="22"/>
              </w:rPr>
              <w:t>otherwise</w:t>
            </w:r>
            <w:proofErr w:type="gramEnd"/>
            <w:r w:rsidRPr="00510972">
              <w:rPr>
                <w:sz w:val="22"/>
                <w:szCs w:val="22"/>
              </w:rPr>
              <w:t>, the most recent CSI measurement occasion occurs in DRX active time for CSI to be reported.</w:t>
            </w:r>
          </w:p>
          <w:p w:rsidR="00510972" w:rsidRPr="00510972" w:rsidRDefault="00510972" w:rsidP="00D83E09">
            <w:pPr>
              <w:spacing w:before="100" w:beforeAutospacing="1" w:after="100" w:afterAutospacing="1"/>
              <w:rPr>
                <w:sz w:val="22"/>
                <w:szCs w:val="22"/>
              </w:rPr>
            </w:pPr>
            <w:r w:rsidRPr="00510972">
              <w:rPr>
                <w:color w:val="1F497D"/>
                <w:sz w:val="22"/>
                <w:szCs w:val="22"/>
              </w:rPr>
              <w:t> </w:t>
            </w:r>
          </w:p>
        </w:tc>
      </w:tr>
    </w:tbl>
    <w:p w:rsidR="00510972" w:rsidRPr="00510972" w:rsidRDefault="00510972" w:rsidP="00510972">
      <w:pPr>
        <w:spacing w:before="100" w:beforeAutospacing="1" w:after="100" w:afterAutospacing="1"/>
        <w:rPr>
          <w:sz w:val="22"/>
          <w:szCs w:val="22"/>
        </w:rPr>
      </w:pPr>
      <w:r w:rsidRPr="00510972">
        <w:rPr>
          <w:sz w:val="22"/>
          <w:szCs w:val="22"/>
        </w:rPr>
        <w:t> </w:t>
      </w:r>
    </w:p>
    <w:tbl>
      <w:tblPr>
        <w:tblW w:w="0" w:type="auto"/>
        <w:tblCellMar>
          <w:left w:w="0" w:type="dxa"/>
          <w:right w:w="0" w:type="dxa"/>
        </w:tblCellMar>
        <w:tblLook w:val="04A0"/>
      </w:tblPr>
      <w:tblGrid>
        <w:gridCol w:w="9576"/>
      </w:tblGrid>
      <w:tr w:rsidR="00510972" w:rsidRPr="00510972" w:rsidTr="00D83E0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0972" w:rsidRPr="00510972" w:rsidRDefault="00510972" w:rsidP="00D83E09">
            <w:pPr>
              <w:spacing w:before="100" w:beforeAutospacing="1" w:after="100" w:afterAutospacing="1"/>
              <w:rPr>
                <w:sz w:val="22"/>
                <w:szCs w:val="22"/>
              </w:rPr>
            </w:pPr>
            <w:r w:rsidRPr="00510972">
              <w:rPr>
                <w:rStyle w:val="afd"/>
                <w:sz w:val="22"/>
                <w:szCs w:val="22"/>
              </w:rPr>
              <w:t>5.2.2.5 CSI reference resource definition</w:t>
            </w:r>
          </w:p>
          <w:p w:rsidR="00510972" w:rsidRPr="00510972" w:rsidRDefault="00510972" w:rsidP="00D83E09">
            <w:pPr>
              <w:spacing w:before="100" w:beforeAutospacing="1" w:after="100" w:afterAutospacing="1"/>
              <w:rPr>
                <w:sz w:val="22"/>
                <w:szCs w:val="22"/>
              </w:rPr>
            </w:pPr>
            <w:r w:rsidRPr="00510972">
              <w:rPr>
                <w:rStyle w:val="afd"/>
                <w:sz w:val="22"/>
                <w:szCs w:val="22"/>
              </w:rPr>
              <w:t> </w:t>
            </w:r>
          </w:p>
          <w:p w:rsidR="00510972" w:rsidRPr="00510972" w:rsidRDefault="00510972" w:rsidP="00D83E09">
            <w:pPr>
              <w:spacing w:before="100" w:beforeAutospacing="1" w:after="100" w:afterAutospacing="1"/>
              <w:jc w:val="center"/>
              <w:rPr>
                <w:sz w:val="22"/>
                <w:szCs w:val="22"/>
              </w:rPr>
            </w:pPr>
            <w:r w:rsidRPr="00510972">
              <w:rPr>
                <w:rStyle w:val="afd"/>
                <w:color w:val="FF0000"/>
                <w:sz w:val="22"/>
                <w:szCs w:val="22"/>
              </w:rPr>
              <w:t>*** Unchanged text is omitted ***</w:t>
            </w:r>
          </w:p>
          <w:p w:rsidR="00510972" w:rsidRPr="00510972" w:rsidRDefault="00510972" w:rsidP="00D83E09">
            <w:pPr>
              <w:spacing w:before="100" w:beforeAutospacing="1" w:after="100" w:afterAutospacing="1"/>
              <w:rPr>
                <w:sz w:val="22"/>
                <w:szCs w:val="22"/>
              </w:rPr>
            </w:pPr>
            <w:r w:rsidRPr="00510972">
              <w:rPr>
                <w:color w:val="1F497D"/>
                <w:sz w:val="22"/>
                <w:szCs w:val="22"/>
              </w:rPr>
              <w:t> </w:t>
            </w:r>
          </w:p>
          <w:p w:rsidR="00510972" w:rsidRPr="00510972" w:rsidRDefault="00510972" w:rsidP="00D83E09">
            <w:pPr>
              <w:spacing w:before="100" w:beforeAutospacing="1" w:after="100" w:afterAutospacing="1"/>
              <w:rPr>
                <w:sz w:val="22"/>
                <w:szCs w:val="22"/>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w:t>
            </w:r>
            <w:proofErr w:type="spellStart"/>
            <w:r w:rsidRPr="00510972">
              <w:rPr>
                <w:color w:val="000000"/>
                <w:sz w:val="22"/>
                <w:szCs w:val="22"/>
              </w:rPr>
              <w:t>otherwise.When</w:t>
            </w:r>
            <w:proofErr w:type="spellEnd"/>
            <w:r w:rsidRPr="00510972">
              <w:rPr>
                <w:color w:val="000000"/>
                <w:sz w:val="22"/>
                <w:szCs w:val="22"/>
              </w:rPr>
              <w:t xml:space="preserve"> the UE is configured to monitor DCI format 2_6 and if the UE configured by higher layer parameter </w:t>
            </w:r>
            <w:r w:rsidRPr="008131CA">
              <w:rPr>
                <w:strike/>
                <w:color w:val="FF0000"/>
                <w:sz w:val="22"/>
                <w:szCs w:val="22"/>
              </w:rPr>
              <w:t>[</w:t>
            </w:r>
            <w:r w:rsidRPr="008131CA">
              <w:rPr>
                <w:rStyle w:val="aff0"/>
                <w:strike/>
                <w:color w:val="FF0000"/>
                <w:sz w:val="22"/>
                <w:szCs w:val="22"/>
              </w:rPr>
              <w:t>PS-</w:t>
            </w:r>
            <w:proofErr w:type="spellStart"/>
            <w:r w:rsidRPr="008131CA">
              <w:rPr>
                <w:rStyle w:val="aff0"/>
                <w:strike/>
                <w:color w:val="FF0000"/>
                <w:sz w:val="22"/>
                <w:szCs w:val="22"/>
              </w:rPr>
              <w:t>Periodic_CSI_TransmitOrNot</w:t>
            </w:r>
            <w:proofErr w:type="spellEnd"/>
            <w:r w:rsidRPr="008131CA">
              <w:rPr>
                <w:strike/>
                <w:color w:val="FF0000"/>
                <w:sz w:val="22"/>
                <w:szCs w:val="22"/>
              </w:rPr>
              <w:t xml:space="preserve">] </w:t>
            </w:r>
            <w:proofErr w:type="spellStart"/>
            <w:r w:rsidR="008131CA" w:rsidRPr="00510972">
              <w:rPr>
                <w:rFonts w:eastAsia="Times New Roman"/>
                <w:i/>
                <w:iCs/>
                <w:color w:val="FF0000"/>
                <w:sz w:val="22"/>
                <w:szCs w:val="22"/>
              </w:rPr>
              <w:t>ps-TransmitPeriodicCSI</w:t>
            </w:r>
            <w:proofErr w:type="spellEnd"/>
            <w:r w:rsidR="008131CA" w:rsidRPr="00510972">
              <w:rPr>
                <w:rStyle w:val="aff0"/>
                <w:rFonts w:eastAsia="Times New Roman"/>
                <w:sz w:val="22"/>
                <w:szCs w:val="22"/>
              </w:rPr>
              <w:t xml:space="preserve"> </w:t>
            </w:r>
            <w:r w:rsidR="008131CA" w:rsidRPr="00510972">
              <w:rPr>
                <w:rFonts w:eastAsia="Times New Roman"/>
                <w:sz w:val="22"/>
                <w:szCs w:val="22"/>
              </w:rPr>
              <w:t> </w:t>
            </w:r>
            <w:r w:rsidR="008131CA" w:rsidRPr="00510972">
              <w:rPr>
                <w:color w:val="000000"/>
                <w:sz w:val="22"/>
                <w:szCs w:val="22"/>
              </w:rPr>
              <w:t xml:space="preserve"> </w:t>
            </w:r>
            <w:r w:rsidRPr="00510972">
              <w:rPr>
                <w:color w:val="000000"/>
                <w:sz w:val="22"/>
                <w:szCs w:val="22"/>
              </w:rPr>
              <w:t xml:space="preserve">to report CSI with the higher layer </w:t>
            </w:r>
            <w:proofErr w:type="spellStart"/>
            <w:r w:rsidRPr="00510972">
              <w:rPr>
                <w:color w:val="000000"/>
                <w:sz w:val="22"/>
                <w:szCs w:val="22"/>
              </w:rPr>
              <w:t>parameter</w:t>
            </w:r>
            <w:r w:rsidRPr="00510972">
              <w:rPr>
                <w:rStyle w:val="aff0"/>
                <w:color w:val="000000"/>
                <w:sz w:val="22"/>
                <w:szCs w:val="22"/>
              </w:rPr>
              <w:t>reportConfigType</w:t>
            </w:r>
            <w:proofErr w:type="spellEnd"/>
            <w:r w:rsidRPr="00510972">
              <w:rPr>
                <w:color w:val="000000"/>
                <w:sz w:val="22"/>
                <w:szCs w:val="22"/>
              </w:rPr>
              <w:t xml:space="preserve"> set to ‘periodic’ </w:t>
            </w:r>
            <w:proofErr w:type="spellStart"/>
            <w:r w:rsidRPr="00510972">
              <w:rPr>
                <w:color w:val="FF0000"/>
                <w:sz w:val="22"/>
                <w:szCs w:val="22"/>
              </w:rPr>
              <w:t>and</w:t>
            </w:r>
            <w:r w:rsidRPr="00510972">
              <w:rPr>
                <w:rStyle w:val="aff0"/>
                <w:color w:val="FF0000"/>
                <w:sz w:val="22"/>
                <w:szCs w:val="22"/>
              </w:rPr>
              <w:t>reportQuantity</w:t>
            </w:r>
            <w:proofErr w:type="spellEnd"/>
            <w:r w:rsidRPr="00510972">
              <w:rPr>
                <w:color w:val="FF0000"/>
                <w:sz w:val="22"/>
                <w:szCs w:val="22"/>
              </w:rPr>
              <w:t xml:space="preserve"> set to quantities other than ‘cri-RSRP’, ‘</w:t>
            </w:r>
            <w:proofErr w:type="spellStart"/>
            <w:r w:rsidRPr="00510972">
              <w:rPr>
                <w:color w:val="FF0000"/>
                <w:sz w:val="22"/>
                <w:szCs w:val="22"/>
              </w:rPr>
              <w:t>ssb</w:t>
            </w:r>
            <w:proofErr w:type="spellEnd"/>
            <w:r w:rsidRPr="00510972">
              <w:rPr>
                <w:color w:val="FF0000"/>
                <w:sz w:val="22"/>
                <w:szCs w:val="22"/>
              </w:rPr>
              <w:t>-Index-RSRP’, ‘cri-SINR’ and ‘</w:t>
            </w:r>
            <w:proofErr w:type="spellStart"/>
            <w:r w:rsidRPr="00510972">
              <w:rPr>
                <w:color w:val="FF0000"/>
                <w:sz w:val="22"/>
                <w:szCs w:val="22"/>
              </w:rPr>
              <w:t>ssb</w:t>
            </w:r>
            <w:proofErr w:type="spellEnd"/>
            <w:r w:rsidRPr="00510972">
              <w:rPr>
                <w:color w:val="FF0000"/>
                <w:sz w:val="22"/>
                <w:szCs w:val="22"/>
              </w:rPr>
              <w:t>-Index-SINR’</w:t>
            </w:r>
            <w:r w:rsidRPr="00510972">
              <w:rPr>
                <w:color w:val="000000"/>
                <w:sz w:val="22"/>
                <w:szCs w:val="22"/>
              </w:rPr>
              <w:t xml:space="preserve"> </w:t>
            </w:r>
            <w:proofErr w:type="spellStart"/>
            <w:r w:rsidRPr="00510972">
              <w:rPr>
                <w:color w:val="000000"/>
                <w:sz w:val="22"/>
                <w:szCs w:val="22"/>
              </w:rPr>
              <w:t>when</w:t>
            </w:r>
            <w:r w:rsidRPr="00510972">
              <w:rPr>
                <w:rStyle w:val="aff0"/>
                <w:color w:val="000000"/>
                <w:sz w:val="22"/>
                <w:szCs w:val="22"/>
              </w:rPr>
              <w:t>drx-onDurationTimer</w:t>
            </w:r>
            <w:proofErr w:type="spellEnd"/>
            <w:r w:rsidRPr="00510972">
              <w:rPr>
                <w:color w:val="000000"/>
                <w:sz w:val="22"/>
                <w:szCs w:val="22"/>
              </w:rPr>
              <w:t xml:space="preserve"> is not started, the UE shall report CSI during the time duration indicated </w:t>
            </w:r>
            <w:proofErr w:type="spellStart"/>
            <w:r w:rsidRPr="00510972">
              <w:rPr>
                <w:color w:val="000000"/>
                <w:sz w:val="22"/>
                <w:szCs w:val="22"/>
              </w:rPr>
              <w:t>by</w:t>
            </w:r>
            <w:r w:rsidRPr="00510972">
              <w:rPr>
                <w:rStyle w:val="aff0"/>
                <w:color w:val="000000"/>
                <w:sz w:val="22"/>
                <w:szCs w:val="22"/>
              </w:rPr>
              <w:t>drx-onDurationTimer</w:t>
            </w:r>
            <w:proofErr w:type="spellEnd"/>
            <w:r w:rsidRPr="00510972">
              <w:rPr>
                <w:rStyle w:val="aff0"/>
                <w:color w:val="000000"/>
                <w:sz w:val="22"/>
                <w:szCs w:val="22"/>
              </w:rPr>
              <w:t xml:space="preserve"> </w:t>
            </w:r>
            <w:r w:rsidRPr="00510972">
              <w:rPr>
                <w:color w:val="000000"/>
                <w:sz w:val="22"/>
                <w:szCs w:val="22"/>
              </w:rPr>
              <w:t xml:space="preserve">also outside active time according to the procedure described in Clause 5.2.1.4 if receiving at least one CSI-RS transmission occasion for channel measurement and CSI-RS and/or CSI-IM occasion for interference measurement </w:t>
            </w:r>
            <w:r w:rsidRPr="00510972">
              <w:rPr>
                <w:color w:val="000000"/>
                <w:sz w:val="22"/>
                <w:szCs w:val="22"/>
              </w:rPr>
              <w:lastRenderedPageBreak/>
              <w:t xml:space="preserve">during the time duration indicated by </w:t>
            </w:r>
            <w:proofErr w:type="spellStart"/>
            <w:r w:rsidRPr="00510972">
              <w:rPr>
                <w:rStyle w:val="aff0"/>
                <w:color w:val="000000"/>
                <w:sz w:val="22"/>
                <w:szCs w:val="22"/>
              </w:rPr>
              <w:t>drx-onDurationTimer</w:t>
            </w:r>
            <w:proofErr w:type="spellEnd"/>
            <w:r w:rsidRPr="00510972">
              <w:rPr>
                <w:rStyle w:val="aff0"/>
                <w:color w:val="000000"/>
                <w:sz w:val="22"/>
                <w:szCs w:val="22"/>
              </w:rPr>
              <w:t xml:space="preserve"> </w:t>
            </w:r>
            <w:r w:rsidRPr="00510972">
              <w:rPr>
                <w:color w:val="000000"/>
                <w:sz w:val="22"/>
                <w:szCs w:val="22"/>
              </w:rPr>
              <w:t xml:space="preserve">outside DRX active time or in DRX Active </w:t>
            </w:r>
            <w:proofErr w:type="spellStart"/>
            <w:r w:rsidRPr="00510972">
              <w:rPr>
                <w:color w:val="000000"/>
                <w:sz w:val="22"/>
                <w:szCs w:val="22"/>
              </w:rPr>
              <w:t>Timeno</w:t>
            </w:r>
            <w:proofErr w:type="spellEnd"/>
            <w:r w:rsidRPr="00510972">
              <w:rPr>
                <w:color w:val="000000"/>
                <w:sz w:val="22"/>
                <w:szCs w:val="22"/>
              </w:rPr>
              <w:t xml:space="preserve"> later than CSI reference resource and drops the report otherwise.   When the UE is configured to monitor DCI format 2_6 and if the UE configured by higher layer parameter </w:t>
            </w:r>
            <w:r w:rsidRPr="008131CA">
              <w:rPr>
                <w:strike/>
                <w:color w:val="FF0000"/>
                <w:sz w:val="22"/>
                <w:szCs w:val="22"/>
              </w:rPr>
              <w:t>[</w:t>
            </w:r>
            <w:r w:rsidRPr="008131CA">
              <w:rPr>
                <w:rStyle w:val="aff0"/>
                <w:strike/>
                <w:color w:val="FF0000"/>
                <w:sz w:val="22"/>
                <w:szCs w:val="22"/>
              </w:rPr>
              <w:t>PS_Periodic_L1-RSRP_TransmitOrNot</w:t>
            </w:r>
            <w:r w:rsidRPr="008131CA">
              <w:rPr>
                <w:strike/>
                <w:color w:val="FF0000"/>
                <w:sz w:val="22"/>
                <w:szCs w:val="22"/>
              </w:rPr>
              <w:t>]</w:t>
            </w:r>
            <w:r w:rsidR="008131CA" w:rsidRPr="008131CA">
              <w:rPr>
                <w:i/>
                <w:strike/>
                <w:color w:val="FF0000"/>
                <w:sz w:val="22"/>
                <w:szCs w:val="22"/>
              </w:rPr>
              <w:t xml:space="preserve"> </w:t>
            </w:r>
            <w:r w:rsidR="008131CA" w:rsidRPr="008131CA">
              <w:rPr>
                <w:i/>
                <w:color w:val="FF0000"/>
                <w:sz w:val="22"/>
                <w:szCs w:val="22"/>
              </w:rPr>
              <w:t>ps-TransmitPeriodicL1-RSRP</w:t>
            </w:r>
            <w:r w:rsidRPr="00510972">
              <w:rPr>
                <w:color w:val="000000"/>
                <w:sz w:val="22"/>
                <w:szCs w:val="22"/>
              </w:rPr>
              <w:t xml:space="preserve"> to report L1-RSRP</w:t>
            </w:r>
            <w:r w:rsidRPr="00510972">
              <w:rPr>
                <w:color w:val="FF0000"/>
                <w:sz w:val="22"/>
                <w:szCs w:val="22"/>
              </w:rPr>
              <w:t>or L1-SINR</w:t>
            </w:r>
            <w:r w:rsidRPr="00510972">
              <w:rPr>
                <w:color w:val="000000"/>
                <w:sz w:val="22"/>
                <w:szCs w:val="22"/>
              </w:rPr>
              <w:t xml:space="preserve"> with the higher layer </w:t>
            </w:r>
            <w:proofErr w:type="spellStart"/>
            <w:r w:rsidRPr="00510972">
              <w:rPr>
                <w:color w:val="000000"/>
                <w:sz w:val="22"/>
                <w:szCs w:val="22"/>
              </w:rPr>
              <w:t>parameter</w:t>
            </w:r>
            <w:r w:rsidRPr="00510972">
              <w:rPr>
                <w:rStyle w:val="aff0"/>
                <w:color w:val="000000"/>
                <w:sz w:val="22"/>
                <w:szCs w:val="22"/>
              </w:rPr>
              <w:t>reportConfigType</w:t>
            </w:r>
            <w:proofErr w:type="spellEnd"/>
            <w:r w:rsidRPr="00510972">
              <w:rPr>
                <w:color w:val="000000"/>
                <w:sz w:val="22"/>
                <w:szCs w:val="22"/>
              </w:rPr>
              <w:t xml:space="preserve"> set to ‘periodic’ and </w:t>
            </w:r>
            <w:proofErr w:type="spellStart"/>
            <w:r w:rsidRPr="00510972">
              <w:rPr>
                <w:rStyle w:val="aff0"/>
                <w:color w:val="000000"/>
                <w:sz w:val="22"/>
                <w:szCs w:val="22"/>
              </w:rPr>
              <w:t>reportQuantity</w:t>
            </w:r>
            <w:proofErr w:type="spellEnd"/>
            <w:r w:rsidRPr="00510972">
              <w:rPr>
                <w:color w:val="000000"/>
                <w:sz w:val="22"/>
                <w:szCs w:val="22"/>
              </w:rPr>
              <w:t xml:space="preserve"> set to </w:t>
            </w:r>
            <w:r w:rsidRPr="00510972">
              <w:rPr>
                <w:rStyle w:val="aff0"/>
                <w:color w:val="000000"/>
                <w:sz w:val="22"/>
                <w:szCs w:val="22"/>
              </w:rPr>
              <w:t>‘</w:t>
            </w:r>
            <w:r w:rsidRPr="00510972">
              <w:rPr>
                <w:rStyle w:val="aff0"/>
                <w:i w:val="0"/>
                <w:iCs w:val="0"/>
                <w:color w:val="000000"/>
                <w:sz w:val="22"/>
                <w:szCs w:val="22"/>
              </w:rPr>
              <w:t>cri-RSRP’ or ‘</w:t>
            </w:r>
            <w:proofErr w:type="spellStart"/>
            <w:r w:rsidRPr="00510972">
              <w:rPr>
                <w:rStyle w:val="aff0"/>
                <w:i w:val="0"/>
                <w:iCs w:val="0"/>
                <w:color w:val="000000"/>
                <w:sz w:val="22"/>
                <w:szCs w:val="22"/>
              </w:rPr>
              <w:t>ssb</w:t>
            </w:r>
            <w:proofErr w:type="spellEnd"/>
            <w:r w:rsidRPr="00510972">
              <w:rPr>
                <w:rStyle w:val="aff0"/>
                <w:i w:val="0"/>
                <w:iCs w:val="0"/>
                <w:color w:val="000000"/>
                <w:sz w:val="22"/>
                <w:szCs w:val="22"/>
              </w:rPr>
              <w:t>-Index-RSRP’</w:t>
            </w:r>
            <w:r w:rsidRPr="00510972">
              <w:rPr>
                <w:rStyle w:val="aff0"/>
                <w:i w:val="0"/>
                <w:iCs w:val="0"/>
                <w:color w:val="FF0000"/>
                <w:sz w:val="22"/>
                <w:szCs w:val="22"/>
              </w:rPr>
              <w:t xml:space="preserve"> or ‘cri-SINR’ or ‘</w:t>
            </w:r>
            <w:proofErr w:type="spellStart"/>
            <w:r w:rsidRPr="00510972">
              <w:rPr>
                <w:rStyle w:val="aff0"/>
                <w:i w:val="0"/>
                <w:iCs w:val="0"/>
                <w:color w:val="FF0000"/>
                <w:sz w:val="22"/>
                <w:szCs w:val="22"/>
              </w:rPr>
              <w:t>ssb</w:t>
            </w:r>
            <w:proofErr w:type="spellEnd"/>
            <w:r w:rsidRPr="00510972">
              <w:rPr>
                <w:rStyle w:val="aff0"/>
                <w:i w:val="0"/>
                <w:iCs w:val="0"/>
                <w:color w:val="FF0000"/>
                <w:sz w:val="22"/>
                <w:szCs w:val="22"/>
              </w:rPr>
              <w:t>-Index-</w:t>
            </w:r>
            <w:proofErr w:type="spellStart"/>
            <w:r w:rsidRPr="00510972">
              <w:rPr>
                <w:rStyle w:val="aff0"/>
                <w:i w:val="0"/>
                <w:iCs w:val="0"/>
                <w:color w:val="FF0000"/>
                <w:sz w:val="22"/>
                <w:szCs w:val="22"/>
              </w:rPr>
              <w:t>SINR’</w:t>
            </w:r>
            <w:r w:rsidRPr="00510972">
              <w:rPr>
                <w:color w:val="000000"/>
                <w:sz w:val="22"/>
                <w:szCs w:val="22"/>
              </w:rPr>
              <w:t>when</w:t>
            </w:r>
            <w:proofErr w:type="spellEnd"/>
            <w:r w:rsidRPr="00510972">
              <w:rPr>
                <w:color w:val="000000"/>
                <w:sz w:val="22"/>
                <w:szCs w:val="22"/>
              </w:rPr>
              <w:t xml:space="preserve"> </w:t>
            </w:r>
            <w:proofErr w:type="spellStart"/>
            <w:r w:rsidRPr="00510972">
              <w:rPr>
                <w:rStyle w:val="aff0"/>
                <w:color w:val="000000"/>
                <w:sz w:val="22"/>
                <w:szCs w:val="22"/>
              </w:rPr>
              <w:t>drx-onDurationTimer</w:t>
            </w:r>
            <w:proofErr w:type="spellEnd"/>
            <w:r w:rsidRPr="00510972">
              <w:rPr>
                <w:color w:val="000000"/>
                <w:sz w:val="22"/>
                <w:szCs w:val="22"/>
              </w:rPr>
              <w:t xml:space="preserve"> is not started, the UE shall report L1-RSRP</w:t>
            </w:r>
            <w:r w:rsidRPr="00510972">
              <w:rPr>
                <w:color w:val="FF0000"/>
                <w:sz w:val="22"/>
                <w:szCs w:val="22"/>
              </w:rPr>
              <w:t xml:space="preserve"> or L1-SINR</w:t>
            </w:r>
            <w:r w:rsidRPr="00510972">
              <w:rPr>
                <w:color w:val="000000"/>
                <w:sz w:val="22"/>
                <w:szCs w:val="22"/>
              </w:rPr>
              <w:t xml:space="preserve">during the time duration indicated </w:t>
            </w:r>
            <w:proofErr w:type="spellStart"/>
            <w:r w:rsidRPr="00510972">
              <w:rPr>
                <w:color w:val="000000"/>
                <w:sz w:val="22"/>
                <w:szCs w:val="22"/>
              </w:rPr>
              <w:t>by</w:t>
            </w:r>
            <w:r w:rsidRPr="00510972">
              <w:rPr>
                <w:rStyle w:val="aff0"/>
                <w:color w:val="000000"/>
                <w:sz w:val="22"/>
                <w:szCs w:val="22"/>
              </w:rPr>
              <w:t>drx-onDurationTimer</w:t>
            </w:r>
            <w:proofErr w:type="spellEnd"/>
            <w:r w:rsidRPr="00510972">
              <w:rPr>
                <w:color w:val="000000"/>
                <w:sz w:val="22"/>
                <w:szCs w:val="22"/>
              </w:rPr>
              <w:t xml:space="preserve"> also outside active time according to the procedure described in clause 5.2.1.4 and </w:t>
            </w:r>
            <w:proofErr w:type="spellStart"/>
            <w:r w:rsidRPr="00510972">
              <w:rPr>
                <w:color w:val="000000"/>
                <w:sz w:val="22"/>
                <w:szCs w:val="22"/>
              </w:rPr>
              <w:t>when</w:t>
            </w:r>
            <w:r w:rsidRPr="00510972">
              <w:rPr>
                <w:rStyle w:val="aff0"/>
                <w:color w:val="000000"/>
                <w:sz w:val="22"/>
                <w:szCs w:val="22"/>
              </w:rPr>
              <w:t>reportQuantity</w:t>
            </w:r>
            <w:proofErr w:type="spellEnd"/>
            <w:r w:rsidRPr="00510972">
              <w:rPr>
                <w:color w:val="000000"/>
                <w:sz w:val="22"/>
                <w:szCs w:val="22"/>
              </w:rPr>
              <w:t xml:space="preserve"> set to </w:t>
            </w:r>
            <w:r w:rsidRPr="00510972">
              <w:rPr>
                <w:rStyle w:val="aff0"/>
                <w:color w:val="000000"/>
                <w:sz w:val="22"/>
                <w:szCs w:val="22"/>
              </w:rPr>
              <w:t>‘</w:t>
            </w:r>
            <w:r w:rsidRPr="00510972">
              <w:rPr>
                <w:rStyle w:val="aff0"/>
                <w:i w:val="0"/>
                <w:iCs w:val="0"/>
                <w:color w:val="000000"/>
                <w:sz w:val="22"/>
                <w:szCs w:val="22"/>
              </w:rPr>
              <w:t>cri-</w:t>
            </w:r>
            <w:proofErr w:type="spellStart"/>
            <w:r w:rsidRPr="00510972">
              <w:rPr>
                <w:rStyle w:val="aff0"/>
                <w:i w:val="0"/>
                <w:iCs w:val="0"/>
                <w:color w:val="000000"/>
                <w:sz w:val="22"/>
                <w:szCs w:val="22"/>
              </w:rPr>
              <w:t>RSRP’</w:t>
            </w:r>
            <w:r w:rsidRPr="00510972">
              <w:rPr>
                <w:rStyle w:val="aff0"/>
                <w:i w:val="0"/>
                <w:iCs w:val="0"/>
                <w:color w:val="FF0000"/>
                <w:sz w:val="22"/>
                <w:szCs w:val="22"/>
              </w:rPr>
              <w:t>or</w:t>
            </w:r>
            <w:proofErr w:type="spellEnd"/>
            <w:r w:rsidRPr="00510972">
              <w:rPr>
                <w:rStyle w:val="aff0"/>
                <w:i w:val="0"/>
                <w:iCs w:val="0"/>
                <w:color w:val="FF0000"/>
                <w:sz w:val="22"/>
                <w:szCs w:val="22"/>
              </w:rPr>
              <w:t xml:space="preserve"> ‘cri-</w:t>
            </w:r>
            <w:proofErr w:type="spellStart"/>
            <w:r w:rsidRPr="00510972">
              <w:rPr>
                <w:rStyle w:val="aff0"/>
                <w:i w:val="0"/>
                <w:iCs w:val="0"/>
                <w:color w:val="FF0000"/>
                <w:sz w:val="22"/>
                <w:szCs w:val="22"/>
              </w:rPr>
              <w:t>SINR’</w:t>
            </w:r>
            <w:r w:rsidRPr="00510972">
              <w:rPr>
                <w:color w:val="000000"/>
                <w:sz w:val="22"/>
                <w:szCs w:val="22"/>
              </w:rPr>
              <w:t>if</w:t>
            </w:r>
            <w:proofErr w:type="spellEnd"/>
            <w:r w:rsidRPr="00510972">
              <w:rPr>
                <w:color w:val="000000"/>
                <w:sz w:val="22"/>
                <w:szCs w:val="22"/>
              </w:rPr>
              <w:t xml:space="preserve"> receiving at least one CSI-RS transmission occasion for channel measurement and CSI-RS and/or CSI-IM occasion for interference measurement during the time duration indicated </w:t>
            </w:r>
            <w:proofErr w:type="spellStart"/>
            <w:r w:rsidRPr="00510972">
              <w:rPr>
                <w:color w:val="000000"/>
                <w:sz w:val="22"/>
                <w:szCs w:val="22"/>
              </w:rPr>
              <w:t>by</w:t>
            </w:r>
            <w:r w:rsidRPr="00510972">
              <w:rPr>
                <w:rStyle w:val="aff0"/>
                <w:color w:val="000000"/>
                <w:sz w:val="22"/>
                <w:szCs w:val="22"/>
              </w:rPr>
              <w:t>drx-onDurationTimer</w:t>
            </w:r>
            <w:proofErr w:type="spellEnd"/>
            <w:r w:rsidRPr="00510972">
              <w:rPr>
                <w:rStyle w:val="aff0"/>
                <w:color w:val="000000"/>
                <w:sz w:val="22"/>
                <w:szCs w:val="22"/>
              </w:rPr>
              <w:t xml:space="preserve"> </w:t>
            </w:r>
            <w:r w:rsidRPr="00510972">
              <w:rPr>
                <w:color w:val="000000"/>
                <w:sz w:val="22"/>
                <w:szCs w:val="22"/>
              </w:rPr>
              <w:t>outside DRX active time or in DRX Active Time no later than CSI reference resource and drops the report otherwise.</w:t>
            </w:r>
          </w:p>
          <w:p w:rsidR="00510972" w:rsidRPr="00510972" w:rsidRDefault="00510972" w:rsidP="00D83E09">
            <w:pPr>
              <w:spacing w:before="100" w:beforeAutospacing="1" w:after="100" w:afterAutospacing="1"/>
              <w:rPr>
                <w:sz w:val="22"/>
                <w:szCs w:val="22"/>
              </w:rPr>
            </w:pPr>
            <w:r w:rsidRPr="00510972">
              <w:rPr>
                <w:color w:val="1F497D"/>
                <w:sz w:val="22"/>
                <w:szCs w:val="22"/>
              </w:rPr>
              <w:t> </w:t>
            </w:r>
          </w:p>
          <w:p w:rsidR="00510972" w:rsidRPr="00510972" w:rsidRDefault="00510972" w:rsidP="00D83E09">
            <w:pPr>
              <w:spacing w:before="100" w:beforeAutospacing="1" w:after="100" w:afterAutospacing="1"/>
              <w:rPr>
                <w:sz w:val="22"/>
                <w:szCs w:val="22"/>
              </w:rPr>
            </w:pPr>
            <w:r w:rsidRPr="00510972">
              <w:rPr>
                <w:color w:val="1F497D"/>
                <w:sz w:val="22"/>
                <w:szCs w:val="22"/>
              </w:rPr>
              <w:t> </w:t>
            </w:r>
          </w:p>
        </w:tc>
      </w:tr>
    </w:tbl>
    <w:p w:rsidR="00510972" w:rsidRDefault="00510972" w:rsidP="00510972">
      <w:pPr>
        <w:pStyle w:val="af3"/>
        <w:ind w:left="420" w:hanging="420"/>
        <w:rPr>
          <w:sz w:val="22"/>
        </w:rPr>
      </w:pPr>
    </w:p>
    <w:p w:rsidR="00510972" w:rsidRDefault="00510972" w:rsidP="00510972">
      <w:pPr>
        <w:pStyle w:val="af3"/>
        <w:ind w:left="420" w:hanging="420"/>
        <w:rPr>
          <w:sz w:val="22"/>
        </w:rPr>
      </w:pPr>
    </w:p>
    <w:p w:rsidR="00510972" w:rsidRDefault="00510972" w:rsidP="00510972">
      <w:pPr>
        <w:pStyle w:val="af3"/>
        <w:ind w:left="420" w:hanging="420"/>
        <w:rPr>
          <w:sz w:val="22"/>
        </w:rPr>
      </w:pPr>
    </w:p>
    <w:p w:rsidR="00510972" w:rsidRDefault="00510972" w:rsidP="00510972">
      <w:pPr>
        <w:pStyle w:val="af3"/>
        <w:ind w:left="420" w:hanging="420"/>
      </w:pPr>
      <w:r w:rsidRPr="00510972">
        <w:rPr>
          <w:sz w:val="22"/>
        </w:rPr>
        <w:t> </w:t>
      </w:r>
      <w:r>
        <w:rPr>
          <w:rStyle w:val="afd"/>
          <w:rFonts w:hint="eastAsia"/>
        </w:rPr>
        <w:t xml:space="preserve"> </w:t>
      </w:r>
    </w:p>
    <w:p w:rsidR="008131CA" w:rsidRPr="008131CA" w:rsidRDefault="008131CA" w:rsidP="008131CA">
      <w:pPr>
        <w:jc w:val="both"/>
        <w:rPr>
          <w:b/>
          <w:bCs/>
          <w:sz w:val="22"/>
        </w:rPr>
      </w:pPr>
      <w:r w:rsidRPr="008131CA">
        <w:rPr>
          <w:b/>
          <w:bCs/>
          <w:sz w:val="22"/>
        </w:rPr>
        <w:t xml:space="preserve">TP </w:t>
      </w:r>
      <w:r>
        <w:rPr>
          <w:b/>
          <w:bCs/>
          <w:sz w:val="22"/>
        </w:rPr>
        <w:t xml:space="preserve">for Option 2 </w:t>
      </w:r>
      <w:r w:rsidRPr="008131CA">
        <w:rPr>
          <w:b/>
          <w:bCs/>
          <w:sz w:val="22"/>
        </w:rPr>
        <w:t xml:space="preserve">on Clause 5.1.6.1 and 5.2.2.5 of TS38.214 </w:t>
      </w:r>
    </w:p>
    <w:p w:rsidR="00510972" w:rsidRPr="00510972" w:rsidRDefault="00510972" w:rsidP="00510972">
      <w:pPr>
        <w:spacing w:before="100" w:beforeAutospacing="1" w:after="100" w:afterAutospacing="1"/>
        <w:rPr>
          <w:sz w:val="22"/>
          <w:szCs w:val="22"/>
        </w:rPr>
      </w:pPr>
    </w:p>
    <w:p w:rsidR="000009CF" w:rsidRPr="00510972" w:rsidRDefault="000009CF" w:rsidP="000009CF">
      <w:pPr>
        <w:rPr>
          <w:color w:val="993366"/>
          <w:sz w:val="22"/>
          <w:szCs w:val="22"/>
        </w:rPr>
      </w:pPr>
    </w:p>
    <w:tbl>
      <w:tblPr>
        <w:tblW w:w="0" w:type="auto"/>
        <w:tblCellMar>
          <w:left w:w="0" w:type="dxa"/>
          <w:right w:w="0" w:type="dxa"/>
        </w:tblCellMar>
        <w:tblLook w:val="04A0"/>
      </w:tblPr>
      <w:tblGrid>
        <w:gridCol w:w="9576"/>
      </w:tblGrid>
      <w:tr w:rsidR="000009CF" w:rsidRPr="00510972"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09CF" w:rsidRPr="00510972" w:rsidRDefault="000009CF">
            <w:pPr>
              <w:spacing w:before="100" w:beforeAutospacing="1" w:after="100" w:afterAutospacing="1" w:line="276" w:lineRule="auto"/>
              <w:rPr>
                <w:sz w:val="22"/>
                <w:szCs w:val="22"/>
              </w:rPr>
            </w:pPr>
            <w:r w:rsidRPr="00510972">
              <w:rPr>
                <w:b/>
                <w:bCs/>
                <w:color w:val="000000"/>
                <w:sz w:val="22"/>
                <w:szCs w:val="22"/>
              </w:rPr>
              <w:t>5.1.6.1           CSI-RS reception procedure</w:t>
            </w:r>
          </w:p>
          <w:p w:rsidR="000009CF" w:rsidRPr="00510972" w:rsidRDefault="000009CF">
            <w:pPr>
              <w:spacing w:before="100" w:beforeAutospacing="1" w:after="100" w:afterAutospacing="1" w:line="276" w:lineRule="auto"/>
              <w:jc w:val="center"/>
              <w:rPr>
                <w:sz w:val="22"/>
                <w:szCs w:val="22"/>
              </w:rPr>
            </w:pPr>
            <w:r w:rsidRPr="00510972">
              <w:rPr>
                <w:b/>
                <w:bCs/>
                <w:color w:val="FF0000"/>
                <w:sz w:val="22"/>
                <w:szCs w:val="22"/>
              </w:rPr>
              <w:t>*** Unchanged text is omitted ***</w:t>
            </w:r>
          </w:p>
          <w:p w:rsidR="000009CF" w:rsidRPr="00510972" w:rsidRDefault="000009CF">
            <w:pPr>
              <w:spacing w:before="100" w:beforeAutospacing="1" w:after="100" w:afterAutospacing="1" w:line="276" w:lineRule="auto"/>
              <w:rPr>
                <w:sz w:val="22"/>
                <w:szCs w:val="22"/>
              </w:rPr>
            </w:pPr>
            <w:r w:rsidRPr="00510972">
              <w:rPr>
                <w:color w:val="000000"/>
                <w:sz w:val="22"/>
                <w:szCs w:val="22"/>
              </w:rPr>
              <w:t>If the UE is configured with DRX,</w:t>
            </w:r>
          </w:p>
          <w:p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 xml:space="preserve">if  the UE is configured to monitor DCI format 2_6 and configured by higher layer parameter </w:t>
            </w:r>
            <w:r w:rsidRPr="00510972">
              <w:rPr>
                <w:rStyle w:val="aff0"/>
                <w:rFonts w:eastAsia="Times New Roman"/>
                <w:strike/>
                <w:color w:val="FF0000"/>
                <w:sz w:val="22"/>
                <w:szCs w:val="22"/>
              </w:rPr>
              <w:t>[PS-</w:t>
            </w:r>
            <w:proofErr w:type="spellStart"/>
            <w:r w:rsidRPr="00510972">
              <w:rPr>
                <w:rStyle w:val="aff0"/>
                <w:rFonts w:eastAsia="Times New Roman"/>
                <w:strike/>
                <w:color w:val="FF0000"/>
                <w:sz w:val="22"/>
                <w:szCs w:val="22"/>
              </w:rPr>
              <w:t>Periodic_CSI_TransmitOrNot</w:t>
            </w:r>
            <w:proofErr w:type="spellEnd"/>
            <w:r w:rsidRPr="00510972">
              <w:rPr>
                <w:rStyle w:val="aff0"/>
                <w:rFonts w:eastAsia="Times New Roman"/>
                <w:strike/>
                <w:color w:val="FF0000"/>
                <w:sz w:val="22"/>
                <w:szCs w:val="22"/>
              </w:rPr>
              <w:t>]</w:t>
            </w:r>
            <w:r w:rsidRPr="00510972">
              <w:rPr>
                <w:rFonts w:eastAsia="Times New Roman"/>
                <w:sz w:val="22"/>
                <w:szCs w:val="22"/>
              </w:rPr>
              <w:t xml:space="preserve"> </w:t>
            </w:r>
            <w:proofErr w:type="spellStart"/>
            <w:r w:rsidRPr="00510972">
              <w:rPr>
                <w:rFonts w:eastAsia="Times New Roman"/>
                <w:i/>
                <w:iCs/>
                <w:color w:val="FF0000"/>
                <w:sz w:val="22"/>
                <w:szCs w:val="22"/>
              </w:rPr>
              <w:t>ps-TransmitPeriodicCSI</w:t>
            </w:r>
            <w:proofErr w:type="spellEnd"/>
            <w:r w:rsidRPr="00510972">
              <w:rPr>
                <w:rStyle w:val="aff0"/>
                <w:rFonts w:eastAsia="Times New Roman"/>
                <w:sz w:val="22"/>
                <w:szCs w:val="22"/>
              </w:rPr>
              <w:t xml:space="preserve"> </w:t>
            </w:r>
            <w:r w:rsidRPr="00510972">
              <w:rPr>
                <w:rFonts w:eastAsia="Times New Roman"/>
                <w:sz w:val="22"/>
                <w:szCs w:val="22"/>
              </w:rPr>
              <w:t xml:space="preserve"> to report CSI with the higher layer parameter </w:t>
            </w:r>
            <w:proofErr w:type="spellStart"/>
            <w:r w:rsidRPr="00510972">
              <w:rPr>
                <w:rStyle w:val="aff0"/>
                <w:rFonts w:eastAsia="Times New Roman"/>
                <w:sz w:val="22"/>
                <w:szCs w:val="22"/>
              </w:rPr>
              <w:t>reportConfigType</w:t>
            </w:r>
            <w:proofErr w:type="spellEnd"/>
            <w:r w:rsidRPr="00510972">
              <w:rPr>
                <w:rFonts w:eastAsia="Times New Roman"/>
                <w:sz w:val="22"/>
                <w:szCs w:val="22"/>
              </w:rPr>
              <w:t xml:space="preserve"> set to ‘periodic’ </w:t>
            </w:r>
            <w:r w:rsidRPr="00510972">
              <w:rPr>
                <w:rFonts w:eastAsia="Times New Roman"/>
                <w:color w:val="FF0000"/>
                <w:sz w:val="22"/>
                <w:szCs w:val="22"/>
              </w:rPr>
              <w:t xml:space="preserve">and </w:t>
            </w:r>
            <w:proofErr w:type="spellStart"/>
            <w:r w:rsidRPr="00510972">
              <w:rPr>
                <w:rFonts w:eastAsia="Times New Roman"/>
                <w:i/>
                <w:iCs/>
                <w:color w:val="FF0000"/>
                <w:sz w:val="22"/>
                <w:szCs w:val="22"/>
              </w:rPr>
              <w:t>reportQuantity</w:t>
            </w:r>
            <w:proofErr w:type="spellEnd"/>
            <w:r w:rsidRPr="00510972">
              <w:rPr>
                <w:rFonts w:eastAsia="Times New Roman"/>
                <w:color w:val="FF0000"/>
                <w:sz w:val="22"/>
                <w:szCs w:val="22"/>
              </w:rPr>
              <w:t xml:space="preserve"> set to quantities other than ‘cri-RSRP’ and ‘</w:t>
            </w:r>
            <w:proofErr w:type="spellStart"/>
            <w:r w:rsidRPr="00510972">
              <w:rPr>
                <w:rFonts w:eastAsia="Times New Roman"/>
                <w:color w:val="FF0000"/>
                <w:sz w:val="22"/>
                <w:szCs w:val="22"/>
              </w:rPr>
              <w:t>ssb</w:t>
            </w:r>
            <w:proofErr w:type="spellEnd"/>
            <w:r w:rsidRPr="00510972">
              <w:rPr>
                <w:rFonts w:eastAsia="Times New Roman"/>
                <w:color w:val="FF0000"/>
                <w:sz w:val="22"/>
                <w:szCs w:val="22"/>
              </w:rPr>
              <w:t>-Index-RSRP’</w:t>
            </w:r>
            <w:r w:rsidRPr="00510972">
              <w:rPr>
                <w:rFonts w:eastAsia="Times New Roman"/>
                <w:sz w:val="22"/>
                <w:szCs w:val="22"/>
              </w:rPr>
              <w:t xml:space="preserve"> when </w:t>
            </w:r>
            <w:proofErr w:type="spellStart"/>
            <w:r w:rsidRPr="00510972">
              <w:rPr>
                <w:rStyle w:val="aff0"/>
                <w:rFonts w:eastAsia="Times New Roman"/>
                <w:sz w:val="22"/>
                <w:szCs w:val="22"/>
              </w:rPr>
              <w:t>drx-onDurationTimer</w:t>
            </w:r>
            <w:proofErr w:type="spellEnd"/>
            <w:r w:rsidRPr="00510972">
              <w:rPr>
                <w:rStyle w:val="aff0"/>
                <w:rFonts w:eastAsia="Times New Roman"/>
                <w:sz w:val="22"/>
                <w:szCs w:val="22"/>
              </w:rPr>
              <w:t xml:space="preserve"> </w:t>
            </w:r>
            <w:r w:rsidRPr="00510972">
              <w:rPr>
                <w:rFonts w:eastAsia="Times New Roman"/>
                <w:sz w:val="22"/>
                <w:szCs w:val="22"/>
              </w:rPr>
              <w:t xml:space="preserve">is not started, the most recent CSI measurement occasion occurs in DRX active time or during the time duration indicated by </w:t>
            </w:r>
            <w:proofErr w:type="spellStart"/>
            <w:r w:rsidRPr="00510972">
              <w:rPr>
                <w:rStyle w:val="aff0"/>
                <w:rFonts w:eastAsia="Times New Roman"/>
                <w:sz w:val="22"/>
                <w:szCs w:val="22"/>
              </w:rPr>
              <w:t>drx-onDurationTimer</w:t>
            </w:r>
            <w:proofErr w:type="spellEnd"/>
            <w:r w:rsidRPr="00510972">
              <w:rPr>
                <w:rStyle w:val="aff0"/>
                <w:rFonts w:eastAsia="Times New Roman"/>
                <w:sz w:val="22"/>
                <w:szCs w:val="22"/>
              </w:rPr>
              <w:t xml:space="preserve"> </w:t>
            </w:r>
            <w:r w:rsidRPr="00510972">
              <w:rPr>
                <w:rFonts w:eastAsia="Times New Roman"/>
                <w:sz w:val="22"/>
                <w:szCs w:val="22"/>
              </w:rPr>
              <w:t>also outside DRX active time for CSI to be reported;</w:t>
            </w:r>
          </w:p>
          <w:p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if the UE is configured to monitor DCI format 2_6 and configured by higher layer parameter</w:t>
            </w:r>
            <w:r w:rsidRPr="00510972">
              <w:rPr>
                <w:rStyle w:val="aff0"/>
                <w:rFonts w:eastAsia="Times New Roman"/>
                <w:strike/>
                <w:color w:val="FF0000"/>
                <w:sz w:val="22"/>
                <w:szCs w:val="22"/>
              </w:rPr>
              <w:t>[PS_Periodic_L1-RSRP_TransmitOrNot]</w:t>
            </w:r>
            <w:r w:rsidRPr="00510972">
              <w:rPr>
                <w:rFonts w:eastAsia="Times New Roman"/>
                <w:color w:val="FF0000"/>
                <w:sz w:val="22"/>
                <w:szCs w:val="22"/>
              </w:rPr>
              <w:t xml:space="preserve"> </w:t>
            </w:r>
            <w:r w:rsidRPr="00510972">
              <w:rPr>
                <w:rFonts w:eastAsia="Times New Roman"/>
                <w:i/>
                <w:iCs/>
                <w:color w:val="FF0000"/>
                <w:sz w:val="22"/>
                <w:szCs w:val="22"/>
              </w:rPr>
              <w:t>ps-TransmitPeriodicL1-RSRP</w:t>
            </w:r>
            <w:r w:rsidRPr="00510972">
              <w:rPr>
                <w:rFonts w:eastAsia="Times New Roman"/>
                <w:sz w:val="22"/>
                <w:szCs w:val="22"/>
              </w:rPr>
              <w:t xml:space="preserve"> to report L1-RSRP with the higher layer parameter </w:t>
            </w:r>
            <w:proofErr w:type="spellStart"/>
            <w:r w:rsidRPr="00510972">
              <w:rPr>
                <w:rStyle w:val="aff0"/>
                <w:rFonts w:eastAsia="Times New Roman"/>
                <w:sz w:val="22"/>
                <w:szCs w:val="22"/>
              </w:rPr>
              <w:t>reportConfigType</w:t>
            </w:r>
            <w:proofErr w:type="spellEnd"/>
            <w:r w:rsidRPr="00510972">
              <w:rPr>
                <w:rFonts w:eastAsia="Times New Roman"/>
                <w:sz w:val="22"/>
                <w:szCs w:val="22"/>
              </w:rPr>
              <w:t xml:space="preserve"> set to ‘periodic’ and </w:t>
            </w:r>
            <w:proofErr w:type="spellStart"/>
            <w:r w:rsidRPr="00510972">
              <w:rPr>
                <w:rStyle w:val="aff0"/>
                <w:rFonts w:eastAsia="Times New Roman"/>
                <w:sz w:val="22"/>
                <w:szCs w:val="22"/>
              </w:rPr>
              <w:t>reportQuantity</w:t>
            </w:r>
            <w:proofErr w:type="spellEnd"/>
            <w:r w:rsidRPr="00510972">
              <w:rPr>
                <w:rFonts w:eastAsia="Times New Roman"/>
                <w:sz w:val="22"/>
                <w:szCs w:val="22"/>
              </w:rPr>
              <w:t xml:space="preserve"> set to </w:t>
            </w:r>
            <w:r w:rsidRPr="00510972">
              <w:rPr>
                <w:rStyle w:val="aff0"/>
                <w:rFonts w:eastAsia="Times New Roman"/>
                <w:sz w:val="22"/>
                <w:szCs w:val="22"/>
              </w:rPr>
              <w:t xml:space="preserve">cri-RSRP </w:t>
            </w:r>
            <w:r w:rsidRPr="00510972">
              <w:rPr>
                <w:rFonts w:eastAsia="Times New Roman"/>
                <w:sz w:val="22"/>
                <w:szCs w:val="22"/>
              </w:rPr>
              <w:t xml:space="preserve">when </w:t>
            </w:r>
            <w:proofErr w:type="spellStart"/>
            <w:r w:rsidRPr="00510972">
              <w:rPr>
                <w:rStyle w:val="aff0"/>
                <w:rFonts w:eastAsia="Times New Roman"/>
                <w:sz w:val="22"/>
                <w:szCs w:val="22"/>
              </w:rPr>
              <w:t>drx-onDurationTimer</w:t>
            </w:r>
            <w:proofErr w:type="spellEnd"/>
            <w:r w:rsidRPr="00510972">
              <w:rPr>
                <w:rFonts w:eastAsia="Times New Roman"/>
                <w:sz w:val="22"/>
                <w:szCs w:val="22"/>
              </w:rPr>
              <w:t xml:space="preserve"> is not started, the most recent CSI measurement occasion occurs in DRX active time or during the time duration indicated by </w:t>
            </w:r>
            <w:proofErr w:type="spellStart"/>
            <w:r w:rsidRPr="00510972">
              <w:rPr>
                <w:rStyle w:val="aff0"/>
                <w:rFonts w:eastAsia="Times New Roman"/>
                <w:sz w:val="22"/>
                <w:szCs w:val="22"/>
              </w:rPr>
              <w:t>drx-onDurationTimer</w:t>
            </w:r>
            <w:proofErr w:type="spellEnd"/>
            <w:r w:rsidRPr="00510972">
              <w:rPr>
                <w:rFonts w:eastAsia="Times New Roman"/>
                <w:sz w:val="22"/>
                <w:szCs w:val="22"/>
              </w:rPr>
              <w:t xml:space="preserve"> also outside DRX active time for CSI to be reported;</w:t>
            </w:r>
          </w:p>
          <w:p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trike/>
                <w:sz w:val="22"/>
                <w:szCs w:val="22"/>
              </w:rPr>
            </w:pPr>
            <w:proofErr w:type="gramStart"/>
            <w:r w:rsidRPr="00510972">
              <w:rPr>
                <w:rFonts w:eastAsia="Times New Roman"/>
                <w:sz w:val="22"/>
                <w:szCs w:val="22"/>
              </w:rPr>
              <w:t>otherwise</w:t>
            </w:r>
            <w:proofErr w:type="gramEnd"/>
            <w:r w:rsidRPr="00510972">
              <w:rPr>
                <w:rFonts w:eastAsia="Times New Roman"/>
                <w:sz w:val="22"/>
                <w:szCs w:val="22"/>
              </w:rPr>
              <w:t>, the most recent CSI measurement occasion occurs in DRX active time for CSI to be reported.</w:t>
            </w:r>
          </w:p>
          <w:p w:rsidR="000009CF" w:rsidRPr="00510972" w:rsidRDefault="000009CF">
            <w:pPr>
              <w:rPr>
                <w:color w:val="1F497D"/>
                <w:sz w:val="22"/>
                <w:szCs w:val="22"/>
              </w:rPr>
            </w:pPr>
          </w:p>
        </w:tc>
      </w:tr>
    </w:tbl>
    <w:p w:rsidR="000009CF" w:rsidRPr="00510972" w:rsidRDefault="000009CF" w:rsidP="000009CF">
      <w:pPr>
        <w:rPr>
          <w:sz w:val="22"/>
          <w:szCs w:val="22"/>
        </w:rPr>
      </w:pPr>
    </w:p>
    <w:tbl>
      <w:tblPr>
        <w:tblW w:w="0" w:type="auto"/>
        <w:tblCellMar>
          <w:left w:w="0" w:type="dxa"/>
          <w:right w:w="0" w:type="dxa"/>
        </w:tblCellMar>
        <w:tblLook w:val="04A0"/>
      </w:tblPr>
      <w:tblGrid>
        <w:gridCol w:w="9576"/>
      </w:tblGrid>
      <w:tr w:rsidR="000009CF" w:rsidRPr="00510972"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09CF" w:rsidRPr="00510972" w:rsidRDefault="000009CF">
            <w:pPr>
              <w:rPr>
                <w:b/>
                <w:bCs/>
                <w:sz w:val="22"/>
                <w:szCs w:val="22"/>
              </w:rPr>
            </w:pPr>
            <w:r w:rsidRPr="00510972">
              <w:rPr>
                <w:b/>
                <w:bCs/>
                <w:sz w:val="22"/>
                <w:szCs w:val="22"/>
              </w:rPr>
              <w:t>5.2.2.5 CSI reference resource definition</w:t>
            </w:r>
          </w:p>
          <w:p w:rsidR="000009CF" w:rsidRPr="00510972" w:rsidRDefault="000009CF">
            <w:pPr>
              <w:rPr>
                <w:b/>
                <w:bCs/>
                <w:sz w:val="22"/>
                <w:szCs w:val="22"/>
              </w:rPr>
            </w:pPr>
          </w:p>
          <w:p w:rsidR="000009CF" w:rsidRPr="00510972" w:rsidRDefault="000009CF">
            <w:pPr>
              <w:jc w:val="center"/>
              <w:rPr>
                <w:b/>
                <w:bCs/>
                <w:color w:val="FF0000"/>
                <w:sz w:val="22"/>
                <w:szCs w:val="22"/>
              </w:rPr>
            </w:pPr>
            <w:r w:rsidRPr="00510972">
              <w:rPr>
                <w:b/>
                <w:bCs/>
                <w:color w:val="FF0000"/>
                <w:sz w:val="22"/>
                <w:szCs w:val="22"/>
              </w:rPr>
              <w:t>*** Unchanged text is omitted ***</w:t>
            </w:r>
          </w:p>
          <w:p w:rsidR="000009CF" w:rsidRPr="00510972" w:rsidRDefault="000009CF">
            <w:pPr>
              <w:rPr>
                <w:color w:val="1F497D"/>
                <w:sz w:val="22"/>
                <w:szCs w:val="22"/>
              </w:rPr>
            </w:pPr>
          </w:p>
          <w:p w:rsidR="000009CF" w:rsidRPr="00510972" w:rsidRDefault="000009CF">
            <w:pPr>
              <w:rPr>
                <w:color w:val="FF0000"/>
                <w:sz w:val="22"/>
                <w:szCs w:val="22"/>
                <w:lang w:val="en-GB"/>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510972">
              <w:rPr>
                <w:color w:val="000000"/>
                <w:sz w:val="22"/>
                <w:szCs w:val="22"/>
                <w:lang w:val="en-GB"/>
              </w:rPr>
              <w:t xml:space="preserve">When the UE is configured to monitor DCI format 2_6 and if the UE configured by higher layer parameter </w:t>
            </w:r>
            <w:r w:rsidRPr="00510972">
              <w:rPr>
                <w:strike/>
                <w:color w:val="FF0000"/>
                <w:sz w:val="22"/>
                <w:szCs w:val="22"/>
                <w:lang w:val="en-GB"/>
              </w:rPr>
              <w:t>[</w:t>
            </w:r>
            <w:r w:rsidRPr="00510972">
              <w:rPr>
                <w:rStyle w:val="aff0"/>
                <w:strike/>
                <w:color w:val="FF0000"/>
                <w:sz w:val="22"/>
                <w:szCs w:val="22"/>
                <w:lang w:val="en-GB"/>
              </w:rPr>
              <w:t>PS-</w:t>
            </w:r>
            <w:proofErr w:type="spellStart"/>
            <w:r w:rsidRPr="00510972">
              <w:rPr>
                <w:rStyle w:val="aff0"/>
                <w:strike/>
                <w:color w:val="FF0000"/>
                <w:sz w:val="22"/>
                <w:szCs w:val="22"/>
                <w:lang w:val="en-GB"/>
              </w:rPr>
              <w:t>Periodic_CSI_TransmitOrNot</w:t>
            </w:r>
            <w:proofErr w:type="spellEnd"/>
            <w:r w:rsidRPr="00510972">
              <w:rPr>
                <w:i/>
                <w:iCs/>
                <w:strike/>
                <w:color w:val="FF0000"/>
                <w:sz w:val="22"/>
                <w:szCs w:val="22"/>
                <w:lang w:val="en-GB"/>
              </w:rPr>
              <w:t>]</w:t>
            </w:r>
            <w:r w:rsidRPr="00510972">
              <w:rPr>
                <w:i/>
                <w:iCs/>
                <w:color w:val="FF0000"/>
                <w:sz w:val="22"/>
                <w:szCs w:val="22"/>
                <w:lang w:val="en-GB"/>
              </w:rPr>
              <w:t xml:space="preserve"> </w:t>
            </w:r>
            <w:proofErr w:type="spellStart"/>
            <w:r w:rsidRPr="00510972">
              <w:rPr>
                <w:i/>
                <w:iCs/>
                <w:color w:val="FF0000"/>
                <w:sz w:val="22"/>
                <w:szCs w:val="22"/>
              </w:rPr>
              <w:t>ps-TransmitPeriodicCSI</w:t>
            </w:r>
            <w:proofErr w:type="spellEnd"/>
            <w:r w:rsidRPr="00510972">
              <w:rPr>
                <w:color w:val="000000"/>
                <w:sz w:val="22"/>
                <w:szCs w:val="22"/>
                <w:lang w:val="en-GB"/>
              </w:rPr>
              <w:t xml:space="preserve"> to report CSI with the higher layer parameter </w:t>
            </w:r>
            <w:proofErr w:type="spellStart"/>
            <w:r w:rsidRPr="00510972">
              <w:rPr>
                <w:rStyle w:val="aff0"/>
                <w:color w:val="000000"/>
                <w:sz w:val="22"/>
                <w:szCs w:val="22"/>
                <w:lang w:val="en-GB"/>
              </w:rPr>
              <w:t>reportConfigType</w:t>
            </w:r>
            <w:proofErr w:type="spellEnd"/>
            <w:r w:rsidRPr="00510972">
              <w:rPr>
                <w:color w:val="000000"/>
                <w:sz w:val="22"/>
                <w:szCs w:val="22"/>
                <w:lang w:val="en-GB"/>
              </w:rPr>
              <w:t xml:space="preserve"> set to ‘periodic’ </w:t>
            </w:r>
            <w:r w:rsidRPr="00510972">
              <w:rPr>
                <w:color w:val="FF0000"/>
                <w:sz w:val="22"/>
                <w:szCs w:val="22"/>
                <w:lang w:val="en-GB"/>
              </w:rPr>
              <w:t xml:space="preserve">and </w:t>
            </w:r>
            <w:proofErr w:type="spellStart"/>
            <w:r w:rsidRPr="00510972">
              <w:rPr>
                <w:i/>
                <w:iCs/>
                <w:color w:val="FF0000"/>
                <w:sz w:val="22"/>
                <w:szCs w:val="22"/>
                <w:lang w:val="en-GB"/>
              </w:rPr>
              <w:t>reportQuantity</w:t>
            </w:r>
            <w:proofErr w:type="spellEnd"/>
            <w:r w:rsidRPr="00510972">
              <w:rPr>
                <w:color w:val="FF0000"/>
                <w:sz w:val="22"/>
                <w:szCs w:val="22"/>
                <w:lang w:val="en-GB"/>
              </w:rPr>
              <w:t xml:space="preserve"> set to quantities other than ‘cri-RSRP’ and ‘</w:t>
            </w:r>
            <w:proofErr w:type="spellStart"/>
            <w:r w:rsidRPr="00510972">
              <w:rPr>
                <w:color w:val="FF0000"/>
                <w:sz w:val="22"/>
                <w:szCs w:val="22"/>
                <w:lang w:val="en-GB"/>
              </w:rPr>
              <w:t>ssb</w:t>
            </w:r>
            <w:proofErr w:type="spellEnd"/>
            <w:r w:rsidRPr="00510972">
              <w:rPr>
                <w:color w:val="FF0000"/>
                <w:sz w:val="22"/>
                <w:szCs w:val="22"/>
                <w:lang w:val="en-GB"/>
              </w:rPr>
              <w:t>-Index-RSRP’</w:t>
            </w:r>
            <w:r w:rsidRPr="00510972">
              <w:rPr>
                <w:color w:val="000000"/>
                <w:sz w:val="22"/>
                <w:szCs w:val="22"/>
                <w:lang w:val="en-GB"/>
              </w:rPr>
              <w:t xml:space="preserve"> when </w:t>
            </w:r>
            <w:proofErr w:type="spellStart"/>
            <w:r w:rsidRPr="00510972">
              <w:rPr>
                <w:rStyle w:val="aff0"/>
                <w:color w:val="000000"/>
                <w:sz w:val="22"/>
                <w:szCs w:val="22"/>
                <w:lang w:val="en-GB"/>
              </w:rPr>
              <w:t>drx-onDurationTimer</w:t>
            </w:r>
            <w:proofErr w:type="spellEnd"/>
            <w:r w:rsidRPr="00510972">
              <w:rPr>
                <w:color w:val="000000"/>
                <w:sz w:val="22"/>
                <w:szCs w:val="22"/>
                <w:lang w:val="en-GB"/>
              </w:rPr>
              <w:t xml:space="preserve"> is not started, the UE shall report CSI during the time duration indicated by </w:t>
            </w:r>
            <w:proofErr w:type="spellStart"/>
            <w:r w:rsidRPr="00510972">
              <w:rPr>
                <w:rStyle w:val="aff0"/>
                <w:color w:val="000000"/>
                <w:sz w:val="22"/>
                <w:szCs w:val="22"/>
                <w:lang w:val="en-GB"/>
              </w:rPr>
              <w:t>drx-onDurationTimer</w:t>
            </w:r>
            <w:proofErr w:type="spellEnd"/>
            <w:r w:rsidRPr="00510972">
              <w:rPr>
                <w:rStyle w:val="aff0"/>
                <w:color w:val="000000"/>
                <w:sz w:val="22"/>
                <w:szCs w:val="22"/>
                <w:lang w:val="en-GB"/>
              </w:rPr>
              <w:t xml:space="preserve"> </w:t>
            </w:r>
            <w:r w:rsidRPr="00510972">
              <w:rPr>
                <w:color w:val="000000"/>
                <w:sz w:val="22"/>
                <w:szCs w:val="22"/>
                <w:lang w:val="en-GB"/>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proofErr w:type="spellStart"/>
            <w:r w:rsidRPr="00510972">
              <w:rPr>
                <w:rStyle w:val="aff0"/>
                <w:color w:val="000000"/>
                <w:sz w:val="22"/>
                <w:szCs w:val="22"/>
                <w:lang w:val="en-GB"/>
              </w:rPr>
              <w:t>drx-onDurationTimer</w:t>
            </w:r>
            <w:proofErr w:type="spellEnd"/>
            <w:r w:rsidRPr="00510972">
              <w:rPr>
                <w:rStyle w:val="aff0"/>
                <w:color w:val="000000"/>
                <w:sz w:val="22"/>
                <w:szCs w:val="22"/>
                <w:lang w:val="en-GB"/>
              </w:rPr>
              <w:t xml:space="preserve"> </w:t>
            </w:r>
            <w:r w:rsidRPr="00510972">
              <w:rPr>
                <w:color w:val="000000"/>
                <w:sz w:val="22"/>
                <w:szCs w:val="22"/>
                <w:lang w:val="en-GB"/>
              </w:rPr>
              <w:t>outside DRX active time or in DRX Active Time</w:t>
            </w:r>
            <w:r w:rsidRPr="00510972">
              <w:rPr>
                <w:color w:val="000000"/>
                <w:sz w:val="22"/>
                <w:szCs w:val="22"/>
                <w:u w:val="single"/>
                <w:lang w:val="en-GB"/>
              </w:rPr>
              <w:t xml:space="preserve"> </w:t>
            </w:r>
            <w:r w:rsidRPr="00510972">
              <w:rPr>
                <w:color w:val="000000"/>
                <w:sz w:val="22"/>
                <w:szCs w:val="22"/>
                <w:lang w:val="en-GB"/>
              </w:rPr>
              <w:t xml:space="preserve">no later than CSI reference resource and drops the report otherwise.   When the UE is configured to monitor DCI format 2_6 and if the UE configured by higher layer parameter </w:t>
            </w:r>
            <w:r w:rsidRPr="00510972">
              <w:rPr>
                <w:i/>
                <w:iCs/>
                <w:strike/>
                <w:color w:val="FF0000"/>
                <w:sz w:val="22"/>
                <w:szCs w:val="22"/>
                <w:lang w:val="en-GB"/>
              </w:rPr>
              <w:t>[</w:t>
            </w:r>
            <w:r w:rsidRPr="00510972">
              <w:rPr>
                <w:rStyle w:val="aff0"/>
                <w:i w:val="0"/>
                <w:iCs w:val="0"/>
                <w:strike/>
                <w:color w:val="FF0000"/>
                <w:sz w:val="22"/>
                <w:szCs w:val="22"/>
                <w:lang w:val="en-GB"/>
              </w:rPr>
              <w:t>PS_Periodic_L1-RSRP_TransmitOrNot</w:t>
            </w:r>
            <w:r w:rsidRPr="00510972">
              <w:rPr>
                <w:i/>
                <w:iCs/>
                <w:strike/>
                <w:color w:val="FF0000"/>
                <w:sz w:val="22"/>
                <w:szCs w:val="22"/>
                <w:lang w:val="en-GB"/>
              </w:rPr>
              <w:t>]</w:t>
            </w:r>
            <w:r w:rsidRPr="00510972">
              <w:rPr>
                <w:i/>
                <w:iCs/>
                <w:color w:val="FF0000"/>
                <w:sz w:val="22"/>
                <w:szCs w:val="22"/>
                <w:lang w:val="en-GB"/>
              </w:rPr>
              <w:t xml:space="preserve"> </w:t>
            </w:r>
            <w:r w:rsidRPr="00510972">
              <w:rPr>
                <w:i/>
                <w:iCs/>
                <w:color w:val="FF0000"/>
                <w:sz w:val="22"/>
                <w:szCs w:val="22"/>
              </w:rPr>
              <w:t>ps-TransmitPeriodicL1-RSRP</w:t>
            </w:r>
            <w:r w:rsidRPr="00510972">
              <w:rPr>
                <w:color w:val="000000"/>
                <w:sz w:val="22"/>
                <w:szCs w:val="22"/>
              </w:rPr>
              <w:t xml:space="preserve"> </w:t>
            </w:r>
            <w:r w:rsidRPr="00510972">
              <w:rPr>
                <w:color w:val="000000"/>
                <w:sz w:val="22"/>
                <w:szCs w:val="22"/>
                <w:lang w:val="en-GB"/>
              </w:rPr>
              <w:t xml:space="preserve">to report L1-RSRP with the higher layer parameter </w:t>
            </w:r>
            <w:proofErr w:type="spellStart"/>
            <w:r w:rsidRPr="00510972">
              <w:rPr>
                <w:rStyle w:val="aff0"/>
                <w:color w:val="000000"/>
                <w:sz w:val="22"/>
                <w:szCs w:val="22"/>
                <w:lang w:val="en-GB"/>
              </w:rPr>
              <w:t>reportConfigType</w:t>
            </w:r>
            <w:proofErr w:type="spellEnd"/>
            <w:r w:rsidRPr="00510972">
              <w:rPr>
                <w:color w:val="000000"/>
                <w:sz w:val="22"/>
                <w:szCs w:val="22"/>
                <w:lang w:val="en-GB"/>
              </w:rPr>
              <w:t xml:space="preserve"> set to ‘periodic’ and </w:t>
            </w:r>
            <w:proofErr w:type="spellStart"/>
            <w:r w:rsidRPr="00510972">
              <w:rPr>
                <w:rStyle w:val="aff0"/>
                <w:color w:val="000000"/>
                <w:sz w:val="22"/>
                <w:szCs w:val="22"/>
                <w:lang w:val="en-GB"/>
              </w:rPr>
              <w:t>reportQuantity</w:t>
            </w:r>
            <w:proofErr w:type="spellEnd"/>
            <w:r w:rsidRPr="00510972">
              <w:rPr>
                <w:color w:val="000000"/>
                <w:sz w:val="22"/>
                <w:szCs w:val="22"/>
                <w:lang w:val="en-GB"/>
              </w:rPr>
              <w:t xml:space="preserve"> set to ‘</w:t>
            </w:r>
            <w:r w:rsidRPr="00510972">
              <w:rPr>
                <w:rStyle w:val="aff0"/>
                <w:color w:val="000000"/>
                <w:sz w:val="22"/>
                <w:szCs w:val="22"/>
                <w:lang w:val="en-GB"/>
              </w:rPr>
              <w:t>cri-RSRP’ or ‘</w:t>
            </w:r>
            <w:proofErr w:type="spellStart"/>
            <w:r w:rsidRPr="00510972">
              <w:rPr>
                <w:rStyle w:val="aff0"/>
                <w:color w:val="000000"/>
                <w:sz w:val="22"/>
                <w:szCs w:val="22"/>
                <w:lang w:val="en-GB"/>
              </w:rPr>
              <w:t>ssb</w:t>
            </w:r>
            <w:proofErr w:type="spellEnd"/>
            <w:r w:rsidRPr="00510972">
              <w:rPr>
                <w:rStyle w:val="aff0"/>
                <w:color w:val="000000"/>
                <w:sz w:val="22"/>
                <w:szCs w:val="22"/>
                <w:lang w:val="en-GB"/>
              </w:rPr>
              <w:t>-Index-RSRP’</w:t>
            </w:r>
            <w:r w:rsidRPr="00510972">
              <w:rPr>
                <w:rStyle w:val="aff0"/>
                <w:color w:val="FF0000"/>
                <w:sz w:val="22"/>
                <w:szCs w:val="22"/>
                <w:lang w:val="en-GB"/>
              </w:rPr>
              <w:t xml:space="preserve"> </w:t>
            </w:r>
            <w:r w:rsidRPr="00510972">
              <w:rPr>
                <w:color w:val="000000"/>
                <w:sz w:val="22"/>
                <w:szCs w:val="22"/>
                <w:lang w:val="en-GB"/>
              </w:rPr>
              <w:t xml:space="preserve">when </w:t>
            </w:r>
            <w:proofErr w:type="spellStart"/>
            <w:r w:rsidRPr="00510972">
              <w:rPr>
                <w:rStyle w:val="aff0"/>
                <w:color w:val="000000"/>
                <w:sz w:val="22"/>
                <w:szCs w:val="22"/>
                <w:lang w:val="en-GB"/>
              </w:rPr>
              <w:t>drx-onDurationTimer</w:t>
            </w:r>
            <w:proofErr w:type="spellEnd"/>
            <w:r w:rsidRPr="00510972">
              <w:rPr>
                <w:color w:val="000000"/>
                <w:sz w:val="22"/>
                <w:szCs w:val="22"/>
                <w:lang w:val="en-GB"/>
              </w:rPr>
              <w:t xml:space="preserve"> is not started, the UE shall report L1-RSRP</w:t>
            </w:r>
            <w:r w:rsidRPr="00510972">
              <w:rPr>
                <w:color w:val="FF0000"/>
                <w:sz w:val="22"/>
                <w:szCs w:val="22"/>
                <w:lang w:val="en-GB"/>
              </w:rPr>
              <w:t xml:space="preserve"> </w:t>
            </w:r>
            <w:r w:rsidRPr="00510972">
              <w:rPr>
                <w:color w:val="000000"/>
                <w:sz w:val="22"/>
                <w:szCs w:val="22"/>
                <w:lang w:val="en-GB"/>
              </w:rPr>
              <w:t xml:space="preserve">during the time duration indicated by </w:t>
            </w:r>
            <w:proofErr w:type="spellStart"/>
            <w:r w:rsidRPr="00510972">
              <w:rPr>
                <w:rStyle w:val="aff0"/>
                <w:color w:val="000000"/>
                <w:sz w:val="22"/>
                <w:szCs w:val="22"/>
                <w:lang w:val="en-GB"/>
              </w:rPr>
              <w:t>drx-onDurationTimer</w:t>
            </w:r>
            <w:proofErr w:type="spellEnd"/>
            <w:r w:rsidRPr="00510972">
              <w:rPr>
                <w:color w:val="000000"/>
                <w:sz w:val="22"/>
                <w:szCs w:val="22"/>
                <w:lang w:val="en-GB"/>
              </w:rPr>
              <w:t xml:space="preserve"> also outside active time according to the procedure described in clause 5.2.1.4 and when </w:t>
            </w:r>
            <w:proofErr w:type="spellStart"/>
            <w:r w:rsidRPr="00510972">
              <w:rPr>
                <w:rStyle w:val="aff0"/>
                <w:color w:val="000000"/>
                <w:sz w:val="22"/>
                <w:szCs w:val="22"/>
                <w:lang w:val="en-GB"/>
              </w:rPr>
              <w:t>reportQuantity</w:t>
            </w:r>
            <w:proofErr w:type="spellEnd"/>
            <w:r w:rsidRPr="00510972">
              <w:rPr>
                <w:color w:val="000000"/>
                <w:sz w:val="22"/>
                <w:szCs w:val="22"/>
                <w:lang w:val="en-GB"/>
              </w:rPr>
              <w:t xml:space="preserve"> set to ‘</w:t>
            </w:r>
            <w:r w:rsidRPr="00510972">
              <w:rPr>
                <w:rStyle w:val="aff0"/>
                <w:color w:val="000000"/>
                <w:sz w:val="22"/>
                <w:szCs w:val="22"/>
                <w:lang w:val="en-GB"/>
              </w:rPr>
              <w:t xml:space="preserve">cri-RSRP’ </w:t>
            </w:r>
            <w:r w:rsidRPr="00510972">
              <w:rPr>
                <w:color w:val="000000"/>
                <w:sz w:val="22"/>
                <w:szCs w:val="22"/>
                <w:lang w:val="en-GB"/>
              </w:rPr>
              <w:t xml:space="preserve">if receiving at least one CSI-RS transmission occasion for channel measurement and CSI-RS and/or CSI-IM occasion for interference measurement during the time duration indicated by </w:t>
            </w:r>
            <w:proofErr w:type="spellStart"/>
            <w:r w:rsidRPr="00510972">
              <w:rPr>
                <w:rStyle w:val="aff0"/>
                <w:color w:val="000000"/>
                <w:sz w:val="22"/>
                <w:szCs w:val="22"/>
                <w:lang w:val="en-GB"/>
              </w:rPr>
              <w:t>drx-onDurationTimer</w:t>
            </w:r>
            <w:proofErr w:type="spellEnd"/>
            <w:r w:rsidRPr="00510972">
              <w:rPr>
                <w:rStyle w:val="aff0"/>
                <w:color w:val="000000"/>
                <w:sz w:val="22"/>
                <w:szCs w:val="22"/>
                <w:lang w:val="en-GB"/>
              </w:rPr>
              <w:t xml:space="preserve"> </w:t>
            </w:r>
            <w:r w:rsidRPr="00510972">
              <w:rPr>
                <w:color w:val="000000"/>
                <w:sz w:val="22"/>
                <w:szCs w:val="22"/>
                <w:lang w:val="en-GB"/>
              </w:rPr>
              <w:t>outside DRX active time or in DRX Active Time no later than CSI reference resource and drops the report otherwise.</w:t>
            </w:r>
          </w:p>
          <w:p w:rsidR="000009CF" w:rsidRPr="00510972" w:rsidRDefault="000009CF">
            <w:pPr>
              <w:rPr>
                <w:color w:val="1F497D"/>
                <w:sz w:val="22"/>
                <w:szCs w:val="22"/>
              </w:rPr>
            </w:pPr>
          </w:p>
          <w:p w:rsidR="000009CF" w:rsidRPr="00510972" w:rsidRDefault="000009CF">
            <w:pPr>
              <w:rPr>
                <w:color w:val="1F497D"/>
                <w:sz w:val="22"/>
                <w:szCs w:val="22"/>
              </w:rPr>
            </w:pPr>
          </w:p>
        </w:tc>
      </w:tr>
    </w:tbl>
    <w:p w:rsidR="000009CF" w:rsidRPr="00510972" w:rsidRDefault="000009CF" w:rsidP="000009CF">
      <w:pPr>
        <w:rPr>
          <w:color w:val="993366"/>
          <w:sz w:val="22"/>
          <w:szCs w:val="22"/>
        </w:rPr>
      </w:pPr>
    </w:p>
    <w:p w:rsidR="000009CF" w:rsidRPr="00510972" w:rsidRDefault="000009CF" w:rsidP="000009CF">
      <w:pPr>
        <w:rPr>
          <w:color w:val="993366"/>
          <w:sz w:val="22"/>
          <w:szCs w:val="22"/>
        </w:rPr>
      </w:pPr>
    </w:p>
    <w:p w:rsidR="00834EB3" w:rsidRPr="00834EB3" w:rsidRDefault="00834EB3" w:rsidP="00834EB3">
      <w:pPr>
        <w:pStyle w:val="af3"/>
        <w:rPr>
          <w:b/>
          <w:bCs/>
          <w:sz w:val="22"/>
        </w:rPr>
      </w:pPr>
    </w:p>
    <w:tbl>
      <w:tblPr>
        <w:tblStyle w:val="ad"/>
        <w:tblW w:w="10098" w:type="dxa"/>
        <w:tblLayout w:type="fixed"/>
        <w:tblLook w:val="04A0"/>
      </w:tblPr>
      <w:tblGrid>
        <w:gridCol w:w="1525"/>
        <w:gridCol w:w="1463"/>
        <w:gridCol w:w="7110"/>
      </w:tblGrid>
      <w:tr w:rsidR="00834EB3" w:rsidRPr="009F70AB" w:rsidTr="0099098F">
        <w:tc>
          <w:tcPr>
            <w:tcW w:w="1525" w:type="dxa"/>
          </w:tcPr>
          <w:p w:rsidR="00834EB3" w:rsidRPr="009F70AB" w:rsidRDefault="00834EB3" w:rsidP="0099098F">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131CA" w:rsidP="0099098F">
            <w:pPr>
              <w:pStyle w:val="ac"/>
              <w:spacing w:after="0"/>
              <w:rPr>
                <w:rFonts w:ascii="Times New Roman" w:hAnsi="Times New Roman"/>
                <w:b/>
                <w:sz w:val="22"/>
                <w:szCs w:val="22"/>
                <w:lang w:val="de-DE"/>
              </w:rPr>
            </w:pPr>
            <w:r>
              <w:rPr>
                <w:rFonts w:ascii="Times New Roman" w:hAnsi="Times New Roman"/>
                <w:b/>
                <w:sz w:val="22"/>
                <w:szCs w:val="22"/>
                <w:lang w:val="de-DE"/>
              </w:rPr>
              <w:t>Option 1/2</w:t>
            </w:r>
          </w:p>
        </w:tc>
        <w:tc>
          <w:tcPr>
            <w:tcW w:w="7110" w:type="dxa"/>
          </w:tcPr>
          <w:p w:rsidR="00834EB3" w:rsidRPr="009F70AB" w:rsidRDefault="00834EB3" w:rsidP="0099098F">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99098F">
        <w:tc>
          <w:tcPr>
            <w:tcW w:w="1525" w:type="dxa"/>
          </w:tcPr>
          <w:p w:rsidR="00834EB3" w:rsidRPr="009F70AB" w:rsidRDefault="00834EB3" w:rsidP="0099098F">
            <w:pPr>
              <w:pStyle w:val="ac"/>
              <w:spacing w:after="0"/>
              <w:rPr>
                <w:rFonts w:ascii="Times New Roman" w:hAnsi="Times New Roman"/>
                <w:sz w:val="22"/>
                <w:szCs w:val="22"/>
                <w:lang w:val="de-DE"/>
              </w:rPr>
            </w:pPr>
          </w:p>
        </w:tc>
        <w:tc>
          <w:tcPr>
            <w:tcW w:w="1463" w:type="dxa"/>
          </w:tcPr>
          <w:p w:rsidR="00834EB3" w:rsidRPr="009F70AB" w:rsidRDefault="00834EB3" w:rsidP="0099098F">
            <w:pPr>
              <w:pStyle w:val="ac"/>
              <w:spacing w:after="0"/>
              <w:rPr>
                <w:rFonts w:ascii="Times New Roman" w:hAnsi="Times New Roman"/>
                <w:sz w:val="22"/>
                <w:szCs w:val="22"/>
                <w:lang w:val="de-DE"/>
              </w:rPr>
            </w:pPr>
          </w:p>
        </w:tc>
        <w:tc>
          <w:tcPr>
            <w:tcW w:w="7110" w:type="dxa"/>
          </w:tcPr>
          <w:p w:rsidR="00834EB3" w:rsidRPr="009F70AB" w:rsidRDefault="00834EB3" w:rsidP="0099098F">
            <w:pPr>
              <w:pStyle w:val="ac"/>
              <w:spacing w:after="0"/>
              <w:rPr>
                <w:rFonts w:ascii="Times New Roman" w:hAnsi="Times New Roman"/>
                <w:sz w:val="22"/>
                <w:szCs w:val="22"/>
                <w:lang w:val="de-DE"/>
              </w:rPr>
            </w:pPr>
          </w:p>
        </w:tc>
      </w:tr>
      <w:tr w:rsidR="00834EB3" w:rsidRPr="009F70AB" w:rsidTr="0099098F">
        <w:tc>
          <w:tcPr>
            <w:tcW w:w="1525" w:type="dxa"/>
          </w:tcPr>
          <w:p w:rsidR="00834EB3" w:rsidRPr="009F70AB" w:rsidRDefault="00834EB3" w:rsidP="0099098F">
            <w:pPr>
              <w:pStyle w:val="ac"/>
              <w:spacing w:after="0"/>
              <w:rPr>
                <w:rFonts w:ascii="Times New Roman" w:hAnsi="Times New Roman"/>
                <w:sz w:val="22"/>
                <w:szCs w:val="22"/>
                <w:lang w:val="de-DE"/>
              </w:rPr>
            </w:pPr>
          </w:p>
        </w:tc>
        <w:tc>
          <w:tcPr>
            <w:tcW w:w="1463" w:type="dxa"/>
          </w:tcPr>
          <w:p w:rsidR="00834EB3" w:rsidRPr="009F70AB" w:rsidRDefault="00834EB3" w:rsidP="0099098F">
            <w:pPr>
              <w:pStyle w:val="ac"/>
              <w:spacing w:after="0"/>
              <w:rPr>
                <w:rFonts w:ascii="Times New Roman" w:hAnsi="Times New Roman"/>
                <w:sz w:val="22"/>
                <w:szCs w:val="22"/>
                <w:lang w:val="de-DE"/>
              </w:rPr>
            </w:pPr>
          </w:p>
        </w:tc>
        <w:tc>
          <w:tcPr>
            <w:tcW w:w="7110" w:type="dxa"/>
          </w:tcPr>
          <w:p w:rsidR="00834EB3" w:rsidRPr="009F70AB" w:rsidRDefault="00834EB3" w:rsidP="0099098F">
            <w:pPr>
              <w:pStyle w:val="ac"/>
              <w:spacing w:after="0"/>
              <w:rPr>
                <w:rFonts w:ascii="Times New Roman" w:hAnsi="Times New Roman"/>
                <w:sz w:val="22"/>
                <w:szCs w:val="22"/>
                <w:lang w:val="de-DE"/>
              </w:rPr>
            </w:pPr>
          </w:p>
        </w:tc>
      </w:tr>
      <w:tr w:rsidR="00834EB3" w:rsidRPr="009F70AB" w:rsidTr="0099098F">
        <w:tc>
          <w:tcPr>
            <w:tcW w:w="1525" w:type="dxa"/>
          </w:tcPr>
          <w:p w:rsidR="00834EB3" w:rsidRPr="009F70AB" w:rsidRDefault="00834EB3" w:rsidP="0099098F">
            <w:pPr>
              <w:pStyle w:val="ac"/>
              <w:spacing w:after="0"/>
              <w:rPr>
                <w:rFonts w:ascii="Times New Roman" w:hAnsi="Times New Roman"/>
                <w:sz w:val="22"/>
                <w:szCs w:val="22"/>
                <w:lang w:val="de-DE"/>
              </w:rPr>
            </w:pPr>
          </w:p>
        </w:tc>
        <w:tc>
          <w:tcPr>
            <w:tcW w:w="1463" w:type="dxa"/>
          </w:tcPr>
          <w:p w:rsidR="00834EB3" w:rsidRPr="009F70AB" w:rsidRDefault="00834EB3" w:rsidP="0099098F">
            <w:pPr>
              <w:pStyle w:val="ac"/>
              <w:spacing w:after="0"/>
              <w:rPr>
                <w:rFonts w:ascii="Times New Roman" w:hAnsi="Times New Roman"/>
                <w:sz w:val="22"/>
                <w:szCs w:val="22"/>
                <w:lang w:val="de-DE"/>
              </w:rPr>
            </w:pPr>
          </w:p>
        </w:tc>
        <w:tc>
          <w:tcPr>
            <w:tcW w:w="7110" w:type="dxa"/>
          </w:tcPr>
          <w:p w:rsidR="00834EB3" w:rsidRPr="009F70AB" w:rsidRDefault="00834EB3" w:rsidP="0099098F">
            <w:pPr>
              <w:pStyle w:val="ac"/>
              <w:spacing w:after="0"/>
              <w:rPr>
                <w:rFonts w:ascii="Times New Roman" w:hAnsi="Times New Roman"/>
                <w:sz w:val="22"/>
                <w:szCs w:val="22"/>
                <w:lang w:val="de-DE"/>
              </w:rPr>
            </w:pPr>
          </w:p>
        </w:tc>
      </w:tr>
      <w:tr w:rsidR="00834EB3" w:rsidRPr="009F70AB" w:rsidTr="0099098F">
        <w:tc>
          <w:tcPr>
            <w:tcW w:w="1525" w:type="dxa"/>
          </w:tcPr>
          <w:p w:rsidR="00834EB3" w:rsidRPr="009F70AB" w:rsidRDefault="00834EB3" w:rsidP="0099098F">
            <w:pPr>
              <w:pStyle w:val="ac"/>
              <w:spacing w:after="0"/>
              <w:rPr>
                <w:rFonts w:ascii="Times New Roman" w:hAnsi="Times New Roman"/>
                <w:sz w:val="22"/>
                <w:szCs w:val="22"/>
                <w:lang w:val="de-DE"/>
              </w:rPr>
            </w:pPr>
          </w:p>
        </w:tc>
        <w:tc>
          <w:tcPr>
            <w:tcW w:w="1463" w:type="dxa"/>
          </w:tcPr>
          <w:p w:rsidR="00834EB3" w:rsidRPr="009F70AB" w:rsidRDefault="00834EB3" w:rsidP="0099098F">
            <w:pPr>
              <w:pStyle w:val="ac"/>
              <w:spacing w:after="0"/>
              <w:rPr>
                <w:rFonts w:ascii="Times New Roman" w:hAnsi="Times New Roman"/>
                <w:sz w:val="22"/>
                <w:szCs w:val="22"/>
                <w:lang w:val="de-DE"/>
              </w:rPr>
            </w:pPr>
          </w:p>
        </w:tc>
        <w:tc>
          <w:tcPr>
            <w:tcW w:w="7110" w:type="dxa"/>
          </w:tcPr>
          <w:p w:rsidR="00834EB3" w:rsidRPr="009F70AB" w:rsidRDefault="00834EB3" w:rsidP="0099098F">
            <w:pPr>
              <w:pStyle w:val="ac"/>
              <w:spacing w:after="0"/>
              <w:rPr>
                <w:rFonts w:ascii="Times New Roman" w:hAnsi="Times New Roman"/>
                <w:sz w:val="22"/>
                <w:szCs w:val="22"/>
                <w:lang w:val="de-DE"/>
              </w:rPr>
            </w:pPr>
          </w:p>
        </w:tc>
      </w:tr>
    </w:tbl>
    <w:p w:rsidR="00834EB3" w:rsidRDefault="00834EB3" w:rsidP="00F552E9">
      <w:pPr>
        <w:rPr>
          <w:b/>
          <w:bCs/>
          <w:sz w:val="22"/>
          <w:szCs w:val="22"/>
        </w:rPr>
      </w:pPr>
    </w:p>
    <w:p w:rsidR="00F552E9" w:rsidRDefault="00F552E9" w:rsidP="00F552E9">
      <w:pPr>
        <w:pStyle w:val="1"/>
        <w:numPr>
          <w:ilvl w:val="0"/>
          <w:numId w:val="0"/>
        </w:numPr>
        <w:ind w:left="432"/>
      </w:pPr>
    </w:p>
    <w:p w:rsidR="00F552E9" w:rsidRDefault="00F552E9" w:rsidP="00F552E9">
      <w:pPr>
        <w:pStyle w:val="1"/>
        <w:numPr>
          <w:ilvl w:val="0"/>
          <w:numId w:val="0"/>
        </w:numPr>
        <w:ind w:left="432" w:hanging="432"/>
      </w:pPr>
      <w:r>
        <w:t>Appendix: Summary from R1-2002698</w:t>
      </w:r>
    </w:p>
    <w:p w:rsidR="00CD0018" w:rsidRPr="00CD0018" w:rsidRDefault="00CD0018" w:rsidP="00CD0018">
      <w:pPr>
        <w:rPr>
          <w:lang w:val="en-GB"/>
        </w:rPr>
      </w:pPr>
    </w:p>
    <w:p w:rsidR="005E59E6" w:rsidRDefault="005E59E6" w:rsidP="003C59AB">
      <w:pPr>
        <w:pStyle w:val="2"/>
      </w:pPr>
      <w:r>
        <w:t>DCI format 2_6</w:t>
      </w:r>
      <w:r w:rsidR="00835090">
        <w:t xml:space="preserve"> Monitoring and Related Procedures</w:t>
      </w:r>
    </w:p>
    <w:p w:rsidR="00D72EC4" w:rsidRPr="009D7BE9" w:rsidRDefault="00D72EC4" w:rsidP="00835090"/>
    <w:p w:rsidR="005E59E6" w:rsidRDefault="005E59E6" w:rsidP="00835090">
      <w:pPr>
        <w:pStyle w:val="3"/>
      </w:pPr>
      <w:r>
        <w:t xml:space="preserve">Minimum time gap </w:t>
      </w:r>
      <w:r w:rsidR="00D72EC4">
        <w:t>–</w:t>
      </w:r>
      <w:r>
        <w:t xml:space="preserve"> values</w:t>
      </w:r>
    </w:p>
    <w:tbl>
      <w:tblPr>
        <w:tblStyle w:val="ad"/>
        <w:tblW w:w="0" w:type="auto"/>
        <w:tblInd w:w="720" w:type="dxa"/>
        <w:tblLook w:val="04A0"/>
      </w:tblPr>
      <w:tblGrid>
        <w:gridCol w:w="9468"/>
      </w:tblGrid>
      <w:tr w:rsidR="001C6322" w:rsidTr="006E312C">
        <w:tc>
          <w:tcPr>
            <w:tcW w:w="9468" w:type="dxa"/>
          </w:tcPr>
          <w:p w:rsidR="00336557" w:rsidRPr="00385BE5" w:rsidRDefault="00336557" w:rsidP="00336557">
            <w:pPr>
              <w:rPr>
                <w:b/>
                <w:bCs/>
                <w:lang w:eastAsia="zh-CN"/>
              </w:rPr>
            </w:pPr>
            <w:r w:rsidRPr="00385BE5">
              <w:rPr>
                <w:b/>
                <w:bCs/>
                <w:lang w:eastAsia="zh-CN"/>
              </w:rPr>
              <w:t>RAN1#99 agreements</w:t>
            </w:r>
          </w:p>
          <w:p w:rsidR="00336557" w:rsidRDefault="00336557" w:rsidP="00336557">
            <w:pPr>
              <w:rPr>
                <w:bCs/>
                <w:highlight w:val="green"/>
                <w:lang w:eastAsia="zh-CN"/>
              </w:rPr>
            </w:pPr>
          </w:p>
          <w:p w:rsidR="00336557" w:rsidRPr="009B5EF1" w:rsidRDefault="00336557" w:rsidP="00336557">
            <w:pPr>
              <w:rPr>
                <w:bCs/>
                <w:lang w:eastAsia="zh-CN"/>
              </w:rPr>
            </w:pPr>
            <w:r w:rsidRPr="009B5EF1">
              <w:rPr>
                <w:bCs/>
                <w:highlight w:val="green"/>
                <w:lang w:eastAsia="zh-CN"/>
              </w:rPr>
              <w:t>Agreements</w:t>
            </w:r>
            <w:r w:rsidRPr="009B5EF1">
              <w:rPr>
                <w:bCs/>
                <w:lang w:eastAsia="zh-CN"/>
              </w:rPr>
              <w:t>:</w:t>
            </w:r>
          </w:p>
          <w:p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rsidR="00336557" w:rsidRPr="009B5EF1" w:rsidRDefault="00336557" w:rsidP="00336557">
            <w:pPr>
              <w:pStyle w:val="af3"/>
              <w:widowControl w:val="0"/>
              <w:numPr>
                <w:ilvl w:val="0"/>
                <w:numId w:val="13"/>
              </w:numPr>
              <w:jc w:val="left"/>
              <w:rPr>
                <w:bCs/>
                <w:szCs w:val="20"/>
                <w:lang w:eastAsia="zh-CN"/>
              </w:rPr>
            </w:pPr>
            <w:r w:rsidRPr="009B5EF1">
              <w:rPr>
                <w:bCs/>
                <w:szCs w:val="20"/>
                <w:lang w:eastAsia="zh-CN"/>
              </w:rPr>
              <w:t>The reporting is per SCS in units of slots of the respective SCS</w:t>
            </w:r>
          </w:p>
          <w:p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[3]ms</w:t>
            </w:r>
          </w:p>
          <w:p w:rsidR="00336557" w:rsidRPr="00336557" w:rsidRDefault="00336557" w:rsidP="00336557">
            <w:pPr>
              <w:pStyle w:val="af3"/>
              <w:widowControl w:val="0"/>
              <w:numPr>
                <w:ilvl w:val="0"/>
                <w:numId w:val="13"/>
              </w:numPr>
              <w:jc w:val="left"/>
              <w:rPr>
                <w:rStyle w:val="afd"/>
                <w:b w:val="0"/>
                <w:szCs w:val="20"/>
                <w:lang w:eastAsia="zh-CN"/>
              </w:rPr>
            </w:pPr>
            <w:r w:rsidRPr="009B5EF1">
              <w:rPr>
                <w:bCs/>
                <w:szCs w:val="20"/>
                <w:lang w:eastAsia="zh-CN"/>
              </w:rPr>
              <w:t xml:space="preserve">FFS impact of dormancy/non-dormancy transition </w:t>
            </w:r>
          </w:p>
          <w:p w:rsidR="001C6322" w:rsidRPr="00835090" w:rsidRDefault="001C6322" w:rsidP="001C6322">
            <w:pPr>
              <w:spacing w:before="100" w:beforeAutospacing="1" w:after="100" w:afterAutospacing="1"/>
              <w:rPr>
                <w:rStyle w:val="afd"/>
                <w:lang w:val="en-GB"/>
              </w:rPr>
            </w:pPr>
            <w:r w:rsidRPr="00835090">
              <w:rPr>
                <w:rStyle w:val="afd"/>
                <w:lang w:val="en-GB"/>
              </w:rPr>
              <w:t xml:space="preserve">RAN1#100-e agreements </w:t>
            </w:r>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1C6322" w:rsidRDefault="001C6322" w:rsidP="001C6322">
            <w:pPr>
              <w:rPr>
                <w:b/>
                <w:bCs/>
              </w:rPr>
            </w:pPr>
            <w:proofErr w:type="spellStart"/>
            <w:r w:rsidRPr="007B57F9">
              <w:rPr>
                <w:b/>
                <w:bCs/>
              </w:rPr>
              <w:t>PS_offset</w:t>
            </w:r>
            <w:proofErr w:type="spellEnd"/>
            <w:r w:rsidRPr="007B57F9">
              <w:rPr>
                <w:b/>
                <w:bCs/>
              </w:rPr>
              <w:t xml:space="preserve"> range from {0.125ms to 15 ms} for all SCS.</w:t>
            </w:r>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1C6322" w:rsidRDefault="001C6322" w:rsidP="001C6322">
            <w:pPr>
              <w:rPr>
                <w:b/>
                <w:bCs/>
              </w:rPr>
            </w:pPr>
            <w:r w:rsidRPr="007B57F9">
              <w:rPr>
                <w:b/>
                <w:bCs/>
              </w:rPr>
              <w:t xml:space="preserve">The </w:t>
            </w:r>
            <w:proofErr w:type="spellStart"/>
            <w:r w:rsidRPr="007B57F9">
              <w:rPr>
                <w:b/>
                <w:bCs/>
              </w:rPr>
              <w:t>PS_offset</w:t>
            </w:r>
            <w:proofErr w:type="spellEnd"/>
            <w:r w:rsidRPr="007B57F9">
              <w:rPr>
                <w:b/>
                <w:bCs/>
              </w:rPr>
              <w:t xml:space="preserve"> resolution is 0.125 </w:t>
            </w:r>
            <w:proofErr w:type="spellStart"/>
            <w:r w:rsidRPr="007B57F9">
              <w:rPr>
                <w:b/>
                <w:bCs/>
              </w:rPr>
              <w:t>ms.</w:t>
            </w:r>
            <w:proofErr w:type="spellEnd"/>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7B57F9" w:rsidRDefault="001C6322" w:rsidP="001C6322">
            <w:pPr>
              <w:pStyle w:val="af3"/>
              <w:ind w:left="360" w:hanging="360"/>
              <w:rPr>
                <w:lang w:val="en-GB"/>
              </w:rPr>
            </w:pPr>
            <w:r w:rsidRPr="007B57F9">
              <w:rPr>
                <w:rStyle w:val="afd"/>
                <w:lang w:val="en-GB"/>
              </w:rPr>
              <w:t>Candidate values for the minimum time gap are specified by RAN1 and shared with RAN4</w:t>
            </w:r>
          </w:p>
          <w:p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Minimum time gap is no more than 3 ms for all SCSs</w:t>
            </w:r>
          </w:p>
          <w:p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Two values of minimum time gap for each SCS are proposed as</w:t>
            </w:r>
          </w:p>
          <w:p w:rsidR="001C6322" w:rsidRPr="00727E10" w:rsidRDefault="001C6322" w:rsidP="00187452">
            <w:pPr>
              <w:pStyle w:val="af3"/>
              <w:numPr>
                <w:ilvl w:val="0"/>
                <w:numId w:val="36"/>
              </w:numPr>
              <w:rPr>
                <w:b/>
                <w:lang w:val="en-GB"/>
              </w:rPr>
            </w:pPr>
            <w:r w:rsidRPr="00727E10">
              <w:rPr>
                <w:b/>
                <w:lang w:val="en-GB"/>
              </w:rPr>
              <w:t>SCS 15kHz: {TBD, TBD} slots</w:t>
            </w:r>
          </w:p>
          <w:p w:rsidR="001C6322" w:rsidRPr="00727E10" w:rsidRDefault="001C6322" w:rsidP="00187452">
            <w:pPr>
              <w:pStyle w:val="af3"/>
              <w:numPr>
                <w:ilvl w:val="0"/>
                <w:numId w:val="36"/>
              </w:numPr>
              <w:rPr>
                <w:b/>
                <w:lang w:val="en-GB"/>
              </w:rPr>
            </w:pPr>
            <w:r w:rsidRPr="00727E10">
              <w:rPr>
                <w:b/>
                <w:lang w:val="en-GB"/>
              </w:rPr>
              <w:t>SCS 30kHz {TBD,  TBD} slots</w:t>
            </w:r>
          </w:p>
          <w:p w:rsidR="001C6322" w:rsidRPr="00727E10" w:rsidRDefault="001C6322" w:rsidP="00187452">
            <w:pPr>
              <w:pStyle w:val="af3"/>
              <w:numPr>
                <w:ilvl w:val="0"/>
                <w:numId w:val="36"/>
              </w:numPr>
              <w:rPr>
                <w:b/>
                <w:lang w:val="en-GB"/>
              </w:rPr>
            </w:pPr>
            <w:r w:rsidRPr="00727E10">
              <w:rPr>
                <w:b/>
                <w:lang w:val="en-GB"/>
              </w:rPr>
              <w:t>SCS 60kHz {TBD, TBD} slots</w:t>
            </w:r>
          </w:p>
          <w:p w:rsidR="001C6322" w:rsidRPr="00727E10" w:rsidRDefault="001C6322" w:rsidP="00187452">
            <w:pPr>
              <w:pStyle w:val="af3"/>
              <w:numPr>
                <w:ilvl w:val="0"/>
                <w:numId w:val="36"/>
              </w:numPr>
              <w:rPr>
                <w:b/>
                <w:lang w:val="en-GB"/>
              </w:rPr>
            </w:pPr>
            <w:r w:rsidRPr="00727E10">
              <w:rPr>
                <w:b/>
                <w:lang w:val="en-GB"/>
              </w:rPr>
              <w:t>SCS 120kHz {TBD, TBD} slots</w:t>
            </w:r>
          </w:p>
          <w:p w:rsidR="001C6322" w:rsidRDefault="001C6322" w:rsidP="001C6322">
            <w:pPr>
              <w:pStyle w:val="af3"/>
              <w:ind w:left="1080"/>
              <w:rPr>
                <w:lang w:val="en-GB"/>
              </w:rPr>
            </w:pPr>
            <w:r>
              <w:rPr>
                <w:rStyle w:val="afd"/>
                <w:rFonts w:ascii="Book Antiqua" w:hAnsi="Book Antiqua"/>
                <w:color w:val="1F497D"/>
                <w:lang w:val="en-GB"/>
              </w:rPr>
              <w:t> </w:t>
            </w:r>
          </w:p>
        </w:tc>
      </w:tr>
    </w:tbl>
    <w:p w:rsidR="00385BE5" w:rsidRDefault="00385BE5" w:rsidP="00336557">
      <w:pPr>
        <w:ind w:left="288"/>
        <w:rPr>
          <w:bCs/>
          <w:lang w:eastAsia="zh-CN"/>
        </w:rPr>
      </w:pPr>
    </w:p>
    <w:p w:rsidR="00385BE5" w:rsidRDefault="00385BE5" w:rsidP="00336557">
      <w:pPr>
        <w:ind w:left="288"/>
        <w:rPr>
          <w:bCs/>
          <w:lang w:eastAsia="zh-CN"/>
        </w:rPr>
      </w:pPr>
    </w:p>
    <w:p w:rsidR="006E312C" w:rsidRPr="00462F40" w:rsidRDefault="006E312C" w:rsidP="00385BE5">
      <w:pPr>
        <w:rPr>
          <w:bCs/>
          <w:lang w:eastAsia="zh-CN"/>
        </w:rPr>
      </w:pPr>
      <w:r>
        <w:rPr>
          <w:bCs/>
          <w:lang w:eastAsia="zh-CN"/>
        </w:rPr>
        <w:t>During RAN1#100e email discussion, most companies prefer to determine the minimum time gap without considering the SCell dormancy/non-dormancy transition delay.   The exact values of minimum time gap wi</w:t>
      </w:r>
      <w:r w:rsidR="00336557">
        <w:rPr>
          <w:bCs/>
          <w:lang w:eastAsia="zh-CN"/>
        </w:rPr>
        <w:t>ll be determined at RAN1#100bis-e</w:t>
      </w:r>
      <w:r>
        <w:rPr>
          <w:bCs/>
          <w:lang w:eastAsia="zh-CN"/>
        </w:rPr>
        <w:t xml:space="preserve">.  </w:t>
      </w:r>
    </w:p>
    <w:p w:rsidR="00835090" w:rsidRDefault="00385BE5" w:rsidP="00385BE5">
      <w:pPr>
        <w:rPr>
          <w:lang w:val="en-GB"/>
        </w:rPr>
      </w:pPr>
      <w:r>
        <w:rPr>
          <w:lang w:val="en-GB"/>
        </w:rPr>
        <w:tab/>
        <w:t xml:space="preserve">The definition of the minimum time gap was proposed to be clarified for SCell </w:t>
      </w:r>
      <w:proofErr w:type="spellStart"/>
      <w:r>
        <w:rPr>
          <w:lang w:val="en-GB"/>
        </w:rPr>
        <w:t>dormantcy</w:t>
      </w:r>
      <w:proofErr w:type="spellEnd"/>
      <w:r>
        <w:rPr>
          <w:lang w:val="en-GB"/>
        </w:rPr>
        <w:t xml:space="preserve"> indication by vivo</w:t>
      </w:r>
    </w:p>
    <w:p w:rsidR="00385BE5" w:rsidRPr="00385BE5" w:rsidRDefault="00385BE5" w:rsidP="00187452">
      <w:pPr>
        <w:pStyle w:val="af3"/>
        <w:numPr>
          <w:ilvl w:val="0"/>
          <w:numId w:val="33"/>
        </w:numPr>
        <w:ind w:left="432"/>
        <w:contextualSpacing w:val="0"/>
        <w:rPr>
          <w:i/>
        </w:rPr>
      </w:pPr>
      <w:r w:rsidRPr="00385BE5">
        <w:rPr>
          <w:i/>
        </w:rPr>
        <w:t xml:space="preserve">Proposal 2: Further clarification of the minimum time gap for </w:t>
      </w:r>
      <w:proofErr w:type="spellStart"/>
      <w:r w:rsidRPr="00385BE5">
        <w:rPr>
          <w:i/>
        </w:rPr>
        <w:t>Scell</w:t>
      </w:r>
      <w:proofErr w:type="spellEnd"/>
      <w:r w:rsidRPr="00385BE5">
        <w:rPr>
          <w:i/>
        </w:rPr>
        <w:t xml:space="preserve"> dormancy indication, down-select from the following,</w:t>
      </w:r>
    </w:p>
    <w:p w:rsidR="00385BE5" w:rsidRPr="00385BE5" w:rsidRDefault="00385BE5" w:rsidP="00187452">
      <w:pPr>
        <w:pStyle w:val="af3"/>
        <w:numPr>
          <w:ilvl w:val="1"/>
          <w:numId w:val="33"/>
        </w:numPr>
        <w:ind w:left="1152"/>
        <w:contextualSpacing w:val="0"/>
        <w:rPr>
          <w:i/>
        </w:rPr>
      </w:pPr>
      <w:r w:rsidRPr="00385BE5">
        <w:rPr>
          <w:i/>
        </w:rPr>
        <w:t>Alt 1: between the end of the slot of last DCI format 2_6 monitoring occasion and the start of the DRX ON</w:t>
      </w:r>
    </w:p>
    <w:p w:rsidR="00385BE5" w:rsidRDefault="00385BE5" w:rsidP="00187452">
      <w:pPr>
        <w:pStyle w:val="af3"/>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rsidR="00385BE5" w:rsidRPr="00385BE5" w:rsidRDefault="00385BE5" w:rsidP="00385BE5">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SCell dormancy indication is the same.  </w:t>
      </w:r>
    </w:p>
    <w:p w:rsidR="00385BE5" w:rsidRPr="00385BE5" w:rsidRDefault="00385BE5" w:rsidP="00385BE5">
      <w:pPr>
        <w:ind w:left="-288"/>
      </w:pPr>
    </w:p>
    <w:p w:rsidR="00336557" w:rsidRDefault="00336557" w:rsidP="00385BE5">
      <w:pPr>
        <w:pStyle w:val="af3"/>
        <w:ind w:left="0"/>
        <w:rPr>
          <w:lang w:val="en-GB"/>
        </w:rPr>
      </w:pPr>
      <w:r>
        <w:rPr>
          <w:lang w:val="en-GB"/>
        </w:rPr>
        <w:t>The proposed values of minimum time gap in terms of number of slots for all SCS are as follows,</w:t>
      </w:r>
    </w:p>
    <w:p w:rsidR="00336557" w:rsidRDefault="00336557" w:rsidP="00385BE5">
      <w:pPr>
        <w:pStyle w:val="af3"/>
        <w:ind w:left="0"/>
        <w:rPr>
          <w:lang w:val="en-GB"/>
        </w:rPr>
      </w:pPr>
    </w:p>
    <w:p w:rsidR="00336557" w:rsidRDefault="00336557" w:rsidP="00E67BB4">
      <w:pPr>
        <w:pStyle w:val="af3"/>
        <w:numPr>
          <w:ilvl w:val="0"/>
          <w:numId w:val="37"/>
        </w:numPr>
        <w:ind w:left="720"/>
        <w:rPr>
          <w:lang w:val="en-GB"/>
        </w:rPr>
      </w:pPr>
      <w:r>
        <w:rPr>
          <w:lang w:val="en-GB"/>
        </w:rPr>
        <w:t>SCS = 15 kHz</w:t>
      </w:r>
    </w:p>
    <w:p w:rsidR="00336557" w:rsidRDefault="00336557" w:rsidP="00E67BB4">
      <w:pPr>
        <w:pStyle w:val="af3"/>
        <w:numPr>
          <w:ilvl w:val="1"/>
          <w:numId w:val="37"/>
        </w:numPr>
        <w:ind w:left="1440"/>
        <w:rPr>
          <w:lang w:val="en-GB"/>
        </w:rPr>
      </w:pPr>
      <w:r>
        <w:rPr>
          <w:lang w:val="en-GB"/>
        </w:rPr>
        <w:t xml:space="preserve">Low – </w:t>
      </w:r>
    </w:p>
    <w:p w:rsidR="00336557" w:rsidRDefault="00336557" w:rsidP="00E67BB4">
      <w:pPr>
        <w:pStyle w:val="af3"/>
        <w:numPr>
          <w:ilvl w:val="2"/>
          <w:numId w:val="37"/>
        </w:numPr>
        <w:ind w:left="2160"/>
        <w:rPr>
          <w:lang w:val="en-GB"/>
        </w:rPr>
      </w:pPr>
      <w:r>
        <w:rPr>
          <w:lang w:val="en-GB"/>
        </w:rPr>
        <w:t xml:space="preserve">0 – Huawei, </w:t>
      </w:r>
      <w:proofErr w:type="spellStart"/>
      <w:r>
        <w:rPr>
          <w:lang w:val="en-GB"/>
        </w:rPr>
        <w:t>HiSilicon</w:t>
      </w:r>
      <w:proofErr w:type="spellEnd"/>
      <w:r w:rsidR="004E2287">
        <w:rPr>
          <w:lang w:val="en-GB"/>
        </w:rPr>
        <w:t>, Sony</w:t>
      </w:r>
      <w:r w:rsidR="00DD63C7">
        <w:rPr>
          <w:lang w:val="en-GB"/>
        </w:rPr>
        <w:t xml:space="preserve">, </w:t>
      </w:r>
      <w:proofErr w:type="spellStart"/>
      <w:r w:rsidR="00DD63C7">
        <w:rPr>
          <w:lang w:val="en-GB"/>
        </w:rPr>
        <w:t>MediaTek</w:t>
      </w:r>
      <w:proofErr w:type="spellEnd"/>
      <w:r w:rsidR="00DD63C7">
        <w:rPr>
          <w:lang w:val="en-GB"/>
        </w:rPr>
        <w:t>,</w:t>
      </w:r>
    </w:p>
    <w:p w:rsidR="00336557" w:rsidRDefault="00336557" w:rsidP="00E67BB4">
      <w:pPr>
        <w:pStyle w:val="af3"/>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w:t>
      </w:r>
      <w:proofErr w:type="spellStart"/>
      <w:r w:rsidR="00755632">
        <w:rPr>
          <w:lang w:val="en-GB"/>
        </w:rPr>
        <w:t>Ericcson</w:t>
      </w:r>
      <w:proofErr w:type="spellEnd"/>
      <w:r w:rsidR="00755632">
        <w:rPr>
          <w:lang w:val="en-GB"/>
        </w:rPr>
        <w:t xml:space="preserve">, </w:t>
      </w:r>
      <w:proofErr w:type="spellStart"/>
      <w:r w:rsidR="00755632">
        <w:rPr>
          <w:lang w:val="en-GB"/>
        </w:rPr>
        <w:t>DoCoMo</w:t>
      </w:r>
      <w:proofErr w:type="spellEnd"/>
      <w:r w:rsidR="00755632">
        <w:rPr>
          <w:lang w:val="en-GB"/>
        </w:rPr>
        <w:t>, Qualcomm</w:t>
      </w:r>
    </w:p>
    <w:p w:rsidR="00336557" w:rsidRDefault="00336557" w:rsidP="00E67BB4">
      <w:pPr>
        <w:pStyle w:val="af3"/>
        <w:numPr>
          <w:ilvl w:val="1"/>
          <w:numId w:val="37"/>
        </w:numPr>
        <w:ind w:left="1440"/>
        <w:rPr>
          <w:lang w:val="en-GB"/>
        </w:rPr>
      </w:pPr>
      <w:r>
        <w:rPr>
          <w:lang w:val="en-GB"/>
        </w:rPr>
        <w:t xml:space="preserve">High – </w:t>
      </w:r>
    </w:p>
    <w:p w:rsidR="00336557" w:rsidRDefault="00336557" w:rsidP="00E67BB4">
      <w:pPr>
        <w:pStyle w:val="af3"/>
        <w:numPr>
          <w:ilvl w:val="2"/>
          <w:numId w:val="37"/>
        </w:numPr>
        <w:ind w:left="2160"/>
        <w:rPr>
          <w:lang w:val="en-GB"/>
        </w:rPr>
      </w:pPr>
      <w:r>
        <w:rPr>
          <w:lang w:val="en-GB"/>
        </w:rPr>
        <w:t>2</w:t>
      </w:r>
      <w:r w:rsidR="005370D2">
        <w:rPr>
          <w:lang w:val="en-GB"/>
        </w:rPr>
        <w:t>- Samsung,</w:t>
      </w:r>
    </w:p>
    <w:p w:rsidR="00336557" w:rsidRPr="00686007" w:rsidRDefault="00336557" w:rsidP="00E67BB4">
      <w:pPr>
        <w:pStyle w:val="af3"/>
        <w:numPr>
          <w:ilvl w:val="2"/>
          <w:numId w:val="37"/>
        </w:numPr>
        <w:ind w:left="2160"/>
        <w:rPr>
          <w:lang w:val="en-GB"/>
        </w:rPr>
      </w:pPr>
      <w:r>
        <w:rPr>
          <w:lang w:val="en-GB"/>
        </w:rPr>
        <w:t xml:space="preserve">3 - Huawei, </w:t>
      </w:r>
      <w:proofErr w:type="spellStart"/>
      <w:r>
        <w:rPr>
          <w:lang w:val="en-GB"/>
        </w:rPr>
        <w:t>HiSilicon,ZTE</w:t>
      </w:r>
      <w:proofErr w:type="spellEnd"/>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Ericcson</w:t>
      </w:r>
      <w:proofErr w:type="spellEnd"/>
      <w:r w:rsidR="00755632">
        <w:rPr>
          <w:lang w:val="en-GB"/>
        </w:rPr>
        <w:t>,</w:t>
      </w:r>
      <w:r w:rsidR="00755632" w:rsidRPr="00755632">
        <w:rPr>
          <w:lang w:val="en-GB"/>
        </w:rPr>
        <w:t xml:space="preserve"> </w:t>
      </w:r>
      <w:proofErr w:type="spellStart"/>
      <w:r w:rsidR="00755632">
        <w:rPr>
          <w:lang w:val="en-GB"/>
        </w:rPr>
        <w:t>DoCoMo</w:t>
      </w:r>
      <w:proofErr w:type="spellEnd"/>
      <w:r w:rsidR="00755632">
        <w:rPr>
          <w:lang w:val="en-GB"/>
        </w:rPr>
        <w:t xml:space="preserve">, </w:t>
      </w:r>
      <w:r w:rsidR="00686007">
        <w:rPr>
          <w:lang w:val="en-GB"/>
        </w:rPr>
        <w:t>Qualcomm</w:t>
      </w:r>
    </w:p>
    <w:p w:rsidR="00336557" w:rsidRDefault="00336557" w:rsidP="00E67BB4">
      <w:pPr>
        <w:pStyle w:val="af3"/>
        <w:numPr>
          <w:ilvl w:val="0"/>
          <w:numId w:val="37"/>
        </w:numPr>
        <w:ind w:left="720"/>
        <w:rPr>
          <w:lang w:val="en-GB"/>
        </w:rPr>
      </w:pPr>
      <w:r>
        <w:rPr>
          <w:lang w:val="en-GB"/>
        </w:rPr>
        <w:t>SCS = 30 kHz</w:t>
      </w:r>
    </w:p>
    <w:p w:rsidR="00336557" w:rsidRDefault="00336557" w:rsidP="00E67BB4">
      <w:pPr>
        <w:pStyle w:val="af3"/>
        <w:numPr>
          <w:ilvl w:val="1"/>
          <w:numId w:val="37"/>
        </w:numPr>
        <w:ind w:left="1440"/>
        <w:rPr>
          <w:lang w:val="en-GB"/>
        </w:rPr>
      </w:pPr>
      <w:r>
        <w:rPr>
          <w:lang w:val="en-GB"/>
        </w:rPr>
        <w:t xml:space="preserve">Low – </w:t>
      </w:r>
    </w:p>
    <w:p w:rsidR="00336557" w:rsidRPr="005370D2" w:rsidRDefault="00336557" w:rsidP="00E67BB4">
      <w:pPr>
        <w:pStyle w:val="af3"/>
        <w:numPr>
          <w:ilvl w:val="2"/>
          <w:numId w:val="37"/>
        </w:numPr>
        <w:ind w:left="2160"/>
        <w:rPr>
          <w:lang w:val="en-GB"/>
        </w:rPr>
      </w:pPr>
      <w:r>
        <w:rPr>
          <w:lang w:val="en-GB"/>
        </w:rPr>
        <w:t>0 –</w:t>
      </w:r>
      <w:r w:rsidRPr="00336557">
        <w:rPr>
          <w:lang w:val="en-GB"/>
        </w:rPr>
        <w:t xml:space="preserve"> </w:t>
      </w:r>
      <w:r>
        <w:rPr>
          <w:lang w:val="en-GB"/>
        </w:rPr>
        <w:t xml:space="preserve">Huawei, </w:t>
      </w:r>
      <w:proofErr w:type="spellStart"/>
      <w:r>
        <w:rPr>
          <w:lang w:val="en-GB"/>
        </w:rPr>
        <w:t>HiSilicon</w:t>
      </w:r>
      <w:proofErr w:type="spellEnd"/>
      <w:r w:rsidR="004E2287">
        <w:rPr>
          <w:lang w:val="en-GB"/>
        </w:rPr>
        <w:t>,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p>
    <w:p w:rsidR="00336557" w:rsidRPr="00755632" w:rsidRDefault="00336557" w:rsidP="00E67BB4">
      <w:pPr>
        <w:pStyle w:val="af3"/>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proofErr w:type="spellStart"/>
      <w:r w:rsidR="00755632">
        <w:rPr>
          <w:lang w:val="en-GB"/>
        </w:rPr>
        <w:t>Ericcson</w:t>
      </w:r>
      <w:proofErr w:type="spellEnd"/>
      <w:r w:rsidR="00755632">
        <w:rPr>
          <w:lang w:val="en-GB"/>
        </w:rPr>
        <w:t>,</w:t>
      </w:r>
      <w:r w:rsidR="00755632" w:rsidRPr="00755632">
        <w:rPr>
          <w:lang w:val="en-GB"/>
        </w:rPr>
        <w:t xml:space="preserve"> </w:t>
      </w:r>
      <w:proofErr w:type="spellStart"/>
      <w:r w:rsidR="00755632">
        <w:rPr>
          <w:lang w:val="en-GB"/>
        </w:rPr>
        <w:t>DoCoMo</w:t>
      </w:r>
      <w:proofErr w:type="spellEnd"/>
    </w:p>
    <w:p w:rsidR="00755632" w:rsidRPr="00686007" w:rsidRDefault="00755632" w:rsidP="00E67BB4">
      <w:pPr>
        <w:pStyle w:val="af3"/>
        <w:numPr>
          <w:ilvl w:val="2"/>
          <w:numId w:val="37"/>
        </w:numPr>
        <w:ind w:left="2160"/>
        <w:rPr>
          <w:lang w:val="en-GB"/>
        </w:rPr>
      </w:pPr>
      <w:r>
        <w:rPr>
          <w:lang w:val="en-GB"/>
        </w:rPr>
        <w:t xml:space="preserve">2 - Nokia, NSB, </w:t>
      </w:r>
      <w:r w:rsidR="00686007">
        <w:rPr>
          <w:lang w:val="en-GB"/>
        </w:rPr>
        <w:t>Qualcomm</w:t>
      </w:r>
    </w:p>
    <w:p w:rsidR="00336557" w:rsidRDefault="00336557" w:rsidP="00E67BB4">
      <w:pPr>
        <w:pStyle w:val="af3"/>
        <w:numPr>
          <w:ilvl w:val="1"/>
          <w:numId w:val="37"/>
        </w:numPr>
        <w:ind w:left="1440"/>
        <w:rPr>
          <w:lang w:val="en-GB"/>
        </w:rPr>
      </w:pPr>
      <w:r>
        <w:rPr>
          <w:lang w:val="en-GB"/>
        </w:rPr>
        <w:t xml:space="preserve">High – </w:t>
      </w:r>
    </w:p>
    <w:p w:rsidR="005370D2" w:rsidRDefault="005370D2" w:rsidP="00E67BB4">
      <w:pPr>
        <w:pStyle w:val="af3"/>
        <w:numPr>
          <w:ilvl w:val="2"/>
          <w:numId w:val="37"/>
        </w:numPr>
        <w:ind w:left="2160"/>
        <w:rPr>
          <w:lang w:val="en-GB"/>
        </w:rPr>
      </w:pPr>
      <w:r>
        <w:rPr>
          <w:lang w:val="en-GB"/>
        </w:rPr>
        <w:t>4 - Samsung,</w:t>
      </w:r>
    </w:p>
    <w:p w:rsidR="00336557" w:rsidRPr="00755632" w:rsidRDefault="00336557" w:rsidP="00E67BB4">
      <w:pPr>
        <w:pStyle w:val="af3"/>
        <w:numPr>
          <w:ilvl w:val="2"/>
          <w:numId w:val="37"/>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DoCoMo</w:t>
      </w:r>
      <w:proofErr w:type="spellEnd"/>
      <w:r w:rsidR="00755632">
        <w:rPr>
          <w:lang w:val="en-GB"/>
        </w:rPr>
        <w:t xml:space="preserve">, </w:t>
      </w:r>
    </w:p>
    <w:p w:rsidR="00686007" w:rsidRDefault="00336557" w:rsidP="00E67BB4">
      <w:pPr>
        <w:pStyle w:val="af3"/>
        <w:numPr>
          <w:ilvl w:val="2"/>
          <w:numId w:val="37"/>
        </w:numPr>
        <w:ind w:left="2160"/>
        <w:rPr>
          <w:lang w:val="en-GB"/>
        </w:rPr>
      </w:pPr>
      <w:r>
        <w:rPr>
          <w:lang w:val="en-GB"/>
        </w:rPr>
        <w:t xml:space="preserve">6 - Huawei, </w:t>
      </w:r>
      <w:proofErr w:type="spellStart"/>
      <w:r>
        <w:rPr>
          <w:lang w:val="en-GB"/>
        </w:rPr>
        <w:t>HiSilicon</w:t>
      </w:r>
      <w:proofErr w:type="spellEnd"/>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Pr="00686007" w:rsidRDefault="00336557" w:rsidP="00686007">
      <w:pPr>
        <w:rPr>
          <w:lang w:val="en-GB"/>
        </w:rPr>
      </w:pPr>
    </w:p>
    <w:p w:rsidR="00336557" w:rsidRDefault="00336557" w:rsidP="00385BE5">
      <w:pPr>
        <w:pStyle w:val="af3"/>
        <w:ind w:left="2160"/>
        <w:rPr>
          <w:lang w:val="en-GB"/>
        </w:rPr>
      </w:pPr>
    </w:p>
    <w:p w:rsidR="00336557" w:rsidRDefault="00336557" w:rsidP="00E67BB4">
      <w:pPr>
        <w:pStyle w:val="af3"/>
        <w:numPr>
          <w:ilvl w:val="0"/>
          <w:numId w:val="37"/>
        </w:numPr>
        <w:ind w:left="720"/>
        <w:rPr>
          <w:lang w:val="en-GB"/>
        </w:rPr>
      </w:pPr>
      <w:r>
        <w:rPr>
          <w:lang w:val="en-GB"/>
        </w:rPr>
        <w:t>SCS = 60 kHz</w:t>
      </w:r>
    </w:p>
    <w:p w:rsidR="00336557" w:rsidRDefault="00336557" w:rsidP="00E67BB4">
      <w:pPr>
        <w:pStyle w:val="af3"/>
        <w:numPr>
          <w:ilvl w:val="1"/>
          <w:numId w:val="37"/>
        </w:numPr>
        <w:ind w:left="1440"/>
        <w:rPr>
          <w:lang w:val="en-GB"/>
        </w:rPr>
      </w:pPr>
      <w:r>
        <w:rPr>
          <w:lang w:val="en-GB"/>
        </w:rPr>
        <w:t xml:space="preserve">Low – </w:t>
      </w:r>
    </w:p>
    <w:p w:rsidR="004E2287" w:rsidRPr="004E2287" w:rsidRDefault="004E2287" w:rsidP="00E67BB4">
      <w:pPr>
        <w:pStyle w:val="af3"/>
        <w:numPr>
          <w:ilvl w:val="2"/>
          <w:numId w:val="37"/>
        </w:numPr>
        <w:ind w:left="2160"/>
        <w:rPr>
          <w:lang w:val="en-GB"/>
        </w:rPr>
      </w:pPr>
      <w:r>
        <w:rPr>
          <w:lang w:val="en-GB"/>
        </w:rPr>
        <w:t>0 - Sony</w:t>
      </w:r>
    </w:p>
    <w:p w:rsidR="00336557" w:rsidRPr="00DD63C7" w:rsidRDefault="00336557" w:rsidP="00E67BB4">
      <w:pPr>
        <w:pStyle w:val="af3"/>
        <w:numPr>
          <w:ilvl w:val="2"/>
          <w:numId w:val="37"/>
        </w:numPr>
        <w:ind w:left="2160"/>
        <w:rPr>
          <w:lang w:val="en-GB"/>
        </w:rPr>
      </w:pPr>
      <w:r>
        <w:rPr>
          <w:lang w:val="en-GB"/>
        </w:rPr>
        <w:t>1 –</w:t>
      </w:r>
      <w:r w:rsidRPr="00336557">
        <w:rPr>
          <w:lang w:val="en-GB"/>
        </w:rPr>
        <w:t xml:space="preserve"> </w:t>
      </w:r>
      <w:r>
        <w:rPr>
          <w:lang w:val="en-GB"/>
        </w:rPr>
        <w:t xml:space="preserve">Huawei, </w:t>
      </w:r>
      <w:proofErr w:type="spellStart"/>
      <w:r>
        <w:rPr>
          <w:lang w:val="en-GB"/>
        </w:rPr>
        <w:t>HiSilicon</w:t>
      </w:r>
      <w:proofErr w:type="spellEnd"/>
      <w:r>
        <w:rPr>
          <w:lang w:val="en-GB"/>
        </w:rPr>
        <w:t>, ZTE</w:t>
      </w:r>
      <w:r w:rsidR="004E2287">
        <w:rPr>
          <w:lang w:val="en-GB"/>
        </w:rPr>
        <w:t>, OPPO</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336557" w:rsidP="00E67BB4">
      <w:pPr>
        <w:pStyle w:val="af3"/>
        <w:numPr>
          <w:ilvl w:val="2"/>
          <w:numId w:val="37"/>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proofErr w:type="spellStart"/>
      <w:r w:rsidR="00755632">
        <w:rPr>
          <w:lang w:val="en-GB"/>
        </w:rPr>
        <w:t>DoCoMo</w:t>
      </w:r>
      <w:proofErr w:type="spellEnd"/>
      <w:r w:rsidR="00755632">
        <w:rPr>
          <w:lang w:val="en-GB"/>
        </w:rPr>
        <w:t xml:space="preserve">, </w:t>
      </w:r>
    </w:p>
    <w:p w:rsidR="00755632" w:rsidRPr="00755632" w:rsidRDefault="00755632" w:rsidP="00E67BB4">
      <w:pPr>
        <w:pStyle w:val="af3"/>
        <w:numPr>
          <w:ilvl w:val="2"/>
          <w:numId w:val="37"/>
        </w:numPr>
        <w:ind w:left="2160"/>
        <w:rPr>
          <w:lang w:val="en-GB"/>
        </w:rPr>
      </w:pPr>
      <w:r>
        <w:rPr>
          <w:lang w:val="en-GB"/>
        </w:rPr>
        <w:t>3- Nokia, NSB, Qualcomm</w:t>
      </w:r>
    </w:p>
    <w:p w:rsidR="00336557" w:rsidRDefault="00336557" w:rsidP="00E67BB4">
      <w:pPr>
        <w:pStyle w:val="af3"/>
        <w:numPr>
          <w:ilvl w:val="1"/>
          <w:numId w:val="37"/>
        </w:numPr>
        <w:ind w:left="1440"/>
        <w:rPr>
          <w:lang w:val="en-GB"/>
        </w:rPr>
      </w:pPr>
      <w:r>
        <w:rPr>
          <w:lang w:val="en-GB"/>
        </w:rPr>
        <w:t xml:space="preserve">High – </w:t>
      </w:r>
    </w:p>
    <w:p w:rsidR="005370D2" w:rsidRDefault="005370D2" w:rsidP="00E67BB4">
      <w:pPr>
        <w:pStyle w:val="af3"/>
        <w:numPr>
          <w:ilvl w:val="2"/>
          <w:numId w:val="37"/>
        </w:numPr>
        <w:ind w:left="2160"/>
        <w:rPr>
          <w:lang w:val="en-GB"/>
        </w:rPr>
      </w:pPr>
      <w:r>
        <w:rPr>
          <w:lang w:val="en-GB"/>
        </w:rPr>
        <w:t>8 - Samsung,</w:t>
      </w:r>
    </w:p>
    <w:p w:rsidR="00336557" w:rsidRPr="00755632" w:rsidRDefault="00C04C6B" w:rsidP="00E67BB4">
      <w:pPr>
        <w:pStyle w:val="af3"/>
        <w:numPr>
          <w:ilvl w:val="2"/>
          <w:numId w:val="37"/>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DoCoMo</w:t>
      </w:r>
      <w:proofErr w:type="spellEnd"/>
      <w:r w:rsidR="00755632">
        <w:rPr>
          <w:lang w:val="en-GB"/>
        </w:rPr>
        <w:t xml:space="preserve">, </w:t>
      </w:r>
    </w:p>
    <w:p w:rsidR="00336557" w:rsidRPr="00686007" w:rsidRDefault="00336557" w:rsidP="00E67BB4">
      <w:pPr>
        <w:pStyle w:val="af3"/>
        <w:numPr>
          <w:ilvl w:val="2"/>
          <w:numId w:val="37"/>
        </w:numPr>
        <w:ind w:left="2160"/>
        <w:rPr>
          <w:lang w:val="en-GB"/>
        </w:rPr>
      </w:pPr>
      <w:r w:rsidRPr="00DD63C7">
        <w:rPr>
          <w:lang w:val="en-GB"/>
        </w:rPr>
        <w:t xml:space="preserve">12 - Huawei, </w:t>
      </w:r>
      <w:proofErr w:type="spellStart"/>
      <w:r w:rsidRPr="00DD63C7">
        <w:rPr>
          <w:lang w:val="en-GB"/>
        </w:rPr>
        <w:t>HiSilicon</w:t>
      </w:r>
      <w:proofErr w:type="spellEnd"/>
      <w:r w:rsidRPr="00DD63C7">
        <w:rPr>
          <w:lang w:val="en-GB"/>
        </w:rPr>
        <w:t xml:space="preserve">, </w:t>
      </w:r>
      <w:r w:rsidR="004E2287" w:rsidRPr="00DD63C7">
        <w:rPr>
          <w:lang w:val="en-GB"/>
        </w:rPr>
        <w:t>OPPO, Sony</w:t>
      </w:r>
      <w:r w:rsidR="00DD63C7" w:rsidRPr="00DD63C7">
        <w:rPr>
          <w:lang w:val="en-GB"/>
        </w:rPr>
        <w:t xml:space="preserve">, </w:t>
      </w:r>
      <w:proofErr w:type="spellStart"/>
      <w:r w:rsidR="00DD63C7" w:rsidRPr="00DD63C7">
        <w:rPr>
          <w:lang w:val="en-GB"/>
        </w:rPr>
        <w:t>MediaTek</w:t>
      </w:r>
      <w:proofErr w:type="spellEnd"/>
      <w:r w:rsidR="00DD63C7" w:rsidRP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Default="00336557" w:rsidP="00E67BB4">
      <w:pPr>
        <w:pStyle w:val="af3"/>
        <w:numPr>
          <w:ilvl w:val="0"/>
          <w:numId w:val="37"/>
        </w:numPr>
        <w:ind w:left="720"/>
        <w:rPr>
          <w:lang w:val="en-GB"/>
        </w:rPr>
      </w:pPr>
      <w:r>
        <w:rPr>
          <w:lang w:val="en-GB"/>
        </w:rPr>
        <w:t>SCS = 120 kHz</w:t>
      </w:r>
    </w:p>
    <w:p w:rsidR="00336557" w:rsidRDefault="00336557" w:rsidP="00E67BB4">
      <w:pPr>
        <w:pStyle w:val="af3"/>
        <w:numPr>
          <w:ilvl w:val="1"/>
          <w:numId w:val="37"/>
        </w:numPr>
        <w:ind w:left="1440"/>
        <w:rPr>
          <w:lang w:val="en-GB"/>
        </w:rPr>
      </w:pPr>
      <w:r>
        <w:rPr>
          <w:lang w:val="en-GB"/>
        </w:rPr>
        <w:t xml:space="preserve">Low – </w:t>
      </w:r>
    </w:p>
    <w:p w:rsidR="004E2287" w:rsidRPr="004E2287" w:rsidRDefault="004E2287" w:rsidP="00E67BB4">
      <w:pPr>
        <w:pStyle w:val="af3"/>
        <w:numPr>
          <w:ilvl w:val="2"/>
          <w:numId w:val="37"/>
        </w:numPr>
        <w:ind w:left="2160"/>
        <w:rPr>
          <w:lang w:val="en-GB"/>
        </w:rPr>
      </w:pPr>
      <w:r>
        <w:rPr>
          <w:lang w:val="en-GB"/>
        </w:rPr>
        <w:t>0 - Sony</w:t>
      </w:r>
    </w:p>
    <w:p w:rsidR="00336557" w:rsidRPr="00DD63C7" w:rsidRDefault="00336557" w:rsidP="00E67BB4">
      <w:pPr>
        <w:pStyle w:val="af3"/>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p>
    <w:p w:rsidR="00336557" w:rsidRPr="00336557" w:rsidRDefault="00336557" w:rsidP="00E67BB4">
      <w:pPr>
        <w:pStyle w:val="af3"/>
        <w:numPr>
          <w:ilvl w:val="2"/>
          <w:numId w:val="37"/>
        </w:numPr>
        <w:ind w:left="2160"/>
        <w:rPr>
          <w:lang w:val="en-GB"/>
        </w:rPr>
      </w:pPr>
      <w:r>
        <w:rPr>
          <w:lang w:val="en-GB"/>
        </w:rPr>
        <w:t xml:space="preserve">2 – Huawei, </w:t>
      </w:r>
      <w:proofErr w:type="spellStart"/>
      <w:r>
        <w:rPr>
          <w:lang w:val="en-GB"/>
        </w:rPr>
        <w:t>HiSilicon</w:t>
      </w:r>
      <w:proofErr w:type="spellEnd"/>
      <w:r w:rsidR="00C04C6B">
        <w:rPr>
          <w:lang w:val="en-GB"/>
        </w:rPr>
        <w:t>, Intel,</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5370D2" w:rsidP="00E67BB4">
      <w:pPr>
        <w:pStyle w:val="af3"/>
        <w:numPr>
          <w:ilvl w:val="2"/>
          <w:numId w:val="37"/>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proofErr w:type="spellStart"/>
      <w:r w:rsidR="00755632">
        <w:rPr>
          <w:lang w:val="en-GB"/>
        </w:rPr>
        <w:t>DoCoMo</w:t>
      </w:r>
      <w:proofErr w:type="spellEnd"/>
      <w:r w:rsidR="00755632">
        <w:rPr>
          <w:lang w:val="en-GB"/>
        </w:rPr>
        <w:t xml:space="preserve">, </w:t>
      </w:r>
    </w:p>
    <w:p w:rsidR="00755632" w:rsidRPr="00755632" w:rsidRDefault="00755632" w:rsidP="00E67BB4">
      <w:pPr>
        <w:pStyle w:val="af3"/>
        <w:numPr>
          <w:ilvl w:val="2"/>
          <w:numId w:val="37"/>
        </w:numPr>
        <w:ind w:left="2160"/>
        <w:rPr>
          <w:lang w:val="en-GB"/>
        </w:rPr>
      </w:pPr>
      <w:r>
        <w:rPr>
          <w:lang w:val="en-GB"/>
        </w:rPr>
        <w:t>6 - Nokia, NSB, Qualcomm</w:t>
      </w:r>
    </w:p>
    <w:p w:rsidR="00336557" w:rsidRDefault="00336557" w:rsidP="00E67BB4">
      <w:pPr>
        <w:pStyle w:val="af3"/>
        <w:numPr>
          <w:ilvl w:val="1"/>
          <w:numId w:val="37"/>
        </w:numPr>
        <w:ind w:left="1440"/>
        <w:rPr>
          <w:lang w:val="en-GB"/>
        </w:rPr>
      </w:pPr>
      <w:r>
        <w:rPr>
          <w:lang w:val="en-GB"/>
        </w:rPr>
        <w:t xml:space="preserve">High – </w:t>
      </w:r>
    </w:p>
    <w:p w:rsidR="005370D2" w:rsidRDefault="005370D2" w:rsidP="00E67BB4">
      <w:pPr>
        <w:pStyle w:val="af3"/>
        <w:numPr>
          <w:ilvl w:val="2"/>
          <w:numId w:val="37"/>
        </w:numPr>
        <w:ind w:left="2160"/>
        <w:rPr>
          <w:lang w:val="en-GB"/>
        </w:rPr>
      </w:pPr>
      <w:r>
        <w:rPr>
          <w:lang w:val="en-GB"/>
        </w:rPr>
        <w:t>16 - Samsung,</w:t>
      </w:r>
    </w:p>
    <w:p w:rsidR="00336557" w:rsidRPr="00755632" w:rsidRDefault="00C04C6B" w:rsidP="00E67BB4">
      <w:pPr>
        <w:pStyle w:val="af3"/>
        <w:numPr>
          <w:ilvl w:val="2"/>
          <w:numId w:val="37"/>
        </w:numPr>
        <w:ind w:left="2160"/>
        <w:rPr>
          <w:lang w:val="en-GB"/>
        </w:rPr>
      </w:pPr>
      <w:r>
        <w:rPr>
          <w:lang w:val="en-GB"/>
        </w:rPr>
        <w:lastRenderedPageBreak/>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DoCoMo</w:t>
      </w:r>
      <w:proofErr w:type="spellEnd"/>
      <w:r w:rsidR="00755632">
        <w:rPr>
          <w:lang w:val="en-GB"/>
        </w:rPr>
        <w:t xml:space="preserve">, </w:t>
      </w:r>
    </w:p>
    <w:p w:rsidR="00DD63C7" w:rsidRPr="00686007" w:rsidRDefault="00336557" w:rsidP="00E67BB4">
      <w:pPr>
        <w:pStyle w:val="af3"/>
        <w:numPr>
          <w:ilvl w:val="2"/>
          <w:numId w:val="37"/>
        </w:numPr>
        <w:ind w:left="2160"/>
        <w:rPr>
          <w:lang w:val="en-GB"/>
        </w:rPr>
      </w:pPr>
      <w:r>
        <w:rPr>
          <w:lang w:val="en-GB"/>
        </w:rPr>
        <w:t xml:space="preserve">24 - Huawei, </w:t>
      </w:r>
      <w:proofErr w:type="spellStart"/>
      <w:r>
        <w:rPr>
          <w:lang w:val="en-GB"/>
        </w:rPr>
        <w:t>HiSilicon</w:t>
      </w:r>
      <w:proofErr w:type="spellEnd"/>
      <w:r>
        <w:rPr>
          <w:lang w:val="en-GB"/>
        </w:rPr>
        <w:t xml:space="preserve">, </w:t>
      </w:r>
      <w:r w:rsidR="004E2287">
        <w:rPr>
          <w:lang w:val="en-GB"/>
        </w:rPr>
        <w:t>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4E2287" w:rsidRPr="004E2287" w:rsidRDefault="004E2287" w:rsidP="00DD63C7">
      <w:pPr>
        <w:pStyle w:val="af3"/>
        <w:ind w:left="2160"/>
        <w:rPr>
          <w:lang w:val="en-GB"/>
        </w:rPr>
      </w:pPr>
    </w:p>
    <w:p w:rsidR="00336557" w:rsidRDefault="00336557" w:rsidP="004E2287">
      <w:pPr>
        <w:pStyle w:val="af3"/>
        <w:ind w:left="2160"/>
        <w:rPr>
          <w:lang w:val="en-GB"/>
        </w:rPr>
      </w:pPr>
    </w:p>
    <w:p w:rsidR="00686007" w:rsidRPr="00686007" w:rsidRDefault="00686007" w:rsidP="00686007">
      <w:pPr>
        <w:rPr>
          <w:b/>
          <w:lang w:val="en-GB"/>
        </w:rPr>
      </w:pPr>
      <w:r>
        <w:rPr>
          <w:b/>
          <w:lang w:val="en-GB"/>
        </w:rPr>
        <w:t xml:space="preserve">Proposal:  </w:t>
      </w:r>
      <w:r w:rsidR="00371AA5">
        <w:rPr>
          <w:b/>
          <w:lang w:val="en-GB"/>
        </w:rPr>
        <w:t>Regardless the processing time of BWP switching is needed or not for SCell dormancy indication</w:t>
      </w:r>
      <w:proofErr w:type="gramStart"/>
      <w:r w:rsidR="00371AA5">
        <w:rPr>
          <w:b/>
          <w:lang w:val="en-GB"/>
        </w:rPr>
        <w:t xml:space="preserve">, </w:t>
      </w:r>
      <w:r>
        <w:rPr>
          <w:b/>
          <w:lang w:val="en-GB"/>
        </w:rPr>
        <w:t xml:space="preserve"> </w:t>
      </w:r>
      <w:r w:rsidR="00371AA5">
        <w:rPr>
          <w:b/>
          <w:lang w:val="en-GB"/>
        </w:rPr>
        <w:t>two</w:t>
      </w:r>
      <w:proofErr w:type="gramEnd"/>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1969"/>
        <w:gridCol w:w="1969"/>
      </w:tblGrid>
      <w:tr w:rsidR="00686007" w:rsidRPr="0068600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 xml:space="preserve">Minimum Time Gap </w:t>
            </w:r>
            <w:proofErr w:type="spellStart"/>
            <w:r w:rsidRPr="00686007">
              <w:rPr>
                <w:rFonts w:ascii="Times New Roman" w:hAnsi="Times New Roman"/>
                <w:b w:val="0"/>
                <w:sz w:val="20"/>
                <w:lang w:eastAsia="zh-CN"/>
              </w:rPr>
              <w:t>T</w:t>
            </w:r>
            <w:r w:rsidRPr="00686007">
              <w:rPr>
                <w:rFonts w:ascii="Times New Roman" w:hAnsi="Times New Roman"/>
                <w:b w:val="0"/>
                <w:sz w:val="20"/>
                <w:vertAlign w:val="subscript"/>
                <w:lang w:eastAsia="zh-CN"/>
              </w:rPr>
              <w:t>minimumTimeGap</w:t>
            </w:r>
            <w:proofErr w:type="spellEnd"/>
            <w:r w:rsidRPr="00686007">
              <w:rPr>
                <w:rFonts w:ascii="Times New Roman" w:hAnsi="Times New Roman"/>
                <w:b w:val="0"/>
                <w:sz w:val="20"/>
                <w:lang w:eastAsia="zh-CN"/>
              </w:rPr>
              <w:t xml:space="preserve"> (slots)</w:t>
            </w:r>
          </w:p>
        </w:tc>
      </w:tr>
      <w:tr w:rsidR="00686007" w:rsidRPr="0068600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24</w:t>
            </w:r>
          </w:p>
        </w:tc>
      </w:tr>
    </w:tbl>
    <w:p w:rsidR="00835090" w:rsidRPr="00686007" w:rsidRDefault="00835090" w:rsidP="00385BE5">
      <w:pPr>
        <w:pStyle w:val="af3"/>
        <w:ind w:left="432"/>
      </w:pPr>
    </w:p>
    <w:p w:rsidR="009D7BE9" w:rsidRDefault="009D7BE9" w:rsidP="00835090">
      <w:pPr>
        <w:pStyle w:val="3"/>
      </w:pPr>
      <w:r>
        <w:t>DCI format 2_6</w:t>
      </w:r>
      <w:r w:rsidR="00293E6A">
        <w:t xml:space="preserve"> Monitoring</w:t>
      </w:r>
    </w:p>
    <w:p w:rsidR="00293E6A" w:rsidRPr="00293E6A" w:rsidRDefault="00293E6A" w:rsidP="00293E6A">
      <w:pPr>
        <w:rPr>
          <w:lang w:val="en-GB"/>
        </w:rPr>
      </w:pPr>
    </w:p>
    <w:p w:rsidR="0035772A" w:rsidRDefault="0035772A" w:rsidP="0035772A">
      <w:pPr>
        <w:pStyle w:val="4"/>
      </w:pPr>
      <w:r>
        <w:t xml:space="preserve">Monitoring occasions and </w:t>
      </w:r>
      <w:proofErr w:type="spellStart"/>
      <w:r w:rsidR="00E46C9E">
        <w:t>and</w:t>
      </w:r>
      <w:proofErr w:type="spellEnd"/>
      <w:r w:rsidR="00E46C9E">
        <w:t xml:space="preserve"> conflict of information in the DCI format 2_6</w:t>
      </w:r>
    </w:p>
    <w:p w:rsidR="00E46C9E" w:rsidRDefault="00E46C9E" w:rsidP="00E67BB4">
      <w:pPr>
        <w:pStyle w:val="5"/>
        <w:numPr>
          <w:ilvl w:val="0"/>
          <w:numId w:val="44"/>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w:t>
      </w:r>
      <w:proofErr w:type="spellStart"/>
      <w:r w:rsidR="007B1C88">
        <w:rPr>
          <w:rFonts w:ascii="Times New Roman" w:hAnsi="Times New Roman"/>
          <w:sz w:val="20"/>
        </w:rPr>
        <w:t>HiSilicon</w:t>
      </w:r>
      <w:proofErr w:type="spellEnd"/>
      <w:r w:rsidR="007B1C88">
        <w:rPr>
          <w:rFonts w:ascii="Times New Roman" w:hAnsi="Times New Roman"/>
          <w:sz w:val="20"/>
        </w:rPr>
        <w:t xml:space="preserve">, </w:t>
      </w:r>
      <w:proofErr w:type="spellStart"/>
      <w:r w:rsidR="00A257DA">
        <w:rPr>
          <w:rFonts w:ascii="Times New Roman" w:hAnsi="Times New Roman"/>
          <w:sz w:val="20"/>
        </w:rPr>
        <w:t>MediaTeck</w:t>
      </w:r>
      <w:proofErr w:type="spellEnd"/>
      <w:proofErr w:type="gramStart"/>
      <w:r w:rsidR="007B1C88">
        <w:rPr>
          <w:rFonts w:ascii="Times New Roman" w:hAnsi="Times New Roman"/>
          <w:sz w:val="20"/>
        </w:rPr>
        <w:t xml:space="preserve">, </w:t>
      </w:r>
      <w:r w:rsidR="00F032CA">
        <w:rPr>
          <w:rFonts w:ascii="Times New Roman" w:hAnsi="Times New Roman"/>
          <w:sz w:val="20"/>
        </w:rPr>
        <w:t>)</w:t>
      </w:r>
      <w:proofErr w:type="gramEnd"/>
    </w:p>
    <w:p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rsidR="009D7BE9" w:rsidRPr="00E46C9E" w:rsidRDefault="0035772A" w:rsidP="00E67BB4">
      <w:pPr>
        <w:pStyle w:val="5"/>
        <w:numPr>
          <w:ilvl w:val="0"/>
          <w:numId w:val="44"/>
        </w:numPr>
        <w:ind w:left="540" w:hanging="270"/>
        <w:rPr>
          <w:rFonts w:ascii="Times New Roman" w:hAnsi="Times New Roman"/>
          <w:sz w:val="20"/>
        </w:rPr>
      </w:pPr>
      <w:r w:rsidRPr="00E46C9E">
        <w:rPr>
          <w:rFonts w:ascii="Times New Roman" w:hAnsi="Times New Roman"/>
          <w:b/>
          <w:sz w:val="20"/>
        </w:rPr>
        <w:t xml:space="preserve">UE behaviour on SCell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Companies had discussed the UE behaviour on SCell dormancy when DCI format 2_6 was miss-detected (</w:t>
      </w:r>
      <w:r w:rsidR="00F032CA">
        <w:rPr>
          <w:rFonts w:ascii="Times New Roman" w:hAnsi="Times New Roman"/>
          <w:sz w:val="20"/>
        </w:rPr>
        <w:t xml:space="preserve">Huawei, </w:t>
      </w:r>
      <w:proofErr w:type="spellStart"/>
      <w:r w:rsidR="00F032CA">
        <w:rPr>
          <w:rFonts w:ascii="Times New Roman" w:hAnsi="Times New Roman"/>
          <w:sz w:val="20"/>
        </w:rPr>
        <w:t>HiSilicon</w:t>
      </w:r>
      <w:proofErr w:type="spellEnd"/>
      <w:r w:rsidR="00F032CA">
        <w:rPr>
          <w:rFonts w:ascii="Times New Roman" w:hAnsi="Times New Roman"/>
          <w:sz w:val="20"/>
        </w:rPr>
        <w:t xml:space="preserve">, </w:t>
      </w:r>
      <w:r w:rsidR="00A92375">
        <w:rPr>
          <w:rFonts w:ascii="Times New Roman" w:hAnsi="Times New Roman"/>
          <w:sz w:val="20"/>
        </w:rPr>
        <w:t>ZTE</w:t>
      </w:r>
      <w:proofErr w:type="gramStart"/>
      <w:r w:rsidR="00A92375">
        <w:rPr>
          <w:rFonts w:ascii="Times New Roman" w:hAnsi="Times New Roman"/>
          <w:sz w:val="20"/>
        </w:rPr>
        <w:t>,</w:t>
      </w:r>
      <w:r w:rsidR="00E46C9E">
        <w:rPr>
          <w:rFonts w:ascii="Times New Roman" w:hAnsi="Times New Roman"/>
          <w:sz w:val="20"/>
        </w:rPr>
        <w:t xml:space="preserve"> )</w:t>
      </w:r>
      <w:proofErr w:type="gramEnd"/>
      <w:r w:rsidR="00E46C9E">
        <w:rPr>
          <w:rFonts w:ascii="Times New Roman" w:hAnsi="Times New Roman"/>
          <w:sz w:val="20"/>
        </w:rPr>
        <w:t xml:space="preserve"> or conflict information of power saving information in DCI format 2_6, such as UE not to wake up to SCell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w:t>
      </w:r>
      <w:proofErr w:type="spellStart"/>
      <w:r w:rsidR="00A92375">
        <w:rPr>
          <w:rFonts w:ascii="Times New Roman" w:hAnsi="Times New Roman"/>
          <w:sz w:val="20"/>
        </w:rPr>
        <w:t>HiSilicon</w:t>
      </w:r>
      <w:proofErr w:type="spellEnd"/>
      <w:r w:rsidR="00A92375">
        <w:rPr>
          <w:rFonts w:ascii="Times New Roman" w:hAnsi="Times New Roman"/>
          <w:sz w:val="20"/>
        </w:rPr>
        <w:t xml:space="preserve">, </w:t>
      </w:r>
      <w:r w:rsidR="00E46C9E">
        <w:rPr>
          <w:rFonts w:ascii="Times New Roman" w:hAnsi="Times New Roman"/>
          <w:sz w:val="20"/>
        </w:rPr>
        <w:t>vivo</w:t>
      </w:r>
      <w:r w:rsidR="00371AA5">
        <w:rPr>
          <w:rFonts w:ascii="Times New Roman" w:hAnsi="Times New Roman"/>
          <w:sz w:val="20"/>
        </w:rPr>
        <w:t xml:space="preserve">, </w:t>
      </w:r>
      <w:proofErr w:type="spellStart"/>
      <w:r w:rsidR="00371AA5">
        <w:rPr>
          <w:rFonts w:ascii="Times New Roman" w:hAnsi="Times New Roman"/>
          <w:sz w:val="20"/>
        </w:rPr>
        <w:t>MediaTek</w:t>
      </w:r>
      <w:proofErr w:type="spellEnd"/>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SCell dormancy </w:t>
      </w:r>
      <w:proofErr w:type="gramStart"/>
      <w:r w:rsidR="00F032CA">
        <w:rPr>
          <w:rFonts w:ascii="Times New Roman" w:hAnsi="Times New Roman"/>
          <w:sz w:val="20"/>
        </w:rPr>
        <w:t>indication  only</w:t>
      </w:r>
      <w:proofErr w:type="gramEnd"/>
      <w:r w:rsidR="00F032CA">
        <w:rPr>
          <w:rFonts w:ascii="Times New Roman" w:hAnsi="Times New Roman"/>
          <w:sz w:val="20"/>
        </w:rPr>
        <w:t xml:space="preserve"> for CORESET at first 3 symbols of slot.  </w:t>
      </w:r>
    </w:p>
    <w:p w:rsidR="009F0677" w:rsidRPr="00A257DA" w:rsidRDefault="00A257DA" w:rsidP="00A257DA">
      <w:pPr>
        <w:rPr>
          <w:b/>
          <w:lang w:val="en-GB"/>
        </w:rPr>
      </w:pPr>
      <w:r>
        <w:rPr>
          <w:b/>
          <w:lang w:val="en-GB"/>
        </w:rPr>
        <w:t>Proposal:  UE behaviour on the SCell dormancy with miss-detection or conflict information from the contents of DCI format 2_6 should be discussed in AI-7.2.10.3 MR-DC/CA feature</w:t>
      </w:r>
    </w:p>
    <w:p w:rsidR="009F0677" w:rsidRPr="009F0677" w:rsidRDefault="009F0677" w:rsidP="009F0677">
      <w:pPr>
        <w:rPr>
          <w:lang w:val="en-GB"/>
        </w:rPr>
      </w:pPr>
    </w:p>
    <w:p w:rsidR="009D7BE9" w:rsidRDefault="00293E6A" w:rsidP="00293E6A">
      <w:pPr>
        <w:pStyle w:val="4"/>
      </w:pPr>
      <w:r>
        <w:t xml:space="preserve">Additional </w:t>
      </w:r>
      <w:r w:rsidR="009D7BE9" w:rsidRPr="009D7BE9">
        <w:t>Invalid monitoring occasion</w:t>
      </w:r>
      <w:r w:rsidR="009D7BE9">
        <w:t xml:space="preserve"> </w:t>
      </w:r>
      <w:r>
        <w:t>–</w:t>
      </w:r>
      <w:r w:rsidR="009D7BE9">
        <w:t xml:space="preserve"> </w:t>
      </w:r>
    </w:p>
    <w:p w:rsidR="00F032CA" w:rsidRDefault="00A92375" w:rsidP="00A92375">
      <w:r>
        <w:rPr>
          <w:lang w:val="en-GB"/>
        </w:rPr>
        <w:t xml:space="preserve">A couple of companies (vivo, Nokia, NSB) discussed additional invalid monitoring occasions when </w:t>
      </w:r>
      <w:r w:rsidR="00F032CA">
        <w:t xml:space="preserve">the monitoring occasions of DCI format 2_6 PS-RNTI collide with monitoring of RA-RNTI or  TC-RNTI in case of CBRA or monitoring C-RNTI in search space given </w:t>
      </w:r>
      <w:proofErr w:type="spellStart"/>
      <w:r w:rsidR="00F032CA">
        <w:t>recoverySearchSpaceId</w:t>
      </w:r>
      <w:proofErr w:type="spellEnd"/>
      <w:r w:rsidR="00F032CA">
        <w:t xml:space="preserve"> for CFRA based BFR</w:t>
      </w:r>
      <w:r>
        <w:t xml:space="preserve"> and intra-frequency RRM, RLM, BFD, CBD and L1-RSRP measurement defined in TS 38.133.   These issues had been discussed in RAN1#100e and understood by most companies that current specifications captured these invalid scenarios.   </w:t>
      </w:r>
    </w:p>
    <w:p w:rsidR="00A92375" w:rsidRDefault="00A92375" w:rsidP="00A92375"/>
    <w:p w:rsidR="00835090" w:rsidRPr="00F552E9" w:rsidRDefault="00A92375" w:rsidP="00F552E9">
      <w:pPr>
        <w:rPr>
          <w:b/>
        </w:rPr>
      </w:pPr>
      <w:r>
        <w:rPr>
          <w:b/>
        </w:rPr>
        <w:t>Proposal:  The proposed additional invalid monitoring occasions had been covered by current specification.</w:t>
      </w:r>
    </w:p>
    <w:p w:rsidR="00835090" w:rsidRDefault="00835090" w:rsidP="005E59E6">
      <w:pPr>
        <w:pStyle w:val="af3"/>
        <w:rPr>
          <w:lang w:val="en-GB"/>
        </w:rPr>
      </w:pPr>
    </w:p>
    <w:p w:rsidR="00835090" w:rsidRDefault="00E46C9E" w:rsidP="00E46C9E">
      <w:pPr>
        <w:pStyle w:val="4"/>
      </w:pPr>
      <w:r>
        <w:t>DCI format 2_6 not counting in the DCI size budget</w:t>
      </w:r>
    </w:p>
    <w:p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w:t>
      </w:r>
      <w:proofErr w:type="gramStart"/>
      <w:r w:rsidRPr="00A20455">
        <w:t>RA</w:t>
      </w:r>
      <w:proofErr w:type="gramEnd"/>
      <w:r w:rsidRPr="00A20455">
        <w:t>-RNTI)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lastRenderedPageBreak/>
        <w:t xml:space="preserve">outside active time use would </w:t>
      </w:r>
      <w:r>
        <w:t xml:space="preserve">NOT </w:t>
      </w:r>
      <w:r w:rsidRPr="00A20455">
        <w:t>be counted in the total budget</w:t>
      </w:r>
      <w:r>
        <w:t xml:space="preserve"> of DCI </w:t>
      </w:r>
      <w:r w:rsidRPr="00A20455">
        <w:t>format size</w:t>
      </w:r>
      <w:r>
        <w:t xml:space="preserve">s.   Several companies (vivo, </w:t>
      </w:r>
      <w:proofErr w:type="spellStart"/>
      <w:r w:rsidR="002734AB">
        <w:t>InterDigital</w:t>
      </w:r>
      <w:proofErr w:type="spellEnd"/>
      <w:r w:rsidR="002734AB">
        <w:t xml:space="preserve">, </w:t>
      </w:r>
      <w:r>
        <w:t>Eri</w:t>
      </w:r>
      <w:r w:rsidR="00E4634A">
        <w:t>csson) have</w:t>
      </w:r>
      <w:r>
        <w:t xml:space="preserve"> proposals in excluding DCI format 2_6 account for the total budget of DCI format sizes.  </w:t>
      </w:r>
    </w:p>
    <w:p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xml:space="preserve">:  TP for </w:t>
      </w:r>
      <w:proofErr w:type="spellStart"/>
      <w:r w:rsidR="002734AB" w:rsidRPr="002734AB">
        <w:rPr>
          <w:rFonts w:ascii="Times New Roman" w:hAnsi="Times New Roman" w:cs="Times New Roman"/>
          <w:sz w:val="20"/>
          <w:szCs w:val="20"/>
          <w:lang w:val="en-GB"/>
        </w:rPr>
        <w:t>subclause</w:t>
      </w:r>
      <w:proofErr w:type="spellEnd"/>
      <w:r w:rsidR="002734AB" w:rsidRPr="002734AB">
        <w:rPr>
          <w:rFonts w:ascii="Times New Roman" w:hAnsi="Times New Roman" w:cs="Times New Roman"/>
          <w:sz w:val="20"/>
          <w:szCs w:val="20"/>
          <w:lang w:val="en-GB"/>
        </w:rPr>
        <w:t xml:space="preserve"> 7.3.1.0 of 38.212</w:t>
      </w:r>
      <w:r w:rsidR="002734AB" w:rsidRPr="002734AB">
        <w:rPr>
          <w:rFonts w:ascii="Times New Roman" w:hAnsi="Times New Roman" w:cs="Times New Roman"/>
          <w:sz w:val="20"/>
          <w:szCs w:val="20"/>
        </w:rPr>
        <w:t xml:space="preserve"> to exclude DCI format 2-6 from the maximum number of DCI sizes per cell. </w:t>
      </w:r>
    </w:p>
    <w:p w:rsidR="00E46C9E" w:rsidRPr="002734AB" w:rsidRDefault="00E46C9E" w:rsidP="00E46C9E">
      <w:pPr>
        <w:rPr>
          <w:b/>
        </w:rPr>
      </w:pPr>
    </w:p>
    <w:p w:rsidR="00E46C9E" w:rsidRPr="00613B28" w:rsidRDefault="00E46C9E" w:rsidP="00F032CA">
      <w:pPr>
        <w:ind w:left="720"/>
      </w:pPr>
      <w:r w:rsidRPr="00613B28">
        <w:t>****************************** Begin Text Proposal **********************************</w:t>
      </w:r>
    </w:p>
    <w:p w:rsidR="002734AB" w:rsidRPr="002734AB" w:rsidRDefault="002734AB" w:rsidP="002734AB">
      <w:pPr>
        <w:rPr>
          <w:lang w:eastAsia="zh-CN"/>
        </w:rPr>
      </w:pPr>
      <w:r w:rsidRPr="002734AB">
        <w:rPr>
          <w:lang w:eastAsia="zh-CN"/>
        </w:rPr>
        <w:t>Step 3:</w:t>
      </w:r>
    </w:p>
    <w:p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rsidR="002734AB" w:rsidRPr="002734AB" w:rsidRDefault="002734AB" w:rsidP="002734AB">
      <w:pPr>
        <w:pStyle w:val="B2"/>
        <w:rPr>
          <w:lang w:eastAsia="zh-CN"/>
        </w:rPr>
      </w:pPr>
      <w:r w:rsidRPr="002734AB">
        <w:rPr>
          <w:lang w:eastAsia="zh-CN"/>
        </w:rPr>
        <w:t>-</w:t>
      </w:r>
      <w:r w:rsidRPr="002734AB">
        <w:rPr>
          <w:lang w:eastAsia="zh-CN"/>
        </w:rPr>
        <w:tab/>
      </w:r>
      <w:proofErr w:type="gramStart"/>
      <w:r w:rsidRPr="002734AB">
        <w:rPr>
          <w:lang w:eastAsia="zh-CN"/>
        </w:rPr>
        <w:t>the</w:t>
      </w:r>
      <w:proofErr w:type="gramEnd"/>
      <w:r w:rsidRPr="002734AB">
        <w:rPr>
          <w:lang w:eastAsia="zh-CN"/>
        </w:rPr>
        <w:t xml:space="preserve"> total number of different DCI sizes configured to monitor is no more than 4 for the cell </w:t>
      </w:r>
    </w:p>
    <w:p w:rsidR="002734AB" w:rsidRPr="002734AB" w:rsidRDefault="002734AB" w:rsidP="002734AB">
      <w:pPr>
        <w:pStyle w:val="B2"/>
        <w:rPr>
          <w:lang w:eastAsia="zh-CN"/>
        </w:rPr>
      </w:pPr>
      <w:r w:rsidRPr="002734AB">
        <w:rPr>
          <w:lang w:eastAsia="zh-CN"/>
        </w:rPr>
        <w:t>-</w:t>
      </w:r>
      <w:r w:rsidRPr="002734AB">
        <w:rPr>
          <w:lang w:eastAsia="zh-CN"/>
        </w:rPr>
        <w:tab/>
      </w:r>
      <w:proofErr w:type="gramStart"/>
      <w:r w:rsidRPr="002734AB">
        <w:rPr>
          <w:lang w:eastAsia="zh-CN"/>
        </w:rPr>
        <w:t>the</w:t>
      </w:r>
      <w:proofErr w:type="gramEnd"/>
      <w:r w:rsidRPr="002734AB">
        <w:rPr>
          <w:lang w:eastAsia="zh-CN"/>
        </w:rPr>
        <w:t xml:space="preserve"> total number of different DCI sizes with C-RNTI configured to monitor is no more than 3 for the cell</w:t>
      </w:r>
    </w:p>
    <w:p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rsidR="00E46C9E" w:rsidRPr="00613B28" w:rsidRDefault="00E46C9E" w:rsidP="00F032CA">
      <w:pPr>
        <w:ind w:left="720"/>
      </w:pPr>
      <w:r w:rsidRPr="00613B28">
        <w:t>*****</w:t>
      </w:r>
      <w:r>
        <w:t xml:space="preserve">************************* End of </w:t>
      </w:r>
      <w:r w:rsidRPr="00613B28">
        <w:t>Text Proposal **********************************</w:t>
      </w:r>
    </w:p>
    <w:p w:rsidR="00E46C9E" w:rsidRDefault="00E46C9E" w:rsidP="00E46C9E">
      <w:pPr>
        <w:rPr>
          <w:lang w:val="en-GB"/>
        </w:rPr>
      </w:pPr>
    </w:p>
    <w:p w:rsidR="00E46C9E" w:rsidRPr="00E46C9E" w:rsidRDefault="00E46C9E" w:rsidP="00E46C9E">
      <w:pPr>
        <w:rPr>
          <w:lang w:val="en-GB"/>
        </w:rPr>
      </w:pPr>
    </w:p>
    <w:p w:rsidR="005E59E6" w:rsidRDefault="00F74869" w:rsidP="003C59AB">
      <w:pPr>
        <w:pStyle w:val="2"/>
      </w:pPr>
      <w:r>
        <w:t xml:space="preserve">RAN1 and RAN2 Alignment - </w:t>
      </w:r>
    </w:p>
    <w:p w:rsidR="004A4D17" w:rsidRDefault="004A4D17" w:rsidP="006F5C97"/>
    <w:p w:rsidR="003A431C" w:rsidRPr="009F0677" w:rsidRDefault="003A431C" w:rsidP="009F0677">
      <w:pPr>
        <w:rPr>
          <w:b/>
          <w:lang w:val="en-GB"/>
        </w:rPr>
      </w:pPr>
    </w:p>
    <w:p w:rsidR="00001EF9" w:rsidRPr="00DF6900" w:rsidRDefault="009F0677" w:rsidP="009F0677">
      <w:pPr>
        <w:pStyle w:val="3"/>
      </w:pPr>
      <w:r>
        <w:t>Feature Interaction between WUS and Secondary DRX group</w:t>
      </w:r>
    </w:p>
    <w:p w:rsidR="005444FB" w:rsidRDefault="005444FB" w:rsidP="005444FB">
      <w:pPr>
        <w:spacing w:after="120"/>
        <w:jc w:val="both"/>
        <w:rPr>
          <w:lang w:eastAsia="zh-CN"/>
        </w:rPr>
      </w:pPr>
      <w:r w:rsidRPr="00701606">
        <w:rPr>
          <w:lang w:eastAsia="zh-CN"/>
        </w:rPr>
        <w:t xml:space="preserve">RAN2 </w:t>
      </w:r>
      <w:r>
        <w:rPr>
          <w:lang w:eastAsia="zh-CN"/>
        </w:rPr>
        <w:t xml:space="preserve">had sent a </w:t>
      </w:r>
      <w:proofErr w:type="spellStart"/>
      <w:r>
        <w:rPr>
          <w:lang w:eastAsia="zh-CN"/>
        </w:rPr>
        <w:t>LSt</w:t>
      </w:r>
      <w:proofErr w:type="spellEnd"/>
      <w:r>
        <w:rPr>
          <w:lang w:eastAsia="zh-CN"/>
        </w:rPr>
        <w:t xml:space="preserve"> to </w:t>
      </w:r>
      <w:proofErr w:type="gramStart"/>
      <w:r>
        <w:rPr>
          <w:lang w:eastAsia="zh-CN"/>
        </w:rPr>
        <w:t>RAN1</w:t>
      </w:r>
      <w:proofErr w:type="gramEnd"/>
      <w:r w:rsidR="00B34A6A">
        <w:rPr>
          <w:lang w:eastAsia="zh-CN"/>
        </w:rPr>
        <w:fldChar w:fldCharType="begin"/>
      </w:r>
      <w:r>
        <w:rPr>
          <w:lang w:eastAsia="zh-CN"/>
        </w:rPr>
        <w:instrText xml:space="preserve"> REF _Ref37787979 \r \h </w:instrText>
      </w:r>
      <w:r w:rsidR="00B34A6A">
        <w:rPr>
          <w:lang w:eastAsia="zh-CN"/>
        </w:rPr>
      </w:r>
      <w:r w:rsidR="00B34A6A">
        <w:rPr>
          <w:lang w:eastAsia="zh-CN"/>
        </w:rPr>
        <w:fldChar w:fldCharType="separate"/>
      </w:r>
      <w:r>
        <w:rPr>
          <w:lang w:eastAsia="zh-CN"/>
        </w:rPr>
        <w:t>[20]</w:t>
      </w:r>
      <w:r w:rsidR="00B34A6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rsidR="005444FB" w:rsidRPr="005444FB" w:rsidRDefault="005444FB" w:rsidP="005444FB">
      <w:pPr>
        <w:pStyle w:val="Doc-text2"/>
        <w:ind w:left="363"/>
        <w:rPr>
          <w:rFonts w:ascii="Times New Roman" w:hAnsi="Times New Roman"/>
          <w:lang w:eastAsia="zh-CN"/>
        </w:rPr>
      </w:pPr>
      <w:bookmarkStart w:id="1" w:name="_Hlk25217911"/>
      <w:r w:rsidRPr="005444FB">
        <w:rPr>
          <w:rFonts w:ascii="Times New Roman" w:hAnsi="Times New Roman"/>
          <w:lang w:eastAsia="zh-CN"/>
        </w:rPr>
        <w:t>Conditional on R1 acceptance</w:t>
      </w:r>
      <w:bookmarkEnd w:id="1"/>
      <w:r w:rsidRPr="005444FB">
        <w:rPr>
          <w:rFonts w:ascii="Times New Roman" w:hAnsi="Times New Roman"/>
          <w:lang w:eastAsia="zh-CN"/>
        </w:rPr>
        <w:t xml:space="preserve">: </w:t>
      </w:r>
    </w:p>
    <w:p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proofErr w:type="spellStart"/>
      <w:r w:rsidRPr="005444FB">
        <w:rPr>
          <w:rFonts w:ascii="Times New Roman" w:eastAsia="Times New Roman" w:hAnsi="Times New Roman"/>
          <w:b w:val="0"/>
          <w:i/>
          <w:lang w:eastAsia="zh-CN"/>
        </w:rPr>
        <w:t>drx-InactivityTimer</w:t>
      </w:r>
      <w:proofErr w:type="spellEnd"/>
      <w:r w:rsidRPr="005444FB">
        <w:rPr>
          <w:rFonts w:ascii="Times New Roman" w:eastAsia="Times New Roman" w:hAnsi="Times New Roman"/>
          <w:b w:val="0"/>
          <w:lang w:eastAsia="zh-CN"/>
        </w:rPr>
        <w:t xml:space="preserve"> and </w:t>
      </w:r>
      <w:proofErr w:type="spellStart"/>
      <w:r w:rsidRPr="005444FB">
        <w:rPr>
          <w:rFonts w:ascii="Times New Roman" w:eastAsia="Times New Roman" w:hAnsi="Times New Roman"/>
          <w:b w:val="0"/>
          <w:i/>
          <w:lang w:eastAsia="zh-CN"/>
        </w:rPr>
        <w:t>drx-onDurationTimer</w:t>
      </w:r>
      <w:proofErr w:type="spellEnd"/>
      <w:r w:rsidRPr="005444FB">
        <w:rPr>
          <w:rFonts w:ascii="Times New Roman" w:hAnsi="Times New Roman"/>
          <w:b w:val="0"/>
          <w:lang w:eastAsia="zh-CN"/>
        </w:rPr>
        <w:t xml:space="preserve"> can be configured for the secondary DRX group. R2 understands that this has zero or almost zero impact in R1 and R4</w:t>
      </w:r>
    </w:p>
    <w:p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2" w:name="_Hlk25216465"/>
      <w:r w:rsidRPr="005444FB">
        <w:rPr>
          <w:rFonts w:ascii="Times New Roman" w:hAnsi="Times New Roman"/>
          <w:b w:val="0"/>
          <w:lang w:eastAsia="zh-CN"/>
        </w:rPr>
        <w:t>combination of cross-carrier scheduling and secondary DRX group is not support</w:t>
      </w:r>
      <w:bookmarkEnd w:id="2"/>
      <w:r w:rsidRPr="005444FB">
        <w:rPr>
          <w:rFonts w:ascii="Times New Roman" w:hAnsi="Times New Roman"/>
          <w:b w:val="0"/>
          <w:lang w:eastAsia="zh-CN"/>
        </w:rPr>
        <w:t>ed</w:t>
      </w:r>
    </w:p>
    <w:p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rsidR="005444FB" w:rsidRPr="005444FB" w:rsidRDefault="005444FB" w:rsidP="00E67BB4">
      <w:pPr>
        <w:pStyle w:val="Agreement"/>
        <w:numPr>
          <w:ilvl w:val="0"/>
          <w:numId w:val="47"/>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sidRPr="003D1FEB">
        <w:rPr>
          <w:i/>
          <w:lang w:eastAsia="zh-CN"/>
        </w:rPr>
        <w:t>drxInactivityTimer</w:t>
      </w:r>
      <w:proofErr w:type="spellEnd"/>
      <w:r>
        <w:rPr>
          <w:lang w:eastAsia="zh-CN"/>
        </w:rPr>
        <w:t xml:space="preserve"> and </w:t>
      </w:r>
      <w:proofErr w:type="spellStart"/>
      <w:r w:rsidRPr="003D1FEB">
        <w:rPr>
          <w:i/>
          <w:lang w:eastAsia="zh-CN"/>
        </w:rPr>
        <w:t>OnDurationTimer</w:t>
      </w:r>
      <w:proofErr w:type="spellEnd"/>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w:t>
      </w:r>
      <w:proofErr w:type="gramStart"/>
      <w:r>
        <w:rPr>
          <w:lang w:eastAsia="zh-CN"/>
        </w:rPr>
        <w:t>Qualcomm</w:t>
      </w:r>
      <w:proofErr w:type="gramEnd"/>
      <w:r>
        <w:rPr>
          <w:lang w:eastAsia="zh-CN"/>
        </w:rPr>
        <w:t>) had discussed the feature interaction between UE adaptation to DRX and Secondary DRX group.   T</w:t>
      </w:r>
      <w:r w:rsidR="00A92375">
        <w:rPr>
          <w:lang w:eastAsia="zh-CN"/>
        </w:rPr>
        <w:t>here are two proposals to minimize the specification impacts</w:t>
      </w:r>
    </w:p>
    <w:p w:rsidR="00371AA5" w:rsidRDefault="00371AA5" w:rsidP="005444FB">
      <w:pPr>
        <w:spacing w:after="120"/>
        <w:jc w:val="both"/>
        <w:rPr>
          <w:lang w:eastAsia="zh-CN"/>
        </w:rPr>
      </w:pPr>
    </w:p>
    <w:p w:rsidR="005444FB" w:rsidRPr="00A92375" w:rsidRDefault="00A92375" w:rsidP="00E67BB4">
      <w:pPr>
        <w:pStyle w:val="af3"/>
        <w:numPr>
          <w:ilvl w:val="0"/>
          <w:numId w:val="48"/>
        </w:numPr>
        <w:spacing w:after="120"/>
        <w:jc w:val="both"/>
        <w:rPr>
          <w:rFonts w:ascii="Arial" w:hAnsi="Arial" w:cs="Arial"/>
        </w:rPr>
      </w:pPr>
      <w:proofErr w:type="spellStart"/>
      <w:r>
        <w:t>Seconddary</w:t>
      </w:r>
      <w:proofErr w:type="spellEnd"/>
      <w:r>
        <w:t xml:space="preserve"> DRX group is not configured with UE adaptation to DRX</w:t>
      </w:r>
      <w:r w:rsidR="00371AA5">
        <w:t xml:space="preserve"> in Rel-16</w:t>
      </w:r>
      <w:r>
        <w:t xml:space="preserve"> – vivo,</w:t>
      </w:r>
      <w:r w:rsidR="00371AA5">
        <w:t xml:space="preserve"> Intel,</w:t>
      </w:r>
      <w:r>
        <w:t xml:space="preserve"> CATT</w:t>
      </w:r>
    </w:p>
    <w:p w:rsidR="00A92375" w:rsidRPr="005444FB" w:rsidRDefault="00371AA5" w:rsidP="00E67BB4">
      <w:pPr>
        <w:pStyle w:val="af3"/>
        <w:numPr>
          <w:ilvl w:val="0"/>
          <w:numId w:val="48"/>
        </w:numPr>
        <w:spacing w:after="120"/>
        <w:jc w:val="both"/>
        <w:rPr>
          <w:rFonts w:ascii="Arial" w:hAnsi="Arial" w:cs="Arial"/>
        </w:rPr>
      </w:pPr>
      <w:r>
        <w:t xml:space="preserve">Investigating and identify RAN1 specification impacts and change when </w:t>
      </w:r>
      <w:proofErr w:type="spellStart"/>
      <w:r>
        <w:t>s</w:t>
      </w:r>
      <w:r w:rsidR="00A92375">
        <w:t>econddary</w:t>
      </w:r>
      <w:proofErr w:type="spellEnd"/>
      <w:r w:rsidR="00A92375">
        <w:t xml:space="preserve"> </w:t>
      </w:r>
      <w:r>
        <w:t>DRX group is</w:t>
      </w:r>
      <w:r w:rsidR="00A92375">
        <w:t xml:space="preserve"> configured with UE adaptation to DRX</w:t>
      </w:r>
      <w:r>
        <w:t xml:space="preserve"> - Qualcomm</w:t>
      </w:r>
    </w:p>
    <w:p w:rsidR="00975CF1" w:rsidRPr="005444FB" w:rsidRDefault="00975CF1" w:rsidP="00975CF1">
      <w:pPr>
        <w:rPr>
          <w:b/>
        </w:rPr>
      </w:pPr>
    </w:p>
    <w:p w:rsidR="00716B03" w:rsidRDefault="0002434B" w:rsidP="0002434B">
      <w:pPr>
        <w:pStyle w:val="3"/>
      </w:pPr>
      <w:r>
        <w:lastRenderedPageBreak/>
        <w:t>Clarification the interaction between PHY and MAC layers</w:t>
      </w:r>
    </w:p>
    <w:p w:rsidR="0002434B" w:rsidRPr="0002434B" w:rsidRDefault="0002434B" w:rsidP="0002434B">
      <w:pPr>
        <w:pStyle w:val="a4"/>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rsidR="0002434B" w:rsidRPr="0002434B" w:rsidRDefault="0002434B" w:rsidP="0002434B">
      <w:pPr>
        <w:spacing w:after="120"/>
        <w:jc w:val="both"/>
        <w:rPr>
          <w:b/>
          <w:u w:val="single"/>
          <w:lang w:eastAsia="zh-CN"/>
        </w:rPr>
      </w:pPr>
      <w:r w:rsidRPr="0002434B">
        <w:rPr>
          <w:b/>
          <w:u w:val="single"/>
          <w:lang w:eastAsia="zh-CN"/>
        </w:rPr>
        <w:t>MAC specification:</w:t>
      </w:r>
    </w:p>
    <w:p w:rsidR="0002434B" w:rsidRPr="0002434B" w:rsidRDefault="0002434B" w:rsidP="00E67BB4">
      <w:pPr>
        <w:numPr>
          <w:ilvl w:val="0"/>
          <w:numId w:val="41"/>
        </w:numPr>
        <w:spacing w:after="120"/>
        <w:jc w:val="both"/>
        <w:rPr>
          <w:lang w:eastAsia="zh-CN"/>
        </w:rPr>
      </w:pPr>
      <w:r w:rsidRPr="0002434B">
        <w:rPr>
          <w:lang w:eastAsia="zh-CN"/>
        </w:rPr>
        <w:t xml:space="preserve">MAC specifies the start of </w:t>
      </w:r>
      <w:proofErr w:type="spellStart"/>
      <w:r w:rsidRPr="0002434B">
        <w:rPr>
          <w:lang w:eastAsia="zh-CN"/>
        </w:rPr>
        <w:t>drx-onDurationTimer</w:t>
      </w:r>
      <w:proofErr w:type="spellEnd"/>
      <w:r w:rsidRPr="0002434B">
        <w:rPr>
          <w:lang w:eastAsia="zh-CN"/>
        </w:rPr>
        <w:t xml:space="preserve"> and Active Time, including:</w:t>
      </w:r>
    </w:p>
    <w:p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according to indication provided by PHY</w:t>
      </w:r>
    </w:p>
    <w:p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DCP is overlapped with Active time, measurement gap and BWP switching period</w:t>
      </w:r>
    </w:p>
    <w:p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w:t>
      </w:r>
      <w:proofErr w:type="spellStart"/>
      <w:r w:rsidRPr="0002434B">
        <w:rPr>
          <w:lang w:eastAsia="zh-CN"/>
        </w:rPr>
        <w:t>ps</w:t>
      </w:r>
      <w:proofErr w:type="spellEnd"/>
      <w:r w:rsidRPr="0002434B">
        <w:rPr>
          <w:lang w:eastAsia="zh-CN"/>
        </w:rPr>
        <w:t>-Wakeup is set to true and no DCP indication is received from PHY</w:t>
      </w:r>
    </w:p>
    <w:p w:rsidR="0002434B" w:rsidRPr="0002434B" w:rsidRDefault="0002434B" w:rsidP="0002434B">
      <w:pPr>
        <w:spacing w:after="120"/>
        <w:jc w:val="both"/>
        <w:rPr>
          <w:b/>
          <w:u w:val="single"/>
          <w:lang w:eastAsia="zh-CN"/>
        </w:rPr>
      </w:pPr>
      <w:r w:rsidRPr="0002434B">
        <w:rPr>
          <w:b/>
          <w:u w:val="single"/>
          <w:lang w:eastAsia="zh-CN"/>
        </w:rPr>
        <w:t>PHY specification:</w:t>
      </w:r>
    </w:p>
    <w:p w:rsidR="0002434B" w:rsidRPr="0002434B" w:rsidRDefault="0002434B" w:rsidP="00E67BB4">
      <w:pPr>
        <w:numPr>
          <w:ilvl w:val="0"/>
          <w:numId w:val="43"/>
        </w:numPr>
        <w:spacing w:after="120"/>
        <w:jc w:val="both"/>
        <w:rPr>
          <w:lang w:eastAsia="zh-CN"/>
        </w:rPr>
      </w:pPr>
      <w:r w:rsidRPr="0002434B">
        <w:rPr>
          <w:lang w:eastAsia="zh-CN"/>
        </w:rPr>
        <w:t>PHY specifies DCP monitoring, including:</w:t>
      </w:r>
    </w:p>
    <w:p w:rsidR="0002434B" w:rsidRPr="0002434B" w:rsidRDefault="0002434B" w:rsidP="00E67BB4">
      <w:pPr>
        <w:numPr>
          <w:ilvl w:val="0"/>
          <w:numId w:val="42"/>
        </w:numPr>
        <w:spacing w:after="120"/>
        <w:ind w:left="567" w:hanging="207"/>
        <w:jc w:val="both"/>
        <w:rPr>
          <w:lang w:eastAsia="zh-CN"/>
        </w:rPr>
      </w:pPr>
      <w:r w:rsidRPr="0002434B">
        <w:rPr>
          <w:lang w:eastAsia="zh-CN"/>
        </w:rPr>
        <w:t>When to start the monitoring (</w:t>
      </w:r>
      <w:proofErr w:type="spellStart"/>
      <w:r w:rsidRPr="0002434B">
        <w:rPr>
          <w:lang w:eastAsia="zh-CN"/>
        </w:rPr>
        <w:t>ps_offset</w:t>
      </w:r>
      <w:proofErr w:type="spellEnd"/>
      <w:r w:rsidRPr="0002434B">
        <w:rPr>
          <w:lang w:eastAsia="zh-CN"/>
        </w:rPr>
        <w:t>) and stop the monitoring (minimum gap based on UE capability)</w:t>
      </w:r>
    </w:p>
    <w:p w:rsidR="0002434B" w:rsidRPr="0002434B" w:rsidRDefault="0002434B" w:rsidP="00E67BB4">
      <w:pPr>
        <w:numPr>
          <w:ilvl w:val="0"/>
          <w:numId w:val="42"/>
        </w:numPr>
        <w:spacing w:after="120"/>
        <w:ind w:left="567" w:hanging="207"/>
        <w:jc w:val="both"/>
        <w:rPr>
          <w:lang w:eastAsia="zh-CN"/>
        </w:rPr>
      </w:pPr>
      <w:r w:rsidRPr="0002434B">
        <w:rPr>
          <w:lang w:eastAsia="zh-CN"/>
        </w:rPr>
        <w:t xml:space="preserve">In case DCP is considered invalid from PHY perspective (scenarios FFS in RAN1), PHY should not monitor DCP and indicates to MAC to start the </w:t>
      </w:r>
      <w:proofErr w:type="spellStart"/>
      <w:r w:rsidRPr="0002434B">
        <w:rPr>
          <w:lang w:eastAsia="zh-CN"/>
        </w:rPr>
        <w:t>drx-onDurationTimer</w:t>
      </w:r>
      <w:proofErr w:type="spellEnd"/>
      <w:r w:rsidRPr="0002434B">
        <w:rPr>
          <w:lang w:eastAsia="zh-CN"/>
        </w:rPr>
        <w:t xml:space="preserve"> for the next DRX cycle</w:t>
      </w:r>
    </w:p>
    <w:p w:rsidR="0002434B" w:rsidRPr="0002434B" w:rsidRDefault="0002434B" w:rsidP="00E67BB4">
      <w:pPr>
        <w:numPr>
          <w:ilvl w:val="0"/>
          <w:numId w:val="43"/>
        </w:numPr>
        <w:spacing w:after="120"/>
        <w:jc w:val="both"/>
        <w:rPr>
          <w:lang w:eastAsia="zh-CN"/>
        </w:rPr>
      </w:pPr>
      <w:r w:rsidRPr="0002434B">
        <w:rPr>
          <w:lang w:eastAsia="zh-CN"/>
        </w:rPr>
        <w:t xml:space="preserve">PHY indicates to MAC whether a received DCP indicates to start the </w:t>
      </w:r>
      <w:proofErr w:type="spellStart"/>
      <w:r w:rsidRPr="0002434B">
        <w:rPr>
          <w:lang w:eastAsia="zh-CN"/>
        </w:rPr>
        <w:t>drx-onDurationTimer</w:t>
      </w:r>
      <w:proofErr w:type="spellEnd"/>
      <w:r w:rsidRPr="0002434B">
        <w:rPr>
          <w:lang w:eastAsia="zh-CN"/>
        </w:rPr>
        <w:t xml:space="preserve"> for the next DRX cycle or not. </w:t>
      </w:r>
    </w:p>
    <w:p w:rsidR="0002434B" w:rsidRPr="0002434B" w:rsidRDefault="0002434B" w:rsidP="00E67BB4">
      <w:pPr>
        <w:numPr>
          <w:ilvl w:val="0"/>
          <w:numId w:val="43"/>
        </w:numPr>
        <w:spacing w:after="120"/>
        <w:jc w:val="both"/>
        <w:rPr>
          <w:lang w:eastAsia="zh-CN"/>
        </w:rPr>
      </w:pPr>
      <w:r w:rsidRPr="0002434B">
        <w:rPr>
          <w:lang w:eastAsia="zh-CN"/>
        </w:rPr>
        <w:t xml:space="preserve">PHY should not specify the start of </w:t>
      </w:r>
      <w:proofErr w:type="spellStart"/>
      <w:r w:rsidRPr="0002434B">
        <w:rPr>
          <w:lang w:eastAsia="zh-CN"/>
        </w:rPr>
        <w:t>drx-onDurationTimer</w:t>
      </w:r>
      <w:proofErr w:type="spellEnd"/>
      <w:r w:rsidRPr="0002434B">
        <w:rPr>
          <w:lang w:eastAsia="zh-CN"/>
        </w:rPr>
        <w:t xml:space="preserve"> and Active Time.</w:t>
      </w:r>
    </w:p>
    <w:p w:rsidR="0002434B" w:rsidRDefault="0002434B" w:rsidP="0002434B"/>
    <w:p w:rsidR="0002434B" w:rsidRDefault="0002434B" w:rsidP="0002434B">
      <w:r>
        <w:t xml:space="preserve">Several companies (Huawei, </w:t>
      </w:r>
      <w:proofErr w:type="spellStart"/>
      <w:r>
        <w:t>HiSilicon</w:t>
      </w:r>
      <w:proofErr w:type="spellEnd"/>
      <w:r>
        <w:t xml:space="preserve">, </w:t>
      </w:r>
      <w:r w:rsidR="002734AB">
        <w:t xml:space="preserve">NEC, </w:t>
      </w:r>
      <w:r w:rsidR="007B1C88">
        <w:t>Nokia, NSB</w:t>
      </w:r>
      <w:r w:rsidR="002734AB">
        <w:t xml:space="preserve">, </w:t>
      </w:r>
      <w:proofErr w:type="spellStart"/>
      <w:proofErr w:type="gramStart"/>
      <w:r w:rsidR="002734AB">
        <w:t>Spreadtrum</w:t>
      </w:r>
      <w:proofErr w:type="spellEnd"/>
      <w:proofErr w:type="gramEnd"/>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rsidR="007B1C88" w:rsidRDefault="007B1C88" w:rsidP="0002434B"/>
    <w:p w:rsidR="007B1C88" w:rsidRPr="007B1C88" w:rsidRDefault="007B1C88" w:rsidP="0002434B">
      <w:pPr>
        <w:rPr>
          <w:b/>
        </w:rPr>
      </w:pPr>
      <w:r>
        <w:rPr>
          <w:b/>
        </w:rPr>
        <w:t xml:space="preserve">Proposal:  TP in replacing “start the </w:t>
      </w:r>
      <w:proofErr w:type="spellStart"/>
      <w:r>
        <w:rPr>
          <w:b/>
        </w:rPr>
        <w:t>drx-onDurationTimer</w:t>
      </w:r>
      <w:proofErr w:type="spellEnd"/>
      <w:r>
        <w:rPr>
          <w:b/>
        </w:rPr>
        <w:t>” in Clause 10.3 of TS38.213</w:t>
      </w:r>
    </w:p>
    <w:p w:rsidR="007B1C88" w:rsidRDefault="007B1C88" w:rsidP="0002434B"/>
    <w:p w:rsidR="007B1C88" w:rsidRDefault="007B1C88" w:rsidP="007B1C88">
      <w:pPr>
        <w:jc w:val="center"/>
      </w:pPr>
      <w:r w:rsidRPr="00613B28">
        <w:t>****************************** Begin Text Proposal **********************************</w:t>
      </w:r>
    </w:p>
    <w:p w:rsidR="0002434B" w:rsidRDefault="0002434B" w:rsidP="0002434B"/>
    <w:p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 xml:space="preserve">PDCCH monitoring indication and dormancy/non-dormancy </w:t>
      </w:r>
      <w:proofErr w:type="spellStart"/>
      <w:r w:rsidRPr="007B1C88">
        <w:rPr>
          <w:sz w:val="28"/>
          <w:szCs w:val="28"/>
          <w:lang w:eastAsia="zh-CN"/>
        </w:rPr>
        <w:t>behaviour</w:t>
      </w:r>
      <w:proofErr w:type="spellEnd"/>
      <w:r w:rsidRPr="007B1C88">
        <w:rPr>
          <w:sz w:val="28"/>
          <w:szCs w:val="28"/>
          <w:lang w:eastAsia="zh-CN"/>
        </w:rPr>
        <w:t xml:space="preserve"> for </w:t>
      </w:r>
      <w:proofErr w:type="spellStart"/>
      <w:r w:rsidRPr="007B1C88">
        <w:rPr>
          <w:sz w:val="28"/>
          <w:szCs w:val="28"/>
          <w:lang w:eastAsia="zh-CN"/>
        </w:rPr>
        <w:t>SCells</w:t>
      </w:r>
      <w:proofErr w:type="spellEnd"/>
    </w:p>
    <w:p w:rsidR="00A257DA" w:rsidRPr="00252B6B" w:rsidRDefault="00A257DA" w:rsidP="007B1C88">
      <w:pPr>
        <w:ind w:left="540"/>
        <w:jc w:val="center"/>
        <w:rPr>
          <w:color w:val="FF0000"/>
          <w:lang w:eastAsia="ja-JP"/>
        </w:rPr>
      </w:pPr>
      <w:r w:rsidRPr="00694145">
        <w:rPr>
          <w:color w:val="FF0000"/>
          <w:lang w:eastAsia="ja-JP"/>
        </w:rPr>
        <w:t>&lt;</w:t>
      </w:r>
      <w:proofErr w:type="gramStart"/>
      <w:r w:rsidRPr="00694145">
        <w:rPr>
          <w:color w:val="FF0000"/>
          <w:lang w:eastAsia="ja-JP"/>
        </w:rPr>
        <w:t>text</w:t>
      </w:r>
      <w:proofErr w:type="gramEnd"/>
      <w:r w:rsidRPr="00694145">
        <w:rPr>
          <w:color w:val="FF0000"/>
          <w:lang w:eastAsia="ja-JP"/>
        </w:rPr>
        <w:t xml:space="preserve"> omitted&gt;</w:t>
      </w:r>
    </w:p>
    <w:p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rsidR="00A257DA" w:rsidRPr="000A592B" w:rsidRDefault="00A257DA" w:rsidP="007B1C88">
      <w:pPr>
        <w:ind w:left="540" w:hanging="284"/>
        <w:rPr>
          <w:rFonts w:eastAsia="SimSun"/>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SimSun"/>
          <w:strike/>
          <w:color w:val="FF0000"/>
          <w:lang w:eastAsia="zh-CN"/>
        </w:rPr>
        <w:t>, and</w:t>
      </w:r>
    </w:p>
    <w:p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proofErr w:type="spellStart"/>
      <w:r w:rsidRPr="000A592B">
        <w:rPr>
          <w:rFonts w:eastAsia="Times New Roman"/>
          <w:i/>
          <w:strike/>
          <w:color w:val="FF0000"/>
        </w:rPr>
        <w:t>drx-onDurationTimer</w:t>
      </w:r>
      <w:proofErr w:type="spellEnd"/>
      <w:r w:rsidRPr="000A592B">
        <w:rPr>
          <w:rFonts w:eastAsia="SimSun"/>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rsidR="00A257DA" w:rsidRPr="005F53C4" w:rsidRDefault="00A257DA" w:rsidP="007B1C88">
      <w:pPr>
        <w:ind w:left="540"/>
        <w:jc w:val="center"/>
        <w:rPr>
          <w:color w:val="FF0000"/>
          <w:lang w:eastAsia="ja-JP"/>
        </w:rPr>
      </w:pPr>
      <w:r w:rsidRPr="005F53C4">
        <w:rPr>
          <w:color w:val="FF0000"/>
          <w:lang w:eastAsia="ja-JP"/>
        </w:rPr>
        <w:t>&lt;</w:t>
      </w:r>
      <w:proofErr w:type="gramStart"/>
      <w:r w:rsidRPr="005F53C4">
        <w:rPr>
          <w:color w:val="FF0000"/>
          <w:lang w:eastAsia="ja-JP"/>
        </w:rPr>
        <w:t>text</w:t>
      </w:r>
      <w:proofErr w:type="gramEnd"/>
      <w:r w:rsidRPr="005F53C4">
        <w:rPr>
          <w:color w:val="FF0000"/>
          <w:lang w:eastAsia="ja-JP"/>
        </w:rPr>
        <w:t xml:space="preserve"> omitted&gt;</w:t>
      </w:r>
    </w:p>
    <w:p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rsidR="00A257DA" w:rsidRPr="000A592B" w:rsidRDefault="00A257DA" w:rsidP="007B1C88">
      <w:pPr>
        <w:ind w:left="540" w:hanging="284"/>
        <w:rPr>
          <w:rFonts w:eastAsia="SimSun"/>
          <w:strike/>
          <w:color w:val="FF0000"/>
          <w:lang w:eastAsia="zh-CN"/>
        </w:rPr>
      </w:pPr>
      <w:r w:rsidRPr="000A592B">
        <w:rPr>
          <w:rFonts w:eastAsia="Times New Roman"/>
          <w:color w:val="FF0000"/>
          <w:u w:val="single"/>
        </w:rPr>
        <w:lastRenderedPageBreak/>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proofErr w:type="spellStart"/>
      <w:r w:rsidRPr="00252B6B">
        <w:rPr>
          <w:rFonts w:eastAsia="Times New Roman"/>
          <w:i/>
          <w:color w:val="FF0000"/>
          <w:u w:val="single"/>
        </w:rPr>
        <w:t>ps-WakeupOrNot</w:t>
      </w:r>
      <w:proofErr w:type="spellEnd"/>
      <w:r w:rsidRPr="00252B6B">
        <w:rPr>
          <w:rFonts w:eastAsia="Times New Roman"/>
          <w:color w:val="FF0000"/>
          <w:u w:val="single"/>
        </w:rPr>
        <w:t xml:space="preserve">, </w:t>
      </w:r>
      <w:r w:rsidRPr="000A592B">
        <w:rPr>
          <w:rFonts w:eastAsia="Times New Roman"/>
          <w:color w:val="FF0000"/>
          <w:u w:val="single"/>
        </w:rPr>
        <w:t xml:space="preserve">the UE is indicated by </w:t>
      </w:r>
      <w:proofErr w:type="spellStart"/>
      <w:r w:rsidRPr="000A592B">
        <w:rPr>
          <w:rFonts w:eastAsia="Times New Roman"/>
          <w:i/>
          <w:color w:val="FF0000"/>
          <w:u w:val="single"/>
        </w:rPr>
        <w:t>ps-WakeupOrNot</w:t>
      </w:r>
      <w:proofErr w:type="spellEnd"/>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SimSun"/>
          <w:color w:val="FF0000"/>
          <w:u w:val="single"/>
          <w:lang w:eastAsia="zh-CN"/>
        </w:rPr>
        <w:t xml:space="preserve"> for the next DRX cycle</w:t>
      </w:r>
    </w:p>
    <w:p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proofErr w:type="spellStart"/>
      <w:r w:rsidRPr="000A592B">
        <w:rPr>
          <w:rFonts w:eastAsia="Times New Roman"/>
          <w:i/>
          <w:color w:val="FF0000"/>
          <w:u w:val="single"/>
        </w:rPr>
        <w:t>ps-WakeupOrNot</w:t>
      </w:r>
      <w:proofErr w:type="spellEnd"/>
      <w:r w:rsidRPr="000A592B">
        <w:rPr>
          <w:rFonts w:eastAsia="Times New Roman"/>
          <w:color w:val="FF0000"/>
          <w:u w:val="single"/>
        </w:rPr>
        <w:t>, and value of the Wake-up indication bit is '1'</w:t>
      </w:r>
      <w:r w:rsidRPr="000A592B">
        <w:rPr>
          <w:rFonts w:eastAsia="SimSun"/>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SimSun"/>
          <w:color w:val="FF0000"/>
          <w:u w:val="single"/>
          <w:lang w:eastAsia="zh-CN"/>
        </w:rPr>
        <w:t>for the next DRX cycle</w:t>
      </w:r>
    </w:p>
    <w:p w:rsidR="00A257DA" w:rsidRPr="000A592B" w:rsidRDefault="00A257DA" w:rsidP="007B1C88">
      <w:pPr>
        <w:ind w:left="540" w:hanging="284"/>
        <w:rPr>
          <w:rFonts w:eastAsia="SimSun"/>
          <w:lang w:eastAsia="zh-CN"/>
        </w:rPr>
      </w:pPr>
    </w:p>
    <w:p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w:t>
      </w:r>
      <w:proofErr w:type="spellStart"/>
      <w:r w:rsidRPr="00A475C0">
        <w:rPr>
          <w:rFonts w:eastAsia="Times New Roman"/>
        </w:rPr>
        <w:t>PCell</w:t>
      </w:r>
      <w:proofErr w:type="spellEnd"/>
      <w:r w:rsidRPr="00A475C0">
        <w:rPr>
          <w:rFonts w:eastAsia="Times New Roman"/>
        </w:rPr>
        <w:t xml:space="preserve"> </w:t>
      </w:r>
      <w:r w:rsidRPr="00A475C0">
        <w:rPr>
          <w:rFonts w:eastAsia="SimSun"/>
          <w:lang w:eastAsia="zh-CN"/>
        </w:rPr>
        <w:t xml:space="preserve">or of the </w:t>
      </w:r>
      <w:proofErr w:type="spellStart"/>
      <w:r w:rsidRPr="00A475C0">
        <w:rPr>
          <w:rFonts w:eastAsia="SimSun"/>
          <w:lang w:eastAsia="zh-CN"/>
        </w:rPr>
        <w:t>SpCell</w:t>
      </w:r>
      <w:proofErr w:type="spellEnd"/>
      <w:r w:rsidRPr="00A475C0">
        <w:rPr>
          <w:rFonts w:eastAsia="Times New Roman"/>
        </w:rPr>
        <w:t xml:space="preserve"> and the UE does not detect DCI format 2_6</w:t>
      </w:r>
    </w:p>
    <w:p w:rsidR="00A257DA" w:rsidRPr="00A475C0" w:rsidRDefault="00A257DA" w:rsidP="007B1C88">
      <w:pPr>
        <w:ind w:left="540" w:hanging="284"/>
        <w:rPr>
          <w:rFonts w:eastAsia="SimSun"/>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proofErr w:type="spellStart"/>
      <w:r w:rsidRPr="000A592B">
        <w:rPr>
          <w:rFonts w:eastAsia="Times New Roman"/>
          <w:i/>
        </w:rPr>
        <w:t>ps-WakeupOrNot</w:t>
      </w:r>
      <w:proofErr w:type="spellEnd"/>
      <w:r w:rsidRPr="000A592B">
        <w:rPr>
          <w:rFonts w:eastAsia="Times New Roman"/>
        </w:rPr>
        <w:t xml:space="preserve">, the UE is indicated by </w:t>
      </w:r>
      <w:proofErr w:type="spellStart"/>
      <w:r w:rsidRPr="000A592B">
        <w:rPr>
          <w:rFonts w:eastAsia="Times New Roman"/>
          <w:i/>
        </w:rPr>
        <w:t>ps-WakeupOrNot</w:t>
      </w:r>
      <w:proofErr w:type="spellEnd"/>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F61D0C">
        <w:rPr>
          <w:rFonts w:eastAsia="SimSun"/>
          <w:lang w:eastAsia="zh-CN"/>
        </w:rPr>
        <w:t>for the next DRX cycle</w:t>
      </w:r>
    </w:p>
    <w:p w:rsidR="00A257DA" w:rsidRPr="00A475C0" w:rsidRDefault="00A257DA" w:rsidP="007B1C88">
      <w:pPr>
        <w:ind w:left="540" w:hanging="284"/>
        <w:rPr>
          <w:rFonts w:eastAsia="SimSun"/>
          <w:lang w:eastAsia="zh-CN"/>
        </w:rPr>
      </w:pPr>
      <w:r w:rsidRPr="000A592B">
        <w:rPr>
          <w:rFonts w:eastAsia="Times New Roman"/>
          <w:strike/>
          <w:color w:val="FF0000"/>
        </w:rPr>
        <w:t>-</w:t>
      </w:r>
      <w:r w:rsidRPr="000A592B">
        <w:rPr>
          <w:rFonts w:eastAsia="Times New Roman"/>
          <w:strike/>
          <w:color w:val="FF0000"/>
        </w:rPr>
        <w:tab/>
        <w:t xml:space="preserve">if the UE is not provided </w:t>
      </w:r>
      <w:proofErr w:type="spellStart"/>
      <w:r w:rsidRPr="000A592B">
        <w:rPr>
          <w:rFonts w:eastAsia="Times New Roman"/>
          <w:i/>
          <w:strike/>
          <w:color w:val="FF0000"/>
        </w:rPr>
        <w:t>ps-WakeupOrNot</w:t>
      </w:r>
      <w:proofErr w:type="spellEnd"/>
      <w:r w:rsidRPr="000A592B">
        <w:rPr>
          <w:rFonts w:eastAsia="Times New Roman"/>
          <w:strike/>
          <w:color w:val="FF0000"/>
        </w:rPr>
        <w:t>, the UE may not start</w:t>
      </w:r>
      <w:r w:rsidRPr="000A592B">
        <w:rPr>
          <w:rFonts w:eastAsia="SimSun"/>
          <w:strike/>
          <w:color w:val="FF0000"/>
          <w:lang w:eastAsia="zh-CN"/>
        </w:rPr>
        <w:t xml:space="preserve"> Active Time</w:t>
      </w:r>
      <w:r w:rsidRPr="000A592B">
        <w:rPr>
          <w:rFonts w:eastAsia="Times New Roman"/>
          <w:strike/>
          <w:color w:val="FF0000"/>
        </w:rPr>
        <w:t xml:space="preserve"> indicated by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for the next DRX cycle</w:t>
      </w:r>
    </w:p>
    <w:p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w:t>
      </w:r>
      <w:proofErr w:type="spellStart"/>
      <w:r w:rsidRPr="00BF5E6E">
        <w:rPr>
          <w:rFonts w:eastAsia="Times New Roman"/>
        </w:rPr>
        <w:t>PCell</w:t>
      </w:r>
      <w:proofErr w:type="spellEnd"/>
      <w:r w:rsidRPr="00BF5E6E">
        <w:rPr>
          <w:rFonts w:eastAsia="Times New Roman"/>
        </w:rPr>
        <w:t xml:space="preserve"> </w:t>
      </w:r>
      <w:r w:rsidRPr="00BF5E6E">
        <w:rPr>
          <w:rFonts w:eastAsia="SimSun"/>
          <w:lang w:eastAsia="zh-CN"/>
        </w:rPr>
        <w:t xml:space="preserve">or of the </w:t>
      </w:r>
      <w:proofErr w:type="spellStart"/>
      <w:r w:rsidRPr="00BF5E6E">
        <w:rPr>
          <w:rFonts w:eastAsia="SimSun"/>
          <w:lang w:eastAsia="zh-CN"/>
        </w:rPr>
        <w:t>SpCell</w:t>
      </w:r>
      <w:proofErr w:type="spellEnd"/>
      <w:r w:rsidRPr="00BF5E6E">
        <w:rPr>
          <w:rFonts w:eastAsia="Times New Roman"/>
        </w:rPr>
        <w:t xml:space="preserve"> and the UE </w:t>
      </w:r>
    </w:p>
    <w:p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SimSun"/>
          <w:lang w:eastAsia="zh-CN"/>
        </w:rPr>
        <w:t>a next DRX cycle</w:t>
      </w:r>
      <w:r w:rsidRPr="00BF5E6E">
        <w:rPr>
          <w:rFonts w:eastAsia="Times New Roman"/>
        </w:rPr>
        <w:t xml:space="preserve">, or </w:t>
      </w:r>
    </w:p>
    <w:p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SimSun"/>
          <w:lang w:eastAsia="zh-CN"/>
        </w:rPr>
        <w:t>outside Active Time</w:t>
      </w:r>
      <w:r w:rsidRPr="00BF5E6E">
        <w:rPr>
          <w:rFonts w:eastAsia="Times New Roman"/>
        </w:rPr>
        <w:t xml:space="preserve"> of a next DRX cycle</w:t>
      </w:r>
    </w:p>
    <w:p w:rsidR="00A257DA" w:rsidRPr="00BF5E6E" w:rsidRDefault="00A257DA" w:rsidP="007B1C88">
      <w:pPr>
        <w:ind w:left="540"/>
        <w:rPr>
          <w:rFonts w:eastAsia="SimSun"/>
          <w:lang w:eastAsia="zh-CN"/>
        </w:rPr>
      </w:pPr>
      <w:proofErr w:type="gramStart"/>
      <w:r w:rsidRPr="00BF5E6E">
        <w:rPr>
          <w:rFonts w:eastAsia="Times New Roman"/>
        </w:rPr>
        <w:t>the</w:t>
      </w:r>
      <w:proofErr w:type="gramEnd"/>
      <w:r w:rsidRPr="00BF5E6E">
        <w:rPr>
          <w:rFonts w:eastAsia="Times New Roman"/>
        </w:rPr>
        <w:t xml:space="preserv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proofErr w:type="spellStart"/>
      <w:r w:rsidRPr="000A592B">
        <w:rPr>
          <w:rFonts w:eastAsia="Times New Roman"/>
          <w:i/>
          <w:strike/>
          <w:color w:val="FF0000"/>
        </w:rPr>
        <w:t>drx-onDurationTimer</w:t>
      </w:r>
      <w:proofErr w:type="spellEnd"/>
      <w:r w:rsidRPr="00BF5E6E">
        <w:rPr>
          <w:rFonts w:eastAsia="Times New Roman"/>
        </w:rPr>
        <w:t xml:space="preserve"> </w:t>
      </w:r>
      <w:r w:rsidRPr="00BF5E6E">
        <w:rPr>
          <w:rFonts w:eastAsia="SimSun"/>
          <w:lang w:eastAsia="zh-CN"/>
        </w:rPr>
        <w:t>for the next DRX cycle</w:t>
      </w:r>
      <w:r>
        <w:rPr>
          <w:rFonts w:eastAsia="SimSun"/>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proofErr w:type="spellStart"/>
      <w:r w:rsidRPr="00252B6B">
        <w:rPr>
          <w:rFonts w:eastAsia="Times New Roman"/>
          <w:i/>
          <w:color w:val="FF0000"/>
        </w:rPr>
        <w:t>ps-WakeupOrNot</w:t>
      </w:r>
      <w:proofErr w:type="spellEnd"/>
      <w:r>
        <w:rPr>
          <w:rFonts w:eastAsia="Times New Roman"/>
        </w:rPr>
        <w:t xml:space="preserve"> </w:t>
      </w:r>
      <w:r w:rsidRPr="000A592B">
        <w:rPr>
          <w:rFonts w:eastAsia="Times New Roman"/>
          <w:color w:val="FF0000"/>
          <w:u w:val="single"/>
        </w:rPr>
        <w:t xml:space="preserve">or the </w:t>
      </w:r>
      <w:proofErr w:type="spellStart"/>
      <w:r w:rsidRPr="000A592B">
        <w:rPr>
          <w:rFonts w:eastAsia="Times New Roman"/>
          <w:i/>
          <w:color w:val="FF0000"/>
          <w:u w:val="single"/>
        </w:rPr>
        <w:t>ps-WakeupOrNot</w:t>
      </w:r>
      <w:proofErr w:type="spellEnd"/>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SimSun"/>
          <w:lang w:eastAsia="zh-CN"/>
        </w:rPr>
        <w:t>.</w:t>
      </w:r>
    </w:p>
    <w:p w:rsidR="007B1C88" w:rsidRDefault="007B1C88" w:rsidP="007B1C88">
      <w:pPr>
        <w:jc w:val="center"/>
      </w:pPr>
      <w:r w:rsidRPr="00613B28">
        <w:t>****</w:t>
      </w:r>
      <w:r>
        <w:t>************************** End</w:t>
      </w:r>
      <w:r w:rsidRPr="00613B28">
        <w:t xml:space="preserve"> Text Proposal **********************************</w:t>
      </w:r>
    </w:p>
    <w:p w:rsidR="0002434B" w:rsidRPr="0002434B" w:rsidRDefault="0002434B" w:rsidP="0002434B"/>
    <w:p w:rsidR="00231538" w:rsidRPr="00835090" w:rsidRDefault="00231538" w:rsidP="00231538">
      <w:pPr>
        <w:pStyle w:val="3"/>
      </w:pPr>
      <w:r>
        <w:t xml:space="preserve">RAN2 LS on configuration of L1 </w:t>
      </w:r>
      <w:proofErr w:type="gramStart"/>
      <w:r>
        <w:t xml:space="preserve">Measurements  </w:t>
      </w:r>
      <w:r w:rsidRPr="00835090">
        <w:t>–</w:t>
      </w:r>
      <w:proofErr w:type="gramEnd"/>
    </w:p>
    <w:tbl>
      <w:tblPr>
        <w:tblStyle w:val="ad"/>
        <w:tblW w:w="0" w:type="auto"/>
        <w:tblLook w:val="04A0"/>
      </w:tblPr>
      <w:tblGrid>
        <w:gridCol w:w="10188"/>
      </w:tblGrid>
      <w:tr w:rsidR="00231538" w:rsidTr="00F552E9">
        <w:tc>
          <w:tcPr>
            <w:tcW w:w="10188" w:type="dxa"/>
          </w:tcPr>
          <w:p w:rsidR="00231538" w:rsidRPr="00231538" w:rsidRDefault="00231538" w:rsidP="00F552E9">
            <w:pPr>
              <w:rPr>
                <w:b/>
                <w:bCs/>
                <w:lang w:eastAsia="zh-CN"/>
              </w:rPr>
            </w:pPr>
            <w:r w:rsidRPr="009672D9">
              <w:rPr>
                <w:b/>
                <w:bCs/>
                <w:lang w:eastAsia="zh-CN"/>
              </w:rPr>
              <w:t>RAN1#99</w:t>
            </w:r>
          </w:p>
          <w:p w:rsidR="00231538" w:rsidRPr="00BF1BA9" w:rsidRDefault="00231538" w:rsidP="00F552E9">
            <w:pPr>
              <w:rPr>
                <w:bCs/>
                <w:lang w:eastAsia="zh-CN"/>
              </w:rPr>
            </w:pPr>
            <w:r w:rsidRPr="00BF1BA9">
              <w:rPr>
                <w:bCs/>
                <w:highlight w:val="green"/>
                <w:lang w:eastAsia="zh-CN"/>
              </w:rPr>
              <w:t>Agreements</w:t>
            </w:r>
            <w:r w:rsidRPr="00BF1BA9">
              <w:rPr>
                <w:bCs/>
                <w:lang w:eastAsia="zh-CN"/>
              </w:rPr>
              <w:t>:</w:t>
            </w:r>
          </w:p>
          <w:p w:rsidR="00231538" w:rsidRPr="00F6577D" w:rsidRDefault="00231538" w:rsidP="00F552E9">
            <w:pPr>
              <w:rPr>
                <w:bCs/>
                <w:lang w:eastAsia="zh-CN"/>
              </w:rPr>
            </w:pPr>
            <w:r w:rsidRPr="00F6577D">
              <w:rPr>
                <w:bCs/>
                <w:lang w:eastAsia="zh-CN"/>
              </w:rPr>
              <w:t xml:space="preserve">When </w:t>
            </w:r>
            <w:proofErr w:type="spellStart"/>
            <w:r w:rsidRPr="00F6577D">
              <w:rPr>
                <w:bCs/>
                <w:lang w:eastAsia="zh-CN"/>
              </w:rPr>
              <w:t>drx_OnDurationTimer</w:t>
            </w:r>
            <w:proofErr w:type="spellEnd"/>
            <w:r w:rsidRPr="00F6577D">
              <w:rPr>
                <w:bCs/>
                <w:lang w:eastAsia="zh-CN"/>
              </w:rPr>
              <w:t xml:space="preserve"> does not start, RAN1 agrees the following report(s) are impacted by the WUS indication</w:t>
            </w:r>
          </w:p>
          <w:p w:rsidR="00231538" w:rsidRPr="00F6577D" w:rsidRDefault="00231538" w:rsidP="00E67BB4">
            <w:pPr>
              <w:pStyle w:val="af3"/>
              <w:widowControl w:val="0"/>
              <w:numPr>
                <w:ilvl w:val="0"/>
                <w:numId w:val="38"/>
              </w:numPr>
              <w:jc w:val="left"/>
              <w:rPr>
                <w:bCs/>
                <w:szCs w:val="20"/>
                <w:lang w:eastAsia="zh-CN"/>
              </w:rPr>
            </w:pPr>
            <w:r w:rsidRPr="00F6577D">
              <w:rPr>
                <w:bCs/>
                <w:szCs w:val="20"/>
                <w:lang w:eastAsia="zh-CN"/>
              </w:rPr>
              <w:t xml:space="preserve">SP L1-RSRP reporting </w:t>
            </w:r>
          </w:p>
          <w:p w:rsidR="00231538" w:rsidRPr="00F6577D" w:rsidRDefault="00231538" w:rsidP="00E67BB4">
            <w:pPr>
              <w:pStyle w:val="af3"/>
              <w:widowControl w:val="0"/>
              <w:numPr>
                <w:ilvl w:val="0"/>
                <w:numId w:val="38"/>
              </w:numPr>
              <w:jc w:val="left"/>
              <w:rPr>
                <w:bCs/>
                <w:szCs w:val="20"/>
                <w:lang w:eastAsia="zh-CN"/>
              </w:rPr>
            </w:pPr>
            <w:r w:rsidRPr="00F6577D">
              <w:rPr>
                <w:bCs/>
                <w:szCs w:val="20"/>
                <w:lang w:eastAsia="zh-CN"/>
              </w:rPr>
              <w:t>SP-CSI</w:t>
            </w:r>
          </w:p>
          <w:p w:rsidR="00231538" w:rsidRPr="00F6577D" w:rsidRDefault="00231538" w:rsidP="00E67BB4">
            <w:pPr>
              <w:pStyle w:val="af3"/>
              <w:widowControl w:val="0"/>
              <w:numPr>
                <w:ilvl w:val="0"/>
                <w:numId w:val="38"/>
              </w:numPr>
              <w:jc w:val="left"/>
              <w:rPr>
                <w:bCs/>
                <w:szCs w:val="20"/>
                <w:lang w:eastAsia="zh-CN"/>
              </w:rPr>
            </w:pPr>
            <w:r w:rsidRPr="00F6577D">
              <w:rPr>
                <w:bCs/>
                <w:szCs w:val="20"/>
                <w:lang w:eastAsia="zh-CN"/>
              </w:rPr>
              <w:t>SRS</w:t>
            </w:r>
          </w:p>
          <w:p w:rsidR="00231538" w:rsidRPr="00F6577D" w:rsidRDefault="00231538" w:rsidP="00F552E9">
            <w:pPr>
              <w:pStyle w:val="af3"/>
              <w:ind w:left="0"/>
              <w:rPr>
                <w:bCs/>
                <w:szCs w:val="20"/>
                <w:lang w:eastAsia="zh-CN"/>
              </w:rPr>
            </w:pPr>
            <w:r w:rsidRPr="00F6577D">
              <w:rPr>
                <w:bCs/>
                <w:szCs w:val="20"/>
                <w:lang w:eastAsia="zh-CN"/>
              </w:rPr>
              <w:t>Except:</w:t>
            </w:r>
          </w:p>
          <w:p w:rsidR="00231538" w:rsidRPr="00F6577D" w:rsidRDefault="00231538" w:rsidP="00E67BB4">
            <w:pPr>
              <w:pStyle w:val="af3"/>
              <w:widowControl w:val="0"/>
              <w:numPr>
                <w:ilvl w:val="0"/>
                <w:numId w:val="39"/>
              </w:numPr>
              <w:jc w:val="left"/>
              <w:rPr>
                <w:bCs/>
                <w:szCs w:val="20"/>
                <w:lang w:eastAsia="zh-CN"/>
              </w:rPr>
            </w:pPr>
            <w:r w:rsidRPr="00F6577D">
              <w:rPr>
                <w:bCs/>
                <w:szCs w:val="20"/>
                <w:lang w:eastAsia="zh-CN"/>
              </w:rPr>
              <w:t>by configuration, whether or not for periodic L1-RSRP reporting</w:t>
            </w:r>
          </w:p>
          <w:p w:rsidR="00231538" w:rsidRPr="00F6577D" w:rsidRDefault="00231538" w:rsidP="00E67BB4">
            <w:pPr>
              <w:pStyle w:val="af3"/>
              <w:widowControl w:val="0"/>
              <w:numPr>
                <w:ilvl w:val="0"/>
                <w:numId w:val="39"/>
              </w:numPr>
              <w:jc w:val="left"/>
              <w:rPr>
                <w:bCs/>
                <w:szCs w:val="20"/>
                <w:lang w:eastAsia="zh-CN"/>
              </w:rPr>
            </w:pPr>
            <w:r w:rsidRPr="00F6577D">
              <w:rPr>
                <w:bCs/>
                <w:szCs w:val="20"/>
                <w:lang w:eastAsia="zh-CN"/>
              </w:rPr>
              <w:t>by configuration, whether or not for periodic CSI</w:t>
            </w:r>
          </w:p>
          <w:p w:rsidR="00231538" w:rsidRPr="00F6577D" w:rsidRDefault="00231538" w:rsidP="00E67BB4">
            <w:pPr>
              <w:pStyle w:val="af3"/>
              <w:widowControl w:val="0"/>
              <w:numPr>
                <w:ilvl w:val="0"/>
                <w:numId w:val="39"/>
              </w:numPr>
              <w:jc w:val="left"/>
              <w:rPr>
                <w:bCs/>
                <w:szCs w:val="20"/>
                <w:lang w:eastAsia="zh-CN"/>
              </w:rPr>
            </w:pPr>
            <w:r w:rsidRPr="00F6577D">
              <w:rPr>
                <w:bCs/>
                <w:szCs w:val="20"/>
                <w:lang w:eastAsia="zh-CN"/>
              </w:rPr>
              <w:t>By default, both the above two are also impacted by the WUS indication</w:t>
            </w:r>
          </w:p>
          <w:p w:rsidR="00231538" w:rsidRPr="00F6577D" w:rsidRDefault="00231538" w:rsidP="00F552E9">
            <w:pPr>
              <w:pStyle w:val="af3"/>
              <w:ind w:left="0"/>
              <w:rPr>
                <w:bCs/>
                <w:szCs w:val="20"/>
                <w:lang w:eastAsia="zh-CN"/>
              </w:rPr>
            </w:pPr>
            <w:r w:rsidRPr="00F6577D">
              <w:rPr>
                <w:bCs/>
                <w:szCs w:val="20"/>
                <w:lang w:eastAsia="zh-CN"/>
              </w:rPr>
              <w:t>Note: for the above two bullets (under Except), no additional RAN1 impact is expected in Rel-16</w:t>
            </w:r>
          </w:p>
          <w:p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rsidR="00231538" w:rsidRDefault="00231538" w:rsidP="00F552E9">
            <w:r>
              <w:t> P-CSI and L1-RSRP reports are independently configured and to allow UE only to report periodic CSI apart from L1-</w:t>
            </w:r>
            <w:r>
              <w:lastRenderedPageBreak/>
              <w:t>RSRP.</w:t>
            </w:r>
          </w:p>
          <w:p w:rsidR="00231538" w:rsidRPr="009672D9" w:rsidRDefault="00231538" w:rsidP="00F552E9">
            <w:pPr>
              <w:rPr>
                <w:rFonts w:ascii="Arial" w:hAnsi="Arial" w:cs="Arial"/>
                <w:lang w:eastAsia="ja-JP"/>
              </w:rPr>
            </w:pPr>
          </w:p>
        </w:tc>
      </w:tr>
    </w:tbl>
    <w:p w:rsidR="00231538" w:rsidRDefault="00231538" w:rsidP="00231538">
      <w:pPr>
        <w:jc w:val="both"/>
        <w:rPr>
          <w:rFonts w:ascii="Arial" w:hAnsi="Arial" w:cs="Arial"/>
          <w:lang w:val="en-GB" w:eastAsia="ja-JP"/>
        </w:rPr>
      </w:pPr>
    </w:p>
    <w:p w:rsidR="00231538" w:rsidRDefault="00231538" w:rsidP="00231538">
      <w:pPr>
        <w:jc w:val="both"/>
        <w:rPr>
          <w:lang w:eastAsia="ja-JP"/>
        </w:rPr>
      </w:pPr>
    </w:p>
    <w:p w:rsidR="00231538" w:rsidRDefault="00231538" w:rsidP="00231538">
      <w:pPr>
        <w:pStyle w:val="4"/>
        <w:rPr>
          <w:lang w:eastAsia="ja-JP"/>
        </w:rPr>
      </w:pPr>
      <w:r>
        <w:rPr>
          <w:lang w:eastAsia="ja-JP"/>
        </w:rPr>
        <w:t>RAN2 LS on L1-RSRP and P-CSI configuration</w:t>
      </w:r>
    </w:p>
    <w:p w:rsidR="00231538" w:rsidRDefault="00231538" w:rsidP="00231538">
      <w:pPr>
        <w:rPr>
          <w:lang w:val="en-GB" w:eastAsia="ja-JP"/>
        </w:rPr>
      </w:pPr>
    </w:p>
    <w:p w:rsidR="00231538" w:rsidRDefault="00231538" w:rsidP="00231538">
      <w:pPr>
        <w:rPr>
          <w:lang w:eastAsia="ja-JP"/>
        </w:rPr>
      </w:pPr>
      <w:r>
        <w:rPr>
          <w:lang w:eastAsia="ja-JP"/>
        </w:rPr>
        <w:t xml:space="preserve">RAN2 sent a LS </w:t>
      </w:r>
      <w:r w:rsidR="00B34A6A">
        <w:rPr>
          <w:lang w:eastAsia="ja-JP"/>
        </w:rPr>
        <w:fldChar w:fldCharType="begin"/>
      </w:r>
      <w:r>
        <w:rPr>
          <w:lang w:eastAsia="ja-JP"/>
        </w:rPr>
        <w:instrText xml:space="preserve"> REF _Ref37772428 \r \h </w:instrText>
      </w:r>
      <w:r w:rsidR="00B34A6A">
        <w:rPr>
          <w:lang w:eastAsia="ja-JP"/>
        </w:rPr>
      </w:r>
      <w:r w:rsidR="00B34A6A">
        <w:rPr>
          <w:lang w:eastAsia="ja-JP"/>
        </w:rPr>
        <w:fldChar w:fldCharType="separate"/>
      </w:r>
      <w:r>
        <w:rPr>
          <w:lang w:eastAsia="ja-JP"/>
        </w:rPr>
        <w:t>[19]</w:t>
      </w:r>
      <w:r w:rsidR="00B34A6A">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rsidR="00231538" w:rsidRDefault="00231538" w:rsidP="00E67BB4">
      <w:pPr>
        <w:pStyle w:val="af3"/>
        <w:numPr>
          <w:ilvl w:val="0"/>
          <w:numId w:val="40"/>
        </w:numPr>
        <w:rPr>
          <w:lang w:eastAsia="ja-JP"/>
        </w:rPr>
      </w:pPr>
      <w:r>
        <w:rPr>
          <w:lang w:eastAsia="ja-JP"/>
        </w:rPr>
        <w:t>Option 1:</w:t>
      </w:r>
    </w:p>
    <w:p w:rsidR="00231538" w:rsidRDefault="00231538" w:rsidP="00E67BB4">
      <w:pPr>
        <w:pStyle w:val="af3"/>
        <w:numPr>
          <w:ilvl w:val="1"/>
          <w:numId w:val="40"/>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rsidR="00231538" w:rsidRDefault="00231538" w:rsidP="00E67BB4">
      <w:pPr>
        <w:pStyle w:val="af3"/>
        <w:numPr>
          <w:ilvl w:val="1"/>
          <w:numId w:val="40"/>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af3"/>
        <w:rPr>
          <w:lang w:eastAsia="ja-JP"/>
        </w:rPr>
      </w:pPr>
      <w:r>
        <w:rPr>
          <w:lang w:eastAsia="ja-JP"/>
        </w:rPr>
        <w:t>In this option, the two flags cannot both be set to TRUE and it is not possible to control the UE only to report periodic CSI apart from L1-RSRP.</w:t>
      </w:r>
    </w:p>
    <w:p w:rsidR="00231538" w:rsidRDefault="00231538" w:rsidP="00231538">
      <w:pPr>
        <w:rPr>
          <w:lang w:eastAsia="ja-JP"/>
        </w:rPr>
      </w:pPr>
    </w:p>
    <w:p w:rsidR="00231538" w:rsidRDefault="00231538" w:rsidP="00E67BB4">
      <w:pPr>
        <w:pStyle w:val="af3"/>
        <w:numPr>
          <w:ilvl w:val="0"/>
          <w:numId w:val="40"/>
        </w:numPr>
        <w:rPr>
          <w:lang w:eastAsia="ja-JP"/>
        </w:rPr>
      </w:pPr>
      <w:r>
        <w:rPr>
          <w:lang w:eastAsia="ja-JP"/>
        </w:rPr>
        <w:t>Option 2:</w:t>
      </w:r>
    </w:p>
    <w:p w:rsidR="00231538" w:rsidRDefault="00231538" w:rsidP="00E67BB4">
      <w:pPr>
        <w:pStyle w:val="af3"/>
        <w:numPr>
          <w:ilvl w:val="1"/>
          <w:numId w:val="40"/>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rsidR="00231538" w:rsidRDefault="00231538" w:rsidP="00E67BB4">
      <w:pPr>
        <w:pStyle w:val="af3"/>
        <w:numPr>
          <w:ilvl w:val="1"/>
          <w:numId w:val="40"/>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af3"/>
        <w:rPr>
          <w:lang w:eastAsia="ja-JP"/>
        </w:rPr>
      </w:pPr>
      <w:r>
        <w:rPr>
          <w:lang w:eastAsia="ja-JP"/>
        </w:rPr>
        <w:t>In this option, the two flags are independent and it is possible to control the UE only to report periodic CSI apart from L1-RSRP.</w:t>
      </w:r>
    </w:p>
    <w:p w:rsidR="0002434B" w:rsidRDefault="0002434B" w:rsidP="0002434B">
      <w:pPr>
        <w:rPr>
          <w:lang w:eastAsia="ja-JP"/>
        </w:rPr>
      </w:pPr>
    </w:p>
    <w:p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rsidR="0002434B" w:rsidRDefault="0002434B" w:rsidP="0002434B">
      <w:r>
        <w:t>.</w:t>
      </w:r>
    </w:p>
    <w:p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B34A6A">
        <w:rPr>
          <w:b/>
        </w:rPr>
        <w:fldChar w:fldCharType="begin"/>
      </w:r>
      <w:r>
        <w:rPr>
          <w:b/>
        </w:rPr>
        <w:instrText xml:space="preserve"> REF _Ref37772428 \r \h </w:instrText>
      </w:r>
      <w:r w:rsidR="00B34A6A">
        <w:rPr>
          <w:b/>
        </w:rPr>
      </w:r>
      <w:r w:rsidR="00B34A6A">
        <w:rPr>
          <w:b/>
        </w:rPr>
        <w:fldChar w:fldCharType="separate"/>
      </w:r>
      <w:r>
        <w:rPr>
          <w:b/>
        </w:rPr>
        <w:t>[19]</w:t>
      </w:r>
      <w:r w:rsidR="00B34A6A">
        <w:rPr>
          <w:b/>
        </w:rPr>
        <w:fldChar w:fldCharType="end"/>
      </w:r>
      <w:r w:rsidRPr="0002434B">
        <w:rPr>
          <w:b/>
        </w:rPr>
        <w:t xml:space="preserve"> is the assumed </w:t>
      </w:r>
      <w:proofErr w:type="spellStart"/>
      <w:r w:rsidRPr="0002434B">
        <w:rPr>
          <w:b/>
        </w:rPr>
        <w:t>behaviour</w:t>
      </w:r>
      <w:proofErr w:type="spellEnd"/>
      <w:r w:rsidRPr="0002434B">
        <w:rPr>
          <w:b/>
        </w:rPr>
        <w:t>.</w:t>
      </w:r>
    </w:p>
    <w:p w:rsidR="0002434B" w:rsidRDefault="0002434B" w:rsidP="0002434B">
      <w:pPr>
        <w:rPr>
          <w:lang w:eastAsia="ja-JP"/>
        </w:rPr>
      </w:pPr>
    </w:p>
    <w:p w:rsidR="00231538" w:rsidRPr="00231538" w:rsidRDefault="00231538" w:rsidP="00231538">
      <w:pPr>
        <w:rPr>
          <w:lang w:eastAsia="ja-JP"/>
        </w:rPr>
      </w:pPr>
    </w:p>
    <w:p w:rsidR="00231538" w:rsidRPr="00231538" w:rsidRDefault="00231538" w:rsidP="00231538">
      <w:pPr>
        <w:pStyle w:val="4"/>
        <w:rPr>
          <w:lang w:eastAsia="ja-JP"/>
        </w:rPr>
      </w:pPr>
      <w:r>
        <w:rPr>
          <w:lang w:eastAsia="ja-JP"/>
        </w:rPr>
        <w:t>L1-SINR</w:t>
      </w:r>
    </w:p>
    <w:p w:rsidR="00231538" w:rsidRDefault="00231538" w:rsidP="00231538">
      <w:pPr>
        <w:jc w:val="both"/>
        <w:rPr>
          <w:lang w:eastAsia="ja-JP"/>
        </w:rPr>
      </w:pPr>
    </w:p>
    <w:p w:rsidR="00231538" w:rsidRDefault="00231538" w:rsidP="00231538">
      <w:pPr>
        <w:jc w:val="both"/>
        <w:rPr>
          <w:lang w:eastAsia="ja-JP"/>
        </w:rPr>
      </w:pPr>
      <w:r w:rsidRPr="00F74072">
        <w:rPr>
          <w:lang w:eastAsia="ja-JP"/>
        </w:rPr>
        <w:t>RRC parameters PS-</w:t>
      </w:r>
      <w:proofErr w:type="spellStart"/>
      <w:r w:rsidRPr="00F74072">
        <w:rPr>
          <w:lang w:eastAsia="ja-JP"/>
        </w:rPr>
        <w:t>Periodic_CSI_TransmitOrNot</w:t>
      </w:r>
      <w:proofErr w:type="spellEnd"/>
      <w:r w:rsidRPr="00F74072">
        <w:rPr>
          <w:lang w:eastAsia="ja-JP"/>
        </w:rPr>
        <w:t xml:space="preserve"> and PS_Periodic_L1-RSRP_TransmitOrNot</w:t>
      </w:r>
      <w:r>
        <w:rPr>
          <w:lang w:eastAsia="ja-JP"/>
        </w:rPr>
        <w:t xml:space="preserve">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w:t>
      </w:r>
      <w:proofErr w:type="gramStart"/>
      <w:r>
        <w:rPr>
          <w:lang w:eastAsia="ja-JP"/>
        </w:rPr>
        <w:t>has</w:t>
      </w:r>
      <w:proofErr w:type="gramEnd"/>
      <w:r>
        <w:rPr>
          <w:lang w:eastAsia="ja-JP"/>
        </w:rPr>
        <w:t xml:space="preserve"> proposed </w:t>
      </w:r>
      <w:r w:rsidRPr="00F74072">
        <w:rPr>
          <w:lang w:eastAsia="ja-JP"/>
        </w:rPr>
        <w:t xml:space="preserve">to report L1-SINR even if </w:t>
      </w:r>
      <w:proofErr w:type="spellStart"/>
      <w:r w:rsidRPr="00F74072">
        <w:rPr>
          <w:lang w:eastAsia="ja-JP"/>
        </w:rPr>
        <w:t>drx-OndurationTimer</w:t>
      </w:r>
      <w:proofErr w:type="spellEnd"/>
      <w:r w:rsidRPr="00F74072">
        <w:rPr>
          <w:lang w:eastAsia="ja-JP"/>
        </w:rPr>
        <w:t xml:space="preserve">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rsidR="00231538" w:rsidRDefault="00231538" w:rsidP="00231538">
      <w:pPr>
        <w:ind w:left="360"/>
        <w:jc w:val="both"/>
        <w:rPr>
          <w:lang w:eastAsia="ja-JP"/>
        </w:rPr>
      </w:pPr>
    </w:p>
    <w:p w:rsidR="00231538" w:rsidRDefault="00231538" w:rsidP="00231538">
      <w:pPr>
        <w:ind w:left="360"/>
        <w:jc w:val="both"/>
        <w:rPr>
          <w:b/>
          <w:lang w:eastAsia="ja-JP"/>
        </w:rPr>
      </w:pPr>
      <w:r>
        <w:rPr>
          <w:lang w:eastAsia="ja-JP"/>
        </w:rPr>
        <w:t xml:space="preserve"> </w:t>
      </w:r>
      <w:r>
        <w:rPr>
          <w:b/>
          <w:lang w:eastAsia="ja-JP"/>
        </w:rPr>
        <w:t xml:space="preserve">Proposal:  </w:t>
      </w:r>
    </w:p>
    <w:p w:rsidR="00231538" w:rsidRDefault="00231538" w:rsidP="00187452">
      <w:pPr>
        <w:pStyle w:val="af3"/>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rsidR="00231538" w:rsidRDefault="00231538" w:rsidP="00187452">
      <w:pPr>
        <w:pStyle w:val="af3"/>
        <w:numPr>
          <w:ilvl w:val="1"/>
          <w:numId w:val="16"/>
        </w:numPr>
        <w:jc w:val="both"/>
        <w:rPr>
          <w:b/>
          <w:lang w:eastAsia="ja-JP"/>
        </w:rPr>
      </w:pPr>
      <w:r w:rsidRPr="00AF5C11">
        <w:rPr>
          <w:b/>
          <w:lang w:eastAsia="ja-JP"/>
        </w:rPr>
        <w:lastRenderedPageBreak/>
        <w:t xml:space="preserve">Rel-16 L1-SINR </w:t>
      </w:r>
      <w:r>
        <w:rPr>
          <w:b/>
          <w:lang w:eastAsia="ja-JP"/>
        </w:rPr>
        <w:t xml:space="preserve">use </w:t>
      </w:r>
      <w:r w:rsidRPr="00AF5C11">
        <w:rPr>
          <w:b/>
          <w:lang w:eastAsia="ja-JP"/>
        </w:rPr>
        <w:t>existing RRC parameter PS_Periodic_L1-RSRP_TransmitOrNot</w:t>
      </w:r>
    </w:p>
    <w:p w:rsidR="00231538" w:rsidRPr="00DF6900" w:rsidRDefault="00231538" w:rsidP="00187452">
      <w:pPr>
        <w:pStyle w:val="af3"/>
        <w:numPr>
          <w:ilvl w:val="0"/>
          <w:numId w:val="16"/>
        </w:numPr>
        <w:jc w:val="both"/>
        <w:rPr>
          <w:b/>
          <w:lang w:eastAsia="ja-JP"/>
        </w:rPr>
      </w:pPr>
      <w:r>
        <w:rPr>
          <w:b/>
          <w:lang w:eastAsia="ja-JP"/>
        </w:rPr>
        <w:t xml:space="preserve">TP on 5.2.2.5 of TS38.214 </w:t>
      </w:r>
    </w:p>
    <w:p w:rsidR="00231538" w:rsidRDefault="00231538" w:rsidP="00231538">
      <w:pPr>
        <w:ind w:left="720"/>
        <w:rPr>
          <w:rFonts w:eastAsia="Times New Roman"/>
          <w:color w:val="000000"/>
          <w:lang w:val="en-GB"/>
        </w:rPr>
      </w:pPr>
    </w:p>
    <w:p w:rsidR="00231538" w:rsidRDefault="00231538" w:rsidP="00231538">
      <w:pPr>
        <w:jc w:val="center"/>
      </w:pPr>
      <w:r w:rsidRPr="00613B28">
        <w:t>****************************** Begin Text Proposal **********************************</w:t>
      </w:r>
    </w:p>
    <w:p w:rsidR="00231538" w:rsidRDefault="00231538" w:rsidP="00231538">
      <w:pPr>
        <w:pStyle w:val="af3"/>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w:t>
      </w:r>
      <w:proofErr w:type="spellStart"/>
      <w:r w:rsidRPr="00DF6900">
        <w:rPr>
          <w:rFonts w:eastAsia="Times New Roman"/>
          <w:i/>
          <w:iCs/>
          <w:color w:val="000000"/>
          <w:lang w:val="en-GB"/>
        </w:rPr>
        <w:t>Periodic_CSI_TransmitOrNot</w:t>
      </w:r>
      <w:proofErr w:type="spellEnd"/>
      <w:r w:rsidRPr="00DF6900">
        <w:rPr>
          <w:rFonts w:eastAsia="Times New Roman"/>
          <w:color w:val="000000"/>
          <w:lang w:val="en-GB"/>
        </w:rPr>
        <w:t xml:space="preserve">] to report CSI 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
          <w:iCs/>
          <w:color w:val="000000"/>
        </w:rPr>
        <w:t xml:space="preserve">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rsidR="00231538" w:rsidRPr="00DF6900" w:rsidRDefault="00231538" w:rsidP="00231538">
      <w:pPr>
        <w:pStyle w:val="af3"/>
        <w:ind w:left="1080"/>
        <w:rPr>
          <w:rFonts w:eastAsia="Times New Roman"/>
          <w:color w:val="000000"/>
          <w:lang w:val="en-GB"/>
        </w:rPr>
      </w:pPr>
    </w:p>
    <w:p w:rsidR="00231538" w:rsidRPr="00613B28" w:rsidRDefault="00231538" w:rsidP="00231538">
      <w:pPr>
        <w:jc w:val="center"/>
      </w:pPr>
      <w:r w:rsidRPr="00613B28">
        <w:t>*****</w:t>
      </w:r>
      <w:r>
        <w:t xml:space="preserve">************************* End of </w:t>
      </w:r>
      <w:r w:rsidRPr="00613B28">
        <w:t>Text Proposal **********************************</w:t>
      </w:r>
    </w:p>
    <w:p w:rsidR="00716B03" w:rsidRDefault="001F681C" w:rsidP="001F681C">
      <w:pPr>
        <w:pStyle w:val="4"/>
        <w:rPr>
          <w:lang w:eastAsia="zh-CN"/>
        </w:rPr>
      </w:pPr>
      <w:r>
        <w:rPr>
          <w:lang w:eastAsia="zh-CN"/>
        </w:rPr>
        <w:t>TP on reporting quantities</w:t>
      </w:r>
    </w:p>
    <w:tbl>
      <w:tblPr>
        <w:tblStyle w:val="ad"/>
        <w:tblW w:w="0" w:type="auto"/>
        <w:tblLook w:val="04A0"/>
      </w:tblPr>
      <w:tblGrid>
        <w:gridCol w:w="10188"/>
      </w:tblGrid>
      <w:tr w:rsidR="003F0B4E" w:rsidTr="003F0B4E">
        <w:tc>
          <w:tcPr>
            <w:tcW w:w="10188" w:type="dxa"/>
          </w:tcPr>
          <w:p w:rsidR="003F0B4E" w:rsidRDefault="003F0B4E" w:rsidP="001F681C">
            <w:pPr>
              <w:rPr>
                <w:b/>
                <w:lang w:val="en-GB" w:eastAsia="zh-CN"/>
              </w:rPr>
            </w:pPr>
            <w:r>
              <w:rPr>
                <w:b/>
                <w:lang w:val="en-GB" w:eastAsia="zh-CN"/>
              </w:rPr>
              <w:t>RAN1#100-e</w:t>
            </w:r>
          </w:p>
          <w:p w:rsidR="003F0B4E" w:rsidRDefault="003F0B4E" w:rsidP="003F0B4E">
            <w:pPr>
              <w:rPr>
                <w:b/>
              </w:rPr>
            </w:pPr>
            <w:r w:rsidRPr="004265B6">
              <w:rPr>
                <w:b/>
                <w:highlight w:val="green"/>
              </w:rPr>
              <w:t>Agreements:</w:t>
            </w:r>
            <w:r>
              <w:rPr>
                <w:b/>
              </w:rPr>
              <w:t xml:space="preserve"> </w:t>
            </w:r>
          </w:p>
          <w:p w:rsidR="003F0B4E" w:rsidRDefault="003F0B4E" w:rsidP="003F0B4E">
            <w:r>
              <w:t>Text Proposal to TS 38.213</w:t>
            </w:r>
          </w:p>
          <w:tbl>
            <w:tblPr>
              <w:tblW w:w="0" w:type="auto"/>
              <w:tblCellMar>
                <w:left w:w="0" w:type="dxa"/>
                <w:right w:w="0" w:type="dxa"/>
              </w:tblCellMar>
              <w:tblLook w:val="04A0"/>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spacing w:before="100" w:beforeAutospacing="1" w:after="100" w:afterAutospacing="1" w:line="276" w:lineRule="auto"/>
                    <w:rPr>
                      <w:sz w:val="22"/>
                      <w:szCs w:val="22"/>
                    </w:rPr>
                  </w:pPr>
                  <w:r w:rsidRPr="004265B6">
                    <w:rPr>
                      <w:b/>
                      <w:bCs/>
                      <w:color w:val="000000"/>
                    </w:rPr>
                    <w:t>5.1.6.1           CSI-RS reception procedure</w:t>
                  </w:r>
                </w:p>
                <w:p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rsidR="003F0B4E" w:rsidRPr="004265B6" w:rsidRDefault="003F0B4E" w:rsidP="00F552E9">
                  <w:pPr>
                    <w:spacing w:before="100" w:beforeAutospacing="1" w:after="100" w:afterAutospacing="1" w:line="276" w:lineRule="auto"/>
                  </w:pPr>
                  <w:r w:rsidRPr="004265B6">
                    <w:rPr>
                      <w:color w:val="000000"/>
                    </w:rPr>
                    <w:t>If the UE is configured with DRX,</w:t>
                  </w:r>
                </w:p>
                <w:p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[PS-</w:t>
                  </w:r>
                  <w:proofErr w:type="spellStart"/>
                  <w:r w:rsidRPr="004265B6">
                    <w:rPr>
                      <w:rStyle w:val="aff0"/>
                      <w:rFonts w:eastAsia="Times New Roman"/>
                      <w:color w:val="FF0000"/>
                    </w:rPr>
                    <w:t>Periodic_CSI_TransmitOrNot</w:t>
                  </w:r>
                  <w:proofErr w:type="spellEnd"/>
                  <w:r w:rsidRPr="004265B6">
                    <w:rPr>
                      <w:rStyle w:val="aff0"/>
                      <w:rFonts w:eastAsia="Times New Roman"/>
                      <w:color w:val="FF0000"/>
                    </w:rPr>
                    <w:t xml:space="preserve">] </w:t>
                  </w:r>
                  <w:r w:rsidRPr="004265B6">
                    <w:rPr>
                      <w:rFonts w:eastAsia="Times New Roman"/>
                      <w:color w:val="FF0000"/>
                    </w:rPr>
                    <w:t xml:space="preserve"> to report CSI with the higher layer </w:t>
                  </w:r>
                  <w:proofErr w:type="spellStart"/>
                  <w:r w:rsidRPr="004265B6">
                    <w:rPr>
                      <w:rFonts w:eastAsia="Times New Roman"/>
                      <w:color w:val="FF0000"/>
                    </w:rPr>
                    <w:t>parameter</w:t>
                  </w:r>
                  <w:r w:rsidRPr="004265B6">
                    <w:rPr>
                      <w:rStyle w:val="aff0"/>
                      <w:rFonts w:eastAsia="Times New Roman"/>
                      <w:color w:val="FF0000"/>
                    </w:rPr>
                    <w:t>reportConfigType</w:t>
                  </w:r>
                  <w:proofErr w:type="spellEnd"/>
                  <w:r w:rsidRPr="004265B6">
                    <w:rPr>
                      <w:rFonts w:eastAsia="Times New Roman"/>
                      <w:color w:val="FF0000"/>
                    </w:rPr>
                    <w:t xml:space="preserve"> set to ‘periodic’ when </w:t>
                  </w:r>
                  <w:proofErr w:type="spellStart"/>
                  <w:r w:rsidRPr="004265B6">
                    <w:rPr>
                      <w:rStyle w:val="aff0"/>
                      <w:rFonts w:eastAsia="Times New Roman"/>
                      <w:color w:val="FF0000"/>
                    </w:rPr>
                    <w:t>drx-onDurationTimer</w:t>
                  </w:r>
                  <w:proofErr w:type="spellEnd"/>
                  <w:r w:rsidRPr="004265B6">
                    <w:rPr>
                      <w:rStyle w:val="aff0"/>
                      <w:rFonts w:eastAsia="Times New Roman"/>
                      <w:color w:val="FF0000"/>
                    </w:rPr>
                    <w:t xml:space="preserve"> </w:t>
                  </w:r>
                  <w:r w:rsidRPr="004265B6">
                    <w:rPr>
                      <w:rFonts w:eastAsia="Times New Roman"/>
                      <w:color w:val="FF0000"/>
                    </w:rPr>
                    <w:t xml:space="preserve">is not started, the most recent CSI measurement occasion occurs in DRX active time or during the time duration indicated by </w:t>
                  </w:r>
                  <w:proofErr w:type="spellStart"/>
                  <w:r w:rsidRPr="004265B6">
                    <w:rPr>
                      <w:rStyle w:val="aff0"/>
                      <w:rFonts w:eastAsia="Times New Roman"/>
                      <w:color w:val="FF0000"/>
                    </w:rPr>
                    <w:t>drx-onDurationTimer</w:t>
                  </w:r>
                  <w:proofErr w:type="spellEnd"/>
                  <w:r w:rsidRPr="004265B6">
                    <w:rPr>
                      <w:rStyle w:val="aff0"/>
                      <w:rFonts w:eastAsia="Times New Roman"/>
                      <w:color w:val="FF0000"/>
                    </w:rPr>
                    <w:t xml:space="preserve"> </w:t>
                  </w:r>
                  <w:r w:rsidRPr="004265B6">
                    <w:rPr>
                      <w:rFonts w:eastAsia="Times New Roman"/>
                      <w:color w:val="FF0000"/>
                    </w:rPr>
                    <w:t>also outside DRX active time for CSI to be reported;</w:t>
                  </w:r>
                </w:p>
                <w:p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[PS_Periodic_L1-RSRP_TransmitOrNot]</w:t>
                  </w:r>
                  <w:r w:rsidRPr="004265B6">
                    <w:rPr>
                      <w:rFonts w:eastAsia="Times New Roman"/>
                      <w:color w:val="FF0000"/>
                    </w:rPr>
                    <w:t xml:space="preserve"> to report L1-RSRP with the higher layer </w:t>
                  </w:r>
                  <w:proofErr w:type="spellStart"/>
                  <w:r w:rsidRPr="004265B6">
                    <w:rPr>
                      <w:rFonts w:eastAsia="Times New Roman"/>
                      <w:color w:val="FF0000"/>
                    </w:rPr>
                    <w:t>parameter</w:t>
                  </w:r>
                  <w:r w:rsidRPr="004265B6">
                    <w:rPr>
                      <w:rStyle w:val="aff0"/>
                      <w:rFonts w:eastAsia="Times New Roman"/>
                      <w:color w:val="FF0000"/>
                    </w:rPr>
                    <w:t>reportConfigType</w:t>
                  </w:r>
                  <w:proofErr w:type="spellEnd"/>
                  <w:r w:rsidRPr="004265B6">
                    <w:rPr>
                      <w:rFonts w:eastAsia="Times New Roman"/>
                      <w:color w:val="FF0000"/>
                    </w:rPr>
                    <w:t xml:space="preserve"> set to ‘periodic’ </w:t>
                  </w:r>
                  <w:proofErr w:type="spellStart"/>
                  <w:r w:rsidRPr="004265B6">
                    <w:rPr>
                      <w:rFonts w:eastAsia="Times New Roman"/>
                      <w:color w:val="FF0000"/>
                    </w:rPr>
                    <w:t>and</w:t>
                  </w:r>
                  <w:r w:rsidRPr="004265B6">
                    <w:rPr>
                      <w:rStyle w:val="aff0"/>
                      <w:rFonts w:eastAsia="Times New Roman"/>
                      <w:color w:val="FF0000"/>
                    </w:rPr>
                    <w:t>reportQuantity</w:t>
                  </w:r>
                  <w:proofErr w:type="spellEnd"/>
                  <w:r w:rsidRPr="004265B6">
                    <w:rPr>
                      <w:rFonts w:eastAsia="Times New Roman"/>
                      <w:color w:val="FF0000"/>
                    </w:rPr>
                    <w:t xml:space="preserve"> set to </w:t>
                  </w:r>
                  <w:r w:rsidRPr="004265B6">
                    <w:rPr>
                      <w:rStyle w:val="aff0"/>
                      <w:rFonts w:eastAsia="Times New Roman"/>
                      <w:color w:val="FF0000"/>
                    </w:rPr>
                    <w:t>cri-RSRP</w:t>
                  </w:r>
                  <w:r w:rsidRPr="004265B6">
                    <w:rPr>
                      <w:rFonts w:eastAsia="Times New Roman"/>
                      <w:color w:val="FF0000"/>
                    </w:rPr>
                    <w:t xml:space="preserve"> when </w:t>
                  </w:r>
                  <w:proofErr w:type="spellStart"/>
                  <w:r w:rsidRPr="004265B6">
                    <w:rPr>
                      <w:rStyle w:val="aff0"/>
                      <w:rFonts w:eastAsia="Times New Roman"/>
                      <w:color w:val="FF0000"/>
                    </w:rPr>
                    <w:t>drx-onDurationTimer</w:t>
                  </w:r>
                  <w:proofErr w:type="spellEnd"/>
                  <w:r w:rsidRPr="004265B6">
                    <w:rPr>
                      <w:rFonts w:eastAsia="Times New Roman"/>
                      <w:color w:val="FF0000"/>
                    </w:rPr>
                    <w:t xml:space="preserve"> is not started, the most recent CSI measurement occasion occurs in DRX active time or during the time duration indicated by </w:t>
                  </w:r>
                  <w:proofErr w:type="spellStart"/>
                  <w:r w:rsidRPr="004265B6">
                    <w:rPr>
                      <w:rStyle w:val="aff0"/>
                      <w:rFonts w:eastAsia="Times New Roman"/>
                      <w:color w:val="FF0000"/>
                    </w:rPr>
                    <w:t>drx-onDurationTimer</w:t>
                  </w:r>
                  <w:proofErr w:type="spellEnd"/>
                  <w:r w:rsidRPr="004265B6">
                    <w:rPr>
                      <w:rFonts w:eastAsia="Times New Roman"/>
                      <w:color w:val="FF0000"/>
                    </w:rPr>
                    <w:t xml:space="preserve"> also outside DRX active time for CSI to be reported;</w:t>
                  </w:r>
                </w:p>
                <w:p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strike/>
                    </w:rPr>
                  </w:pPr>
                  <w:proofErr w:type="gramStart"/>
                  <w:r w:rsidRPr="004265B6">
                    <w:rPr>
                      <w:rFonts w:eastAsia="Times New Roman"/>
                      <w:color w:val="FF0000"/>
                    </w:rPr>
                    <w:t>otherwise</w:t>
                  </w:r>
                  <w:proofErr w:type="gramEnd"/>
                  <w:r w:rsidRPr="004265B6">
                    <w:rPr>
                      <w:rFonts w:eastAsia="Times New Roman"/>
                    </w:rPr>
                    <w:t>, the most recent CSI measurement occasion occurs in DRX active time for CSI to be reported.</w:t>
                  </w:r>
                </w:p>
                <w:p w:rsidR="003F0B4E" w:rsidRPr="004265B6" w:rsidRDefault="003F0B4E" w:rsidP="00F552E9">
                  <w:pPr>
                    <w:rPr>
                      <w:color w:val="1F497D"/>
                      <w:sz w:val="22"/>
                      <w:szCs w:val="22"/>
                    </w:rPr>
                  </w:pPr>
                </w:p>
              </w:tc>
            </w:tr>
          </w:tbl>
          <w:p w:rsidR="003F0B4E" w:rsidRPr="004265B6" w:rsidRDefault="003F0B4E" w:rsidP="003F0B4E">
            <w:pPr>
              <w:rPr>
                <w:color w:val="1F497D"/>
                <w:sz w:val="22"/>
                <w:szCs w:val="22"/>
              </w:rPr>
            </w:pPr>
          </w:p>
          <w:tbl>
            <w:tblPr>
              <w:tblW w:w="0" w:type="auto"/>
              <w:tblCellMar>
                <w:left w:w="0" w:type="dxa"/>
                <w:right w:w="0" w:type="dxa"/>
              </w:tblCellMar>
              <w:tblLook w:val="04A0"/>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rPr>
                      <w:b/>
                      <w:bCs/>
                      <w:sz w:val="22"/>
                      <w:szCs w:val="22"/>
                    </w:rPr>
                  </w:pPr>
                  <w:r w:rsidRPr="004265B6">
                    <w:rPr>
                      <w:b/>
                      <w:bCs/>
                    </w:rPr>
                    <w:t>5.2.2.5 CSI reference resource definition</w:t>
                  </w:r>
                </w:p>
                <w:p w:rsidR="003F0B4E" w:rsidRPr="004265B6" w:rsidRDefault="003F0B4E" w:rsidP="00F552E9">
                  <w:pPr>
                    <w:rPr>
                      <w:b/>
                      <w:bCs/>
                    </w:rPr>
                  </w:pPr>
                </w:p>
                <w:p w:rsidR="003F0B4E" w:rsidRPr="004265B6" w:rsidRDefault="003F0B4E" w:rsidP="00F552E9">
                  <w:pPr>
                    <w:jc w:val="center"/>
                    <w:rPr>
                      <w:b/>
                      <w:bCs/>
                      <w:color w:val="FF0000"/>
                    </w:rPr>
                  </w:pPr>
                  <w:r w:rsidRPr="004265B6">
                    <w:rPr>
                      <w:b/>
                      <w:bCs/>
                      <w:color w:val="FF0000"/>
                    </w:rPr>
                    <w:t>*** Unchanged text is omitted ***</w:t>
                  </w:r>
                </w:p>
                <w:p w:rsidR="003F0B4E" w:rsidRPr="004265B6" w:rsidRDefault="003F0B4E" w:rsidP="00F552E9">
                  <w:pPr>
                    <w:rPr>
                      <w:color w:val="1F497D"/>
                    </w:rPr>
                  </w:pPr>
                </w:p>
                <w:p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aff0"/>
                      <w:color w:val="000000"/>
                      <w:lang w:val="en-GB"/>
                    </w:rPr>
                    <w:t>PS-</w:t>
                  </w:r>
                  <w:proofErr w:type="spellStart"/>
                  <w:r w:rsidRPr="004265B6">
                    <w:rPr>
                      <w:rStyle w:val="aff0"/>
                      <w:color w:val="000000"/>
                      <w:lang w:val="en-GB"/>
                    </w:rPr>
                    <w:t>Periodic_CSI_TransmitOrNot</w:t>
                  </w:r>
                  <w:proofErr w:type="spellEnd"/>
                  <w:r w:rsidRPr="004265B6">
                    <w:rPr>
                      <w:color w:val="000000"/>
                      <w:lang w:val="en-GB"/>
                    </w:rPr>
                    <w:t xml:space="preserve">] to report CSI with the higher layer </w:t>
                  </w:r>
                  <w:proofErr w:type="spellStart"/>
                  <w:r w:rsidRPr="004265B6">
                    <w:rPr>
                      <w:color w:val="000000"/>
                      <w:lang w:val="en-GB"/>
                    </w:rPr>
                    <w:t>parameter</w:t>
                  </w:r>
                  <w:r w:rsidRPr="004265B6">
                    <w:rPr>
                      <w:rStyle w:val="aff0"/>
                      <w:color w:val="000000"/>
                      <w:lang w:val="en-GB"/>
                    </w:rPr>
                    <w:t>reportConfigType</w:t>
                  </w:r>
                  <w:proofErr w:type="spellEnd"/>
                  <w:r w:rsidRPr="004265B6">
                    <w:rPr>
                      <w:color w:val="000000"/>
                      <w:lang w:val="en-GB"/>
                    </w:rPr>
                    <w:t xml:space="preserve"> set to ‘periodic’ when </w:t>
                  </w:r>
                  <w:proofErr w:type="spellStart"/>
                  <w:r w:rsidRPr="004265B6">
                    <w:rPr>
                      <w:rStyle w:val="aff0"/>
                      <w:color w:val="000000"/>
                      <w:lang w:val="en-GB"/>
                    </w:rPr>
                    <w:t>drx-onDurationTimer</w:t>
                  </w:r>
                  <w:proofErr w:type="spellEnd"/>
                  <w:r w:rsidRPr="004265B6">
                    <w:rPr>
                      <w:color w:val="000000"/>
                      <w:lang w:val="en-GB"/>
                    </w:rPr>
                    <w:t xml:space="preserve"> is not started, the UE shall report CSI during the time duration indicated </w:t>
                  </w:r>
                  <w:proofErr w:type="spellStart"/>
                  <w:r w:rsidRPr="004265B6">
                    <w:rPr>
                      <w:color w:val="000000"/>
                      <w:lang w:val="en-GB"/>
                    </w:rPr>
                    <w:t>by</w:t>
                  </w:r>
                  <w:r w:rsidRPr="004265B6">
                    <w:rPr>
                      <w:rStyle w:val="aff0"/>
                      <w:color w:val="000000"/>
                      <w:lang w:val="en-GB"/>
                    </w:rPr>
                    <w:t>drx-onDurationTimer</w:t>
                  </w:r>
                  <w:proofErr w:type="spellEnd"/>
                  <w:r w:rsidRPr="004265B6">
                    <w:rPr>
                      <w:rStyle w:val="aff0"/>
                      <w:color w:val="000000"/>
                      <w:lang w:val="en-GB"/>
                    </w:rPr>
                    <w:t xml:space="preserve">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aff0"/>
                      <w:color w:val="FF0000"/>
                      <w:lang w:val="en-GB"/>
                    </w:rPr>
                    <w:t>drx-onDurationTimer</w:t>
                  </w:r>
                  <w:proofErr w:type="spellEnd"/>
                  <w:r w:rsidRPr="004265B6">
                    <w:rPr>
                      <w:rStyle w:val="aff0"/>
                      <w:color w:val="FF0000"/>
                      <w:lang w:val="en-GB"/>
                    </w:rPr>
                    <w:t xml:space="preserve">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aff0"/>
                      <w:color w:val="000000"/>
                      <w:lang w:val="en-GB"/>
                    </w:rPr>
                    <w:t>PS_Periodic_L1-RSRP_TransmitOrNot</w:t>
                  </w:r>
                  <w:r w:rsidRPr="004265B6">
                    <w:rPr>
                      <w:color w:val="000000"/>
                      <w:lang w:val="en-GB"/>
                    </w:rPr>
                    <w:t xml:space="preserve">] to report L1-RSRP with the higher layer </w:t>
                  </w:r>
                  <w:proofErr w:type="spellStart"/>
                  <w:r w:rsidRPr="004265B6">
                    <w:rPr>
                      <w:color w:val="000000"/>
                      <w:lang w:val="en-GB"/>
                    </w:rPr>
                    <w:t>parameter</w:t>
                  </w:r>
                  <w:r w:rsidRPr="004265B6">
                    <w:rPr>
                      <w:rStyle w:val="aff0"/>
                      <w:color w:val="000000"/>
                      <w:lang w:val="en-GB"/>
                    </w:rPr>
                    <w:t>reportConfigType</w:t>
                  </w:r>
                  <w:proofErr w:type="spellEnd"/>
                  <w:r w:rsidRPr="004265B6">
                    <w:rPr>
                      <w:color w:val="000000"/>
                      <w:lang w:val="en-GB"/>
                    </w:rPr>
                    <w:t xml:space="preserve"> set to ‘periodic’ </w:t>
                  </w:r>
                  <w:r w:rsidRPr="004265B6">
                    <w:rPr>
                      <w:color w:val="FF0000"/>
                      <w:lang w:val="en-GB"/>
                    </w:rPr>
                    <w:t xml:space="preserve">and </w:t>
                  </w:r>
                  <w:proofErr w:type="spellStart"/>
                  <w:r w:rsidRPr="004265B6">
                    <w:rPr>
                      <w:rStyle w:val="aff0"/>
                      <w:color w:val="FF0000"/>
                      <w:lang w:val="en-GB"/>
                    </w:rPr>
                    <w:t>reportQuantity</w:t>
                  </w:r>
                  <w:proofErr w:type="spellEnd"/>
                  <w:r w:rsidRPr="004265B6">
                    <w:rPr>
                      <w:color w:val="FF0000"/>
                      <w:lang w:val="en-GB"/>
                    </w:rPr>
                    <w:t xml:space="preserve"> set to ‘</w:t>
                  </w:r>
                  <w:r w:rsidRPr="004265B6">
                    <w:rPr>
                      <w:rStyle w:val="aff0"/>
                      <w:color w:val="FF0000"/>
                      <w:lang w:val="en-GB"/>
                    </w:rPr>
                    <w:t>cri-RSRP’ or ‘</w:t>
                  </w:r>
                  <w:proofErr w:type="spellStart"/>
                  <w:r w:rsidRPr="004265B6">
                    <w:rPr>
                      <w:rStyle w:val="aff0"/>
                      <w:color w:val="FF0000"/>
                      <w:lang w:val="en-GB"/>
                    </w:rPr>
                    <w:t>ssb</w:t>
                  </w:r>
                  <w:proofErr w:type="spellEnd"/>
                  <w:r w:rsidRPr="004265B6">
                    <w:rPr>
                      <w:rStyle w:val="aff0"/>
                      <w:color w:val="FF0000"/>
                      <w:lang w:val="en-GB"/>
                    </w:rPr>
                    <w:t>-Index-RSRP’</w:t>
                  </w:r>
                  <w:r w:rsidRPr="004265B6">
                    <w:rPr>
                      <w:rStyle w:val="aff0"/>
                      <w:color w:val="0070C0"/>
                      <w:u w:val="single"/>
                      <w:lang w:val="en-GB"/>
                    </w:rPr>
                    <w:t xml:space="preserve">  </w:t>
                  </w:r>
                  <w:r w:rsidRPr="004265B6">
                    <w:rPr>
                      <w:color w:val="000000"/>
                      <w:lang w:val="en-GB"/>
                    </w:rPr>
                    <w:t xml:space="preserve">when </w:t>
                  </w:r>
                  <w:proofErr w:type="spellStart"/>
                  <w:r w:rsidRPr="004265B6">
                    <w:rPr>
                      <w:rStyle w:val="aff0"/>
                      <w:color w:val="000000"/>
                      <w:lang w:val="en-GB"/>
                    </w:rPr>
                    <w:t>drx-onDurationTimer</w:t>
                  </w:r>
                  <w:proofErr w:type="spellEnd"/>
                  <w:r w:rsidRPr="004265B6">
                    <w:rPr>
                      <w:color w:val="000000"/>
                      <w:lang w:val="en-GB"/>
                    </w:rPr>
                    <w:t xml:space="preserve"> is not started, the UE shall report L1-RSRP during the time duration indicated by </w:t>
                  </w:r>
                  <w:proofErr w:type="spellStart"/>
                  <w:r w:rsidRPr="004265B6">
                    <w:rPr>
                      <w:rStyle w:val="aff0"/>
                      <w:color w:val="000000"/>
                      <w:lang w:val="en-GB"/>
                    </w:rPr>
                    <w:t>drx-onDurationTimer</w:t>
                  </w:r>
                  <w:proofErr w:type="spellEnd"/>
                  <w:r w:rsidRPr="004265B6">
                    <w:rPr>
                      <w:color w:val="000000"/>
                      <w:lang w:val="en-GB"/>
                    </w:rPr>
                    <w:t xml:space="preserve"> also outside active time according to the procedure described in clause 5.2.1.4 </w:t>
                  </w:r>
                  <w:r w:rsidRPr="004265B6">
                    <w:rPr>
                      <w:color w:val="FF0000"/>
                      <w:lang w:val="en-GB"/>
                    </w:rPr>
                    <w:t xml:space="preserve">and when </w:t>
                  </w:r>
                  <w:proofErr w:type="spellStart"/>
                  <w:r w:rsidRPr="004265B6">
                    <w:rPr>
                      <w:rStyle w:val="aff0"/>
                      <w:color w:val="FF0000"/>
                      <w:lang w:val="en-GB"/>
                    </w:rPr>
                    <w:t>reportQuantity</w:t>
                  </w:r>
                  <w:proofErr w:type="spellEnd"/>
                  <w:r w:rsidRPr="004265B6">
                    <w:rPr>
                      <w:color w:val="FF0000"/>
                      <w:lang w:val="en-GB"/>
                    </w:rPr>
                    <w:t xml:space="preserve"> set to ‘</w:t>
                  </w:r>
                  <w:r w:rsidRPr="004265B6">
                    <w:rPr>
                      <w:rStyle w:val="aff0"/>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aff0"/>
                      <w:color w:val="FF0000"/>
                      <w:lang w:val="en-GB"/>
                    </w:rPr>
                    <w:t>drx-onDurationTimer</w:t>
                  </w:r>
                  <w:proofErr w:type="spellEnd"/>
                  <w:r w:rsidRPr="004265B6">
                    <w:rPr>
                      <w:rStyle w:val="aff0"/>
                      <w:color w:val="FF0000"/>
                      <w:lang w:val="en-GB"/>
                    </w:rPr>
                    <w:t xml:space="preserve"> </w:t>
                  </w:r>
                  <w:r w:rsidRPr="004265B6">
                    <w:rPr>
                      <w:color w:val="FF0000"/>
                      <w:lang w:val="en-GB"/>
                    </w:rPr>
                    <w:t>outside DRX active time or in DRX Active Time no later than CSI reference resource and drops the report otherwise.</w:t>
                  </w:r>
                </w:p>
                <w:p w:rsidR="003F0B4E" w:rsidRPr="004265B6" w:rsidRDefault="003F0B4E" w:rsidP="00F552E9">
                  <w:pPr>
                    <w:rPr>
                      <w:color w:val="1F497D"/>
                    </w:rPr>
                  </w:pPr>
                </w:p>
                <w:p w:rsidR="003F0B4E" w:rsidRPr="004265B6" w:rsidRDefault="003F0B4E" w:rsidP="00F552E9">
                  <w:pPr>
                    <w:rPr>
                      <w:color w:val="1F497D"/>
                      <w:sz w:val="22"/>
                      <w:szCs w:val="22"/>
                    </w:rPr>
                  </w:pPr>
                </w:p>
              </w:tc>
            </w:tr>
          </w:tbl>
          <w:p w:rsidR="003F0B4E" w:rsidRDefault="003F0B4E" w:rsidP="003F0B4E">
            <w:pPr>
              <w:rPr>
                <w:rFonts w:ascii="Book Antiqua" w:hAnsi="Book Antiqua"/>
                <w:color w:val="1F497D"/>
                <w:sz w:val="22"/>
                <w:szCs w:val="22"/>
              </w:rPr>
            </w:pPr>
          </w:p>
          <w:p w:rsidR="003F0B4E" w:rsidRPr="003F0B4E" w:rsidRDefault="003F0B4E" w:rsidP="001F681C">
            <w:pPr>
              <w:rPr>
                <w:b/>
                <w:lang w:eastAsia="zh-CN"/>
              </w:rPr>
            </w:pPr>
          </w:p>
        </w:tc>
      </w:tr>
    </w:tbl>
    <w:p w:rsidR="003F0B4E" w:rsidRDefault="003F0B4E" w:rsidP="001F681C">
      <w:pPr>
        <w:rPr>
          <w:lang w:val="en-GB" w:eastAsia="zh-CN"/>
        </w:rPr>
      </w:pPr>
    </w:p>
    <w:p w:rsidR="003F0B4E" w:rsidRDefault="003F0B4E" w:rsidP="001F681C">
      <w:pPr>
        <w:rPr>
          <w:lang w:val="en-GB" w:eastAsia="zh-CN"/>
        </w:rPr>
      </w:pPr>
    </w:p>
    <w:p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rsidR="003F0B4E" w:rsidRDefault="003F0B4E" w:rsidP="001F681C">
      <w:pPr>
        <w:rPr>
          <w:lang w:val="en-GB" w:eastAsia="zh-CN"/>
        </w:rPr>
      </w:pPr>
    </w:p>
    <w:p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rsidR="001C4DA2" w:rsidRDefault="001C4DA2" w:rsidP="001C4DA2">
      <w:pPr>
        <w:pStyle w:val="B1"/>
        <w:ind w:left="0" w:firstLine="0"/>
        <w:rPr>
          <w:b/>
          <w:bCs/>
          <w:color w:val="000000"/>
        </w:rPr>
      </w:pPr>
    </w:p>
    <w:p w:rsidR="001C4DA2" w:rsidRDefault="001C4DA2" w:rsidP="001C4DA2">
      <w:pPr>
        <w:jc w:val="center"/>
      </w:pPr>
      <w:r w:rsidRPr="00613B28">
        <w:t>****************************** Begin Text Proposal **********************************</w:t>
      </w:r>
    </w:p>
    <w:p w:rsidR="001C4DA2" w:rsidRDefault="001C4DA2" w:rsidP="001C4DA2">
      <w:pPr>
        <w:pStyle w:val="B1"/>
        <w:ind w:left="0" w:firstLine="0"/>
        <w:rPr>
          <w:b/>
          <w:bCs/>
          <w:color w:val="000000"/>
        </w:rPr>
      </w:pPr>
    </w:p>
    <w:p w:rsidR="001C4DA2" w:rsidRDefault="001C4DA2" w:rsidP="001C4DA2">
      <w:pPr>
        <w:pStyle w:val="B1"/>
        <w:ind w:left="0" w:firstLine="0"/>
        <w:rPr>
          <w:b/>
          <w:bCs/>
          <w:color w:val="000000"/>
        </w:rPr>
      </w:pPr>
    </w:p>
    <w:p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rsidR="001C4DA2" w:rsidRDefault="001C4DA2" w:rsidP="001C4DA2">
      <w:pPr>
        <w:ind w:left="720"/>
        <w:jc w:val="center"/>
        <w:rPr>
          <w:color w:val="1F497D"/>
        </w:rPr>
      </w:pPr>
      <w:r>
        <w:rPr>
          <w:b/>
          <w:bCs/>
          <w:color w:val="FF0000"/>
        </w:rPr>
        <w:t>*** Unchanged text is omitted ***</w:t>
      </w:r>
    </w:p>
    <w:p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rsidR="001C4DA2" w:rsidRDefault="001C4DA2" w:rsidP="001C4DA2">
      <w:pPr>
        <w:pStyle w:val="B1"/>
        <w:ind w:left="720"/>
        <w:jc w:val="both"/>
      </w:pPr>
      <w:r>
        <w:lastRenderedPageBreak/>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ins w:id="3" w:author="ZTE" w:date="2020-04-10T16:38:00Z">
        <w:r>
          <w:rPr>
            <w:rFonts w:hint="eastAsia"/>
            <w:lang w:eastAsia="zh-CN"/>
          </w:rPr>
          <w:t xml:space="preserve">and </w:t>
        </w:r>
        <w:proofErr w:type="spellStart"/>
        <w:r>
          <w:rPr>
            <w:rStyle w:val="aff0"/>
          </w:rPr>
          <w:t>reportQuantity</w:t>
        </w:r>
        <w:proofErr w:type="spellEnd"/>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w:t>
        </w:r>
        <w:proofErr w:type="spellStart"/>
        <w:r>
          <w:rPr>
            <w:rFonts w:eastAsia="宋体" w:hint="eastAsia"/>
            <w:lang w:eastAsia="zh-CN"/>
          </w:rPr>
          <w:t>ssb</w:t>
        </w:r>
        <w:proofErr w:type="spellEnd"/>
        <w:r>
          <w:rPr>
            <w:rFonts w:eastAsia="宋体" w:hint="eastAsia"/>
            <w:lang w:eastAsia="zh-CN"/>
          </w:rPr>
          <w:t xml:space="preserve">-Index-RSRP </w:t>
        </w:r>
      </w:ins>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1C4DA2" w:rsidRDefault="001C4DA2" w:rsidP="001C4DA2">
      <w:pPr>
        <w:pStyle w:val="B1"/>
        <w:ind w:left="720"/>
        <w:jc w:val="both"/>
      </w:pPr>
      <w:r>
        <w:t>-</w:t>
      </w:r>
      <w:r>
        <w:tab/>
        <w:t xml:space="preserve">if the UE is configured to monitor DCI format 2_6 and configured by higher layer </w:t>
      </w:r>
      <w:proofErr w:type="gramStart"/>
      <w:r>
        <w:t>parameter[</w:t>
      </w:r>
      <w:proofErr w:type="gramEnd"/>
      <w:r>
        <w:t xml:space="preserve">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C3429A" w:rsidRDefault="001C4DA2" w:rsidP="001C4DA2">
      <w:pPr>
        <w:ind w:left="720"/>
        <w:rPr>
          <w:rFonts w:eastAsia="MS Mincho"/>
          <w:color w:val="000000"/>
        </w:rPr>
      </w:pPr>
      <w:r>
        <w:t>-</w:t>
      </w:r>
      <w:r>
        <w:tab/>
      </w:r>
      <w:proofErr w:type="gramStart"/>
      <w:r>
        <w:t>otherwise</w:t>
      </w:r>
      <w:proofErr w:type="gramEnd"/>
      <w:r>
        <w:t xml:space="preserve">, </w:t>
      </w:r>
      <w:r>
        <w:rPr>
          <w:rFonts w:eastAsia="MS Mincho"/>
          <w:color w:val="000000"/>
        </w:rPr>
        <w:t>the most recent CSI measurement occasion occurs in DRX active time for CSI to be reported.</w:t>
      </w:r>
    </w:p>
    <w:p w:rsidR="001C4DA2" w:rsidRDefault="001C4DA2" w:rsidP="001C4DA2">
      <w:pPr>
        <w:ind w:left="720"/>
        <w:rPr>
          <w:rFonts w:eastAsia="MS Mincho"/>
          <w:color w:val="000000"/>
        </w:rPr>
      </w:pPr>
    </w:p>
    <w:p w:rsidR="001C4DA2" w:rsidRPr="001C4DA2" w:rsidRDefault="001C4DA2" w:rsidP="001C4DA2">
      <w:pPr>
        <w:ind w:left="720"/>
        <w:rPr>
          <w:b/>
          <w:bCs/>
          <w:sz w:val="28"/>
          <w:szCs w:val="28"/>
        </w:rPr>
      </w:pPr>
      <w:r w:rsidRPr="001C4DA2">
        <w:rPr>
          <w:b/>
          <w:bCs/>
          <w:sz w:val="28"/>
          <w:szCs w:val="28"/>
        </w:rPr>
        <w:t>5.2.2.5 CSI reference resource definition</w:t>
      </w:r>
    </w:p>
    <w:p w:rsidR="001C4DA2" w:rsidRDefault="001C4DA2" w:rsidP="001C4DA2">
      <w:pPr>
        <w:ind w:left="720"/>
        <w:jc w:val="center"/>
        <w:rPr>
          <w:color w:val="1F497D"/>
        </w:rPr>
      </w:pPr>
      <w:r>
        <w:rPr>
          <w:b/>
          <w:bCs/>
          <w:color w:val="FF0000"/>
        </w:rPr>
        <w:t>*** Unchanged text is omitted ***</w:t>
      </w:r>
    </w:p>
    <w:p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ins w:id="4" w:author="ZTE" w:date="2020-04-10T16:38:00Z">
        <w:r>
          <w:rPr>
            <w:rFonts w:eastAsia="宋体" w:hint="eastAsia"/>
            <w:lang w:eastAsia="zh-CN"/>
          </w:rPr>
          <w:t xml:space="preserve"> </w:t>
        </w:r>
        <w:r>
          <w:rPr>
            <w:rFonts w:hint="eastAsia"/>
            <w:lang w:eastAsia="zh-CN"/>
          </w:rPr>
          <w:t xml:space="preserve">and </w:t>
        </w:r>
        <w:proofErr w:type="spellStart"/>
        <w:r>
          <w:rPr>
            <w:rStyle w:val="aff0"/>
          </w:rPr>
          <w:t>reportQuantity</w:t>
        </w:r>
        <w:proofErr w:type="spellEnd"/>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w:t>
        </w:r>
        <w:proofErr w:type="spellStart"/>
        <w:r>
          <w:rPr>
            <w:rFonts w:eastAsia="宋体" w:hint="eastAsia"/>
            <w:lang w:eastAsia="zh-CN"/>
          </w:rPr>
          <w:t>ssb</w:t>
        </w:r>
        <w:proofErr w:type="spellEnd"/>
        <w:r>
          <w:rPr>
            <w:rFonts w:eastAsia="宋体" w:hint="eastAsia"/>
            <w:lang w:eastAsia="zh-CN"/>
          </w:rPr>
          <w:t>-Index-RSRP</w:t>
        </w:r>
      </w:ins>
      <w:r>
        <w:rPr>
          <w:rFonts w:eastAsia="宋体" w:hint="eastAsia"/>
          <w:lang w:eastAsia="zh-CN"/>
        </w:rPr>
        <w:t xml:space="preserve">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aff0"/>
        </w:rPr>
        <w:t>drx-onDurationTimer</w:t>
      </w:r>
      <w:proofErr w:type="spellEnd"/>
      <w:r>
        <w:rPr>
          <w:rStyle w:val="aff0"/>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aff0"/>
        </w:rPr>
        <w:t>reportQuantity</w:t>
      </w:r>
      <w:proofErr w:type="spellEnd"/>
      <w:r>
        <w:t xml:space="preserve"> set to '</w:t>
      </w:r>
      <w:r>
        <w:rPr>
          <w:rStyle w:val="aff0"/>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aff0"/>
        </w:rPr>
        <w:t>drx-onDurationTimer</w:t>
      </w:r>
      <w:proofErr w:type="spellEnd"/>
      <w:r>
        <w:rPr>
          <w:rStyle w:val="aff0"/>
        </w:rPr>
        <w:t xml:space="preserve"> </w:t>
      </w:r>
      <w:r>
        <w:t>outside DRX active time or in DRX Active Time no later than CSI reference resource and drops the report otherwise.</w:t>
      </w:r>
    </w:p>
    <w:p w:rsidR="001C4DA2" w:rsidRDefault="001C4DA2" w:rsidP="001C4DA2">
      <w:pPr>
        <w:rPr>
          <w:rFonts w:eastAsia="MS Mincho"/>
          <w:color w:val="000000"/>
        </w:rPr>
      </w:pPr>
    </w:p>
    <w:p w:rsidR="001C4DA2" w:rsidRDefault="001C4DA2" w:rsidP="001C4DA2">
      <w:pPr>
        <w:jc w:val="center"/>
      </w:pPr>
      <w:r w:rsidRPr="00613B28">
        <w:t>****</w:t>
      </w:r>
      <w:r>
        <w:t>************************** End</w:t>
      </w:r>
      <w:r w:rsidRPr="00613B28">
        <w:t xml:space="preserve"> Text Proposal **********************************</w:t>
      </w:r>
    </w:p>
    <w:p w:rsidR="001C4DA2" w:rsidRDefault="001C4DA2" w:rsidP="001C4DA2">
      <w:pPr>
        <w:rPr>
          <w:lang w:val="en-GB" w:eastAsia="zh-CN"/>
        </w:rPr>
      </w:pPr>
    </w:p>
    <w:p w:rsidR="00C3429A" w:rsidRDefault="00C3429A" w:rsidP="00C3429A">
      <w:pPr>
        <w:pStyle w:val="1"/>
        <w:rPr>
          <w:lang w:eastAsia="zh-CN"/>
        </w:rPr>
      </w:pPr>
      <w:r>
        <w:rPr>
          <w:lang w:eastAsia="zh-CN"/>
        </w:rPr>
        <w:t>Contributions summary and proposals</w:t>
      </w:r>
    </w:p>
    <w:p w:rsidR="0024023C" w:rsidRDefault="0024023C" w:rsidP="0024023C">
      <w:pPr>
        <w:pStyle w:val="af3"/>
        <w:ind w:left="420"/>
        <w:rPr>
          <w:rFonts w:eastAsiaTheme="minorEastAsia"/>
          <w:sz w:val="22"/>
          <w:lang w:eastAsia="zh-CN"/>
        </w:rPr>
      </w:pPr>
    </w:p>
    <w:tbl>
      <w:tblPr>
        <w:tblStyle w:val="ad"/>
        <w:tblW w:w="10065" w:type="dxa"/>
        <w:tblInd w:w="108" w:type="dxa"/>
        <w:tblLayout w:type="fixed"/>
        <w:tblLook w:val="04A0"/>
      </w:tblPr>
      <w:tblGrid>
        <w:gridCol w:w="1701"/>
        <w:gridCol w:w="8364"/>
      </w:tblGrid>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975CF1">
            <w:pPr>
              <w:rPr>
                <w:lang w:eastAsia="zh-CN"/>
              </w:rPr>
            </w:pPr>
            <w:r>
              <w:t xml:space="preserve">Huawei, </w:t>
            </w:r>
            <w:proofErr w:type="spellStart"/>
            <w:r>
              <w:t>HiSilicon</w:t>
            </w:r>
            <w:proofErr w:type="spellEnd"/>
            <w:r>
              <w:rPr>
                <w:rFonts w:hint="eastAsia"/>
                <w:lang w:eastAsia="zh-CN"/>
              </w:rPr>
              <w:t xml:space="preserve"> </w:t>
            </w:r>
            <w:r w:rsidR="00B34A6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B34A6A">
              <w:rPr>
                <w:lang w:eastAsia="zh-CN"/>
              </w:rPr>
            </w:r>
            <w:r w:rsidR="00B34A6A">
              <w:rPr>
                <w:lang w:eastAsia="zh-CN"/>
              </w:rPr>
              <w:fldChar w:fldCharType="separate"/>
            </w:r>
            <w:r>
              <w:rPr>
                <w:lang w:eastAsia="zh-CN"/>
              </w:rPr>
              <w:t>[1]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24023C" w:rsidP="00187452">
            <w:pPr>
              <w:pStyle w:val="af3"/>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226"/>
              <w:gridCol w:w="1969"/>
              <w:gridCol w:w="1969"/>
            </w:tblGrid>
            <w:tr w:rsidR="00032ECF" w:rsidRPr="00531AA9" w:rsidTr="00336557">
              <w:trPr>
                <w:trHeight w:val="690"/>
                <w:jc w:val="center"/>
              </w:trPr>
              <w:tc>
                <w:tcPr>
                  <w:tcW w:w="993" w:type="dxa"/>
                  <w:shd w:val="clear" w:color="auto" w:fill="auto"/>
                  <w:vAlign w:val="center"/>
                </w:tcPr>
                <w:p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(ms)</w:t>
                  </w:r>
                </w:p>
              </w:tc>
              <w:tc>
                <w:tcPr>
                  <w:tcW w:w="1969" w:type="dxa"/>
                  <w:vAlign w:val="center"/>
                </w:tcPr>
                <w:p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0</w:t>
                  </w:r>
                </w:p>
              </w:tc>
              <w:tc>
                <w:tcPr>
                  <w:tcW w:w="1226" w:type="dxa"/>
                </w:tcPr>
                <w:p w:rsidR="00032ECF" w:rsidRPr="00531AA9" w:rsidRDefault="00032ECF" w:rsidP="00336557">
                  <w:pPr>
                    <w:pStyle w:val="TAC"/>
                    <w:ind w:left="1008" w:hanging="1008"/>
                  </w:pPr>
                  <w:r w:rsidRPr="00531AA9">
                    <w:t>1</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[3]</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1</w:t>
                  </w:r>
                </w:p>
              </w:tc>
              <w:tc>
                <w:tcPr>
                  <w:tcW w:w="1226" w:type="dxa"/>
                </w:tcPr>
                <w:p w:rsidR="00032ECF" w:rsidRPr="00531AA9" w:rsidRDefault="00032ECF" w:rsidP="00336557">
                  <w:pPr>
                    <w:pStyle w:val="TAC"/>
                    <w:ind w:left="1008" w:hanging="1008"/>
                  </w:pPr>
                  <w:r w:rsidRPr="00531AA9">
                    <w:t>0.5</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[6]</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lastRenderedPageBreak/>
                    <w:t>2</w:t>
                  </w:r>
                </w:p>
              </w:tc>
              <w:tc>
                <w:tcPr>
                  <w:tcW w:w="1226" w:type="dxa"/>
                </w:tcPr>
                <w:p w:rsidR="00032ECF" w:rsidRPr="00531AA9" w:rsidRDefault="00032ECF" w:rsidP="00336557">
                  <w:pPr>
                    <w:pStyle w:val="TAC"/>
                    <w:ind w:left="1008" w:hanging="1008"/>
                  </w:pPr>
                  <w:r w:rsidRPr="00531AA9">
                    <w:t>0.25</w:t>
                  </w:r>
                </w:p>
              </w:tc>
              <w:tc>
                <w:tcPr>
                  <w:tcW w:w="1969" w:type="dxa"/>
                  <w:shd w:val="clear" w:color="auto" w:fill="auto"/>
                </w:tcPr>
                <w:p w:rsidR="00032ECF" w:rsidRPr="00531AA9" w:rsidRDefault="00032ECF" w:rsidP="00336557">
                  <w:pPr>
                    <w:pStyle w:val="TAC"/>
                    <w:ind w:left="1008" w:hanging="1008"/>
                  </w:pPr>
                  <w:r w:rsidRPr="00531AA9">
                    <w:t>1</w:t>
                  </w:r>
                </w:p>
              </w:tc>
              <w:tc>
                <w:tcPr>
                  <w:tcW w:w="1969" w:type="dxa"/>
                </w:tcPr>
                <w:p w:rsidR="00032ECF" w:rsidRPr="00531AA9" w:rsidRDefault="00032ECF" w:rsidP="00336557">
                  <w:pPr>
                    <w:pStyle w:val="TAC"/>
                    <w:ind w:left="1008" w:hanging="1008"/>
                  </w:pPr>
                  <w:r w:rsidRPr="00531AA9">
                    <w:t>[12]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3</w:t>
                  </w:r>
                </w:p>
              </w:tc>
              <w:tc>
                <w:tcPr>
                  <w:tcW w:w="1226" w:type="dxa"/>
                </w:tcPr>
                <w:p w:rsidR="00032ECF" w:rsidRPr="00531AA9" w:rsidRDefault="00032ECF" w:rsidP="00336557">
                  <w:pPr>
                    <w:pStyle w:val="TAC"/>
                    <w:ind w:left="1008" w:hanging="1008"/>
                  </w:pPr>
                  <w:r w:rsidRPr="00531AA9">
                    <w:t>0.125</w:t>
                  </w:r>
                </w:p>
              </w:tc>
              <w:tc>
                <w:tcPr>
                  <w:tcW w:w="1969" w:type="dxa"/>
                  <w:shd w:val="clear" w:color="auto" w:fill="auto"/>
                </w:tcPr>
                <w:p w:rsidR="00032ECF" w:rsidRPr="00531AA9" w:rsidRDefault="00032ECF" w:rsidP="00336557">
                  <w:pPr>
                    <w:pStyle w:val="TAC"/>
                    <w:ind w:left="1008" w:hanging="1008"/>
                  </w:pPr>
                  <w:r w:rsidRPr="00531AA9">
                    <w:t>2</w:t>
                  </w:r>
                </w:p>
              </w:tc>
              <w:tc>
                <w:tcPr>
                  <w:tcW w:w="1969" w:type="dxa"/>
                </w:tcPr>
                <w:p w:rsidR="00032ECF" w:rsidRPr="00531AA9" w:rsidRDefault="00032ECF" w:rsidP="00336557">
                  <w:pPr>
                    <w:pStyle w:val="TAC"/>
                    <w:ind w:left="1008" w:hanging="1008"/>
                  </w:pPr>
                  <w:r w:rsidRPr="00531AA9">
                    <w:t>[24]</w:t>
                  </w:r>
                </w:p>
              </w:tc>
            </w:tr>
          </w:tbl>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rsidR="0024023C" w:rsidRPr="00032ECF" w:rsidRDefault="0024023C" w:rsidP="000009CF">
            <w:pPr>
              <w:spacing w:beforeLines="50" w:after="0" w:line="240" w:lineRule="auto"/>
              <w:rPr>
                <w:b/>
                <w:bCs/>
                <w:lang w:eastAsia="zh-CN"/>
              </w:rPr>
            </w:pPr>
          </w:p>
        </w:tc>
      </w:tr>
      <w:tr w:rsidR="00895CB7" w:rsidRPr="003313DD"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895CB7">
            <w:pPr>
              <w:rPr>
                <w:lang w:eastAsia="zh-CN"/>
              </w:rPr>
            </w:pPr>
            <w:r>
              <w:rPr>
                <w:lang w:eastAsia="zh-CN"/>
              </w:rPr>
              <w:lastRenderedPageBreak/>
              <w:t xml:space="preserve">ZTE </w:t>
            </w:r>
            <w:r w:rsidR="00B34A6A">
              <w:rPr>
                <w:lang w:eastAsia="zh-CN"/>
              </w:rPr>
              <w:fldChar w:fldCharType="begin"/>
            </w:r>
            <w:r w:rsidR="000A3A33">
              <w:rPr>
                <w:lang w:eastAsia="zh-CN"/>
              </w:rPr>
              <w:instrText xml:space="preserve"> REF _Ref37533281 \r \h </w:instrText>
            </w:r>
            <w:r w:rsidR="00B34A6A">
              <w:rPr>
                <w:lang w:eastAsia="zh-CN"/>
              </w:rPr>
            </w:r>
            <w:r w:rsidR="00B34A6A">
              <w:rPr>
                <w:lang w:eastAsia="zh-CN"/>
              </w:rPr>
              <w:fldChar w:fldCharType="separate"/>
            </w:r>
            <w:r w:rsidR="000A3A33">
              <w:rPr>
                <w:lang w:eastAsia="zh-CN"/>
              </w:rPr>
              <w:t>[2]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C7157E" w:rsidRDefault="00032ECF" w:rsidP="00187452">
            <w:pPr>
              <w:pStyle w:val="af3"/>
              <w:numPr>
                <w:ilvl w:val="0"/>
                <w:numId w:val="34"/>
              </w:numPr>
              <w:contextualSpacing w:val="0"/>
            </w:pPr>
            <w:r w:rsidRPr="00C7157E">
              <w:t xml:space="preserve">Proposal 1: If the WUS PDCCH indicating dormancy behavior on the activated </w:t>
            </w:r>
            <w:proofErr w:type="spellStart"/>
            <w:r w:rsidRPr="00C7157E">
              <w:t>SCells</w:t>
            </w:r>
            <w:proofErr w:type="spellEnd"/>
            <w:r w:rsidRPr="00C7157E">
              <w:t xml:space="preserve"> outside Active Time is not detected and the UE is configured to wake up by higher layer signaling, UE should switch to non-dormancy behavior for the activated </w:t>
            </w:r>
            <w:proofErr w:type="spellStart"/>
            <w:r w:rsidRPr="00C7157E">
              <w:t>SCells</w:t>
            </w:r>
            <w:proofErr w:type="spellEnd"/>
            <w:r w:rsidRPr="00C7157E">
              <w:t>.</w:t>
            </w:r>
          </w:p>
          <w:p w:rsidR="00032ECF" w:rsidRPr="00C7157E" w:rsidRDefault="00032ECF" w:rsidP="00187452">
            <w:pPr>
              <w:pStyle w:val="af3"/>
              <w:numPr>
                <w:ilvl w:val="0"/>
                <w:numId w:val="34"/>
              </w:numPr>
              <w:contextualSpacing w:val="0"/>
              <w:rPr>
                <w:rFonts w:ascii="New York" w:hAnsi="New York"/>
                <w:lang w:eastAsia="zh-CN"/>
              </w:rPr>
            </w:pPr>
            <w:r w:rsidRPr="00C7157E">
              <w:t>Proposal 2: RAN1 clarifies whether DCI format 1_1/0_1 and DCI format 2_6 indicating SCell dormancy change are to be limited within the first 3 symbols of one slot.</w:t>
            </w:r>
            <w:r w:rsidRPr="00C7157E">
              <w:rPr>
                <w:rFonts w:ascii="New York" w:hAnsi="New York"/>
                <w:lang w:eastAsia="zh-CN"/>
              </w:rPr>
              <w:t xml:space="preserve"> </w:t>
            </w:r>
          </w:p>
          <w:p w:rsidR="00032ECF" w:rsidRPr="00C7157E" w:rsidRDefault="00032ECF" w:rsidP="00187452">
            <w:pPr>
              <w:pStyle w:val="af3"/>
              <w:numPr>
                <w:ilvl w:val="1"/>
                <w:numId w:val="34"/>
              </w:numPr>
              <w:contextualSpacing w:val="0"/>
            </w:pPr>
            <w:r w:rsidRPr="00C7157E">
              <w:rPr>
                <w:rFonts w:ascii="New York" w:hAnsi="New York"/>
                <w:lang w:eastAsia="zh-CN"/>
              </w:rPr>
              <w:t xml:space="preserve">TP: </w:t>
            </w:r>
            <w:ins w:id="5" w:author="ZTE" w:date="2020-04-10T16:36:00Z">
              <w:r w:rsidRPr="00C7157E">
                <w:rPr>
                  <w:rFonts w:ascii="New York" w:hAnsi="New York"/>
                  <w:lang w:eastAsia="zh-CN"/>
                </w:rPr>
                <w:t>A UE expects to detect a DCI format 2_6, DCI format 1_1 or DCI format 0_1 indicating SCell dormancy</w:t>
              </w:r>
            </w:ins>
            <w:ins w:id="6" w:author="ZTE" w:date="2020-04-10T16:53:00Z">
              <w:r w:rsidRPr="00C7157E">
                <w:rPr>
                  <w:rFonts w:ascii="New York" w:hAnsi="New York" w:hint="eastAsia"/>
                  <w:lang w:eastAsia="zh-CN"/>
                </w:rPr>
                <w:t xml:space="preserve"> change</w:t>
              </w:r>
            </w:ins>
            <w:ins w:id="7" w:author="ZTE" w:date="2020-04-10T16:36:00Z">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ins>
          </w:p>
          <w:p w:rsidR="00032ECF" w:rsidRPr="00C7157E" w:rsidRDefault="00032ECF" w:rsidP="00187452">
            <w:pPr>
              <w:pStyle w:val="af3"/>
              <w:numPr>
                <w:ilvl w:val="0"/>
                <w:numId w:val="34"/>
              </w:numPr>
              <w:contextualSpacing w:val="0"/>
              <w:rPr>
                <w:rFonts w:eastAsia="Batang"/>
              </w:rPr>
            </w:pPr>
            <w:r w:rsidRPr="00C7157E">
              <w:t xml:space="preserve">Proposal 3: Adopt the following text- </w:t>
            </w:r>
            <w:ins w:id="8" w:author="ZTE" w:date="2020-04-10T16:38:00Z">
              <w:r w:rsidRPr="00C7157E">
                <w:rPr>
                  <w:rFonts w:hint="eastAsia"/>
                  <w:lang w:eastAsia="zh-CN"/>
                </w:rPr>
                <w:t xml:space="preserve">and </w:t>
              </w:r>
              <w:proofErr w:type="spellStart"/>
              <w:r>
                <w:rPr>
                  <w:rStyle w:val="aff0"/>
                </w:rPr>
                <w:t>reportQuantity</w:t>
              </w:r>
              <w:proofErr w:type="spellEnd"/>
              <w:r w:rsidRPr="00C7157E">
                <w:rPr>
                  <w:rStyle w:val="aff0"/>
                  <w:rFonts w:hint="eastAsia"/>
                  <w:lang w:eastAsia="zh-CN"/>
                </w:rPr>
                <w:t xml:space="preserve"> </w:t>
              </w:r>
              <w:r w:rsidRPr="00C7157E">
                <w:rPr>
                  <w:rStyle w:val="aff0"/>
                  <w:rFonts w:hint="eastAsia"/>
                  <w:iCs w:val="0"/>
                  <w:lang w:eastAsia="zh-CN"/>
                </w:rPr>
                <w:t xml:space="preserve">set to quantities other </w:t>
              </w:r>
              <w:r w:rsidRPr="00C7157E">
                <w:rPr>
                  <w:rFonts w:eastAsia="宋体" w:hint="eastAsia"/>
                  <w:lang w:eastAsia="zh-CN"/>
                </w:rPr>
                <w:t>than</w:t>
              </w:r>
              <w:r>
                <w:t xml:space="preserve"> </w:t>
              </w:r>
              <w:r>
                <w:rPr>
                  <w:rFonts w:hint="eastAsia"/>
                </w:rPr>
                <w:t xml:space="preserve">cri-RSRP </w:t>
              </w:r>
              <w:r w:rsidRPr="00C7157E">
                <w:rPr>
                  <w:rFonts w:eastAsia="宋体" w:hint="eastAsia"/>
                  <w:lang w:eastAsia="zh-CN"/>
                </w:rPr>
                <w:t xml:space="preserve">and </w:t>
              </w:r>
              <w:proofErr w:type="spellStart"/>
              <w:r w:rsidRPr="00C7157E">
                <w:rPr>
                  <w:rFonts w:eastAsia="宋体" w:hint="eastAsia"/>
                  <w:lang w:eastAsia="zh-CN"/>
                </w:rPr>
                <w:t>ssb</w:t>
              </w:r>
              <w:proofErr w:type="spellEnd"/>
              <w:r w:rsidRPr="00C7157E">
                <w:rPr>
                  <w:rFonts w:eastAsia="宋体" w:hint="eastAsia"/>
                  <w:lang w:eastAsia="zh-CN"/>
                </w:rPr>
                <w:t>-Index-RSRP</w:t>
              </w:r>
            </w:ins>
          </w:p>
          <w:p w:rsidR="00032ECF" w:rsidRPr="00C7157E" w:rsidRDefault="00032ECF" w:rsidP="00187452">
            <w:pPr>
              <w:pStyle w:val="af3"/>
              <w:numPr>
                <w:ilvl w:val="0"/>
                <w:numId w:val="34"/>
              </w:numPr>
              <w:contextualSpacing w:val="0"/>
            </w:pPr>
            <w:r>
              <w:t>Proposal 4: Type 2 BWP switching delay can be taken as one of the two candidate values of minimum time gap.</w:t>
            </w:r>
          </w:p>
          <w:p w:rsidR="00895CB7" w:rsidRPr="003313DD" w:rsidRDefault="00032ECF" w:rsidP="00187452">
            <w:pPr>
              <w:pStyle w:val="af3"/>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t>vivo</w:t>
            </w:r>
            <w:r w:rsidR="00B34A6A">
              <w:fldChar w:fldCharType="begin"/>
            </w:r>
            <w:r w:rsidR="000A3A33">
              <w:instrText xml:space="preserve"> REF _Ref37533290 \r \h </w:instrText>
            </w:r>
            <w:r w:rsidR="00B34A6A">
              <w:fldChar w:fldCharType="separate"/>
            </w:r>
            <w:r w:rsidR="000A3A33">
              <w:t>[3]</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3"/>
              </w:numPr>
              <w:contextualSpacing w:val="0"/>
            </w:pPr>
            <w:r>
              <w:t xml:space="preserve">Proposal 1: The UE capability on minimum time gap between last monitoring occasion of DCI format 2_6 and DRX On should be separated reported for with/without </w:t>
            </w:r>
            <w:proofErr w:type="spellStart"/>
            <w:r>
              <w:t>scell</w:t>
            </w:r>
            <w:proofErr w:type="spellEnd"/>
            <w:r>
              <w:t xml:space="preserve"> dormancy indication.</w:t>
            </w:r>
          </w:p>
          <w:p w:rsidR="00032ECF" w:rsidRDefault="00032ECF" w:rsidP="00187452">
            <w:pPr>
              <w:pStyle w:val="af3"/>
              <w:numPr>
                <w:ilvl w:val="1"/>
                <w:numId w:val="33"/>
              </w:numPr>
              <w:contextualSpacing w:val="0"/>
            </w:pPr>
            <w:proofErr w:type="gramStart"/>
            <w:r>
              <w:t>the</w:t>
            </w:r>
            <w:proofErr w:type="gramEnd"/>
            <w:r>
              <w:t xml:space="preserve"> BWP switching delay capability is reported to indicate the minimum time gap for WUS with </w:t>
            </w:r>
            <w:proofErr w:type="spellStart"/>
            <w:r>
              <w:t>Scell</w:t>
            </w:r>
            <w:proofErr w:type="spellEnd"/>
            <w:r>
              <w:t xml:space="preserve"> dormancy indication.</w:t>
            </w:r>
          </w:p>
          <w:p w:rsidR="00032ECF" w:rsidRDefault="00032ECF" w:rsidP="00187452">
            <w:pPr>
              <w:pStyle w:val="af3"/>
              <w:numPr>
                <w:ilvl w:val="1"/>
                <w:numId w:val="33"/>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rsidR="00032ECF" w:rsidRDefault="00032ECF" w:rsidP="00187452">
            <w:pPr>
              <w:pStyle w:val="af3"/>
              <w:numPr>
                <w:ilvl w:val="0"/>
                <w:numId w:val="33"/>
              </w:numPr>
              <w:contextualSpacing w:val="0"/>
            </w:pPr>
            <w:r>
              <w:t xml:space="preserve">Proposal 2: Further clarification of the minimum time gap for </w:t>
            </w:r>
            <w:proofErr w:type="spellStart"/>
            <w:r>
              <w:t>Scell</w:t>
            </w:r>
            <w:proofErr w:type="spellEnd"/>
            <w:r>
              <w:t xml:space="preserve"> dormancy indication, down-select from the following,</w:t>
            </w:r>
          </w:p>
          <w:p w:rsidR="00032ECF" w:rsidRDefault="00032ECF" w:rsidP="00187452">
            <w:pPr>
              <w:pStyle w:val="af3"/>
              <w:numPr>
                <w:ilvl w:val="1"/>
                <w:numId w:val="33"/>
              </w:numPr>
              <w:contextualSpacing w:val="0"/>
            </w:pPr>
            <w:r>
              <w:t>Alt 1: between the end of the slot of last DCI format 2_6 monitoring occasion and the start of the DRX ON</w:t>
            </w:r>
          </w:p>
          <w:p w:rsidR="00032ECF" w:rsidRDefault="00032ECF" w:rsidP="00187452">
            <w:pPr>
              <w:pStyle w:val="af3"/>
              <w:numPr>
                <w:ilvl w:val="1"/>
                <w:numId w:val="33"/>
              </w:numPr>
              <w:contextualSpacing w:val="0"/>
            </w:pPr>
            <w:r>
              <w:t>Alt 2: between the end of the slot of last DCI format 2_6 monitoring occasion and the start of the time when the dormancy indication applies</w:t>
            </w:r>
          </w:p>
          <w:p w:rsidR="00032ECF" w:rsidRDefault="00032ECF" w:rsidP="00187452">
            <w:pPr>
              <w:pStyle w:val="af3"/>
              <w:numPr>
                <w:ilvl w:val="0"/>
                <w:numId w:val="33"/>
              </w:numPr>
              <w:contextualSpacing w:val="0"/>
            </w:pPr>
            <w:r>
              <w:t xml:space="preserve">Proposal 3: If UE is configured with different SCS for different serving cells and DL/UL BWPs, the switching delay should be determined by </w:t>
            </w:r>
          </w:p>
          <w:p w:rsidR="00032ECF" w:rsidRDefault="00032ECF" w:rsidP="00187452">
            <w:pPr>
              <w:pStyle w:val="af3"/>
              <w:numPr>
                <w:ilvl w:val="1"/>
                <w:numId w:val="33"/>
              </w:numPr>
              <w:contextualSpacing w:val="0"/>
            </w:pPr>
            <w:r>
              <w:lastRenderedPageBreak/>
              <w:t xml:space="preserve">the longer one between values corresponding to SCS before and after switching, and </w:t>
            </w:r>
          </w:p>
          <w:p w:rsidR="00032ECF" w:rsidRDefault="00032ECF" w:rsidP="00187452">
            <w:pPr>
              <w:pStyle w:val="af3"/>
              <w:numPr>
                <w:ilvl w:val="1"/>
                <w:numId w:val="33"/>
              </w:numPr>
              <w:contextualSpacing w:val="0"/>
            </w:pPr>
            <w:proofErr w:type="gramStart"/>
            <w:r>
              <w:t>the</w:t>
            </w:r>
            <w:proofErr w:type="gramEnd"/>
            <w:r>
              <w:t xml:space="preserve"> longest one among the values corresponding to SCS of the serving cells.</w:t>
            </w:r>
          </w:p>
          <w:p w:rsidR="00032ECF" w:rsidRDefault="00032ECF" w:rsidP="00187452">
            <w:pPr>
              <w:pStyle w:val="af3"/>
              <w:numPr>
                <w:ilvl w:val="0"/>
                <w:numId w:val="33"/>
              </w:numPr>
              <w:contextualSpacing w:val="0"/>
            </w:pPr>
            <w:r>
              <w:t>Proposal 4: The size budget of power saving DCI is not restricted by the existing DCI size budget (3+1) in Rel-15 which is used in Active Time. Capture TP in Appendix 1 in R1-2001682 for TS38.212.</w:t>
            </w:r>
          </w:p>
          <w:p w:rsidR="00032ECF" w:rsidRDefault="00032ECF" w:rsidP="00187452">
            <w:pPr>
              <w:pStyle w:val="af3"/>
              <w:numPr>
                <w:ilvl w:val="0"/>
                <w:numId w:val="33"/>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rsidR="00032ECF" w:rsidRDefault="00032ECF" w:rsidP="00187452">
            <w:pPr>
              <w:pStyle w:val="af3"/>
              <w:numPr>
                <w:ilvl w:val="1"/>
                <w:numId w:val="33"/>
              </w:numPr>
              <w:contextualSpacing w:val="0"/>
            </w:pPr>
            <w:r>
              <w:t>Capture TP in Appendix 2 in R1-2001682 for TS38.213.</w:t>
            </w:r>
          </w:p>
          <w:p w:rsidR="00032ECF" w:rsidRDefault="00032ECF" w:rsidP="00187452">
            <w:pPr>
              <w:pStyle w:val="af3"/>
              <w:numPr>
                <w:ilvl w:val="0"/>
                <w:numId w:val="33"/>
              </w:numPr>
              <w:contextualSpacing w:val="0"/>
            </w:pPr>
            <w:r>
              <w:t xml:space="preserve">Proposal 6: UE assumes the indication in multiple MOs in a DRX cycle for DCI format 2-6 is </w:t>
            </w:r>
            <w:proofErr w:type="spellStart"/>
            <w:r>
              <w:t>consistant</w:t>
            </w:r>
            <w:proofErr w:type="spellEnd"/>
            <w:r>
              <w:t>.</w:t>
            </w:r>
          </w:p>
          <w:p w:rsidR="00032ECF" w:rsidRDefault="00032ECF" w:rsidP="00187452">
            <w:pPr>
              <w:pStyle w:val="af3"/>
              <w:numPr>
                <w:ilvl w:val="0"/>
                <w:numId w:val="33"/>
              </w:numPr>
              <w:contextualSpacing w:val="0"/>
            </w:pPr>
            <w:r>
              <w:t xml:space="preserve">Proposal 7: Among the N MO(s) before On Duration, </w:t>
            </w:r>
          </w:p>
          <w:p w:rsidR="00032ECF" w:rsidRDefault="00032ECF" w:rsidP="00187452">
            <w:pPr>
              <w:pStyle w:val="af3"/>
              <w:numPr>
                <w:ilvl w:val="1"/>
                <w:numId w:val="33"/>
              </w:numPr>
              <w:contextualSpacing w:val="0"/>
            </w:pPr>
            <w:r>
              <w:t>If all MOs are invalid, UE should wake up for the next DRX cycle;</w:t>
            </w:r>
          </w:p>
          <w:p w:rsidR="00032ECF" w:rsidRDefault="00032ECF" w:rsidP="00187452">
            <w:pPr>
              <w:pStyle w:val="af3"/>
              <w:numPr>
                <w:ilvl w:val="1"/>
                <w:numId w:val="33"/>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rsidR="00032ECF" w:rsidRDefault="00032ECF" w:rsidP="00187452">
            <w:pPr>
              <w:pStyle w:val="af3"/>
              <w:numPr>
                <w:ilvl w:val="1"/>
                <w:numId w:val="33"/>
              </w:numPr>
              <w:contextualSpacing w:val="0"/>
            </w:pPr>
            <w:r>
              <w:t>If any PDCCH WUS in a valid MO pass CRC, UE behavior should follow the indication by WUS.</w:t>
            </w:r>
          </w:p>
          <w:p w:rsidR="00032ECF" w:rsidRDefault="00032ECF" w:rsidP="00187452">
            <w:pPr>
              <w:pStyle w:val="af3"/>
              <w:numPr>
                <w:ilvl w:val="0"/>
                <w:numId w:val="33"/>
              </w:numPr>
              <w:contextualSpacing w:val="0"/>
            </w:pPr>
            <w:r>
              <w:t>Proposal 8: Clarify that if UE detects DCI format 2-6 with Wake-up indication bit '0',</w:t>
            </w:r>
          </w:p>
          <w:p w:rsidR="00032ECF" w:rsidRDefault="00032ECF" w:rsidP="00187452">
            <w:pPr>
              <w:pStyle w:val="af3"/>
              <w:numPr>
                <w:ilvl w:val="1"/>
                <w:numId w:val="33"/>
              </w:numPr>
              <w:contextualSpacing w:val="0"/>
            </w:pPr>
            <w:r>
              <w:t xml:space="preserve">UE does not report SP-CSI/L1-RSRP, and </w:t>
            </w:r>
          </w:p>
          <w:p w:rsidR="00032ECF" w:rsidRDefault="00032ECF" w:rsidP="00187452">
            <w:pPr>
              <w:pStyle w:val="af3"/>
              <w:numPr>
                <w:ilvl w:val="1"/>
                <w:numId w:val="33"/>
              </w:numPr>
              <w:contextualSpacing w:val="0"/>
            </w:pPr>
            <w:r>
              <w:t xml:space="preserve">UE does not report P-CSI/L1-RSRP if configured by RRC signaling not to. </w:t>
            </w:r>
          </w:p>
          <w:p w:rsidR="00032ECF" w:rsidRDefault="00032ECF" w:rsidP="00187452">
            <w:pPr>
              <w:pStyle w:val="af3"/>
              <w:numPr>
                <w:ilvl w:val="1"/>
                <w:numId w:val="33"/>
              </w:numPr>
              <w:contextualSpacing w:val="0"/>
            </w:pPr>
            <w:r>
              <w:t>And Capture TP in Appendix 3 in R1-2001682 for TS38.214.</w:t>
            </w:r>
          </w:p>
          <w:p w:rsidR="00032ECF" w:rsidRDefault="00032ECF" w:rsidP="00187452">
            <w:pPr>
              <w:pStyle w:val="af3"/>
              <w:numPr>
                <w:ilvl w:val="0"/>
                <w:numId w:val="33"/>
              </w:numPr>
              <w:contextualSpacing w:val="0"/>
            </w:pPr>
            <w:r>
              <w:t>Proposal 9: UE is not expected to be indicated by PDCCH WUS not to wake up while SCell group is indicated to non-dormancy state. Capture TP in Appendix 4 in R1-2001682 for TS38.213.</w:t>
            </w:r>
          </w:p>
          <w:p w:rsidR="00032ECF" w:rsidRDefault="00032ECF" w:rsidP="00187452">
            <w:pPr>
              <w:pStyle w:val="af3"/>
              <w:numPr>
                <w:ilvl w:val="0"/>
                <w:numId w:val="33"/>
              </w:numPr>
              <w:contextualSpacing w:val="0"/>
            </w:pPr>
            <w:r>
              <w:t xml:space="preserve">Proposal 10: In Rel-16 TEI, only consider the case where secondary DRX group is not configured simultaneously with DCP or SCell dormancy for a UE. </w:t>
            </w:r>
          </w:p>
          <w:p w:rsidR="0024023C" w:rsidRPr="00032ECF" w:rsidRDefault="00032ECF" w:rsidP="00187452">
            <w:pPr>
              <w:pStyle w:val="af3"/>
              <w:numPr>
                <w:ilvl w:val="0"/>
                <w:numId w:val="33"/>
              </w:numPr>
              <w:contextualSpacing w:val="0"/>
            </w:pPr>
            <w:r>
              <w:t>Proposal 11: The interaction with DCP or SCell dormancy indication for secondary DRX group, if needed, can be further considered in Rel-17, e.g. in the UE power saving enhancement WI.</w:t>
            </w: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OPPO </w:t>
            </w:r>
            <w:r w:rsidR="00B34A6A">
              <w:rPr>
                <w:lang w:eastAsia="zh-CN"/>
              </w:rPr>
              <w:fldChar w:fldCharType="begin"/>
            </w:r>
            <w:r w:rsidR="000A3A33">
              <w:rPr>
                <w:lang w:eastAsia="zh-CN"/>
              </w:rPr>
              <w:instrText xml:space="preserve"> REF _Ref37533299 \r \h </w:instrText>
            </w:r>
            <w:r w:rsidR="00B34A6A">
              <w:rPr>
                <w:lang w:eastAsia="zh-CN"/>
              </w:rPr>
            </w:r>
            <w:r w:rsidR="00B34A6A">
              <w:rPr>
                <w:lang w:eastAsia="zh-CN"/>
              </w:rPr>
              <w:fldChar w:fldCharType="separate"/>
            </w:r>
            <w:r w:rsidR="000A3A33">
              <w:rPr>
                <w:lang w:eastAsia="zh-CN"/>
              </w:rPr>
              <w:t>[4]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2"/>
              </w:numPr>
              <w:contextualSpacing w:val="0"/>
            </w:pPr>
            <w:r>
              <w:t xml:space="preserve">Proposal 1:  Two values of minimum time gap for each SCS are proposed as </w:t>
            </w:r>
          </w:p>
          <w:p w:rsidR="00032ECF" w:rsidRDefault="00032ECF" w:rsidP="00187452">
            <w:pPr>
              <w:pStyle w:val="af3"/>
              <w:numPr>
                <w:ilvl w:val="1"/>
                <w:numId w:val="32"/>
              </w:numPr>
              <w:contextualSpacing w:val="0"/>
            </w:pPr>
            <w:r>
              <w:t></w:t>
            </w:r>
            <w:r>
              <w:tab/>
              <w:t>15kHz: {1, 3} slots</w:t>
            </w:r>
          </w:p>
          <w:p w:rsidR="00032ECF" w:rsidRDefault="00032ECF" w:rsidP="00187452">
            <w:pPr>
              <w:pStyle w:val="af3"/>
              <w:numPr>
                <w:ilvl w:val="1"/>
                <w:numId w:val="32"/>
              </w:numPr>
              <w:contextualSpacing w:val="0"/>
            </w:pPr>
            <w:r>
              <w:t></w:t>
            </w:r>
            <w:r>
              <w:tab/>
              <w:t>30kHz {1,  6} slots</w:t>
            </w:r>
          </w:p>
          <w:p w:rsidR="00032ECF" w:rsidRDefault="00032ECF" w:rsidP="00187452">
            <w:pPr>
              <w:pStyle w:val="af3"/>
              <w:numPr>
                <w:ilvl w:val="1"/>
                <w:numId w:val="32"/>
              </w:numPr>
              <w:contextualSpacing w:val="0"/>
            </w:pPr>
            <w:r>
              <w:t></w:t>
            </w:r>
            <w:r>
              <w:tab/>
              <w:t>60kHz {1, 12} slots</w:t>
            </w:r>
          </w:p>
          <w:p w:rsidR="00895CB7" w:rsidRPr="00032ECF" w:rsidRDefault="00032ECF" w:rsidP="00187452">
            <w:pPr>
              <w:pStyle w:val="af3"/>
              <w:numPr>
                <w:ilvl w:val="1"/>
                <w:numId w:val="32"/>
              </w:numPr>
              <w:contextualSpacing w:val="0"/>
            </w:pPr>
            <w:r>
              <w:t></w:t>
            </w:r>
            <w:r>
              <w:tab/>
              <w:t>120kHz {1, 24} slots</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D82F76" w:rsidRDefault="00895CB7" w:rsidP="00975CF1">
            <w:pPr>
              <w:rPr>
                <w:lang w:eastAsia="zh-CN"/>
              </w:rPr>
            </w:pPr>
            <w:r>
              <w:rPr>
                <w:lang w:eastAsia="zh-CN"/>
              </w:rPr>
              <w:t>Sony</w:t>
            </w:r>
            <w:r w:rsidR="00B34A6A">
              <w:rPr>
                <w:lang w:eastAsia="zh-CN"/>
              </w:rPr>
              <w:fldChar w:fldCharType="begin"/>
            </w:r>
            <w:r w:rsidR="000A3A33">
              <w:rPr>
                <w:lang w:eastAsia="zh-CN"/>
              </w:rPr>
              <w:instrText xml:space="preserve"> REF _Ref37533310 \r \h </w:instrText>
            </w:r>
            <w:r w:rsidR="00B34A6A">
              <w:rPr>
                <w:lang w:eastAsia="zh-CN"/>
              </w:rPr>
            </w:r>
            <w:r w:rsidR="00B34A6A">
              <w:rPr>
                <w:lang w:eastAsia="zh-CN"/>
              </w:rPr>
              <w:fldChar w:fldCharType="separate"/>
            </w:r>
            <w:r w:rsidR="000A3A33">
              <w:rPr>
                <w:lang w:eastAsia="zh-CN"/>
              </w:rPr>
              <w:t>[5]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2"/>
              </w:numPr>
              <w:contextualSpacing w:val="0"/>
            </w:pPr>
            <w:r>
              <w:t>Proposal 1: The minimum time gap capabilities for the different SCS are:</w:t>
            </w:r>
          </w:p>
          <w:p w:rsidR="00032ECF" w:rsidRDefault="00032ECF" w:rsidP="00187452">
            <w:pPr>
              <w:pStyle w:val="af3"/>
              <w:numPr>
                <w:ilvl w:val="1"/>
                <w:numId w:val="32"/>
              </w:numPr>
              <w:contextualSpacing w:val="0"/>
            </w:pPr>
            <w:r>
              <w:t>SCS 15kHz: {0,3} slots</w:t>
            </w:r>
          </w:p>
          <w:p w:rsidR="00032ECF" w:rsidRDefault="00032ECF" w:rsidP="00187452">
            <w:pPr>
              <w:pStyle w:val="af3"/>
              <w:numPr>
                <w:ilvl w:val="1"/>
                <w:numId w:val="32"/>
              </w:numPr>
              <w:contextualSpacing w:val="0"/>
            </w:pPr>
            <w:r>
              <w:lastRenderedPageBreak/>
              <w:t>SCS 30kHz {0,6} slots</w:t>
            </w:r>
          </w:p>
          <w:p w:rsidR="00032ECF" w:rsidRDefault="00032ECF" w:rsidP="00187452">
            <w:pPr>
              <w:pStyle w:val="af3"/>
              <w:numPr>
                <w:ilvl w:val="1"/>
                <w:numId w:val="32"/>
              </w:numPr>
              <w:contextualSpacing w:val="0"/>
            </w:pPr>
            <w:r>
              <w:t>SCS 60kHz {0,12} slots</w:t>
            </w:r>
          </w:p>
          <w:p w:rsidR="00032ECF" w:rsidRDefault="00032ECF" w:rsidP="00187452">
            <w:pPr>
              <w:pStyle w:val="af3"/>
              <w:numPr>
                <w:ilvl w:val="1"/>
                <w:numId w:val="32"/>
              </w:numPr>
              <w:contextualSpacing w:val="0"/>
            </w:pPr>
            <w:r>
              <w:t>SCS 120kHz {0,24} slots</w:t>
            </w:r>
          </w:p>
          <w:p w:rsidR="00032ECF" w:rsidRDefault="00032ECF" w:rsidP="00187452">
            <w:pPr>
              <w:pStyle w:val="af3"/>
              <w:numPr>
                <w:ilvl w:val="0"/>
                <w:numId w:val="32"/>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rsidR="0024023C" w:rsidRPr="00032ECF" w:rsidRDefault="00032ECF" w:rsidP="00187452">
            <w:pPr>
              <w:pStyle w:val="af3"/>
              <w:numPr>
                <w:ilvl w:val="0"/>
                <w:numId w:val="32"/>
              </w:numPr>
              <w:contextualSpacing w:val="0"/>
            </w:pPr>
            <w:r>
              <w:t>Proposal 3: UE can signal preferred minimum time gap as UE assistance information.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proofErr w:type="spellStart"/>
            <w:r>
              <w:lastRenderedPageBreak/>
              <w:t>MediaTek</w:t>
            </w:r>
            <w:proofErr w:type="spellEnd"/>
            <w:r w:rsidR="00B34A6A">
              <w:fldChar w:fldCharType="begin"/>
            </w:r>
            <w:r w:rsidR="000A3A33">
              <w:instrText xml:space="preserve"> REF _Ref37533339 \r \h </w:instrText>
            </w:r>
            <w:r w:rsidR="00B34A6A">
              <w:fldChar w:fldCharType="separate"/>
            </w:r>
            <w:r w:rsidR="000A3A33">
              <w:t>[6]</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32ECF" w:rsidRDefault="00B34A6A" w:rsidP="00187452">
            <w:pPr>
              <w:pStyle w:val="ac"/>
              <w:numPr>
                <w:ilvl w:val="0"/>
                <w:numId w:val="31"/>
              </w:numPr>
              <w:overflowPunct/>
              <w:autoSpaceDE/>
              <w:autoSpaceDN/>
              <w:adjustRightInd/>
              <w:textAlignment w:val="auto"/>
              <w:rPr>
                <w:rFonts w:ascii="Times New Roman" w:hAnsi="Times New Roman"/>
                <w:szCs w:val="20"/>
                <w:lang w:eastAsia="zh-CN"/>
              </w:rPr>
            </w:pPr>
            <w:fldSimple w:instr=" REF _Ref32503608 \h  \* MERGEFORMAT ">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fldSimple>
          </w:p>
          <w:tbl>
            <w:tblPr>
              <w:tblStyle w:val="ad"/>
              <w:tblW w:w="0" w:type="auto"/>
              <w:jc w:val="center"/>
              <w:tblLayout w:type="fixed"/>
              <w:tblLook w:val="04A0"/>
            </w:tblPr>
            <w:tblGrid>
              <w:gridCol w:w="633"/>
              <w:gridCol w:w="2060"/>
              <w:gridCol w:w="2339"/>
              <w:gridCol w:w="2339"/>
            </w:tblGrid>
            <w:tr w:rsidR="00032ECF" w:rsidRPr="00C74743" w:rsidTr="00336557">
              <w:trPr>
                <w:jc w:val="center"/>
              </w:trPr>
              <w:tc>
                <w:tcPr>
                  <w:tcW w:w="633" w:type="dxa"/>
                  <w:vMerge w:val="restart"/>
                </w:tcPr>
                <w:p w:rsidR="00032ECF" w:rsidRPr="00C74743" w:rsidRDefault="00032ECF" w:rsidP="00336557">
                  <w:pPr>
                    <w:jc w:val="center"/>
                  </w:pPr>
                  <w:r w:rsidRPr="00C74743">
                    <w:t>μ</w:t>
                  </w:r>
                </w:p>
              </w:tc>
              <w:tc>
                <w:tcPr>
                  <w:tcW w:w="2060" w:type="dxa"/>
                  <w:vMerge w:val="restart"/>
                </w:tcPr>
                <w:p w:rsidR="00032ECF" w:rsidRPr="00C74743" w:rsidRDefault="00032ECF" w:rsidP="00336557">
                  <w:pPr>
                    <w:jc w:val="center"/>
                  </w:pPr>
                  <w:r w:rsidRPr="00C74743">
                    <w:t>NR slot length (ms)</w:t>
                  </w:r>
                </w:p>
              </w:tc>
              <w:tc>
                <w:tcPr>
                  <w:tcW w:w="4678" w:type="dxa"/>
                  <w:gridSpan w:val="2"/>
                </w:tcPr>
                <w:p w:rsidR="00032ECF" w:rsidRPr="00C74743" w:rsidRDefault="00032ECF" w:rsidP="00336557">
                  <w:pPr>
                    <w:jc w:val="center"/>
                  </w:pPr>
                  <w:r w:rsidRPr="00C74743">
                    <w:t xml:space="preserve">Minimum time gap (slots): the number of slots between the end of the slot of last monitoring occasion of wake-up signal and the first slot of </w:t>
                  </w:r>
                  <w:proofErr w:type="spellStart"/>
                  <w:r w:rsidRPr="00C74743">
                    <w:rPr>
                      <w:i/>
                    </w:rPr>
                    <w:t>drx-onDurationTimer</w:t>
                  </w:r>
                  <w:proofErr w:type="spellEnd"/>
                </w:p>
              </w:tc>
            </w:tr>
            <w:tr w:rsidR="00032ECF" w:rsidRPr="00C74743" w:rsidTr="00336557">
              <w:trPr>
                <w:jc w:val="center"/>
              </w:trPr>
              <w:tc>
                <w:tcPr>
                  <w:tcW w:w="633" w:type="dxa"/>
                  <w:vMerge/>
                </w:tcPr>
                <w:p w:rsidR="00032ECF" w:rsidRPr="00C74743" w:rsidRDefault="00032ECF" w:rsidP="00336557">
                  <w:pPr>
                    <w:jc w:val="center"/>
                  </w:pPr>
                </w:p>
              </w:tc>
              <w:tc>
                <w:tcPr>
                  <w:tcW w:w="2060" w:type="dxa"/>
                  <w:vMerge/>
                </w:tcPr>
                <w:p w:rsidR="00032ECF" w:rsidRPr="00C74743" w:rsidRDefault="00032ECF" w:rsidP="00336557">
                  <w:pPr>
                    <w:jc w:val="center"/>
                  </w:pPr>
                </w:p>
              </w:tc>
              <w:tc>
                <w:tcPr>
                  <w:tcW w:w="2339" w:type="dxa"/>
                </w:tcPr>
                <w:p w:rsidR="00032ECF" w:rsidRPr="00C74743" w:rsidRDefault="00032ECF" w:rsidP="00336557">
                  <w:pPr>
                    <w:jc w:val="center"/>
                  </w:pPr>
                  <w:r w:rsidRPr="00C74743">
                    <w:t>Candidate Value 1</w:t>
                  </w:r>
                </w:p>
              </w:tc>
              <w:tc>
                <w:tcPr>
                  <w:tcW w:w="2339" w:type="dxa"/>
                </w:tcPr>
                <w:p w:rsidR="00032ECF" w:rsidRPr="00C74743" w:rsidRDefault="00032ECF" w:rsidP="00336557">
                  <w:pPr>
                    <w:jc w:val="center"/>
                  </w:pPr>
                  <w:r w:rsidRPr="00C74743">
                    <w:t>Candidate Value 2</w:t>
                  </w:r>
                </w:p>
              </w:tc>
            </w:tr>
            <w:tr w:rsidR="00032ECF" w:rsidRPr="00C74743" w:rsidTr="00336557">
              <w:trPr>
                <w:jc w:val="center"/>
              </w:trPr>
              <w:tc>
                <w:tcPr>
                  <w:tcW w:w="633" w:type="dxa"/>
                </w:tcPr>
                <w:p w:rsidR="00032ECF" w:rsidRPr="00C74743" w:rsidRDefault="00032ECF" w:rsidP="00336557">
                  <w:pPr>
                    <w:jc w:val="center"/>
                  </w:pPr>
                  <w:r w:rsidRPr="00C74743">
                    <w:t>0</w:t>
                  </w:r>
                </w:p>
              </w:tc>
              <w:tc>
                <w:tcPr>
                  <w:tcW w:w="2060"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3</w:t>
                  </w:r>
                </w:p>
              </w:tc>
            </w:tr>
            <w:tr w:rsidR="00032ECF" w:rsidRPr="00C74743" w:rsidTr="00336557">
              <w:trPr>
                <w:jc w:val="center"/>
              </w:trPr>
              <w:tc>
                <w:tcPr>
                  <w:tcW w:w="633" w:type="dxa"/>
                </w:tcPr>
                <w:p w:rsidR="00032ECF" w:rsidRPr="00C74743" w:rsidRDefault="00032ECF" w:rsidP="00336557">
                  <w:pPr>
                    <w:jc w:val="center"/>
                  </w:pPr>
                  <w:r w:rsidRPr="00C74743">
                    <w:t>1</w:t>
                  </w:r>
                </w:p>
              </w:tc>
              <w:tc>
                <w:tcPr>
                  <w:tcW w:w="2060" w:type="dxa"/>
                </w:tcPr>
                <w:p w:rsidR="00032ECF" w:rsidRPr="00C74743" w:rsidRDefault="00032ECF" w:rsidP="00336557">
                  <w:pPr>
                    <w:jc w:val="center"/>
                  </w:pPr>
                  <w:r w:rsidRPr="00C74743">
                    <w:t>0.5</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6</w:t>
                  </w:r>
                </w:p>
              </w:tc>
            </w:tr>
            <w:tr w:rsidR="00032ECF" w:rsidRPr="00C74743" w:rsidTr="00336557">
              <w:trPr>
                <w:jc w:val="center"/>
              </w:trPr>
              <w:tc>
                <w:tcPr>
                  <w:tcW w:w="633" w:type="dxa"/>
                </w:tcPr>
                <w:p w:rsidR="00032ECF" w:rsidRPr="00C74743" w:rsidRDefault="00032ECF" w:rsidP="00336557">
                  <w:pPr>
                    <w:jc w:val="center"/>
                  </w:pPr>
                  <w:r w:rsidRPr="00C74743">
                    <w:t>2</w:t>
                  </w:r>
                </w:p>
              </w:tc>
              <w:tc>
                <w:tcPr>
                  <w:tcW w:w="2060" w:type="dxa"/>
                </w:tcPr>
                <w:p w:rsidR="00032ECF" w:rsidRPr="00C74743" w:rsidRDefault="00032ECF" w:rsidP="00336557">
                  <w:pPr>
                    <w:jc w:val="center"/>
                  </w:pPr>
                  <w:r w:rsidRPr="00C74743">
                    <w:t>0.25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12</w:t>
                  </w:r>
                </w:p>
              </w:tc>
            </w:tr>
            <w:tr w:rsidR="00032ECF" w:rsidRPr="00C74743" w:rsidTr="00336557">
              <w:trPr>
                <w:jc w:val="center"/>
              </w:trPr>
              <w:tc>
                <w:tcPr>
                  <w:tcW w:w="633" w:type="dxa"/>
                </w:tcPr>
                <w:p w:rsidR="00032ECF" w:rsidRPr="00C74743" w:rsidRDefault="00032ECF" w:rsidP="00336557">
                  <w:pPr>
                    <w:jc w:val="center"/>
                  </w:pPr>
                  <w:r w:rsidRPr="00C74743">
                    <w:t>3</w:t>
                  </w:r>
                </w:p>
              </w:tc>
              <w:tc>
                <w:tcPr>
                  <w:tcW w:w="2060" w:type="dxa"/>
                </w:tcPr>
                <w:p w:rsidR="00032ECF" w:rsidRPr="00C74743" w:rsidRDefault="00032ECF" w:rsidP="00336557">
                  <w:pPr>
                    <w:jc w:val="center"/>
                  </w:pPr>
                  <w:r w:rsidRPr="00C74743">
                    <w:t>0.125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24</w:t>
                  </w:r>
                </w:p>
              </w:tc>
            </w:tr>
          </w:tbl>
          <w:p w:rsidR="00032ECF" w:rsidRPr="00C74743" w:rsidRDefault="00032ECF" w:rsidP="00032ECF">
            <w:pPr>
              <w:pStyle w:val="ac"/>
              <w:rPr>
                <w:rFonts w:ascii="Times New Roman" w:hAnsi="Times New Roman"/>
                <w:szCs w:val="20"/>
                <w:lang w:eastAsia="zh-CN"/>
              </w:rPr>
            </w:pPr>
          </w:p>
          <w:p w:rsidR="00032ECF" w:rsidRPr="00C74743" w:rsidRDefault="00B34A6A" w:rsidP="00187452">
            <w:pPr>
              <w:pStyle w:val="ac"/>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SCell dormancy indication is not detected by a UE and </w:t>
            </w:r>
            <w:proofErr w:type="spellStart"/>
            <w:r w:rsidR="00032ECF" w:rsidRPr="00C74743">
              <w:rPr>
                <w:rFonts w:ascii="Times New Roman" w:hAnsi="Times New Roman"/>
                <w:i/>
                <w:szCs w:val="20"/>
              </w:rPr>
              <w:t>ps</w:t>
            </w:r>
            <w:proofErr w:type="spellEnd"/>
            <w:r w:rsidR="00032ECF" w:rsidRPr="00C74743">
              <w:rPr>
                <w:rFonts w:ascii="Times New Roman" w:hAnsi="Times New Roman"/>
                <w:i/>
                <w:szCs w:val="20"/>
              </w:rPr>
              <w:t>-Wakeup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rsidR="00032ECF" w:rsidRPr="00C74743" w:rsidRDefault="00032ECF" w:rsidP="00187452">
            <w:pPr>
              <w:pStyle w:val="af3"/>
              <w:numPr>
                <w:ilvl w:val="1"/>
                <w:numId w:val="31"/>
              </w:numPr>
              <w:contextualSpacing w:val="0"/>
              <w:rPr>
                <w:szCs w:val="20"/>
              </w:rPr>
            </w:pPr>
            <w:r w:rsidRPr="00C74743">
              <w:rPr>
                <w:szCs w:val="20"/>
              </w:rPr>
              <w:t xml:space="preserve">Alt 1: SCell(s) is in non-dormancy </w:t>
            </w:r>
            <w:proofErr w:type="spellStart"/>
            <w:r w:rsidRPr="00C74743">
              <w:rPr>
                <w:szCs w:val="20"/>
              </w:rPr>
              <w:t>behaviour</w:t>
            </w:r>
            <w:proofErr w:type="spellEnd"/>
            <w:r w:rsidRPr="00C74743">
              <w:rPr>
                <w:szCs w:val="20"/>
              </w:rPr>
              <w:t xml:space="preserve"> in the corresponding DRX on-duration.</w:t>
            </w:r>
          </w:p>
          <w:p w:rsidR="00032ECF" w:rsidRPr="00C74743" w:rsidRDefault="00032ECF" w:rsidP="00187452">
            <w:pPr>
              <w:pStyle w:val="af3"/>
              <w:numPr>
                <w:ilvl w:val="1"/>
                <w:numId w:val="31"/>
              </w:numPr>
              <w:contextualSpacing w:val="0"/>
              <w:rPr>
                <w:szCs w:val="20"/>
              </w:rPr>
            </w:pPr>
            <w:r w:rsidRPr="00C74743">
              <w:rPr>
                <w:szCs w:val="20"/>
              </w:rPr>
              <w:t xml:space="preserve">Alt 2: SCell(s) is in dormancy </w:t>
            </w:r>
            <w:proofErr w:type="spellStart"/>
            <w:r w:rsidRPr="00C74743">
              <w:rPr>
                <w:szCs w:val="20"/>
              </w:rPr>
              <w:t>behaviour</w:t>
            </w:r>
            <w:proofErr w:type="spellEnd"/>
            <w:r w:rsidRPr="00C74743">
              <w:rPr>
                <w:szCs w:val="20"/>
              </w:rPr>
              <w:t xml:space="preserve"> in the corresponding DRX on-duration.</w:t>
            </w:r>
          </w:p>
          <w:p w:rsidR="00032ECF" w:rsidRPr="00032ECF" w:rsidRDefault="00032ECF" w:rsidP="00187452">
            <w:pPr>
              <w:pStyle w:val="af3"/>
              <w:numPr>
                <w:ilvl w:val="1"/>
                <w:numId w:val="31"/>
              </w:numPr>
              <w:contextualSpacing w:val="0"/>
              <w:rPr>
                <w:szCs w:val="20"/>
              </w:rPr>
            </w:pPr>
            <w:r w:rsidRPr="00C74743">
              <w:rPr>
                <w:szCs w:val="20"/>
              </w:rPr>
              <w:t xml:space="preserve">Alt 3: Higher layer signaling on “dormancy or non-dormancy </w:t>
            </w:r>
            <w:proofErr w:type="spellStart"/>
            <w:r w:rsidRPr="00C74743">
              <w:rPr>
                <w:szCs w:val="20"/>
              </w:rPr>
              <w:t>behaviour</w:t>
            </w:r>
            <w:proofErr w:type="spellEnd"/>
            <w:r w:rsidRPr="00C74743">
              <w:rPr>
                <w:szCs w:val="20"/>
              </w:rPr>
              <w:t xml:space="preserve">”. UE switches to (or stays in) dormant or non-dormant SCell(s) according to the signaling. Default is “non-dormancy </w:t>
            </w:r>
            <w:proofErr w:type="spellStart"/>
            <w:r w:rsidRPr="00C74743">
              <w:rPr>
                <w:szCs w:val="20"/>
              </w:rPr>
              <w:t>behaviour</w:t>
            </w:r>
            <w:proofErr w:type="spellEnd"/>
            <w:r w:rsidRPr="00C74743">
              <w:rPr>
                <w:szCs w:val="20"/>
              </w:rPr>
              <w:t>”.</w:t>
            </w:r>
          </w:p>
          <w:p w:rsidR="00032ECF" w:rsidRPr="0020699C" w:rsidRDefault="00B34A6A" w:rsidP="00187452">
            <w:pPr>
              <w:pStyle w:val="ac"/>
              <w:numPr>
                <w:ilvl w:val="0"/>
                <w:numId w:val="31"/>
              </w:numPr>
              <w:overflowPunct/>
              <w:autoSpaceDE/>
              <w:autoSpaceDN/>
              <w:adjustRightInd/>
              <w:textAlignment w:val="auto"/>
              <w:rPr>
                <w:b/>
                <w:szCs w:val="22"/>
                <w:lang w:eastAsia="zh-CN"/>
              </w:rPr>
            </w:pPr>
            <w:fldSimple w:instr=" REF _Ref37174309 \h  \* MERGEFORMAT ">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fldSimple>
            <w:bookmarkStart w:id="9" w:name="_GoBack"/>
            <w:bookmarkEnd w:id="9"/>
          </w:p>
          <w:p w:rsidR="0024023C" w:rsidRPr="00A272E7" w:rsidRDefault="0024023C" w:rsidP="00E026D2">
            <w:pPr>
              <w:pStyle w:val="ab"/>
              <w:rPr>
                <w:b w:val="0"/>
                <w:bCs w:val="0"/>
                <w:lang w:eastAsia="zh-CN"/>
              </w:rPr>
            </w:pPr>
          </w:p>
        </w:tc>
      </w:tr>
      <w:tr w:rsidR="00895CB7" w:rsidTr="00700B0C">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val="en-GB"/>
              </w:rPr>
              <w:t xml:space="preserve">LG </w:t>
            </w:r>
            <w:r w:rsidR="00B34A6A">
              <w:rPr>
                <w:lang w:val="en-GB"/>
              </w:rPr>
              <w:fldChar w:fldCharType="begin"/>
            </w:r>
            <w:r w:rsidR="000A3A33">
              <w:rPr>
                <w:lang w:val="en-GB"/>
              </w:rPr>
              <w:instrText xml:space="preserve"> REF _Ref37533373 \r \h </w:instrText>
            </w:r>
            <w:r w:rsidR="00B34A6A">
              <w:rPr>
                <w:lang w:val="en-GB"/>
              </w:rPr>
            </w:r>
            <w:r w:rsidR="00B34A6A">
              <w:rPr>
                <w:lang w:val="en-GB"/>
              </w:rPr>
              <w:fldChar w:fldCharType="separate"/>
            </w:r>
            <w:r w:rsidR="000A3A33">
              <w:rPr>
                <w:lang w:val="en-GB"/>
              </w:rPr>
              <w:t>[7]</w:t>
            </w:r>
            <w:r w:rsidR="00B34A6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3"/>
              <w:numPr>
                <w:ilvl w:val="0"/>
                <w:numId w:val="30"/>
              </w:numPr>
              <w:contextualSpacing w:val="0"/>
            </w:pPr>
            <w:r w:rsidRPr="003779F6">
              <w:t>Proposal 1: The monitoring occasion which has at least one actually monitored candidate is regarded as a valid</w:t>
            </w:r>
          </w:p>
        </w:tc>
      </w:tr>
      <w:tr w:rsidR="00895CB7" w:rsidRPr="002713A3" w:rsidTr="00700B0C">
        <w:tc>
          <w:tcPr>
            <w:tcW w:w="1701" w:type="dxa"/>
            <w:tcBorders>
              <w:top w:val="single" w:sz="4" w:space="0" w:color="auto"/>
              <w:left w:val="single" w:sz="4" w:space="0" w:color="auto"/>
              <w:bottom w:val="single" w:sz="4" w:space="0" w:color="auto"/>
              <w:right w:val="single" w:sz="4" w:space="0" w:color="auto"/>
            </w:tcBorders>
          </w:tcPr>
          <w:p w:rsidR="00895CB7" w:rsidRPr="00A272E7" w:rsidRDefault="00895CB7" w:rsidP="000A3A33">
            <w:pPr>
              <w:rPr>
                <w:lang w:eastAsia="zh-CN"/>
              </w:rPr>
            </w:pPr>
            <w:r>
              <w:rPr>
                <w:lang w:eastAsia="zh-CN"/>
              </w:rPr>
              <w:t xml:space="preserve">Intel </w:t>
            </w:r>
            <w:r w:rsidR="00B34A6A">
              <w:rPr>
                <w:lang w:eastAsia="zh-CN"/>
              </w:rPr>
              <w:fldChar w:fldCharType="begin"/>
            </w:r>
            <w:r w:rsidR="000A3A33">
              <w:rPr>
                <w:lang w:eastAsia="zh-CN"/>
              </w:rPr>
              <w:instrText xml:space="preserve"> REF _Ref37533380 \r \h </w:instrText>
            </w:r>
            <w:r w:rsidR="00B34A6A">
              <w:rPr>
                <w:lang w:eastAsia="zh-CN"/>
              </w:rPr>
            </w:r>
            <w:r w:rsidR="00B34A6A">
              <w:rPr>
                <w:lang w:eastAsia="zh-CN"/>
              </w:rPr>
              <w:fldChar w:fldCharType="separate"/>
            </w:r>
            <w:r w:rsidR="000A3A33">
              <w:rPr>
                <w:lang w:eastAsia="zh-CN"/>
              </w:rPr>
              <w:t>[8]</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0"/>
              </w:numPr>
              <w:contextualSpacing w:val="0"/>
            </w:pPr>
            <w:r>
              <w:t>Observation 1: RAN1 impact of supporting secondary DRX can be minimal if separate WUS is not configured for secondary DRX group.</w:t>
            </w:r>
          </w:p>
          <w:p w:rsidR="00032ECF" w:rsidRDefault="00032ECF" w:rsidP="00187452">
            <w:pPr>
              <w:pStyle w:val="af3"/>
              <w:numPr>
                <w:ilvl w:val="0"/>
                <w:numId w:val="30"/>
              </w:numPr>
              <w:contextualSpacing w:val="0"/>
            </w:pPr>
            <w:r>
              <w:t>Proposal 1. Candidate two values of minimum time gap per SCS are</w:t>
            </w:r>
          </w:p>
          <w:p w:rsidR="00032ECF" w:rsidRDefault="00032ECF" w:rsidP="00187452">
            <w:pPr>
              <w:pStyle w:val="af3"/>
              <w:numPr>
                <w:ilvl w:val="1"/>
                <w:numId w:val="30"/>
              </w:numPr>
              <w:contextualSpacing w:val="0"/>
            </w:pPr>
            <w:r>
              <w:lastRenderedPageBreak/>
              <w:t>SCS 15kHz: {1, 3} slots</w:t>
            </w:r>
          </w:p>
          <w:p w:rsidR="00032ECF" w:rsidRDefault="00032ECF" w:rsidP="00187452">
            <w:pPr>
              <w:pStyle w:val="af3"/>
              <w:numPr>
                <w:ilvl w:val="1"/>
                <w:numId w:val="30"/>
              </w:numPr>
              <w:contextualSpacing w:val="0"/>
            </w:pPr>
            <w:r>
              <w:t>SCS 30kHz {1,  5} slots</w:t>
            </w:r>
          </w:p>
          <w:p w:rsidR="00032ECF" w:rsidRDefault="00032ECF" w:rsidP="00187452">
            <w:pPr>
              <w:pStyle w:val="af3"/>
              <w:numPr>
                <w:ilvl w:val="1"/>
                <w:numId w:val="30"/>
              </w:numPr>
              <w:contextualSpacing w:val="0"/>
            </w:pPr>
            <w:r>
              <w:t>SCS 60kHz {2, 9} slots</w:t>
            </w:r>
          </w:p>
          <w:p w:rsidR="00032ECF" w:rsidRDefault="00032ECF" w:rsidP="00187452">
            <w:pPr>
              <w:pStyle w:val="af3"/>
              <w:numPr>
                <w:ilvl w:val="1"/>
                <w:numId w:val="30"/>
              </w:numPr>
              <w:contextualSpacing w:val="0"/>
            </w:pPr>
            <w:r>
              <w:t>SCS 120kHz {2, 18} slots</w:t>
            </w:r>
          </w:p>
          <w:p w:rsidR="00032ECF" w:rsidRDefault="00032ECF" w:rsidP="00187452">
            <w:pPr>
              <w:pStyle w:val="af3"/>
              <w:numPr>
                <w:ilvl w:val="0"/>
                <w:numId w:val="30"/>
              </w:numPr>
              <w:contextualSpacing w:val="0"/>
            </w:pPr>
            <w:r>
              <w:t>Proposal 2: No change of invalid monitoring occasions in 10.3 of TS38.213 is needed.</w:t>
            </w:r>
          </w:p>
          <w:p w:rsidR="00032ECF" w:rsidRDefault="00032ECF" w:rsidP="00187452">
            <w:pPr>
              <w:pStyle w:val="af3"/>
              <w:numPr>
                <w:ilvl w:val="0"/>
                <w:numId w:val="30"/>
              </w:numPr>
              <w:contextualSpacing w:val="0"/>
            </w:pPr>
            <w:r>
              <w:t xml:space="preserve">Proposal 3: Support Option 2 in RAN2 LS R2-2002201 for CSI reporting </w:t>
            </w:r>
          </w:p>
          <w:p w:rsidR="00032ECF" w:rsidRDefault="00032ECF" w:rsidP="00187452">
            <w:pPr>
              <w:pStyle w:val="af3"/>
              <w:numPr>
                <w:ilvl w:val="1"/>
                <w:numId w:val="30"/>
              </w:numPr>
              <w:contextualSpacing w:val="0"/>
            </w:pPr>
            <w:r>
              <w:t>Option 2:</w:t>
            </w:r>
          </w:p>
          <w:p w:rsidR="00032ECF" w:rsidRDefault="00032ECF" w:rsidP="00187452">
            <w:pPr>
              <w:pStyle w:val="af3"/>
              <w:numPr>
                <w:ilvl w:val="1"/>
                <w:numId w:val="30"/>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rsidR="00032ECF" w:rsidRDefault="00032ECF" w:rsidP="00187452">
            <w:pPr>
              <w:pStyle w:val="af3"/>
              <w:numPr>
                <w:ilvl w:val="1"/>
                <w:numId w:val="30"/>
              </w:numPr>
              <w:ind w:left="1800"/>
              <w:contextualSpacing w:val="0"/>
            </w:pPr>
            <w:r>
              <w:t xml:space="preserve">ps-TransmitPeriodicL1-RSRP = TRUE: Only report L1-RSRP (i.e. cri-RSRP and </w:t>
            </w:r>
            <w:proofErr w:type="spellStart"/>
            <w:r>
              <w:t>ssb</w:t>
            </w:r>
            <w:proofErr w:type="spellEnd"/>
            <w:r>
              <w:t>-Index-RSRP)</w:t>
            </w:r>
          </w:p>
          <w:p w:rsidR="00032ECF" w:rsidRDefault="00032ECF" w:rsidP="00032ECF">
            <w:pPr>
              <w:ind w:left="720"/>
            </w:pPr>
          </w:p>
          <w:p w:rsidR="00032ECF" w:rsidRDefault="00032ECF" w:rsidP="00187452">
            <w:pPr>
              <w:pStyle w:val="af3"/>
              <w:numPr>
                <w:ilvl w:val="0"/>
                <w:numId w:val="30"/>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rsidR="00895CB7" w:rsidRPr="00032ECF" w:rsidRDefault="00032ECF" w:rsidP="00187452">
            <w:pPr>
              <w:pStyle w:val="af3"/>
              <w:numPr>
                <w:ilvl w:val="0"/>
                <w:numId w:val="30"/>
              </w:numPr>
              <w:contextualSpacing w:val="0"/>
            </w:pPr>
            <w:r>
              <w:t xml:space="preserve">Proposal 5: Existing SCell state remains valid if UE starts </w:t>
            </w:r>
            <w:proofErr w:type="spellStart"/>
            <w:r>
              <w:t>drx</w:t>
            </w:r>
            <w:proofErr w:type="spellEnd"/>
            <w:r>
              <w:t>-</w:t>
            </w:r>
            <w:proofErr w:type="spellStart"/>
            <w:r>
              <w:t>ONduration</w:t>
            </w:r>
            <w:proofErr w:type="spellEnd"/>
            <w:r>
              <w:t>-timer without receiving WUS indication.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lastRenderedPageBreak/>
              <w:t xml:space="preserve">CATT </w:t>
            </w:r>
            <w:r w:rsidR="00B34A6A">
              <w:rPr>
                <w:lang w:eastAsia="zh-CN"/>
              </w:rPr>
              <w:fldChar w:fldCharType="begin"/>
            </w:r>
            <w:r w:rsidR="000A3A33">
              <w:rPr>
                <w:lang w:eastAsia="zh-CN"/>
              </w:rPr>
              <w:instrText xml:space="preserve"> REF _Ref37533391 \r \h </w:instrText>
            </w:r>
            <w:r w:rsidR="00B34A6A">
              <w:rPr>
                <w:lang w:eastAsia="zh-CN"/>
              </w:rPr>
            </w:r>
            <w:r w:rsidR="00B34A6A">
              <w:rPr>
                <w:lang w:eastAsia="zh-CN"/>
              </w:rPr>
              <w:fldChar w:fldCharType="separate"/>
            </w:r>
            <w:r w:rsidR="000A3A33">
              <w:rPr>
                <w:lang w:eastAsia="zh-CN"/>
              </w:rPr>
              <w:t>[9]</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621BC" w:rsidRDefault="0024023C" w:rsidP="00187452">
            <w:pPr>
              <w:pStyle w:val="af3"/>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rsidR="00032ECF" w:rsidRPr="000621BC" w:rsidRDefault="00032ECF" w:rsidP="00187452">
            <w:pPr>
              <w:pStyle w:val="af3"/>
              <w:numPr>
                <w:ilvl w:val="1"/>
                <w:numId w:val="29"/>
              </w:numPr>
              <w:contextualSpacing w:val="0"/>
            </w:pPr>
            <w:r w:rsidRPr="000621BC">
              <w:t></w:t>
            </w:r>
            <w:r w:rsidRPr="000621BC">
              <w:tab/>
              <w:t>15kHz: {1,3} slots</w:t>
            </w:r>
          </w:p>
          <w:p w:rsidR="00032ECF" w:rsidRPr="000621BC" w:rsidRDefault="00032ECF" w:rsidP="00187452">
            <w:pPr>
              <w:pStyle w:val="af3"/>
              <w:numPr>
                <w:ilvl w:val="1"/>
                <w:numId w:val="29"/>
              </w:numPr>
              <w:contextualSpacing w:val="0"/>
            </w:pPr>
            <w:r w:rsidRPr="000621BC">
              <w:t></w:t>
            </w:r>
            <w:r w:rsidRPr="000621BC">
              <w:tab/>
              <w:t>30kHz: {1, 5} slots</w:t>
            </w:r>
          </w:p>
          <w:p w:rsidR="00032ECF" w:rsidRPr="000621BC" w:rsidRDefault="00032ECF" w:rsidP="00187452">
            <w:pPr>
              <w:pStyle w:val="af3"/>
              <w:numPr>
                <w:ilvl w:val="1"/>
                <w:numId w:val="29"/>
              </w:numPr>
              <w:contextualSpacing w:val="0"/>
            </w:pPr>
            <w:r w:rsidRPr="000621BC">
              <w:t></w:t>
            </w:r>
            <w:r w:rsidRPr="000621BC">
              <w:tab/>
              <w:t>60kHz: {2, 9} slots</w:t>
            </w:r>
          </w:p>
          <w:p w:rsidR="00032ECF" w:rsidRPr="000621BC" w:rsidRDefault="00032ECF" w:rsidP="00187452">
            <w:pPr>
              <w:pStyle w:val="af3"/>
              <w:numPr>
                <w:ilvl w:val="1"/>
                <w:numId w:val="29"/>
              </w:numPr>
              <w:contextualSpacing w:val="0"/>
            </w:pPr>
            <w:r w:rsidRPr="000621BC">
              <w:t></w:t>
            </w:r>
            <w:r w:rsidRPr="000621BC">
              <w:tab/>
              <w:t>120kHz: {4, 18} slots</w:t>
            </w:r>
          </w:p>
          <w:p w:rsidR="00032ECF" w:rsidRPr="000621BC" w:rsidRDefault="00032ECF" w:rsidP="00187452">
            <w:pPr>
              <w:pStyle w:val="af3"/>
              <w:numPr>
                <w:ilvl w:val="0"/>
                <w:numId w:val="29"/>
              </w:numPr>
              <w:contextualSpacing w:val="0"/>
            </w:pPr>
            <w:r w:rsidRPr="000621BC">
              <w:t xml:space="preserve">Proposal 2: For each </w:t>
            </w:r>
            <w:proofErr w:type="spellStart"/>
            <w:r w:rsidRPr="000621BC">
              <w:t>SearchSpace</w:t>
            </w:r>
            <w:proofErr w:type="spellEnd"/>
            <w:r w:rsidRPr="000621BC">
              <w:t xml:space="preserve"> set, UE monitors DCI format 2_6 only in the 1st full “duration” of valid monitor occasion at or after the </w:t>
            </w:r>
            <w:proofErr w:type="spellStart"/>
            <w:r w:rsidRPr="000621BC">
              <w:t>PS_offset</w:t>
            </w:r>
            <w:proofErr w:type="spellEnd"/>
            <w:r w:rsidRPr="000621BC">
              <w:t>, but before the DRX on-duration.</w:t>
            </w:r>
          </w:p>
          <w:p w:rsidR="00032ECF" w:rsidRPr="000621BC" w:rsidRDefault="00032ECF" w:rsidP="00187452">
            <w:pPr>
              <w:pStyle w:val="af3"/>
              <w:numPr>
                <w:ilvl w:val="0"/>
                <w:numId w:val="29"/>
              </w:numPr>
              <w:contextualSpacing w:val="0"/>
            </w:pPr>
            <w:r w:rsidRPr="000621BC">
              <w:t>Proposal 3: Rel-16 L1-SINR could be considered to feedback indicated by the existing RRC parameter PS_Periodic_L1-RSRP_TransmitOrNot.</w:t>
            </w:r>
          </w:p>
          <w:p w:rsidR="00032ECF" w:rsidRPr="000621BC" w:rsidRDefault="00032ECF" w:rsidP="00187452">
            <w:pPr>
              <w:pStyle w:val="af3"/>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rsidR="0024023C" w:rsidRPr="00032ECF" w:rsidRDefault="00032ECF" w:rsidP="00187452">
            <w:pPr>
              <w:pStyle w:val="af3"/>
              <w:numPr>
                <w:ilvl w:val="0"/>
                <w:numId w:val="29"/>
              </w:numPr>
              <w:contextualSpacing w:val="0"/>
            </w:pPr>
            <w:r w:rsidRPr="000621BC">
              <w:t>Proposal 5: If secondary DRX group is configured, the UE adaptation to DRX should be disabled in Rel-16.</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Samsung </w:t>
            </w:r>
            <w:r w:rsidR="00B34A6A">
              <w:rPr>
                <w:lang w:eastAsia="zh-CN"/>
              </w:rPr>
              <w:fldChar w:fldCharType="begin"/>
            </w:r>
            <w:r w:rsidR="000A3A33">
              <w:rPr>
                <w:lang w:eastAsia="zh-CN"/>
              </w:rPr>
              <w:instrText xml:space="preserve"> REF _Ref37533399 \r \h </w:instrText>
            </w:r>
            <w:r w:rsidR="00B34A6A">
              <w:rPr>
                <w:lang w:eastAsia="zh-CN"/>
              </w:rPr>
            </w:r>
            <w:r w:rsidR="00B34A6A">
              <w:rPr>
                <w:lang w:eastAsia="zh-CN"/>
              </w:rPr>
              <w:fldChar w:fldCharType="separate"/>
            </w:r>
            <w:r w:rsidR="000A3A33">
              <w:rPr>
                <w:lang w:eastAsia="zh-CN"/>
              </w:rPr>
              <w:t>[10]</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032ECF" w:rsidP="00187452">
            <w:pPr>
              <w:pStyle w:val="af3"/>
              <w:numPr>
                <w:ilvl w:val="0"/>
                <w:numId w:val="28"/>
              </w:numPr>
              <w:contextualSpacing w:val="0"/>
            </w:pPr>
            <w:r w:rsidRPr="00472CEE">
              <w:t>Proposal #1: Support two UE capabilities of minimum time gap for each SCS with values determined by the Table below:</w:t>
            </w:r>
          </w:p>
          <w:p w:rsidR="00032ECF" w:rsidRPr="00472CEE" w:rsidRDefault="00032ECF" w:rsidP="00032ECF">
            <w:pPr>
              <w:spacing w:after="0"/>
            </w:pPr>
          </w:p>
          <w:p w:rsidR="00032ECF" w:rsidRPr="00863149" w:rsidRDefault="00032ECF" w:rsidP="00032ECF">
            <w:pPr>
              <w:pStyle w:val="TH"/>
              <w:ind w:left="720"/>
              <w:rPr>
                <w:rFonts w:ascii="Times New Roman" w:eastAsia="SimSun"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992"/>
              <w:gridCol w:w="1969"/>
              <w:gridCol w:w="1969"/>
            </w:tblGrid>
            <w:tr w:rsidR="00032ECF" w:rsidRPr="00863149"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pStyle w:val="TAH"/>
                  </w:pPr>
                  <w:r>
                    <w:rPr>
                      <w:noProof/>
                      <w:lang w:eastAsia="zh-CN"/>
                    </w:rPr>
                    <w:lastRenderedPageBreak/>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 xml:space="preserve">Minimum Time Gap </w:t>
                  </w:r>
                  <w:proofErr w:type="spellStart"/>
                  <w:r w:rsidRPr="00863149">
                    <w:rPr>
                      <w:rFonts w:ascii="Times New Roman" w:hAnsi="Times New Roman"/>
                      <w:b w:val="0"/>
                      <w:sz w:val="20"/>
                      <w:lang w:eastAsia="zh-CN"/>
                    </w:rPr>
                    <w:t>T</w:t>
                  </w:r>
                  <w:r w:rsidRPr="00863149">
                    <w:rPr>
                      <w:rFonts w:ascii="Times New Roman" w:hAnsi="Times New Roman"/>
                      <w:b w:val="0"/>
                      <w:sz w:val="20"/>
                      <w:vertAlign w:val="subscript"/>
                      <w:lang w:eastAsia="zh-CN"/>
                    </w:rPr>
                    <w:t>minimumTimeGap</w:t>
                  </w:r>
                  <w:proofErr w:type="spellEnd"/>
                  <w:r w:rsidRPr="00863149">
                    <w:rPr>
                      <w:rFonts w:ascii="Times New Roman" w:hAnsi="Times New Roman"/>
                      <w:b w:val="0"/>
                      <w:sz w:val="20"/>
                      <w:lang w:eastAsia="zh-CN"/>
                    </w:rPr>
                    <w:t xml:space="preserve"> (slots)</w:t>
                  </w:r>
                </w:p>
              </w:tc>
            </w:tr>
            <w:tr w:rsidR="00032ECF" w:rsidRPr="00863149"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rsidR="00032ECF" w:rsidRPr="00863149" w:rsidRDefault="00032ECF" w:rsidP="00336557">
                  <w:pPr>
                    <w:pStyle w:val="TAN"/>
                    <w:ind w:left="0" w:firstLine="0"/>
                    <w:rPr>
                      <w:rFonts w:ascii="Times New Roman" w:hAnsi="Times New Roman"/>
                      <w:sz w:val="20"/>
                    </w:rPr>
                  </w:pPr>
                </w:p>
              </w:tc>
            </w:tr>
          </w:tbl>
          <w:p w:rsidR="00032ECF" w:rsidRDefault="00032ECF" w:rsidP="00032ECF"/>
          <w:p w:rsidR="00032ECF" w:rsidRDefault="00032ECF" w:rsidP="00187452">
            <w:pPr>
              <w:pStyle w:val="af3"/>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rsidR="00032ECF" w:rsidRPr="00863149" w:rsidRDefault="00032ECF" w:rsidP="00187452">
            <w:pPr>
              <w:pStyle w:val="af3"/>
              <w:numPr>
                <w:ilvl w:val="0"/>
                <w:numId w:val="28"/>
              </w:numPr>
              <w:contextualSpacing w:val="0"/>
            </w:pPr>
            <w:r w:rsidRPr="00863149">
              <w:t xml:space="preserve">Proposal #3: Wake-up indication in DCI format 2_6 indicates whether or not to start </w:t>
            </w:r>
            <w:proofErr w:type="spellStart"/>
            <w:r w:rsidRPr="00863149">
              <w:t>drx-onDurationTimer</w:t>
            </w:r>
            <w:proofErr w:type="spellEnd"/>
            <w:r w:rsidRPr="00863149">
              <w:t xml:space="preserve"> associated with all configured DRX groups.</w:t>
            </w:r>
          </w:p>
          <w:p w:rsidR="00032ECF" w:rsidRPr="00863149" w:rsidRDefault="00032ECF" w:rsidP="00187452">
            <w:pPr>
              <w:pStyle w:val="af3"/>
              <w:numPr>
                <w:ilvl w:val="0"/>
                <w:numId w:val="28"/>
              </w:numPr>
              <w:contextualSpacing w:val="0"/>
            </w:pPr>
            <w:r w:rsidRPr="00863149">
              <w:t xml:space="preserve">Proposal #4: UE doesn’t expect to monitor DCI format 2_6 during extended Active Time corresponding to the </w:t>
            </w:r>
            <w:proofErr w:type="spellStart"/>
            <w:r w:rsidRPr="00863149">
              <w:t>drx-InActivitityTimer</w:t>
            </w:r>
            <w:proofErr w:type="spellEnd"/>
            <w:r w:rsidRPr="00863149">
              <w:t xml:space="preserve"> from primary cell.</w:t>
            </w:r>
          </w:p>
          <w:p w:rsidR="00032ECF" w:rsidRDefault="00032ECF" w:rsidP="00187452">
            <w:pPr>
              <w:pStyle w:val="af3"/>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rsidR="00032ECF" w:rsidRPr="00863149" w:rsidRDefault="00032ECF" w:rsidP="00187452">
            <w:pPr>
              <w:pStyle w:val="af3"/>
              <w:numPr>
                <w:ilvl w:val="0"/>
                <w:numId w:val="28"/>
              </w:numPr>
              <w:contextualSpacing w:val="0"/>
            </w:pPr>
            <w:r w:rsidRPr="00863149">
              <w:t xml:space="preserve">Proposal #6: Periodic CSI report associated with </w:t>
            </w:r>
            <w:proofErr w:type="spellStart"/>
            <w:r w:rsidRPr="00863149">
              <w:t>ps-TransmitPeriodicCSI</w:t>
            </w:r>
            <w:proofErr w:type="spellEnd"/>
            <w:r w:rsidRPr="00863149">
              <w:t xml:space="preserve"> includes all report quantities except ‘cri-RSRP’ and ‘</w:t>
            </w:r>
            <w:proofErr w:type="spellStart"/>
            <w:r w:rsidRPr="00863149">
              <w:t>ssb</w:t>
            </w:r>
            <w:proofErr w:type="spellEnd"/>
            <w:r w:rsidRPr="00863149">
              <w:t>-index-RSRP’.</w:t>
            </w:r>
          </w:p>
          <w:p w:rsidR="00032ECF" w:rsidRPr="00863149" w:rsidRDefault="00032ECF" w:rsidP="00032ECF"/>
          <w:p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NEC </w:t>
            </w:r>
            <w:r w:rsidR="00B34A6A">
              <w:rPr>
                <w:lang w:eastAsia="zh-CN"/>
              </w:rPr>
              <w:fldChar w:fldCharType="begin"/>
            </w:r>
            <w:r w:rsidR="000A3A33">
              <w:rPr>
                <w:lang w:eastAsia="zh-CN"/>
              </w:rPr>
              <w:instrText xml:space="preserve"> REF _Ref37533406 \r \h </w:instrText>
            </w:r>
            <w:r w:rsidR="00B34A6A">
              <w:rPr>
                <w:lang w:eastAsia="zh-CN"/>
              </w:rPr>
            </w:r>
            <w:r w:rsidR="00B34A6A">
              <w:rPr>
                <w:lang w:eastAsia="zh-CN"/>
              </w:rPr>
              <w:fldChar w:fldCharType="separate"/>
            </w:r>
            <w:r w:rsidR="000A3A33">
              <w:rPr>
                <w:lang w:eastAsia="zh-CN"/>
              </w:rPr>
              <w:t>[11]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3"/>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CMCC </w:t>
            </w:r>
            <w:r w:rsidR="00B34A6A">
              <w:rPr>
                <w:lang w:eastAsia="zh-CN"/>
              </w:rPr>
              <w:fldChar w:fldCharType="begin"/>
            </w:r>
            <w:r w:rsidR="000A3A33">
              <w:rPr>
                <w:lang w:eastAsia="zh-CN"/>
              </w:rPr>
              <w:instrText xml:space="preserve"> REF _Ref37533416 \r \h </w:instrText>
            </w:r>
            <w:r w:rsidR="00B34A6A">
              <w:rPr>
                <w:lang w:eastAsia="zh-CN"/>
              </w:rPr>
            </w:r>
            <w:r w:rsidR="00B34A6A">
              <w:rPr>
                <w:lang w:eastAsia="zh-CN"/>
              </w:rPr>
              <w:fldChar w:fldCharType="separate"/>
            </w:r>
            <w:r w:rsidR="000A3A33">
              <w:rPr>
                <w:lang w:eastAsia="zh-CN"/>
              </w:rPr>
              <w:t>[12]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6"/>
              </w:numPr>
              <w:contextualSpacing w:val="0"/>
            </w:pPr>
            <w:r w:rsidRPr="00F42206">
              <w:t>Proposal 1. Either alternative 2 or 3 could be considered for minimum time gap value. We slightly prefer Alt 2 as the minimum time gap design principle.</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proofErr w:type="gramStart"/>
            <w:r w:rsidRPr="00032ECF">
              <w:rPr>
                <w:rFonts w:ascii="Times New Roman" w:hAnsi="Times New Roman"/>
                <w:sz w:val="20"/>
                <w:lang w:eastAsia="zh-CN"/>
              </w:rPr>
              <w:t>Alt 1.</w:t>
            </w:r>
            <w:proofErr w:type="gramEnd"/>
            <w:r w:rsidRPr="00032ECF">
              <w:rPr>
                <w:rFonts w:ascii="Times New Roman" w:hAnsi="Times New Roman"/>
                <w:sz w:val="20"/>
                <w:lang w:eastAsia="zh-CN"/>
              </w:rPr>
              <w:t xml:space="preserve"> Both of the two values of minimum time gap take into account the SCell dormancy/non-dormancy transition delay</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proofErr w:type="gramStart"/>
            <w:r w:rsidRPr="00032ECF">
              <w:rPr>
                <w:rFonts w:ascii="Times New Roman" w:hAnsi="Times New Roman"/>
                <w:sz w:val="20"/>
                <w:lang w:eastAsia="zh-CN"/>
              </w:rPr>
              <w:t>Alt 2.</w:t>
            </w:r>
            <w:proofErr w:type="gramEnd"/>
            <w:r w:rsidRPr="00032ECF">
              <w:rPr>
                <w:rFonts w:ascii="Times New Roman" w:hAnsi="Times New Roman"/>
                <w:sz w:val="20"/>
                <w:lang w:eastAsia="zh-CN"/>
              </w:rPr>
              <w:t xml:space="preserve"> Neither of the two values of minimum time gap takes into account the SCell dormancy/non-dormancy transition delay</w:t>
            </w:r>
          </w:p>
          <w:p w:rsidR="00036C7B"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proofErr w:type="gramStart"/>
            <w:r w:rsidRPr="00032ECF">
              <w:rPr>
                <w:rFonts w:ascii="Times New Roman" w:hAnsi="Times New Roman"/>
                <w:sz w:val="20"/>
                <w:lang w:eastAsia="zh-CN"/>
              </w:rPr>
              <w:t>Alt 3.</w:t>
            </w:r>
            <w:proofErr w:type="gramEnd"/>
            <w:r w:rsidRPr="00032ECF">
              <w:rPr>
                <w:rFonts w:ascii="Times New Roman" w:hAnsi="Times New Roman"/>
                <w:sz w:val="20"/>
                <w:lang w:eastAsia="zh-CN"/>
              </w:rPr>
              <w:t xml:space="preserve"> The smaller value of minimum time gap does not take into account the SCell dormancy/non-dormancy transition delay and the larger one takes into account the SCell dormancy/non-dormancy transition delay</w:t>
            </w:r>
          </w:p>
        </w:tc>
      </w:tr>
      <w:tr w:rsidR="00895CB7" w:rsidRPr="000328AD" w:rsidTr="00336557">
        <w:tc>
          <w:tcPr>
            <w:tcW w:w="1701" w:type="dxa"/>
          </w:tcPr>
          <w:p w:rsidR="00895CB7" w:rsidRDefault="00895CB7" w:rsidP="000A3A33">
            <w:pPr>
              <w:rPr>
                <w:lang w:eastAsia="zh-CN"/>
              </w:rPr>
            </w:pPr>
            <w:r>
              <w:rPr>
                <w:rFonts w:hint="eastAsia"/>
                <w:lang w:eastAsia="zh-CN"/>
              </w:rPr>
              <w:t>Nokia</w:t>
            </w:r>
            <w:r>
              <w:t xml:space="preserve">, NSB </w:t>
            </w:r>
            <w:r w:rsidR="00B34A6A">
              <w:fldChar w:fldCharType="begin"/>
            </w:r>
            <w:r w:rsidR="000A3A33">
              <w:instrText xml:space="preserve"> REF _Ref37533423 \r \h </w:instrText>
            </w:r>
            <w:r w:rsidR="00B34A6A">
              <w:fldChar w:fldCharType="separate"/>
            </w:r>
            <w:r w:rsidR="000A3A33">
              <w:t>[13]</w:t>
            </w:r>
            <w:r w:rsidR="00B34A6A">
              <w:fldChar w:fldCharType="end"/>
            </w:r>
          </w:p>
        </w:tc>
        <w:tc>
          <w:tcPr>
            <w:tcW w:w="8364" w:type="dxa"/>
          </w:tcPr>
          <w:p w:rsidR="00032ECF" w:rsidRDefault="00032ECF" w:rsidP="00187452">
            <w:pPr>
              <w:pStyle w:val="af3"/>
              <w:numPr>
                <w:ilvl w:val="0"/>
                <w:numId w:val="26"/>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rsidR="00032ECF" w:rsidRDefault="00032ECF" w:rsidP="00187452">
            <w:pPr>
              <w:pStyle w:val="af3"/>
              <w:numPr>
                <w:ilvl w:val="0"/>
                <w:numId w:val="26"/>
              </w:numPr>
              <w:contextualSpacing w:val="0"/>
            </w:pPr>
            <w:r>
              <w:t xml:space="preserve">Proposal 2: Capture the following text proposal to Section 10.3 of 38.213 Section 10.3 that monitoring occasions of DCI format 2_6 overlapping with RA-RNTI or TC-RNTI </w:t>
            </w:r>
            <w:r>
              <w:lastRenderedPageBreak/>
              <w:t xml:space="preserve">monitoring or monitoring C-RNTI in search space given </w:t>
            </w:r>
            <w:proofErr w:type="spellStart"/>
            <w:r>
              <w:t>recoverySearchSpaceId</w:t>
            </w:r>
            <w:proofErr w:type="spellEnd"/>
            <w:r>
              <w:t xml:space="preserve"> with are invalid and UE should follow the legacy DRX operation, based on following text proposal:</w:t>
            </w:r>
          </w:p>
          <w:p w:rsidR="00032ECF" w:rsidRDefault="00032ECF" w:rsidP="00187452">
            <w:pPr>
              <w:pStyle w:val="af3"/>
              <w:numPr>
                <w:ilvl w:val="0"/>
                <w:numId w:val="26"/>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rsidR="00032ECF" w:rsidRDefault="00032ECF" w:rsidP="00187452">
            <w:pPr>
              <w:pStyle w:val="af3"/>
              <w:numPr>
                <w:ilvl w:val="1"/>
                <w:numId w:val="26"/>
              </w:numPr>
              <w:contextualSpacing w:val="0"/>
            </w:pPr>
            <w:r>
              <w:t>15kHz: {1 or 3} slots</w:t>
            </w:r>
          </w:p>
          <w:p w:rsidR="00032ECF" w:rsidRDefault="00032ECF" w:rsidP="00187452">
            <w:pPr>
              <w:pStyle w:val="af3"/>
              <w:numPr>
                <w:ilvl w:val="1"/>
                <w:numId w:val="26"/>
              </w:numPr>
              <w:contextualSpacing w:val="0"/>
            </w:pPr>
            <w:r>
              <w:t>30kHz {2 or 5} slots</w:t>
            </w:r>
          </w:p>
          <w:p w:rsidR="00032ECF" w:rsidRDefault="00032ECF" w:rsidP="00187452">
            <w:pPr>
              <w:pStyle w:val="af3"/>
              <w:numPr>
                <w:ilvl w:val="1"/>
                <w:numId w:val="26"/>
              </w:numPr>
              <w:contextualSpacing w:val="0"/>
            </w:pPr>
            <w:r>
              <w:t>60kHz {3 or 9} slots</w:t>
            </w:r>
          </w:p>
          <w:p w:rsidR="00032ECF" w:rsidRDefault="00032ECF" w:rsidP="00187452">
            <w:pPr>
              <w:pStyle w:val="af3"/>
              <w:numPr>
                <w:ilvl w:val="1"/>
                <w:numId w:val="26"/>
              </w:numPr>
              <w:contextualSpacing w:val="0"/>
            </w:pPr>
            <w:r>
              <w:t xml:space="preserve">120kHz {6 or 18} slots </w:t>
            </w:r>
          </w:p>
          <w:p w:rsidR="00032ECF" w:rsidRDefault="00032ECF" w:rsidP="00187452">
            <w:pPr>
              <w:pStyle w:val="af3"/>
              <w:numPr>
                <w:ilvl w:val="0"/>
                <w:numId w:val="26"/>
              </w:numPr>
              <w:contextualSpacing w:val="0"/>
            </w:pPr>
            <w:r w:rsidRPr="00F42206">
              <w:t xml:space="preserve">Proposal 4: Reply to RAN2 that RAN1 has concluded that the option 2 given in LS [1] is the assumed </w:t>
            </w:r>
            <w:proofErr w:type="spellStart"/>
            <w:r w:rsidRPr="00F42206">
              <w:t>behaviour</w:t>
            </w:r>
            <w:proofErr w:type="spellEnd"/>
            <w:r w:rsidRPr="00F42206">
              <w:t>.</w:t>
            </w:r>
          </w:p>
          <w:p w:rsidR="00032ECF" w:rsidRDefault="00032ECF" w:rsidP="00032ECF"/>
          <w:p w:rsidR="00032ECF" w:rsidRDefault="00032ECF" w:rsidP="00187452">
            <w:pPr>
              <w:pStyle w:val="af3"/>
              <w:numPr>
                <w:ilvl w:val="0"/>
                <w:numId w:val="26"/>
              </w:numPr>
              <w:contextualSpacing w:val="0"/>
            </w:pPr>
            <w:r w:rsidRPr="00F42206">
              <w:t>Proposal 5: Adopt following text proposal to Section 10.3 in 38.</w:t>
            </w:r>
            <w:r>
              <w:t xml:space="preserve">213 and provide feedback with alignment of RAN1 and RAN2 specs not regarding </w:t>
            </w:r>
            <w:proofErr w:type="spellStart"/>
            <w:r>
              <w:t>onDurationTimer</w:t>
            </w:r>
            <w:proofErr w:type="spellEnd"/>
            <w:r>
              <w:t xml:space="preserve"> controlled by MAC.</w:t>
            </w:r>
          </w:p>
          <w:p w:rsidR="00895CB7" w:rsidRPr="000328AD" w:rsidRDefault="00895CB7" w:rsidP="00336557">
            <w:pPr>
              <w:spacing w:after="0"/>
              <w:rPr>
                <w:lang w:eastAsia="zh-CN"/>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336557">
            <w:pPr>
              <w:rPr>
                <w:lang w:eastAsia="zh-CN"/>
              </w:rPr>
            </w:pPr>
            <w:proofErr w:type="spellStart"/>
            <w:r>
              <w:rPr>
                <w:lang w:eastAsia="zh-CN"/>
              </w:rPr>
              <w:lastRenderedPageBreak/>
              <w:t>Spreadstrum</w:t>
            </w:r>
            <w:proofErr w:type="spellEnd"/>
            <w:r w:rsidR="00B34A6A">
              <w:rPr>
                <w:lang w:eastAsia="zh-CN"/>
              </w:rPr>
              <w:fldChar w:fldCharType="begin"/>
            </w:r>
            <w:r w:rsidR="000A3A33">
              <w:rPr>
                <w:lang w:eastAsia="zh-CN"/>
              </w:rPr>
              <w:instrText xml:space="preserve"> REF _Ref37533427 \r \h </w:instrText>
            </w:r>
            <w:r w:rsidR="00B34A6A">
              <w:rPr>
                <w:lang w:eastAsia="zh-CN"/>
              </w:rPr>
            </w:r>
            <w:r w:rsidR="00B34A6A">
              <w:rPr>
                <w:lang w:eastAsia="zh-CN"/>
              </w:rPr>
              <w:fldChar w:fldCharType="separate"/>
            </w:r>
            <w:r w:rsidR="000A3A33">
              <w:rPr>
                <w:lang w:eastAsia="zh-CN"/>
              </w:rPr>
              <w:t>[14]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5"/>
              </w:numPr>
              <w:contextualSpacing w:val="0"/>
            </w:pPr>
            <w:r>
              <w:t>Proposal 1: For P-CSI/L1-RSRP measurement/report, consider to adopt TP in Appendix 5.1.</w:t>
            </w:r>
          </w:p>
          <w:p w:rsidR="00032ECF" w:rsidRDefault="00032ECF" w:rsidP="00187452">
            <w:pPr>
              <w:pStyle w:val="af3"/>
              <w:numPr>
                <w:ilvl w:val="0"/>
                <w:numId w:val="25"/>
              </w:numPr>
              <w:contextualSpacing w:val="0"/>
            </w:pPr>
            <w:r>
              <w:t>Proposal 2: The larger value of the minimum time gap can be 3ms, and the smaller value of the minimum time gap can be 1ms and is an optional capability.</w:t>
            </w:r>
          </w:p>
          <w:p w:rsidR="00032ECF" w:rsidRDefault="00032ECF" w:rsidP="00187452">
            <w:pPr>
              <w:pStyle w:val="af3"/>
              <w:numPr>
                <w:ilvl w:val="0"/>
                <w:numId w:val="25"/>
              </w:numPr>
              <w:contextualSpacing w:val="0"/>
            </w:pPr>
            <w:r>
              <w:t>Proposal 3: To clarify the real starting of monitoring is the beginning of the 1st full “duration”</w:t>
            </w:r>
            <w:proofErr w:type="gramStart"/>
            <w:r>
              <w:t>,</w:t>
            </w:r>
            <w:proofErr w:type="gramEnd"/>
            <w:r>
              <w:t xml:space="preserve"> consider to adopt TP in Appendix 5.2.</w:t>
            </w:r>
          </w:p>
          <w:p w:rsidR="00895CB7" w:rsidRPr="00032ECF" w:rsidRDefault="00032ECF" w:rsidP="00187452">
            <w:pPr>
              <w:pStyle w:val="af3"/>
              <w:numPr>
                <w:ilvl w:val="0"/>
                <w:numId w:val="25"/>
              </w:numPr>
              <w:contextualSpacing w:val="0"/>
            </w:pPr>
            <w:r>
              <w:t xml:space="preserve">Proposal 4: To align parameters in RAN2, such as </w:t>
            </w:r>
            <w:proofErr w:type="spellStart"/>
            <w:r>
              <w:t>ps</w:t>
            </w:r>
            <w:proofErr w:type="spellEnd"/>
            <w:r>
              <w:t>-Wakeup, ps-PositionDCI-2-6 and sizeDCI-2-6, consider to adopt TP in Appendix 5.2 and 5.3.</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A272E7" w:rsidRDefault="00975CF1" w:rsidP="000A3A33">
            <w:pPr>
              <w:rPr>
                <w:lang w:eastAsia="zh-CN"/>
              </w:rPr>
            </w:pPr>
            <w:proofErr w:type="spellStart"/>
            <w:r>
              <w:rPr>
                <w:lang w:eastAsia="zh-CN"/>
              </w:rPr>
              <w:t>InterDigital</w:t>
            </w:r>
            <w:proofErr w:type="spellEnd"/>
            <w:r>
              <w:rPr>
                <w:lang w:eastAsia="zh-CN"/>
              </w:rPr>
              <w:t xml:space="preserve"> </w:t>
            </w:r>
            <w:r w:rsidR="00B34A6A">
              <w:rPr>
                <w:lang w:eastAsia="zh-CN"/>
              </w:rPr>
              <w:fldChar w:fldCharType="begin"/>
            </w:r>
            <w:r w:rsidR="000A3A33">
              <w:rPr>
                <w:lang w:eastAsia="zh-CN"/>
              </w:rPr>
              <w:instrText xml:space="preserve"> REF _Ref37533436 \r \h </w:instrText>
            </w:r>
            <w:r w:rsidR="00B34A6A">
              <w:rPr>
                <w:lang w:eastAsia="zh-CN"/>
              </w:rPr>
            </w:r>
            <w:r w:rsidR="00B34A6A">
              <w:rPr>
                <w:lang w:eastAsia="zh-CN"/>
              </w:rPr>
              <w:fldChar w:fldCharType="separate"/>
            </w:r>
            <w:r w:rsidR="000A3A33">
              <w:rPr>
                <w:lang w:eastAsia="zh-CN"/>
              </w:rPr>
              <w:t>[15]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4"/>
              </w:numPr>
              <w:contextualSpacing w:val="0"/>
            </w:pPr>
            <w:r>
              <w:t xml:space="preserve">Proposal 1: Aggregation levels of the PDCCH-based power saving signal are limited to {4, 8, </w:t>
            </w:r>
            <w:proofErr w:type="gramStart"/>
            <w:r>
              <w:t>16</w:t>
            </w:r>
            <w:proofErr w:type="gramEnd"/>
            <w:r>
              <w:t>}.</w:t>
            </w:r>
          </w:p>
          <w:p w:rsidR="0024023C" w:rsidRPr="00032ECF" w:rsidRDefault="00032ECF" w:rsidP="00187452">
            <w:pPr>
              <w:pStyle w:val="af3"/>
              <w:numPr>
                <w:ilvl w:val="0"/>
                <w:numId w:val="24"/>
              </w:numPr>
              <w:contextualSpacing w:val="0"/>
            </w:pPr>
            <w:r>
              <w:t>Proposal 2: DCI format 2_6 is not counted in the DCI format size budget.</w:t>
            </w:r>
          </w:p>
        </w:tc>
      </w:tr>
      <w:tr w:rsidR="0024023C" w:rsidTr="00700B0C">
        <w:tc>
          <w:tcPr>
            <w:tcW w:w="1701" w:type="dxa"/>
          </w:tcPr>
          <w:p w:rsidR="0024023C" w:rsidRPr="00486ABA" w:rsidRDefault="00975CF1" w:rsidP="000A3A33">
            <w:pPr>
              <w:jc w:val="left"/>
              <w:rPr>
                <w:lang w:eastAsia="zh-CN"/>
              </w:rPr>
            </w:pPr>
            <w:r>
              <w:rPr>
                <w:lang w:eastAsia="zh-CN"/>
              </w:rPr>
              <w:t xml:space="preserve">Ericsson </w:t>
            </w:r>
            <w:r w:rsidR="00B34A6A">
              <w:rPr>
                <w:lang w:eastAsia="zh-CN"/>
              </w:rPr>
              <w:fldChar w:fldCharType="begin"/>
            </w:r>
            <w:r w:rsidR="000A3A33">
              <w:rPr>
                <w:lang w:eastAsia="zh-CN"/>
              </w:rPr>
              <w:instrText xml:space="preserve"> REF _Ref37533444 \r \h </w:instrText>
            </w:r>
            <w:r w:rsidR="00B34A6A">
              <w:rPr>
                <w:lang w:eastAsia="zh-CN"/>
              </w:rPr>
            </w:r>
            <w:r w:rsidR="00B34A6A">
              <w:rPr>
                <w:lang w:eastAsia="zh-CN"/>
              </w:rPr>
              <w:fldChar w:fldCharType="separate"/>
            </w:r>
            <w:r w:rsidR="000A3A33">
              <w:rPr>
                <w:lang w:eastAsia="zh-CN"/>
              </w:rPr>
              <w:t>[16]</w:t>
            </w:r>
            <w:r w:rsidR="00B34A6A">
              <w:rPr>
                <w:lang w:eastAsia="zh-CN"/>
              </w:rPr>
              <w:fldChar w:fldCharType="end"/>
            </w:r>
          </w:p>
        </w:tc>
        <w:tc>
          <w:tcPr>
            <w:tcW w:w="8364" w:type="dxa"/>
          </w:tcPr>
          <w:p w:rsidR="00032ECF" w:rsidRDefault="00032ECF" w:rsidP="00187452">
            <w:pPr>
              <w:pStyle w:val="af3"/>
              <w:numPr>
                <w:ilvl w:val="0"/>
                <w:numId w:val="23"/>
              </w:numPr>
              <w:contextualSpacing w:val="0"/>
            </w:pPr>
            <w:r>
              <w:t>Proposal 1</w:t>
            </w:r>
            <w:r>
              <w:tab/>
              <w:t xml:space="preserve">Adopt theTP1 for 38.213 in </w:t>
            </w:r>
            <w:proofErr w:type="spellStart"/>
            <w:r>
              <w:t>subclause</w:t>
            </w:r>
            <w:proofErr w:type="spellEnd"/>
            <w:r>
              <w:t xml:space="preserve"> 10.3 to clarify the interaction between PHY and MAC layers.</w:t>
            </w:r>
          </w:p>
          <w:p w:rsidR="00032ECF" w:rsidRDefault="00032ECF" w:rsidP="00187452">
            <w:pPr>
              <w:pStyle w:val="af3"/>
              <w:numPr>
                <w:ilvl w:val="0"/>
                <w:numId w:val="23"/>
              </w:numPr>
              <w:contextualSpacing w:val="0"/>
            </w:pPr>
            <w:r>
              <w:t>Proposal 2</w:t>
            </w:r>
            <w:r>
              <w:tab/>
              <w:t>Value range for parameter SizeDCI_2   is 0 to maxSizeDCI_2-6.</w:t>
            </w:r>
          </w:p>
          <w:p w:rsidR="00032ECF" w:rsidRDefault="00032ECF" w:rsidP="00187452">
            <w:pPr>
              <w:pStyle w:val="af3"/>
              <w:numPr>
                <w:ilvl w:val="0"/>
                <w:numId w:val="23"/>
              </w:numPr>
              <w:contextualSpacing w:val="0"/>
            </w:pPr>
            <w:r>
              <w:t>Proposal 3</w:t>
            </w:r>
            <w:r>
              <w:tab/>
              <w:t>Two values of minimum time gap for each SCS are proposed as</w:t>
            </w:r>
          </w:p>
          <w:p w:rsidR="00032ECF" w:rsidRDefault="00032ECF" w:rsidP="00187452">
            <w:pPr>
              <w:pStyle w:val="af3"/>
              <w:numPr>
                <w:ilvl w:val="1"/>
                <w:numId w:val="23"/>
              </w:numPr>
              <w:contextualSpacing w:val="0"/>
            </w:pPr>
            <w:r>
              <w:t>SCS 15kHz: {1, 3} slots</w:t>
            </w:r>
          </w:p>
          <w:p w:rsidR="00032ECF" w:rsidRDefault="00032ECF" w:rsidP="00187452">
            <w:pPr>
              <w:pStyle w:val="af3"/>
              <w:numPr>
                <w:ilvl w:val="1"/>
                <w:numId w:val="23"/>
              </w:numPr>
              <w:contextualSpacing w:val="0"/>
            </w:pPr>
            <w:r>
              <w:t>SCS 30kHz {1,  6} slots</w:t>
            </w:r>
          </w:p>
          <w:p w:rsidR="00032ECF" w:rsidRDefault="00032ECF" w:rsidP="00187452">
            <w:pPr>
              <w:pStyle w:val="af3"/>
              <w:numPr>
                <w:ilvl w:val="1"/>
                <w:numId w:val="23"/>
              </w:numPr>
              <w:contextualSpacing w:val="0"/>
            </w:pPr>
            <w:r>
              <w:t>SCS 60kHz {1, [12]} slots</w:t>
            </w:r>
          </w:p>
          <w:p w:rsidR="00032ECF" w:rsidRDefault="00032ECF" w:rsidP="00187452">
            <w:pPr>
              <w:pStyle w:val="af3"/>
              <w:numPr>
                <w:ilvl w:val="1"/>
                <w:numId w:val="23"/>
              </w:numPr>
              <w:contextualSpacing w:val="0"/>
            </w:pPr>
            <w:r>
              <w:t>SCS 120kHz {2, [24]} slots</w:t>
            </w:r>
          </w:p>
          <w:p w:rsidR="00032ECF" w:rsidRDefault="00032ECF" w:rsidP="00032ECF">
            <w:pPr>
              <w:ind w:left="1080"/>
            </w:pPr>
            <w:r>
              <w:t xml:space="preserve">The same value is used regardless of whether </w:t>
            </w:r>
            <w:proofErr w:type="spellStart"/>
            <w:r>
              <w:t>Scell</w:t>
            </w:r>
            <w:proofErr w:type="spellEnd"/>
            <w:r>
              <w:t xml:space="preserve"> dormancy indication is configured or not in DCI format 2-6.</w:t>
            </w:r>
          </w:p>
          <w:p w:rsidR="00032ECF" w:rsidRDefault="00032ECF" w:rsidP="00187452">
            <w:pPr>
              <w:pStyle w:val="af3"/>
              <w:numPr>
                <w:ilvl w:val="0"/>
                <w:numId w:val="23"/>
              </w:numPr>
              <w:contextualSpacing w:val="0"/>
            </w:pPr>
            <w:r>
              <w:t>Proposal 4</w:t>
            </w:r>
            <w:r>
              <w:tab/>
              <w:t xml:space="preserve">Adopt TP2 for 38.212 </w:t>
            </w:r>
            <w:proofErr w:type="spellStart"/>
            <w:proofErr w:type="gramStart"/>
            <w:r>
              <w:t>subclause</w:t>
            </w:r>
            <w:proofErr w:type="spellEnd"/>
            <w:proofErr w:type="gramEnd"/>
            <w:r>
              <w:t xml:space="preserve"> 7.3.1.0 to exclude DCI format 2-6 from the </w:t>
            </w:r>
            <w:r>
              <w:lastRenderedPageBreak/>
              <w:t>maximum number of DCI sizes per cell.</w:t>
            </w:r>
          </w:p>
          <w:p w:rsidR="00032ECF" w:rsidRDefault="00032ECF" w:rsidP="00187452">
            <w:pPr>
              <w:pStyle w:val="af3"/>
              <w:numPr>
                <w:ilvl w:val="0"/>
                <w:numId w:val="23"/>
              </w:numPr>
              <w:contextualSpacing w:val="0"/>
            </w:pPr>
            <w:r>
              <w:t>Proposal 5</w:t>
            </w:r>
            <w:r>
              <w:tab/>
              <w:t>Rel-16 L1-SINR is supported in addition to L1-RSRP using the RRC parameter PS_Periodic_L1-RSRP_TransmitOrNot.</w:t>
            </w:r>
          </w:p>
          <w:p w:rsidR="00032ECF" w:rsidRDefault="00032ECF" w:rsidP="00187452">
            <w:pPr>
              <w:pStyle w:val="af3"/>
              <w:numPr>
                <w:ilvl w:val="0"/>
                <w:numId w:val="23"/>
              </w:numPr>
              <w:contextualSpacing w:val="0"/>
            </w:pPr>
            <w:r>
              <w:t>Proposal 6</w:t>
            </w:r>
            <w:r>
              <w:tab/>
              <w:t xml:space="preserve">Adopt TP3 for </w:t>
            </w:r>
            <w:proofErr w:type="spellStart"/>
            <w:r>
              <w:t>subclause</w:t>
            </w:r>
            <w:proofErr w:type="spellEnd"/>
            <w:r>
              <w:t xml:space="preserve"> 5.2.2.5, 38.214 to allow support for L1-SINR in addition to L1-RSRP using the RRC parameter PS_Periodic_L1-RSRP_TransmitOrNot.</w:t>
            </w:r>
          </w:p>
          <w:p w:rsidR="007541E7" w:rsidRPr="007541E7" w:rsidRDefault="007541E7" w:rsidP="00590776">
            <w:pPr>
              <w:spacing w:before="0" w:after="0" w:line="240" w:lineRule="auto"/>
              <w:rPr>
                <w:lang w:eastAsia="zh-CN"/>
              </w:rPr>
            </w:pP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315C6E" w:rsidRDefault="00975CF1" w:rsidP="000A3A33">
            <w:pPr>
              <w:rPr>
                <w:sz w:val="22"/>
                <w:szCs w:val="22"/>
              </w:rPr>
            </w:pPr>
            <w:r>
              <w:rPr>
                <w:lang w:eastAsia="zh-CN"/>
              </w:rPr>
              <w:lastRenderedPageBreak/>
              <w:t xml:space="preserve">NTT </w:t>
            </w:r>
            <w:proofErr w:type="spellStart"/>
            <w:r>
              <w:rPr>
                <w:lang w:eastAsia="zh-CN"/>
              </w:rPr>
              <w:t>DoCoMo</w:t>
            </w:r>
            <w:proofErr w:type="spellEnd"/>
            <w:r>
              <w:rPr>
                <w:lang w:eastAsia="zh-CN"/>
              </w:rPr>
              <w:t xml:space="preserve"> </w:t>
            </w:r>
            <w:fldSimple w:instr=" REF _Ref37533452 \r \h  \* MERGEFORMAT ">
              <w:r w:rsidR="000A3A33">
                <w:rPr>
                  <w:lang w:eastAsia="zh-CN"/>
                </w:rPr>
                <w:t>[17]</w:t>
              </w:r>
            </w:fldSimple>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19"/>
              </w:numPr>
              <w:spacing w:before="0"/>
              <w:contextualSpacing w:val="0"/>
              <w:jc w:val="left"/>
            </w:pPr>
            <w:r>
              <w:t xml:space="preserve">Proposal 1: Update value range of </w:t>
            </w:r>
            <w:proofErr w:type="spellStart"/>
            <w:r>
              <w:t>PS_offset</w:t>
            </w:r>
            <w:proofErr w:type="spellEnd"/>
            <w:r>
              <w:t xml:space="preserve"> in RRC parameter list.</w:t>
            </w:r>
          </w:p>
          <w:p w:rsidR="00032ECF" w:rsidRDefault="00032ECF" w:rsidP="00187452">
            <w:pPr>
              <w:pStyle w:val="af3"/>
              <w:numPr>
                <w:ilvl w:val="1"/>
                <w:numId w:val="19"/>
              </w:numPr>
              <w:spacing w:before="0"/>
              <w:contextualSpacing w:val="0"/>
              <w:jc w:val="left"/>
            </w:pPr>
            <w:r>
              <w:t></w:t>
            </w:r>
            <w:r>
              <w:tab/>
              <w:t xml:space="preserve">Value range of </w:t>
            </w:r>
            <w:proofErr w:type="spellStart"/>
            <w:r>
              <w:t>PS_offset</w:t>
            </w:r>
            <w:proofErr w:type="spellEnd"/>
            <w:r>
              <w:t>: 0.125, 0.25, 0.375, 0.5, …, 15ms</w:t>
            </w:r>
          </w:p>
          <w:p w:rsidR="00032ECF" w:rsidRDefault="00032ECF" w:rsidP="00187452">
            <w:pPr>
              <w:pStyle w:val="af3"/>
              <w:numPr>
                <w:ilvl w:val="0"/>
                <w:numId w:val="19"/>
              </w:numPr>
              <w:spacing w:before="0"/>
              <w:contextualSpacing w:val="0"/>
              <w:jc w:val="left"/>
            </w:pPr>
            <w:r>
              <w:t>Proposal 2:</w:t>
            </w:r>
          </w:p>
          <w:p w:rsidR="00032ECF" w:rsidRDefault="00032ECF" w:rsidP="00187452">
            <w:pPr>
              <w:pStyle w:val="af3"/>
              <w:numPr>
                <w:ilvl w:val="0"/>
                <w:numId w:val="21"/>
              </w:numPr>
              <w:spacing w:before="0"/>
              <w:ind w:left="1440"/>
              <w:contextualSpacing w:val="0"/>
              <w:jc w:val="left"/>
            </w:pPr>
            <w:r>
              <w:t>When DCI format 2_6 is configured to indicate dormancy/non-dormancy transition:</w:t>
            </w:r>
          </w:p>
          <w:p w:rsidR="00032ECF" w:rsidRDefault="00032ECF" w:rsidP="00187452">
            <w:pPr>
              <w:pStyle w:val="af3"/>
              <w:numPr>
                <w:ilvl w:val="2"/>
                <w:numId w:val="22"/>
              </w:numPr>
              <w:spacing w:before="0"/>
              <w:contextualSpacing w:val="0"/>
              <w:jc w:val="left"/>
            </w:pPr>
            <w:proofErr w:type="gramStart"/>
            <w:r>
              <w:t>the</w:t>
            </w:r>
            <w:proofErr w:type="gramEnd"/>
            <w:r>
              <w:t xml:space="preserv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rsidR="00032ECF" w:rsidRDefault="00032ECF" w:rsidP="00187452">
            <w:pPr>
              <w:pStyle w:val="af3"/>
              <w:numPr>
                <w:ilvl w:val="0"/>
                <w:numId w:val="21"/>
              </w:numPr>
              <w:spacing w:before="0"/>
              <w:ind w:left="1440"/>
              <w:contextualSpacing w:val="0"/>
              <w:jc w:val="left"/>
            </w:pPr>
            <w:r>
              <w:t xml:space="preserve">When DCI format 2_6 is configured only to indicate UE wakeup  or not (i.e., indicate to higher layer whether to start the </w:t>
            </w:r>
            <w:proofErr w:type="spellStart"/>
            <w:r>
              <w:t>drx-onDurationTimer</w:t>
            </w:r>
            <w:proofErr w:type="spellEnd"/>
            <w:r>
              <w:t xml:space="preserve"> or not):</w:t>
            </w:r>
          </w:p>
          <w:p w:rsidR="00032ECF" w:rsidRDefault="00032ECF" w:rsidP="00187452">
            <w:pPr>
              <w:pStyle w:val="af3"/>
              <w:numPr>
                <w:ilvl w:val="2"/>
                <w:numId w:val="21"/>
              </w:numPr>
              <w:spacing w:before="0"/>
              <w:contextualSpacing w:val="0"/>
              <w:jc w:val="left"/>
            </w:pPr>
            <w:proofErr w:type="gramStart"/>
            <w:r>
              <w:t>the</w:t>
            </w:r>
            <w:proofErr w:type="gramEnd"/>
            <w:r>
              <w:t xml:space="preserve"> UE reported minimum gap value shall be applied for determining the closest position for UE to detect format 2_6 before DRX ON. </w:t>
            </w:r>
          </w:p>
          <w:p w:rsidR="00032ECF" w:rsidRDefault="00032ECF" w:rsidP="00187452">
            <w:pPr>
              <w:pStyle w:val="af3"/>
              <w:numPr>
                <w:ilvl w:val="0"/>
                <w:numId w:val="20"/>
              </w:numPr>
              <w:spacing w:before="0"/>
              <w:ind w:left="720"/>
              <w:contextualSpacing w:val="0"/>
              <w:jc w:val="left"/>
            </w:pPr>
            <w:r>
              <w:t>Proposal 3: Two candidate values of UE reported minimum time gap for each SCS are:</w:t>
            </w:r>
          </w:p>
          <w:p w:rsidR="00032ECF" w:rsidRDefault="00032ECF" w:rsidP="00187452">
            <w:pPr>
              <w:pStyle w:val="af3"/>
              <w:numPr>
                <w:ilvl w:val="1"/>
                <w:numId w:val="20"/>
              </w:numPr>
              <w:spacing w:before="0"/>
              <w:contextualSpacing w:val="0"/>
              <w:jc w:val="left"/>
            </w:pPr>
            <w:r>
              <w:t></w:t>
            </w:r>
            <w:r>
              <w:tab/>
              <w:t>15kHz: {1, 3} slots</w:t>
            </w:r>
          </w:p>
          <w:p w:rsidR="00032ECF" w:rsidRDefault="00032ECF" w:rsidP="00187452">
            <w:pPr>
              <w:pStyle w:val="af3"/>
              <w:numPr>
                <w:ilvl w:val="1"/>
                <w:numId w:val="20"/>
              </w:numPr>
              <w:spacing w:before="0"/>
              <w:contextualSpacing w:val="0"/>
              <w:jc w:val="left"/>
            </w:pPr>
            <w:r>
              <w:t></w:t>
            </w:r>
            <w:r>
              <w:tab/>
              <w:t>30kHz {1,  5} slots</w:t>
            </w:r>
          </w:p>
          <w:p w:rsidR="00032ECF" w:rsidRDefault="00032ECF" w:rsidP="00187452">
            <w:pPr>
              <w:pStyle w:val="af3"/>
              <w:numPr>
                <w:ilvl w:val="1"/>
                <w:numId w:val="20"/>
              </w:numPr>
              <w:spacing w:before="0"/>
              <w:contextualSpacing w:val="0"/>
              <w:jc w:val="left"/>
            </w:pPr>
            <w:r>
              <w:t></w:t>
            </w:r>
            <w:r>
              <w:tab/>
              <w:t>60kHz {2, 9} slots</w:t>
            </w:r>
          </w:p>
          <w:p w:rsidR="0024023C" w:rsidRPr="00032ECF" w:rsidRDefault="00032ECF" w:rsidP="00187452">
            <w:pPr>
              <w:pStyle w:val="af3"/>
              <w:numPr>
                <w:ilvl w:val="1"/>
                <w:numId w:val="20"/>
              </w:numPr>
              <w:spacing w:before="0"/>
              <w:contextualSpacing w:val="0"/>
              <w:jc w:val="left"/>
            </w:pPr>
            <w:r>
              <w:t></w:t>
            </w:r>
            <w:r>
              <w:tab/>
              <w:t>120kHz {4, 18} slots</w:t>
            </w:r>
          </w:p>
        </w:tc>
      </w:tr>
      <w:tr w:rsidR="0024023C" w:rsidTr="00700B0C">
        <w:tc>
          <w:tcPr>
            <w:tcW w:w="1701" w:type="dxa"/>
          </w:tcPr>
          <w:p w:rsidR="0024023C" w:rsidRDefault="00895CB7" w:rsidP="00975CF1">
            <w:pPr>
              <w:rPr>
                <w:lang w:eastAsia="zh-CN"/>
              </w:rPr>
            </w:pPr>
            <w:r>
              <w:rPr>
                <w:lang w:eastAsia="zh-CN"/>
              </w:rPr>
              <w:t>Qualcomm</w:t>
            </w:r>
            <w:fldSimple w:instr=" REF _Ref37533457 \r \h  \* MERGEFORMAT ">
              <w:r w:rsidR="000A3A33">
                <w:rPr>
                  <w:lang w:eastAsia="zh-CN"/>
                </w:rPr>
                <w:t>[18]</w:t>
              </w:r>
            </w:fldSimple>
          </w:p>
        </w:tc>
        <w:tc>
          <w:tcPr>
            <w:tcW w:w="8364" w:type="dxa"/>
          </w:tcPr>
          <w:p w:rsidR="00032ECF" w:rsidRDefault="00B34A6A" w:rsidP="00187452">
            <w:pPr>
              <w:pStyle w:val="afe"/>
              <w:numPr>
                <w:ilvl w:val="0"/>
                <w:numId w:val="17"/>
              </w:numPr>
              <w:tabs>
                <w:tab w:val="right" w:leader="dot" w:pos="9962"/>
              </w:tabs>
              <w:jc w:val="left"/>
              <w:rPr>
                <w:rStyle w:val="af8"/>
                <w:noProof/>
              </w:rPr>
            </w:pPr>
            <w:r w:rsidRPr="00B34A6A">
              <w:rPr>
                <w:rFonts w:eastAsia="SimSun"/>
              </w:rPr>
              <w:fldChar w:fldCharType="begin"/>
            </w:r>
            <w:r w:rsidR="00032ECF" w:rsidRPr="00243B51">
              <w:instrText xml:space="preserve"> TOC \n \h \z \c "Proposal" </w:instrText>
            </w:r>
            <w:r w:rsidRPr="00B34A6A">
              <w:rPr>
                <w:rFonts w:eastAsia="SimSun"/>
              </w:rPr>
              <w:fldChar w:fldCharType="separate"/>
            </w:r>
            <w:hyperlink w:anchor="_Toc37443660" w:history="1">
              <w:r w:rsidR="00032ECF" w:rsidRPr="000C0012">
                <w:rPr>
                  <w:rStyle w:val="af8"/>
                  <w:noProof/>
                </w:rPr>
                <w:t>Proposal 1: For the reported UE capability on the minimum time gap, the following sets of values can be considered:</w:t>
              </w:r>
            </w:hyperlink>
          </w:p>
          <w:p w:rsidR="00032ECF" w:rsidRPr="0053733A" w:rsidRDefault="00032ECF" w:rsidP="00187452">
            <w:pPr>
              <w:pStyle w:val="af3"/>
              <w:numPr>
                <w:ilvl w:val="1"/>
                <w:numId w:val="17"/>
              </w:numPr>
              <w:contextualSpacing w:val="0"/>
              <w:jc w:val="left"/>
            </w:pPr>
            <w:r w:rsidRPr="0053733A">
              <w:t>SCS 15kHz: {1, 3} slots</w:t>
            </w:r>
          </w:p>
          <w:p w:rsidR="00032ECF" w:rsidRPr="0053733A" w:rsidRDefault="00032ECF" w:rsidP="00187452">
            <w:pPr>
              <w:pStyle w:val="af3"/>
              <w:numPr>
                <w:ilvl w:val="1"/>
                <w:numId w:val="17"/>
              </w:numPr>
              <w:contextualSpacing w:val="0"/>
              <w:jc w:val="left"/>
            </w:pPr>
            <w:r w:rsidRPr="0053733A">
              <w:t>SCS 30kHz: {2, 6} slots</w:t>
            </w:r>
          </w:p>
          <w:p w:rsidR="00032ECF" w:rsidRPr="0053733A" w:rsidRDefault="00032ECF" w:rsidP="00187452">
            <w:pPr>
              <w:pStyle w:val="af3"/>
              <w:numPr>
                <w:ilvl w:val="1"/>
                <w:numId w:val="17"/>
              </w:numPr>
              <w:contextualSpacing w:val="0"/>
              <w:jc w:val="left"/>
            </w:pPr>
            <w:r w:rsidRPr="0053733A">
              <w:t>SCS 60kHz: {3, 12} slots</w:t>
            </w:r>
          </w:p>
          <w:p w:rsidR="00032ECF" w:rsidRPr="0053733A" w:rsidRDefault="00032ECF" w:rsidP="00187452">
            <w:pPr>
              <w:pStyle w:val="af3"/>
              <w:numPr>
                <w:ilvl w:val="1"/>
                <w:numId w:val="17"/>
              </w:numPr>
              <w:contextualSpacing w:val="0"/>
              <w:jc w:val="left"/>
            </w:pPr>
            <w:r w:rsidRPr="0053733A">
              <w:t>SCS 120kHz: {6, 24} slots</w:t>
            </w:r>
          </w:p>
          <w:p w:rsidR="00032ECF" w:rsidRDefault="00B34A6A"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af8"/>
                  <w:noProof/>
                </w:rPr>
                <w:t>Proposal 2: If a UE is configured to monitor DCI format 2_6, it can also be configured to report L1-SINR during the time duration indicated by drx-onDurationTimer outside DRX Active Time.</w:t>
              </w:r>
            </w:hyperlink>
          </w:p>
          <w:p w:rsidR="00032ECF" w:rsidRDefault="00B34A6A"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af8"/>
                  <w:noProof/>
                </w:rPr>
                <w:t>Proposal 3: UE reports periodic or semi-persistent CSI for any reported carrier(s) only when the reporting carrier for the CSI is in DRX active time, unless that CSI can be multiplexed in an overlapping PUSCH resource (as in legacy).</w:t>
              </w:r>
            </w:hyperlink>
          </w:p>
          <w:p w:rsidR="00032ECF" w:rsidRDefault="00B34A6A"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af8"/>
                  <w:noProof/>
                </w:rPr>
                <w:t>Proposal 4: PDCCH-WUS can be configured together with DRX groups and the existing RAN1 and RAN2 agreements on PDCCH-WUS are applied without any changes. More specifically, when DRX groups are configured,</w:t>
              </w:r>
            </w:hyperlink>
          </w:p>
          <w:p w:rsidR="00032ECF" w:rsidRPr="00193630" w:rsidRDefault="00B34A6A" w:rsidP="00187452">
            <w:pPr>
              <w:pStyle w:val="af3"/>
              <w:numPr>
                <w:ilvl w:val="0"/>
                <w:numId w:val="18"/>
              </w:numPr>
              <w:ind w:left="1440"/>
              <w:contextualSpacing w:val="0"/>
              <w:jc w:val="left"/>
              <w:rPr>
                <w:bCs/>
              </w:rPr>
            </w:pPr>
            <w:r w:rsidRPr="00193630">
              <w:rPr>
                <w:b/>
                <w:bCs/>
                <w:noProof/>
              </w:rPr>
              <w:fldChar w:fldCharType="end"/>
            </w:r>
            <w:r w:rsidR="00032ECF" w:rsidRPr="00193630">
              <w:rPr>
                <w:bCs/>
              </w:rPr>
              <w:t xml:space="preserve">PDCCH-WUS is configured only on </w:t>
            </w:r>
            <w:proofErr w:type="spellStart"/>
            <w:r w:rsidR="00032ECF" w:rsidRPr="00193630">
              <w:rPr>
                <w:bCs/>
              </w:rPr>
              <w:t>SpCell</w:t>
            </w:r>
            <w:proofErr w:type="spellEnd"/>
            <w:r w:rsidR="00032ECF" w:rsidRPr="00193630">
              <w:rPr>
                <w:bCs/>
              </w:rPr>
              <w:t xml:space="preserve"> and UE does not monitor PDCCH-WUS if </w:t>
            </w:r>
            <w:proofErr w:type="spellStart"/>
            <w:r w:rsidR="00032ECF" w:rsidRPr="00193630">
              <w:rPr>
                <w:bCs/>
              </w:rPr>
              <w:t>SpCell</w:t>
            </w:r>
            <w:proofErr w:type="spellEnd"/>
            <w:r w:rsidR="00032ECF" w:rsidRPr="00193630">
              <w:rPr>
                <w:bCs/>
              </w:rPr>
              <w:t xml:space="preserve"> is in DRX Active Time;</w:t>
            </w:r>
          </w:p>
          <w:p w:rsidR="00032ECF" w:rsidRPr="00193630" w:rsidRDefault="00032ECF" w:rsidP="00187452">
            <w:pPr>
              <w:pStyle w:val="af3"/>
              <w:numPr>
                <w:ilvl w:val="0"/>
                <w:numId w:val="18"/>
              </w:numPr>
              <w:ind w:left="1440"/>
              <w:contextualSpacing w:val="0"/>
              <w:jc w:val="left"/>
              <w:rPr>
                <w:bCs/>
              </w:rPr>
            </w:pPr>
            <w:r w:rsidRPr="00193630">
              <w:rPr>
                <w:bCs/>
              </w:rPr>
              <w:t xml:space="preserve">If a PDCCH-WUS occasion is not monitored because UE is already in Active Time </w:t>
            </w:r>
            <w:r w:rsidRPr="00193630">
              <w:rPr>
                <w:bCs/>
              </w:rPr>
              <w:lastRenderedPageBreak/>
              <w:t xml:space="preserve">on </w:t>
            </w:r>
            <w:proofErr w:type="spellStart"/>
            <w:r w:rsidRPr="00193630">
              <w:rPr>
                <w:bCs/>
              </w:rPr>
              <w:t>SpCell</w:t>
            </w:r>
            <w:proofErr w:type="spellEnd"/>
            <w:r w:rsidRPr="00193630">
              <w:rPr>
                <w:bCs/>
              </w:rPr>
              <w:t>, UE starts DRX on duration timer of both DRX groups at their respective next occurrence;</w:t>
            </w:r>
          </w:p>
          <w:p w:rsidR="00032ECF" w:rsidRPr="00193630" w:rsidRDefault="00032ECF" w:rsidP="00187452">
            <w:pPr>
              <w:pStyle w:val="af3"/>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rsidR="00032ECF" w:rsidRPr="00193630" w:rsidRDefault="00032ECF" w:rsidP="00187452">
            <w:pPr>
              <w:pStyle w:val="af3"/>
              <w:numPr>
                <w:ilvl w:val="0"/>
                <w:numId w:val="18"/>
              </w:numPr>
              <w:ind w:left="1440"/>
              <w:contextualSpacing w:val="0"/>
              <w:jc w:val="left"/>
              <w:rPr>
                <w:bCs/>
              </w:rPr>
            </w:pPr>
            <w:r w:rsidRPr="00193630">
              <w:rPr>
                <w:bCs/>
              </w:rPr>
              <w:t xml:space="preserve">If no PDCCH-WUS is detected, UE follows configuration of </w:t>
            </w:r>
            <w:proofErr w:type="spellStart"/>
            <w:r w:rsidRPr="00193630">
              <w:rPr>
                <w:bCs/>
              </w:rPr>
              <w:t>ps-WakeupOrNot</w:t>
            </w:r>
            <w:proofErr w:type="spellEnd"/>
            <w:r w:rsidRPr="00193630">
              <w:rPr>
                <w:bCs/>
              </w:rPr>
              <w:t xml:space="preserve"> for both DRX groups at their respective next occurrence of DRX on duration.</w:t>
            </w:r>
          </w:p>
          <w:p w:rsidR="00783881" w:rsidRPr="000328AD" w:rsidRDefault="00783881" w:rsidP="00032ECF">
            <w:pPr>
              <w:spacing w:after="0"/>
              <w:jc w:val="left"/>
              <w:rPr>
                <w:lang w:eastAsia="zh-CN"/>
              </w:rPr>
            </w:pPr>
          </w:p>
        </w:tc>
      </w:tr>
    </w:tbl>
    <w:p w:rsidR="0024023C" w:rsidRDefault="0024023C" w:rsidP="0024023C">
      <w:pPr>
        <w:rPr>
          <w:b/>
          <w:sz w:val="22"/>
          <w:szCs w:val="22"/>
          <w:highlight w:val="yellow"/>
          <w:lang w:eastAsia="zh-CN"/>
        </w:rPr>
      </w:pPr>
    </w:p>
    <w:p w:rsidR="0024023C" w:rsidRPr="0024023C" w:rsidRDefault="0024023C" w:rsidP="0024023C">
      <w:pPr>
        <w:rPr>
          <w:sz w:val="22"/>
          <w:szCs w:val="22"/>
          <w:lang w:eastAsia="zh-CN"/>
        </w:rPr>
      </w:pPr>
    </w:p>
    <w:p w:rsidR="007D0A71" w:rsidRPr="009B46D4" w:rsidRDefault="00A62CD5" w:rsidP="007D0A71">
      <w:pPr>
        <w:pStyle w:val="1"/>
      </w:pPr>
      <w:r>
        <w:t>Reference</w:t>
      </w:r>
    </w:p>
    <w:p w:rsidR="00482B1B" w:rsidRPr="00482B1B" w:rsidRDefault="00482B1B" w:rsidP="00482B1B">
      <w:pPr>
        <w:pStyle w:val="af3"/>
        <w:ind w:left="2160"/>
        <w:rPr>
          <w:szCs w:val="20"/>
        </w:rPr>
      </w:pPr>
    </w:p>
    <w:p w:rsidR="00895CB7" w:rsidRDefault="00895CB7" w:rsidP="008B7E3D">
      <w:pPr>
        <w:pStyle w:val="af3"/>
        <w:numPr>
          <w:ilvl w:val="0"/>
          <w:numId w:val="14"/>
        </w:numPr>
      </w:pPr>
      <w:r w:rsidRPr="005444FB">
        <w:t>R1-2001539</w:t>
      </w:r>
      <w:r>
        <w:t xml:space="preserve"> </w:t>
      </w:r>
      <w:r>
        <w:tab/>
        <w:t>Remaining issues on PDCCH based power saving</w:t>
      </w:r>
      <w:r>
        <w:tab/>
        <w:t xml:space="preserve">Huawei, </w:t>
      </w:r>
      <w:proofErr w:type="spellStart"/>
      <w:r>
        <w:t>HiSilicon</w:t>
      </w:r>
      <w:proofErr w:type="spellEnd"/>
    </w:p>
    <w:p w:rsidR="00895CB7" w:rsidRDefault="00895CB7" w:rsidP="008B7E3D">
      <w:pPr>
        <w:pStyle w:val="af3"/>
        <w:numPr>
          <w:ilvl w:val="0"/>
          <w:numId w:val="14"/>
        </w:numPr>
      </w:pPr>
      <w:bookmarkStart w:id="10" w:name="_Ref37533281"/>
      <w:r w:rsidRPr="005444FB">
        <w:t>R1-2001583</w:t>
      </w:r>
      <w:r>
        <w:tab/>
      </w:r>
      <w:r>
        <w:tab/>
        <w:t>Remaining issues on WUS PDCCH</w:t>
      </w:r>
      <w:r>
        <w:tab/>
      </w:r>
      <w:r>
        <w:tab/>
        <w:t>ZTE</w:t>
      </w:r>
      <w:bookmarkEnd w:id="10"/>
    </w:p>
    <w:p w:rsidR="00895CB7" w:rsidRDefault="00895CB7" w:rsidP="008B7E3D">
      <w:pPr>
        <w:pStyle w:val="af3"/>
        <w:numPr>
          <w:ilvl w:val="0"/>
          <w:numId w:val="14"/>
        </w:numPr>
      </w:pPr>
      <w:bookmarkStart w:id="11" w:name="_Ref37533290"/>
      <w:r w:rsidRPr="005444FB">
        <w:t>R1-2001682</w:t>
      </w:r>
      <w:r>
        <w:tab/>
      </w:r>
      <w:r>
        <w:tab/>
        <w:t>Maintenance of PDCCH-based power saving signal</w:t>
      </w:r>
      <w:r>
        <w:tab/>
        <w:t>vivo</w:t>
      </w:r>
      <w:bookmarkEnd w:id="11"/>
    </w:p>
    <w:p w:rsidR="00895CB7" w:rsidRDefault="00895CB7" w:rsidP="008B7E3D">
      <w:pPr>
        <w:pStyle w:val="af3"/>
        <w:numPr>
          <w:ilvl w:val="0"/>
          <w:numId w:val="14"/>
        </w:numPr>
      </w:pPr>
      <w:bookmarkStart w:id="12" w:name="_Ref37533299"/>
      <w:r w:rsidRPr="005444FB">
        <w:t>R1-2001768</w:t>
      </w:r>
      <w:r>
        <w:tab/>
      </w:r>
      <w:r>
        <w:tab/>
        <w:t>Remaining issues for Power saving signal</w:t>
      </w:r>
      <w:r>
        <w:tab/>
        <w:t>OPPO</w:t>
      </w:r>
      <w:bookmarkEnd w:id="12"/>
    </w:p>
    <w:p w:rsidR="00895CB7" w:rsidRDefault="00895CB7" w:rsidP="008B7E3D">
      <w:pPr>
        <w:pStyle w:val="af3"/>
        <w:numPr>
          <w:ilvl w:val="0"/>
          <w:numId w:val="14"/>
        </w:numPr>
      </w:pPr>
      <w:bookmarkStart w:id="13" w:name="_Ref37533310"/>
      <w:r w:rsidRPr="005444FB">
        <w:t>R1-2001819</w:t>
      </w:r>
      <w:r>
        <w:tab/>
      </w:r>
      <w:r>
        <w:tab/>
        <w:t>Remaining issues on PDCCH-based WUS</w:t>
      </w:r>
      <w:r>
        <w:tab/>
        <w:t>Sony</w:t>
      </w:r>
      <w:bookmarkEnd w:id="13"/>
    </w:p>
    <w:p w:rsidR="00895CB7" w:rsidRDefault="00895CB7" w:rsidP="008B7E3D">
      <w:pPr>
        <w:pStyle w:val="af3"/>
        <w:numPr>
          <w:ilvl w:val="0"/>
          <w:numId w:val="14"/>
        </w:numPr>
      </w:pPr>
      <w:bookmarkStart w:id="14" w:name="_Ref37533339"/>
      <w:r w:rsidRPr="005444FB">
        <w:t>R1-2001843</w:t>
      </w:r>
      <w:r>
        <w:tab/>
      </w:r>
      <w:r>
        <w:tab/>
        <w:t>Remaining issues on PDCCH-based power saving signal</w:t>
      </w:r>
      <w:r>
        <w:tab/>
      </w:r>
      <w:proofErr w:type="spellStart"/>
      <w:r>
        <w:t>MediaTek</w:t>
      </w:r>
      <w:proofErr w:type="spellEnd"/>
      <w:r>
        <w:t xml:space="preserve"> Inc.</w:t>
      </w:r>
      <w:bookmarkEnd w:id="14"/>
    </w:p>
    <w:p w:rsidR="00895CB7" w:rsidRDefault="00895CB7" w:rsidP="008B7E3D">
      <w:pPr>
        <w:pStyle w:val="af3"/>
        <w:numPr>
          <w:ilvl w:val="0"/>
          <w:numId w:val="14"/>
        </w:numPr>
      </w:pPr>
      <w:bookmarkStart w:id="15" w:name="_Ref37533373"/>
      <w:r w:rsidRPr="005444FB">
        <w:t>R1-2001943</w:t>
      </w:r>
      <w:r>
        <w:tab/>
      </w:r>
      <w:r>
        <w:tab/>
        <w:t>Remaining issues on PDCCH-based power saving signal/channel</w:t>
      </w:r>
      <w:r>
        <w:tab/>
        <w:t>LG Electronics</w:t>
      </w:r>
      <w:bookmarkEnd w:id="15"/>
    </w:p>
    <w:p w:rsidR="00895CB7" w:rsidRDefault="00895CB7" w:rsidP="008B7E3D">
      <w:pPr>
        <w:pStyle w:val="af3"/>
        <w:numPr>
          <w:ilvl w:val="0"/>
          <w:numId w:val="14"/>
        </w:numPr>
      </w:pPr>
      <w:bookmarkStart w:id="16" w:name="_Ref37533380"/>
      <w:r w:rsidRPr="005444FB">
        <w:t>R1-2002008</w:t>
      </w:r>
      <w:r>
        <w:tab/>
      </w:r>
      <w:r>
        <w:tab/>
        <w:t>Remaining details of PDCCH-based power saving signal/channel</w:t>
      </w:r>
      <w:r>
        <w:tab/>
        <w:t>Intel Corporation</w:t>
      </w:r>
      <w:bookmarkEnd w:id="16"/>
    </w:p>
    <w:p w:rsidR="00895CB7" w:rsidRDefault="00895CB7" w:rsidP="008B7E3D">
      <w:pPr>
        <w:pStyle w:val="af3"/>
        <w:numPr>
          <w:ilvl w:val="0"/>
          <w:numId w:val="14"/>
        </w:numPr>
      </w:pPr>
      <w:bookmarkStart w:id="17" w:name="_Ref37533391"/>
      <w:r w:rsidRPr="005444FB">
        <w:t>R1-2002093</w:t>
      </w:r>
      <w:r>
        <w:tab/>
      </w:r>
      <w:r>
        <w:tab/>
        <w:t>Remaining issues on the Power Saving Signals/Channels</w:t>
      </w:r>
      <w:r>
        <w:tab/>
        <w:t>CATT</w:t>
      </w:r>
      <w:bookmarkEnd w:id="17"/>
    </w:p>
    <w:p w:rsidR="00895CB7" w:rsidRDefault="00895CB7" w:rsidP="008B7E3D">
      <w:pPr>
        <w:pStyle w:val="af3"/>
        <w:numPr>
          <w:ilvl w:val="0"/>
          <w:numId w:val="14"/>
        </w:numPr>
      </w:pPr>
      <w:bookmarkStart w:id="18" w:name="_Ref37533399"/>
      <w:r w:rsidRPr="005444FB">
        <w:t>R1-2002142</w:t>
      </w:r>
      <w:r>
        <w:tab/>
      </w:r>
      <w:r>
        <w:tab/>
        <w:t>Remaining issues for PDCCH-based power saving signal</w:t>
      </w:r>
      <w:r>
        <w:tab/>
        <w:t>Samsung</w:t>
      </w:r>
      <w:bookmarkEnd w:id="18"/>
    </w:p>
    <w:p w:rsidR="00895CB7" w:rsidRDefault="00895CB7" w:rsidP="008B7E3D">
      <w:pPr>
        <w:pStyle w:val="af3"/>
        <w:numPr>
          <w:ilvl w:val="0"/>
          <w:numId w:val="14"/>
        </w:numPr>
      </w:pPr>
      <w:bookmarkStart w:id="19" w:name="_Ref37533406"/>
      <w:r w:rsidRPr="005444FB">
        <w:t>R1-2002189</w:t>
      </w:r>
      <w:r>
        <w:tab/>
      </w:r>
      <w:r>
        <w:tab/>
        <w:t>TP to address RAN2 LS on DCP</w:t>
      </w:r>
      <w:r>
        <w:tab/>
        <w:t>NEC</w:t>
      </w:r>
      <w:bookmarkEnd w:id="19"/>
    </w:p>
    <w:p w:rsidR="00895CB7" w:rsidRDefault="00895CB7" w:rsidP="008B7E3D">
      <w:pPr>
        <w:pStyle w:val="af3"/>
        <w:numPr>
          <w:ilvl w:val="0"/>
          <w:numId w:val="14"/>
        </w:numPr>
      </w:pPr>
      <w:bookmarkStart w:id="20" w:name="_Ref37533416"/>
      <w:r w:rsidRPr="005444FB">
        <w:t>R1-2002215</w:t>
      </w:r>
      <w:r>
        <w:tab/>
      </w:r>
      <w:r>
        <w:tab/>
        <w:t>Remaining issues on minimum time gap for PDCCH-based power saving signal/channel</w:t>
      </w:r>
      <w:r>
        <w:tab/>
        <w:t>CMCC</w:t>
      </w:r>
      <w:bookmarkEnd w:id="20"/>
    </w:p>
    <w:p w:rsidR="00895CB7" w:rsidRDefault="00895CB7" w:rsidP="008B7E3D">
      <w:pPr>
        <w:pStyle w:val="af3"/>
        <w:numPr>
          <w:ilvl w:val="0"/>
          <w:numId w:val="14"/>
        </w:numPr>
      </w:pPr>
      <w:bookmarkStart w:id="21" w:name="_Ref37533423"/>
      <w:r w:rsidRPr="005444FB">
        <w:t>R1-2002218</w:t>
      </w:r>
      <w:r>
        <w:tab/>
      </w:r>
      <w:r>
        <w:tab/>
        <w:t>On open issues related to DCI format 2_6</w:t>
      </w:r>
      <w:r>
        <w:tab/>
        <w:t>Nokia, Nokia Shanghai Bell</w:t>
      </w:r>
      <w:bookmarkEnd w:id="21"/>
    </w:p>
    <w:p w:rsidR="00895CB7" w:rsidRDefault="00895CB7" w:rsidP="008B7E3D">
      <w:pPr>
        <w:pStyle w:val="af3"/>
        <w:numPr>
          <w:ilvl w:val="0"/>
          <w:numId w:val="14"/>
        </w:numPr>
      </w:pPr>
      <w:bookmarkStart w:id="22" w:name="_Ref37533427"/>
      <w:r w:rsidRPr="005444FB">
        <w:t>R1-2002261</w:t>
      </w:r>
      <w:r>
        <w:tab/>
      </w:r>
      <w:r>
        <w:tab/>
        <w:t>Clarification on power saving signal</w:t>
      </w:r>
      <w:r>
        <w:tab/>
      </w:r>
      <w:proofErr w:type="spellStart"/>
      <w:r>
        <w:t>Spreadtrum</w:t>
      </w:r>
      <w:proofErr w:type="spellEnd"/>
      <w:r>
        <w:t xml:space="preserve"> Communications</w:t>
      </w:r>
      <w:bookmarkEnd w:id="22"/>
    </w:p>
    <w:p w:rsidR="00895CB7" w:rsidRDefault="00895CB7" w:rsidP="008B7E3D">
      <w:pPr>
        <w:pStyle w:val="af3"/>
        <w:numPr>
          <w:ilvl w:val="0"/>
          <w:numId w:val="14"/>
        </w:numPr>
      </w:pPr>
      <w:bookmarkStart w:id="23" w:name="_Ref37533436"/>
      <w:r w:rsidRPr="005444FB">
        <w:t>R1-2002366</w:t>
      </w:r>
      <w:r>
        <w:tab/>
      </w:r>
      <w:r>
        <w:tab/>
        <w:t>Remaining Issues for PDCCH-based Power Saving Signal/Channel</w:t>
      </w:r>
      <w:r>
        <w:tab/>
      </w:r>
      <w:proofErr w:type="spellStart"/>
      <w:r>
        <w:t>InterDigital</w:t>
      </w:r>
      <w:bookmarkEnd w:id="23"/>
      <w:proofErr w:type="spellEnd"/>
    </w:p>
    <w:p w:rsidR="00895CB7" w:rsidRDefault="00895CB7" w:rsidP="008B7E3D">
      <w:pPr>
        <w:pStyle w:val="af3"/>
        <w:numPr>
          <w:ilvl w:val="0"/>
          <w:numId w:val="14"/>
        </w:numPr>
      </w:pPr>
      <w:bookmarkStart w:id="24" w:name="_Ref37533444"/>
      <w:r w:rsidRPr="005444FB">
        <w:t>R1-2002414</w:t>
      </w:r>
      <w:r>
        <w:tab/>
      </w:r>
      <w:r>
        <w:tab/>
        <w:t>Remaining issues for WUS</w:t>
      </w:r>
      <w:r>
        <w:tab/>
        <w:t>Ericsson</w:t>
      </w:r>
      <w:bookmarkEnd w:id="24"/>
    </w:p>
    <w:p w:rsidR="00895CB7" w:rsidRDefault="00895CB7" w:rsidP="008B7E3D">
      <w:pPr>
        <w:pStyle w:val="af3"/>
        <w:numPr>
          <w:ilvl w:val="0"/>
          <w:numId w:val="14"/>
        </w:numPr>
      </w:pPr>
      <w:bookmarkStart w:id="25" w:name="_Ref37533452"/>
      <w:r w:rsidRPr="005444FB">
        <w:t>R1-2002451</w:t>
      </w:r>
      <w:r>
        <w:tab/>
      </w:r>
      <w:r>
        <w:tab/>
        <w:t>Maintenance for PDCCH-based power saving signal/channel</w:t>
      </w:r>
      <w:r>
        <w:tab/>
        <w:t>NTT DOCOMO, INC.</w:t>
      </w:r>
      <w:bookmarkEnd w:id="25"/>
    </w:p>
    <w:p w:rsidR="00895CB7" w:rsidRDefault="00895CB7" w:rsidP="008B7E3D">
      <w:pPr>
        <w:pStyle w:val="af3"/>
        <w:numPr>
          <w:ilvl w:val="0"/>
          <w:numId w:val="14"/>
        </w:numPr>
      </w:pPr>
      <w:bookmarkStart w:id="26" w:name="_Ref37533457"/>
      <w:r w:rsidRPr="005444FB">
        <w:t>R1-2002555</w:t>
      </w:r>
      <w:r>
        <w:tab/>
      </w:r>
      <w:r>
        <w:tab/>
        <w:t>Remaining issues for PDCCH-based power saving channel</w:t>
      </w:r>
      <w:r>
        <w:tab/>
        <w:t>Qualcomm Incorporated</w:t>
      </w:r>
      <w:bookmarkEnd w:id="26"/>
    </w:p>
    <w:p w:rsidR="00231538" w:rsidRDefault="00231538" w:rsidP="00231538">
      <w:pPr>
        <w:pStyle w:val="af3"/>
        <w:numPr>
          <w:ilvl w:val="0"/>
          <w:numId w:val="14"/>
        </w:numPr>
      </w:pPr>
      <w:bookmarkStart w:id="27" w:name="_Ref37772428"/>
      <w:r w:rsidRPr="005444FB">
        <w:t>R1-2001507</w:t>
      </w:r>
      <w:r>
        <w:tab/>
      </w:r>
      <w:r>
        <w:tab/>
        <w:t>LS on DCP</w:t>
      </w:r>
      <w:r>
        <w:tab/>
        <w:t xml:space="preserve">RAN2, </w:t>
      </w:r>
      <w:r>
        <w:tab/>
        <w:t>Huawei</w:t>
      </w:r>
      <w:bookmarkEnd w:id="27"/>
    </w:p>
    <w:p w:rsidR="005444FB" w:rsidRPr="0027020D" w:rsidRDefault="005444FB" w:rsidP="005444FB">
      <w:pPr>
        <w:pStyle w:val="af3"/>
        <w:numPr>
          <w:ilvl w:val="0"/>
          <w:numId w:val="14"/>
        </w:numPr>
        <w:rPr>
          <w:rFonts w:eastAsia="宋体"/>
          <w:lang w:eastAsia="zh-CN"/>
        </w:rPr>
      </w:pPr>
      <w:bookmarkStart w:id="28" w:name="_Ref37290962"/>
      <w:bookmarkStart w:id="29" w:name="_Ref37787979"/>
      <w:r w:rsidRPr="0027020D">
        <w:rPr>
          <w:rFonts w:eastAsia="宋体"/>
          <w:lang w:eastAsia="zh-CN"/>
        </w:rPr>
        <w:t xml:space="preserve">R1-2000165, </w:t>
      </w:r>
      <w:r>
        <w:rPr>
          <w:rFonts w:eastAsia="宋体"/>
          <w:lang w:eastAsia="zh-CN"/>
        </w:rPr>
        <w:tab/>
      </w:r>
      <w:r w:rsidRPr="0027020D">
        <w:rPr>
          <w:rFonts w:eastAsia="宋体"/>
          <w:lang w:eastAsia="zh-CN"/>
        </w:rPr>
        <w:t>LS on secondary DRX group, RAN2, Ericsson</w:t>
      </w:r>
      <w:bookmarkEnd w:id="28"/>
      <w:r w:rsidRPr="0027020D">
        <w:rPr>
          <w:rFonts w:eastAsia="宋体"/>
          <w:lang w:eastAsia="zh-CN"/>
        </w:rPr>
        <w:t>.</w:t>
      </w:r>
      <w:bookmarkEnd w:id="29"/>
    </w:p>
    <w:p w:rsidR="00231538" w:rsidRDefault="00231538" w:rsidP="005444FB">
      <w:pPr>
        <w:pStyle w:val="af3"/>
      </w:pPr>
    </w:p>
    <w:p w:rsidR="00895CB7" w:rsidRDefault="00895CB7" w:rsidP="000A3A33">
      <w:pPr>
        <w:pStyle w:val="af3"/>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BB4" w:rsidRDefault="00E67BB4">
      <w:r>
        <w:separator/>
      </w:r>
    </w:p>
  </w:endnote>
  <w:endnote w:type="continuationSeparator" w:id="0">
    <w:p w:rsidR="00E67BB4" w:rsidRDefault="00E67BB4">
      <w:r>
        <w:continuationSeparator/>
      </w:r>
    </w:p>
  </w:endnote>
  <w:endnote w:type="continuationNotice" w:id="1">
    <w:p w:rsidR="00E67BB4" w:rsidRDefault="00E67BB4">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ahoma"/>
    <w:panose1 w:val="02010600030101010101"/>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libri Light">
    <w:altName w:val="Arial"/>
    <w:charset w:val="00"/>
    <w:family w:val="swiss"/>
    <w:pitch w:val="variable"/>
    <w:sig w:usb0="00000000"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8F" w:rsidRDefault="0099098F"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99098F" w:rsidRDefault="0099098F" w:rsidP="00505E39">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8F" w:rsidRDefault="0099098F" w:rsidP="00450D3B">
    <w:pPr>
      <w:pStyle w:val="a9"/>
      <w:ind w:right="360"/>
    </w:pPr>
    <w:r>
      <w:rPr>
        <w:rStyle w:val="ae"/>
      </w:rPr>
      <w:fldChar w:fldCharType="begin"/>
    </w:r>
    <w:r>
      <w:rPr>
        <w:rStyle w:val="ae"/>
      </w:rPr>
      <w:instrText xml:space="preserve"> PAGE </w:instrText>
    </w:r>
    <w:r>
      <w:rPr>
        <w:rStyle w:val="ae"/>
      </w:rPr>
      <w:fldChar w:fldCharType="separate"/>
    </w:r>
    <w:r w:rsidR="00F37022">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37022">
      <w:rPr>
        <w:rStyle w:val="ae"/>
      </w:rPr>
      <w:t>25</w:t>
    </w:r>
    <w:r>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BB4" w:rsidRDefault="00E67BB4">
      <w:r>
        <w:separator/>
      </w:r>
    </w:p>
  </w:footnote>
  <w:footnote w:type="continuationSeparator" w:id="0">
    <w:p w:rsidR="00E67BB4" w:rsidRDefault="00E67BB4">
      <w:r>
        <w:continuationSeparator/>
      </w:r>
    </w:p>
  </w:footnote>
  <w:footnote w:type="continuationNotice" w:id="1">
    <w:p w:rsidR="00E67BB4" w:rsidRDefault="00E67BB4">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8F" w:rsidRDefault="0099098F"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246F0"/>
    <w:multiLevelType w:val="multilevel"/>
    <w:tmpl w:val="AFBC4856"/>
    <w:numStyleLink w:val="StyleBulleted"/>
  </w:abstractNum>
  <w:abstractNum w:abstractNumId="3">
    <w:nsid w:val="085C6F09"/>
    <w:multiLevelType w:val="multilevel"/>
    <w:tmpl w:val="B9A46866"/>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
    <w:nsid w:val="0FD87B39"/>
    <w:multiLevelType w:val="hybridMultilevel"/>
    <w:tmpl w:val="1640D680"/>
    <w:lvl w:ilvl="0" w:tplc="08B448F6">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775EC4"/>
    <w:multiLevelType w:val="hybridMultilevel"/>
    <w:tmpl w:val="7E9A6DC2"/>
    <w:lvl w:ilvl="0" w:tplc="52D65EB2">
      <w:start w:val="1"/>
      <w:numFmt w:val="bullet"/>
      <w:lvlText w:val="o"/>
      <w:lvlJc w:val="left"/>
      <w:pPr>
        <w:ind w:left="648" w:hanging="360"/>
      </w:pPr>
      <w:rPr>
        <w:rFonts w:ascii="Courier New" w:hAnsi="Courier New" w:cs="Courier New"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505C31"/>
    <w:multiLevelType w:val="multilevel"/>
    <w:tmpl w:val="AFBC4856"/>
    <w:numStyleLink w:val="StyleBulleted"/>
  </w:abstractNum>
  <w:abstractNum w:abstractNumId="1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2">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3">
    <w:nsid w:val="3E4522F5"/>
    <w:multiLevelType w:val="multilevel"/>
    <w:tmpl w:val="0409001F"/>
    <w:styleLink w:val="1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6">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9">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45">
    <w:nsid w:val="734C718A"/>
    <w:multiLevelType w:val="multilevel"/>
    <w:tmpl w:val="0A18B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48">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D1306D0"/>
    <w:multiLevelType w:val="hybridMultilevel"/>
    <w:tmpl w:val="3722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0"/>
  </w:num>
  <w:num w:numId="4">
    <w:abstractNumId w:val="41"/>
  </w:num>
  <w:num w:numId="5">
    <w:abstractNumId w:val="46"/>
  </w:num>
  <w:num w:numId="6">
    <w:abstractNumId w:val="49"/>
  </w:num>
  <w:num w:numId="7">
    <w:abstractNumId w:val="32"/>
  </w:num>
  <w:num w:numId="8">
    <w:abstractNumId w:val="29"/>
  </w:num>
  <w:num w:numId="9">
    <w:abstractNumId w:val="23"/>
  </w:num>
  <w:num w:numId="10">
    <w:abstractNumId w:val="47"/>
  </w:num>
  <w:num w:numId="11">
    <w:abstractNumId w:val="25"/>
  </w:num>
  <w:num w:numId="12">
    <w:abstractNumId w:val="21"/>
  </w:num>
  <w:num w:numId="13">
    <w:abstractNumId w:val="22"/>
  </w:num>
  <w:num w:numId="14">
    <w:abstractNumId w:val="19"/>
  </w:num>
  <w:num w:numId="15">
    <w:abstractNumId w:val="35"/>
  </w:num>
  <w:num w:numId="16">
    <w:abstractNumId w:val="7"/>
  </w:num>
  <w:num w:numId="17">
    <w:abstractNumId w:val="13"/>
  </w:num>
  <w:num w:numId="18">
    <w:abstractNumId w:val="34"/>
  </w:num>
  <w:num w:numId="19">
    <w:abstractNumId w:val="10"/>
  </w:num>
  <w:num w:numId="20">
    <w:abstractNumId w:val="14"/>
  </w:num>
  <w:num w:numId="21">
    <w:abstractNumId w:val="28"/>
  </w:num>
  <w:num w:numId="22">
    <w:abstractNumId w:val="2"/>
  </w:num>
  <w:num w:numId="23">
    <w:abstractNumId w:val="24"/>
  </w:num>
  <w:num w:numId="24">
    <w:abstractNumId w:val="27"/>
  </w:num>
  <w:num w:numId="25">
    <w:abstractNumId w:val="1"/>
  </w:num>
  <w:num w:numId="26">
    <w:abstractNumId w:val="8"/>
  </w:num>
  <w:num w:numId="27">
    <w:abstractNumId w:val="39"/>
  </w:num>
  <w:num w:numId="28">
    <w:abstractNumId w:val="51"/>
  </w:num>
  <w:num w:numId="29">
    <w:abstractNumId w:val="17"/>
  </w:num>
  <w:num w:numId="30">
    <w:abstractNumId w:val="36"/>
  </w:num>
  <w:num w:numId="31">
    <w:abstractNumId w:val="50"/>
  </w:num>
  <w:num w:numId="32">
    <w:abstractNumId w:val="18"/>
  </w:num>
  <w:num w:numId="33">
    <w:abstractNumId w:val="42"/>
  </w:num>
  <w:num w:numId="34">
    <w:abstractNumId w:val="4"/>
  </w:num>
  <w:num w:numId="35">
    <w:abstractNumId w:val="43"/>
  </w:num>
  <w:num w:numId="36">
    <w:abstractNumId w:val="48"/>
  </w:num>
  <w:num w:numId="37">
    <w:abstractNumId w:val="26"/>
  </w:num>
  <w:num w:numId="38">
    <w:abstractNumId w:val="31"/>
  </w:num>
  <w:num w:numId="39">
    <w:abstractNumId w:val="5"/>
  </w:num>
  <w:num w:numId="40">
    <w:abstractNumId w:val="40"/>
  </w:num>
  <w:num w:numId="41">
    <w:abstractNumId w:val="12"/>
  </w:num>
  <w:num w:numId="42">
    <w:abstractNumId w:val="9"/>
  </w:num>
  <w:num w:numId="43">
    <w:abstractNumId w:val="30"/>
  </w:num>
  <w:num w:numId="44">
    <w:abstractNumId w:val="38"/>
  </w:num>
  <w:num w:numId="4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37"/>
  </w:num>
  <w:num w:numId="48">
    <w:abstractNumId w:val="6"/>
  </w:num>
  <w:num w:numId="49">
    <w:abstractNumId w:val="16"/>
  </w:num>
  <w:num w:numId="5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num>
  <w:num w:numId="53">
    <w:abstractNumId w:val="11"/>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沈晓冬">
    <w15:presenceInfo w15:providerId="AD" w15:userId="S-1-5-21-2660122827-3251746268-3620619969-16362"/>
  </w15:person>
  <w15:person w15:author="Zhou, Huayu (周化雨)">
    <w15:presenceInfo w15:providerId="None" w15:userId="Zhou, Huayu (周化雨)"/>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3F01"/>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91138"/>
  </w:hdrShapeDefaults>
  <w:footnotePr>
    <w:numRestart w:val="eachSect"/>
    <w:footnote w:id="-1"/>
    <w:footnote w:id="0"/>
    <w:footnote w:id="1"/>
  </w:footnotePr>
  <w:endnotePr>
    <w:endnote w:id="-1"/>
    <w:endnote w:id="0"/>
    <w:endnote w:id="1"/>
  </w:endnotePr>
  <w:compat>
    <w:useFELayout/>
  </w:compat>
  <w:rsids>
    <w:rsidRoot w:val="008810FA"/>
    <w:rsid w:val="00000284"/>
    <w:rsid w:val="000003F7"/>
    <w:rsid w:val="000004CA"/>
    <w:rsid w:val="00000515"/>
    <w:rsid w:val="0000083F"/>
    <w:rsid w:val="000009BE"/>
    <w:rsid w:val="000009CF"/>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55A"/>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B3D"/>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16"/>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972"/>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1CA"/>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7BB3"/>
    <w:rsid w:val="00917E26"/>
    <w:rsid w:val="00920536"/>
    <w:rsid w:val="0092078E"/>
    <w:rsid w:val="00920848"/>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98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4A6A"/>
    <w:rsid w:val="00B3539A"/>
    <w:rsid w:val="00B35CB3"/>
    <w:rsid w:val="00B35D47"/>
    <w:rsid w:val="00B35F8E"/>
    <w:rsid w:val="00B36323"/>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B4"/>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22"/>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A41"/>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annotation text" w:qFormat="1"/>
    <w:lsdException w:name="caption" w:uiPriority="35" w:qFormat="1"/>
    <w:lsdException w:name="table of figures" w:uiPriority="99"/>
    <w:lsdException w:name="annotation reference"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FF2F64"/>
    <w:pPr>
      <w:numPr>
        <w:ilvl w:val="1"/>
      </w:numPr>
      <w:pBdr>
        <w:top w:val="none" w:sz="0" w:space="0" w:color="auto"/>
      </w:pBdr>
      <w:spacing w:before="180"/>
      <w:ind w:left="576"/>
      <w:outlineLvl w:val="1"/>
    </w:pPr>
    <w:rPr>
      <w:sz w:val="32"/>
    </w:rPr>
  </w:style>
  <w:style w:type="paragraph" w:styleId="3">
    <w:name w:val="heading 3"/>
    <w:basedOn w:val="2"/>
    <w:next w:val="a"/>
    <w:link w:val="3Char"/>
    <w:qFormat/>
    <w:rsid w:val="00FF2F64"/>
    <w:pPr>
      <w:numPr>
        <w:ilvl w:val="2"/>
      </w:numPr>
      <w:spacing w:before="120"/>
      <w:ind w:left="7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63872"/>
    <w:pPr>
      <w:spacing w:before="180"/>
      <w:ind w:left="2693" w:hanging="2693"/>
    </w:pPr>
    <w:rPr>
      <w:b/>
    </w:rPr>
  </w:style>
  <w:style w:type="paragraph" w:styleId="1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1"/>
    <w:uiPriority w:val="39"/>
    <w:rsid w:val="00A63872"/>
    <w:pPr>
      <w:keepNext w:val="0"/>
      <w:spacing w:before="0"/>
      <w:ind w:left="851" w:hanging="851"/>
    </w:pPr>
    <w:rPr>
      <w:sz w:val="20"/>
    </w:rPr>
  </w:style>
  <w:style w:type="paragraph" w:styleId="21">
    <w:name w:val="index 2"/>
    <w:basedOn w:val="12"/>
    <w:semiHidden/>
    <w:rsid w:val="00A63872"/>
    <w:pPr>
      <w:ind w:left="284"/>
    </w:pPr>
  </w:style>
  <w:style w:type="paragraph" w:styleId="12">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link w:val="Char0"/>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a"/>
    <w:link w:val="NOChar"/>
    <w:rsid w:val="00A63872"/>
    <w:pPr>
      <w:keepLines/>
      <w:ind w:left="1135" w:hanging="851"/>
    </w:pPr>
  </w:style>
  <w:style w:type="paragraph" w:styleId="90">
    <w:name w:val="toc 9"/>
    <w:basedOn w:val="80"/>
    <w:uiPriority w:val="39"/>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style>
  <w:style w:type="paragraph" w:customStyle="1" w:styleId="B2">
    <w:name w:val="B2"/>
    <w:basedOn w:val="24"/>
    <w:link w:val="B2Char"/>
    <w:qFormat/>
    <w:rsid w:val="00A63872"/>
  </w:style>
  <w:style w:type="paragraph" w:customStyle="1" w:styleId="B3">
    <w:name w:val="B3"/>
    <w:basedOn w:val="32"/>
    <w:link w:val="B3Char2"/>
    <w:qFormat/>
    <w:rsid w:val="00A63872"/>
  </w:style>
  <w:style w:type="paragraph" w:customStyle="1" w:styleId="B4">
    <w:name w:val="B4"/>
    <w:basedOn w:val="41"/>
    <w:link w:val="B4Char"/>
    <w:rsid w:val="00A63872"/>
  </w:style>
  <w:style w:type="paragraph" w:customStyle="1" w:styleId="B5">
    <w:name w:val="B5"/>
    <w:basedOn w:val="51"/>
    <w:rsid w:val="00A63872"/>
  </w:style>
  <w:style w:type="paragraph" w:styleId="a9">
    <w:name w:val="footer"/>
    <w:basedOn w:val="a4"/>
    <w:link w:val="Char1"/>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33">
    <w:name w:val="Body Text 3"/>
    <w:basedOn w:val="a"/>
    <w:rsid w:val="005B0D97"/>
    <w:rPr>
      <w:i/>
    </w:rPr>
  </w:style>
  <w:style w:type="paragraph" w:styleId="aa">
    <w:name w:val="Document Map"/>
    <w:basedOn w:val="a"/>
    <w:semiHidden/>
    <w:rsid w:val="005B0D97"/>
    <w:pPr>
      <w:shd w:val="clear" w:color="auto" w:fill="000080"/>
    </w:pPr>
    <w:rPr>
      <w:rFonts w:ascii="Tahoma" w:hAnsi="Tahoma"/>
    </w:rPr>
  </w:style>
  <w:style w:type="paragraph" w:customStyle="1" w:styleId="Bulletedo1">
    <w:name w:val="Bulleted o 1"/>
    <w:basedOn w:val="a"/>
    <w:rsid w:val="005B0D97"/>
    <w:pPr>
      <w:numPr>
        <w:numId w:val="1"/>
      </w:numPr>
    </w:pPr>
  </w:style>
  <w:style w:type="paragraph" w:customStyle="1" w:styleId="text">
    <w:name w:val="text"/>
    <w:basedOn w:val="a"/>
    <w:rsid w:val="005B0D97"/>
    <w:pPr>
      <w:spacing w:after="240"/>
      <w:jc w:val="both"/>
    </w:pPr>
    <w:rPr>
      <w:sz w:val="24"/>
      <w:lang w:eastAsia="zh-CN"/>
    </w:rPr>
  </w:style>
  <w:style w:type="paragraph" w:customStyle="1" w:styleId="Equation">
    <w:name w:val="Equation"/>
    <w:basedOn w:val="a"/>
    <w:next w:val="a"/>
    <w:rsid w:val="005B0D97"/>
    <w:pPr>
      <w:tabs>
        <w:tab w:val="right" w:pos="10206"/>
      </w:tabs>
      <w:spacing w:after="220"/>
      <w:ind w:left="1298"/>
    </w:pPr>
    <w:rPr>
      <w:rFonts w:ascii="Arial" w:hAnsi="Arial"/>
      <w:sz w:val="22"/>
      <w:lang w:eastAsia="zh-CN"/>
    </w:rPr>
  </w:style>
  <w:style w:type="paragraph" w:customStyle="1" w:styleId="00BodyText">
    <w:name w:val="00 BodyText"/>
    <w:basedOn w:val="a"/>
    <w:rsid w:val="005B0D97"/>
    <w:pPr>
      <w:spacing w:after="220"/>
    </w:pPr>
    <w:rPr>
      <w:rFonts w:ascii="Arial" w:hAnsi="Arial"/>
      <w:sz w:val="22"/>
    </w:rPr>
  </w:style>
  <w:style w:type="paragraph" w:customStyle="1" w:styleId="11BodyText">
    <w:name w:val="11 BodyText"/>
    <w:basedOn w:val="a"/>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ab">
    <w:name w:val="caption"/>
    <w:aliases w:val="cap,cap Char,Caption Char1,Caption Char Char,Caption Char1 Char,Caption Char2,Caption Char Char Char,Caption Char Char1,Caption Char,fig and tbl,fighead2,Table Caption,fighead21,fighead22,fighead23,Table Caption1,fighead211,fighead24,cap Char2,条目"/>
    <w:basedOn w:val="a"/>
    <w:next w:val="a"/>
    <w:link w:val="Char2"/>
    <w:uiPriority w:val="35"/>
    <w:qFormat/>
    <w:rsid w:val="005B0D97"/>
    <w:pPr>
      <w:spacing w:before="120" w:after="120"/>
    </w:pPr>
    <w:rPr>
      <w:b/>
      <w:bCs/>
    </w:rPr>
  </w:style>
  <w:style w:type="paragraph" w:customStyle="1" w:styleId="bodyCharCharChar">
    <w:name w:val="body Char Char Char"/>
    <w:basedOn w:val="a"/>
    <w:rsid w:val="005B0D97"/>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B0D97"/>
    <w:pPr>
      <w:spacing w:after="120"/>
      <w:jc w:val="both"/>
    </w:pPr>
    <w:rPr>
      <w:rFonts w:ascii="Times" w:hAnsi="Times"/>
      <w:szCs w:val="24"/>
    </w:rPr>
  </w:style>
  <w:style w:type="paragraph" w:styleId="25">
    <w:name w:val="Body Text 2"/>
    <w:basedOn w:val="a"/>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a"/>
    <w:rsid w:val="005B0D97"/>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3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4"/>
    <w:qFormat/>
    <w:rsid w:val="00A10B48"/>
  </w:style>
  <w:style w:type="paragraph" w:styleId="af1">
    <w:name w:val="annotation subject"/>
    <w:basedOn w:val="af0"/>
    <w:next w:val="af0"/>
    <w:link w:val="Char5"/>
    <w:rsid w:val="00A10B48"/>
    <w:rPr>
      <w:b/>
      <w:bCs/>
    </w:rPr>
  </w:style>
  <w:style w:type="paragraph" w:styleId="af2">
    <w:name w:val="Balloon Text"/>
    <w:basedOn w:val="a"/>
    <w:link w:val="Char6"/>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FF2F64"/>
    <w:rPr>
      <w:rFonts w:ascii="Arial" w:hAnsi="Arial"/>
      <w:sz w:val="32"/>
      <w:lang w:val="en-GB" w:eastAsia="en-US"/>
    </w:rPr>
  </w:style>
  <w:style w:type="character" w:customStyle="1" w:styleId="3Char">
    <w:name w:val="标题 3 Char"/>
    <w:link w:val="3"/>
    <w:rsid w:val="00FF2F64"/>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List Paragraph"/>
    <w:basedOn w:val="a"/>
    <w:link w:val="Char7"/>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8"/>
    <w:qFormat/>
    <w:rsid w:val="005D609E"/>
    <w:pPr>
      <w:spacing w:after="60"/>
      <w:jc w:val="center"/>
      <w:outlineLvl w:val="1"/>
    </w:pPr>
    <w:rPr>
      <w:rFonts w:ascii="Cambria" w:hAnsi="Cambria"/>
      <w:sz w:val="24"/>
      <w:szCs w:val="24"/>
    </w:rPr>
  </w:style>
  <w:style w:type="character" w:customStyle="1" w:styleId="Char8">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4">
    <w:name w:val="批注文字 Char"/>
    <w:link w:val="af0"/>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3"/>
    <w:uiPriority w:val="34"/>
    <w:qFormat/>
    <w:locked/>
    <w:rsid w:val="00D91A75"/>
    <w:rPr>
      <w:rFonts w:ascii="Times New Roman" w:eastAsia="Calibri" w:hAnsi="Times New Roman"/>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655B1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1">
    <w:name w:val="页脚 Char"/>
    <w:basedOn w:val="a0"/>
    <w:link w:val="a9"/>
    <w:rsid w:val="00CE5F5F"/>
    <w:rPr>
      <w:rFonts w:ascii="Arial" w:hAnsi="Arial"/>
      <w:b/>
      <w:i/>
      <w:noProof/>
      <w:sz w:val="18"/>
      <w:lang w:eastAsia="en-US"/>
    </w:rPr>
  </w:style>
  <w:style w:type="character" w:customStyle="1" w:styleId="Char2">
    <w:name w:val="题注 Char"/>
    <w:aliases w:val="cap Char1,cap Char Char,Caption Char1 Char1,Caption Char Char Char1,Caption Char1 Char Char,Caption Char2 Char,Caption Char Char Char Char,Caption Char Char1 Char,Caption Char Char2,fig and tbl Char,fighead2 Char,Table Caption Char,条目 Char"/>
    <w:link w:val="ab"/>
    <w:uiPriority w:val="35"/>
    <w:locked/>
    <w:rsid w:val="001C312D"/>
    <w:rPr>
      <w:rFonts w:ascii="Times New Roman" w:hAnsi="Times New Roman"/>
      <w:b/>
      <w:bCs/>
      <w:lang w:eastAsia="en-US"/>
    </w:rPr>
  </w:style>
  <w:style w:type="table" w:customStyle="1" w:styleId="13">
    <w:name w:val="网格型浅色1"/>
    <w:basedOn w:val="a1"/>
    <w:uiPriority w:val="40"/>
    <w:rsid w:val="001C312D"/>
    <w:rPr>
      <w:rFonts w:eastAsia="Times New Roman"/>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网格表 5 深色 - 着色 51"/>
    <w:basedOn w:val="a1"/>
    <w:uiPriority w:val="50"/>
    <w:rsid w:val="001C312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rsid w:val="00A811F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rsid w:val="00956770"/>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rsid w:val="008441DC"/>
    <w:rPr>
      <w:color w:val="808080"/>
      <w:shd w:val="clear" w:color="auto" w:fill="E6E6E6"/>
    </w:rPr>
  </w:style>
  <w:style w:type="character" w:styleId="af9">
    <w:name w:val="FollowedHyperlink"/>
    <w:basedOn w:val="a0"/>
    <w:unhideWhenUsed/>
    <w:rsid w:val="008441DC"/>
    <w:rPr>
      <w:color w:val="954F72" w:themeColor="followedHyperlink"/>
      <w:u w:val="single"/>
    </w:rPr>
  </w:style>
  <w:style w:type="table" w:customStyle="1" w:styleId="4-11">
    <w:name w:val="网格表 4 - 着色 11"/>
    <w:basedOn w:val="a1"/>
    <w:uiPriority w:val="49"/>
    <w:rsid w:val="006333DE"/>
    <w:rPr>
      <w:rFonts w:asciiTheme="minorHAnsi" w:hAnsiTheme="minorHAnsi" w:cstheme="minorBidi"/>
      <w:sz w:val="22"/>
      <w:szCs w:val="22"/>
      <w:lang w:eastAsia="ko-KR"/>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locked/>
    <w:rsid w:val="00461CFE"/>
    <w:rPr>
      <w:rFonts w:ascii="Arial" w:hAnsi="Arial"/>
      <w:b/>
      <w:noProof/>
      <w:sz w:val="18"/>
      <w:lang w:eastAsia="en-US"/>
    </w:rPr>
  </w:style>
  <w:style w:type="character" w:customStyle="1" w:styleId="Char5">
    <w:name w:val="批注主题 Char"/>
    <w:basedOn w:val="Char4"/>
    <w:link w:val="af1"/>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宋体" w:hAnsi="Arial"/>
      <w:b/>
      <w:sz w:val="18"/>
      <w:lang w:val="en-GB" w:eastAsia="en-US" w:bidi="ar-SA"/>
    </w:rPr>
  </w:style>
  <w:style w:type="character" w:customStyle="1" w:styleId="Char3">
    <w:name w:val="正文文本 Char"/>
    <w:aliases w:val="bt Char"/>
    <w:basedOn w:val="a0"/>
    <w:link w:val="ac"/>
    <w:rsid w:val="006F2491"/>
    <w:rPr>
      <w:rFonts w:ascii="Times" w:hAnsi="Times"/>
      <w:szCs w:val="24"/>
      <w:lang w:eastAsia="en-US"/>
    </w:rPr>
  </w:style>
  <w:style w:type="paragraph" w:customStyle="1" w:styleId="berschrift1H1">
    <w:name w:val="Überschrift 1.H1"/>
    <w:basedOn w:val="a"/>
    <w:next w:val="a"/>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a2"/>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a"/>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a"/>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a"/>
    <w:rsid w:val="00B837E5"/>
    <w:pPr>
      <w:numPr>
        <w:numId w:val="8"/>
      </w:numPr>
      <w:overflowPunct/>
      <w:autoSpaceDE/>
      <w:autoSpaceDN/>
      <w:adjustRightInd/>
      <w:spacing w:after="120"/>
      <w:jc w:val="both"/>
      <w:textAlignment w:val="auto"/>
    </w:pPr>
    <w:rPr>
      <w:rFonts w:eastAsia="MS Mincho"/>
      <w:sz w:val="24"/>
    </w:rPr>
  </w:style>
  <w:style w:type="paragraph" w:styleId="afa">
    <w:name w:val="index heading"/>
    <w:basedOn w:val="a"/>
    <w:next w:val="a"/>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a"/>
    <w:rsid w:val="000D5071"/>
    <w:pPr>
      <w:overflowPunct/>
      <w:autoSpaceDE/>
      <w:autoSpaceDN/>
      <w:adjustRightInd/>
      <w:ind w:left="851"/>
      <w:textAlignment w:val="auto"/>
    </w:pPr>
    <w:rPr>
      <w:rFonts w:eastAsia="Malgun Gothic"/>
      <w:lang w:val="en-GB"/>
    </w:rPr>
  </w:style>
  <w:style w:type="paragraph" w:customStyle="1" w:styleId="INDENT2">
    <w:name w:val="INDENT2"/>
    <w:basedOn w:val="a"/>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a"/>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a"/>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afb">
    <w:name w:val="Plain Text"/>
    <w:basedOn w:val="a"/>
    <w:link w:val="Char9"/>
    <w:rsid w:val="000D5071"/>
    <w:pPr>
      <w:overflowPunct/>
      <w:autoSpaceDE/>
      <w:autoSpaceDN/>
      <w:adjustRightInd/>
      <w:textAlignment w:val="auto"/>
    </w:pPr>
    <w:rPr>
      <w:rFonts w:ascii="Courier New" w:eastAsia="Malgun Gothic" w:hAnsi="Courier New"/>
      <w:lang w:val="nb-NO"/>
    </w:rPr>
  </w:style>
  <w:style w:type="character" w:customStyle="1" w:styleId="Char9">
    <w:name w:val="纯文本 Char"/>
    <w:basedOn w:val="a0"/>
    <w:link w:val="afb"/>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a"/>
    <w:rsid w:val="000D5071"/>
    <w:pPr>
      <w:overflowPunct/>
      <w:autoSpaceDE/>
      <w:autoSpaceDN/>
      <w:adjustRightInd/>
      <w:textAlignment w:val="auto"/>
    </w:pPr>
    <w:rPr>
      <w:rFonts w:eastAsia="Malgun Gothic"/>
      <w:i/>
      <w:color w:val="0000FF"/>
      <w:lang w:val="en-GB"/>
    </w:rPr>
  </w:style>
  <w:style w:type="character" w:customStyle="1" w:styleId="Char6">
    <w:name w:val="批注框文本 Char"/>
    <w:link w:val="af2"/>
    <w:rsid w:val="000D5071"/>
    <w:rPr>
      <w:rFonts w:ascii="Tahoma" w:hAnsi="Tahoma" w:cs="Tahoma"/>
      <w:sz w:val="16"/>
      <w:szCs w:val="16"/>
      <w:lang w:eastAsia="en-US"/>
    </w:rPr>
  </w:style>
  <w:style w:type="paragraph" w:customStyle="1" w:styleId="Comments">
    <w:name w:val="Comments"/>
    <w:basedOn w:val="a"/>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0">
    <w:name w:val="样式1"/>
    <w:uiPriority w:val="99"/>
    <w:rsid w:val="000D5071"/>
    <w:pPr>
      <w:numPr>
        <w:numId w:val="9"/>
      </w:numPr>
    </w:pPr>
  </w:style>
  <w:style w:type="paragraph" w:customStyle="1" w:styleId="reference">
    <w:name w:val="reference"/>
    <w:basedOn w:val="a"/>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Char0">
    <w:name w:val="脚注文本 Char"/>
    <w:link w:val="a6"/>
    <w:semiHidden/>
    <w:rsid w:val="000D5071"/>
    <w:rPr>
      <w:rFonts w:ascii="Times New Roman" w:hAnsi="Times New Roman"/>
      <w:sz w:val="16"/>
      <w:lang w:eastAsia="en-US"/>
    </w:rPr>
  </w:style>
  <w:style w:type="paragraph" w:styleId="afc">
    <w:name w:val="Title"/>
    <w:basedOn w:val="a"/>
    <w:next w:val="a"/>
    <w:link w:val="Chara"/>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a">
    <w:name w:val="标题 Char"/>
    <w:basedOn w:val="a0"/>
    <w:link w:val="afc"/>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afd">
    <w:name w:val="Strong"/>
    <w:basedOn w:val="a0"/>
    <w:uiPriority w:val="22"/>
    <w:qFormat/>
    <w:rsid w:val="00277625"/>
    <w:rPr>
      <w:b/>
      <w:bCs/>
    </w:rPr>
  </w:style>
  <w:style w:type="paragraph" w:styleId="afe">
    <w:name w:val="table of figures"/>
    <w:basedOn w:val="a"/>
    <w:next w:val="a"/>
    <w:uiPriority w:val="99"/>
    <w:unhideWhenUsed/>
    <w:rsid w:val="000C4226"/>
    <w:pPr>
      <w:spacing w:after="0"/>
      <w:jc w:val="both"/>
    </w:pPr>
    <w:rPr>
      <w:rFonts w:eastAsia="宋体"/>
    </w:rPr>
  </w:style>
  <w:style w:type="paragraph" w:customStyle="1" w:styleId="Proposal">
    <w:name w:val="Proposal"/>
    <w:basedOn w:val="ac"/>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aff">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0">
    <w:name w:val="样式1 Char"/>
    <w:basedOn w:val="3Char"/>
    <w:rsid w:val="00CD0018"/>
    <w:rPr>
      <w:rFonts w:ascii="Cambria" w:eastAsia="宋体" w:hAnsi="Cambria" w:cs="Times New Roman"/>
      <w:b/>
      <w:bCs/>
      <w:sz w:val="26"/>
      <w:szCs w:val="26"/>
      <w:lang w:eastAsia="ja-JP"/>
    </w:rPr>
  </w:style>
  <w:style w:type="character" w:customStyle="1" w:styleId="TANChar">
    <w:name w:val="TAN Char"/>
    <w:link w:val="TAN"/>
    <w:locked/>
    <w:rsid w:val="00032ECF"/>
    <w:rPr>
      <w:rFonts w:ascii="Arial" w:hAnsi="Arial"/>
      <w:sz w:val="18"/>
      <w:lang w:eastAsia="en-US"/>
    </w:rPr>
  </w:style>
  <w:style w:type="character" w:styleId="aff0">
    <w:name w:val="Emphasis"/>
    <w:uiPriority w:val="20"/>
    <w:qFormat/>
    <w:rsid w:val="00032ECF"/>
    <w:rPr>
      <w:i/>
      <w:iCs/>
    </w:rPr>
  </w:style>
  <w:style w:type="paragraph" w:customStyle="1" w:styleId="Doc-text2">
    <w:name w:val="Doc-text2"/>
    <w:basedOn w:val="a"/>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a"/>
    <w:next w:val="a"/>
    <w:qFormat/>
    <w:rsid w:val="005444FB"/>
    <w:pPr>
      <w:numPr>
        <w:numId w:val="46"/>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1Char">
    <w:name w:val="B1 Char"/>
    <w:qFormat/>
    <w:rsid w:val="000009CF"/>
    <w:rPr>
      <w:rFonts w:eastAsia="Times New Roman"/>
    </w:rPr>
  </w:style>
  <w:style w:type="character" w:customStyle="1" w:styleId="B3Char">
    <w:name w:val="B3 Char"/>
    <w:qFormat/>
    <w:rsid w:val="000009CF"/>
    <w:rPr>
      <w:rFonts w:eastAsia="Times New Roman"/>
    </w:rPr>
  </w:style>
  <w:style w:type="character" w:customStyle="1" w:styleId="NOChar">
    <w:name w:val="NO Char"/>
    <w:link w:val="NO"/>
    <w:qFormat/>
    <w:rsid w:val="000009CF"/>
    <w:rPr>
      <w:rFonts w:ascii="Times New Roman" w:hAnsi="Times New Roman"/>
      <w:lang w:eastAsia="en-US"/>
    </w:rPr>
  </w:style>
  <w:style w:type="character" w:customStyle="1" w:styleId="B4Char">
    <w:name w:val="B4 Char"/>
    <w:link w:val="B4"/>
    <w:qFormat/>
    <w:rsid w:val="000009CF"/>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9063961">
      <w:bodyDiv w:val="1"/>
      <w:marLeft w:val="0"/>
      <w:marRight w:val="0"/>
      <w:marTop w:val="0"/>
      <w:marBottom w:val="0"/>
      <w:divBdr>
        <w:top w:val="none" w:sz="0" w:space="0" w:color="auto"/>
        <w:left w:val="none" w:sz="0" w:space="0" w:color="auto"/>
        <w:bottom w:val="none" w:sz="0" w:space="0" w:color="auto"/>
        <w:right w:val="none" w:sz="0" w:space="0" w:color="auto"/>
      </w:divBdr>
    </w:div>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2432270">
      <w:bodyDiv w:val="1"/>
      <w:marLeft w:val="0"/>
      <w:marRight w:val="0"/>
      <w:marTop w:val="0"/>
      <w:marBottom w:val="0"/>
      <w:divBdr>
        <w:top w:val="none" w:sz="0" w:space="0" w:color="auto"/>
        <w:left w:val="none" w:sz="0" w:space="0" w:color="auto"/>
        <w:bottom w:val="none" w:sz="0" w:space="0" w:color="auto"/>
        <w:right w:val="none" w:sz="0" w:space="0" w:color="auto"/>
      </w:divBdr>
    </w:div>
    <w:div w:id="844393242">
      <w:bodyDiv w:val="1"/>
      <w:marLeft w:val="0"/>
      <w:marRight w:val="0"/>
      <w:marTop w:val="0"/>
      <w:marBottom w:val="0"/>
      <w:divBdr>
        <w:top w:val="none" w:sz="0" w:space="0" w:color="auto"/>
        <w:left w:val="none" w:sz="0" w:space="0" w:color="auto"/>
        <w:bottom w:val="none" w:sz="0" w:space="0" w:color="auto"/>
        <w:right w:val="none" w:sz="0" w:space="0" w:color="auto"/>
      </w:divBdr>
    </w:div>
    <w:div w:id="846940873">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43869599">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75318675">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2064F161-F9A1-4C70-9802-81415CB0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126</TotalTime>
  <Pages>25</Pages>
  <Words>8375</Words>
  <Characters>47741</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56004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Fang-Chen Cheng</cp:lastModifiedBy>
  <cp:revision>5</cp:revision>
  <cp:lastPrinted>2017-03-25T00:57:00Z</cp:lastPrinted>
  <dcterms:created xsi:type="dcterms:W3CDTF">2020-04-22T17:56:00Z</dcterms:created>
  <dcterms:modified xsi:type="dcterms:W3CDTF">2020-04-22T20:06:00Z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ies>
</file>