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23320" w14:textId="77777777" w:rsidR="006D591E" w:rsidRDefault="006D591E" w:rsidP="006D591E">
      <w:pPr>
        <w:rPr>
          <w:b/>
          <w:bCs/>
        </w:rPr>
      </w:pPr>
      <w:r>
        <w:rPr>
          <w:b/>
          <w:bCs/>
          <w:highlight w:val="yellow"/>
        </w:rPr>
        <w:t>Proposal 1:</w:t>
      </w:r>
      <w:r>
        <w:rPr>
          <w:b/>
          <w:bCs/>
        </w:rPr>
        <w:t>  TP in replacing “start the drx-onDurationTimer” in Clause 10.3 of TS38.213</w:t>
      </w:r>
    </w:p>
    <w:p w14:paraId="45101DC7" w14:textId="77777777" w:rsidR="006D591E" w:rsidRDefault="006D591E" w:rsidP="006D591E">
      <w:pPr>
        <w:rPr>
          <w:rFonts w:ascii="Book Antiqua" w:hAnsi="Book Antiqua"/>
          <w:color w:val="993366"/>
          <w:sz w:val="22"/>
          <w:szCs w:val="22"/>
        </w:rPr>
      </w:pPr>
    </w:p>
    <w:p w14:paraId="16533C41" w14:textId="77777777" w:rsidR="006D591E" w:rsidRDefault="006D591E" w:rsidP="006D591E">
      <w:pPr>
        <w:rPr>
          <w:rFonts w:ascii="Book Antiqua" w:hAnsi="Book Antiqua"/>
          <w:color w:val="993366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0"/>
      </w:tblGrid>
      <w:tr w:rsidR="006D591E" w14:paraId="0231B456" w14:textId="77777777" w:rsidTr="006D591E">
        <w:tc>
          <w:tcPr>
            <w:tcW w:w="9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B3EBE" w14:textId="77777777" w:rsidR="006D591E" w:rsidRDefault="006D591E">
            <w:pPr>
              <w:pStyle w:val="B1"/>
              <w:ind w:left="0" w:firstLine="0"/>
              <w:rPr>
                <w:rFonts w:ascii="Book Antiqua" w:hAnsi="Book Antiqua"/>
                <w:lang w:val="x-none"/>
              </w:rPr>
            </w:pPr>
            <w:r>
              <w:rPr>
                <w:rFonts w:ascii="Book Antiqua" w:hAnsi="Book Antiqua"/>
                <w:lang w:val="x-none"/>
              </w:rPr>
              <w:t xml:space="preserve">a location in DCI format 2_6 of a Wake-up indication bit by </w:t>
            </w:r>
            <w:r>
              <w:rPr>
                <w:rFonts w:ascii="Book Antiqua" w:hAnsi="Book Antiqua"/>
                <w:i/>
                <w:iCs/>
                <w:lang w:val="x-none"/>
              </w:rPr>
              <w:t>PSPositionDCI2-6</w:t>
            </w:r>
            <w:r>
              <w:rPr>
                <w:rFonts w:ascii="Book Antiqua" w:hAnsi="Book Antiqua"/>
                <w:lang w:val="x-none"/>
              </w:rPr>
              <w:t xml:space="preserve">, where </w:t>
            </w:r>
          </w:p>
          <w:p w14:paraId="05E2AA30" w14:textId="77777777" w:rsidR="006D591E" w:rsidRDefault="006D591E">
            <w:pPr>
              <w:pStyle w:val="B2"/>
              <w:rPr>
                <w:rFonts w:ascii="Book Antiqua" w:hAnsi="Book Antiqua"/>
                <w:strike/>
                <w:color w:val="FF0000"/>
                <w:lang w:val="x-none"/>
              </w:rPr>
            </w:pPr>
            <w:r>
              <w:rPr>
                <w:rFonts w:ascii="Book Antiqua" w:hAnsi="Book Antiqua"/>
                <w:lang w:val="x-none"/>
              </w:rPr>
              <w:t xml:space="preserve">-    </w:t>
            </w:r>
            <w:commentRangeStart w:id="0"/>
            <w:r>
              <w:rPr>
                <w:rFonts w:ascii="Book Antiqua" w:hAnsi="Book Antiqua"/>
                <w:strike/>
                <w:color w:val="FF0000"/>
                <w:lang w:val="x-none"/>
              </w:rPr>
              <w:t xml:space="preserve">the UE may not start the </w:t>
            </w:r>
            <w:r>
              <w:rPr>
                <w:rFonts w:ascii="Book Antiqua" w:hAnsi="Book Antiqua"/>
                <w:i/>
                <w:iCs/>
                <w:strike/>
                <w:color w:val="FF0000"/>
                <w:lang w:val="x-none"/>
              </w:rPr>
              <w:t>drx-onDurationTimer</w:t>
            </w:r>
            <w:r>
              <w:rPr>
                <w:rFonts w:ascii="Book Antiqua" w:hAnsi="Book Antiqua"/>
                <w:strike/>
                <w:color w:val="FF0000"/>
                <w:lang w:val="x-none"/>
              </w:rPr>
              <w:t xml:space="preserve"> for the next long DRX cycle when a value of the Wake-up indication bit is '0', and</w:t>
            </w:r>
          </w:p>
          <w:p w14:paraId="63A79886" w14:textId="77777777" w:rsidR="006D591E" w:rsidRDefault="006D591E">
            <w:pPr>
              <w:pStyle w:val="B2"/>
              <w:rPr>
                <w:rFonts w:ascii="Book Antiqua" w:hAnsi="Book Antiqua"/>
                <w:strike/>
                <w:color w:val="FF0000"/>
                <w:lang w:val="x-none"/>
              </w:rPr>
            </w:pPr>
            <w:r>
              <w:rPr>
                <w:rFonts w:ascii="Book Antiqua" w:hAnsi="Book Antiqua"/>
                <w:lang w:val="x-none"/>
              </w:rPr>
              <w:t xml:space="preserve">-    the UE </w:t>
            </w:r>
            <w:r>
              <w:rPr>
                <w:rFonts w:ascii="Book Antiqua" w:hAnsi="Book Antiqua"/>
                <w:strike/>
                <w:color w:val="FF0000"/>
                <w:lang w:val="x-none"/>
              </w:rPr>
              <w:t xml:space="preserve">starts the </w:t>
            </w:r>
            <w:r>
              <w:rPr>
                <w:rFonts w:ascii="Book Antiqua" w:hAnsi="Book Antiqua"/>
                <w:i/>
                <w:iCs/>
                <w:strike/>
                <w:color w:val="FF0000"/>
                <w:lang w:val="x-none"/>
              </w:rPr>
              <w:t>drx-onDurationTimer</w:t>
            </w:r>
            <w:r>
              <w:rPr>
                <w:rFonts w:ascii="Book Antiqua" w:hAnsi="Book Antiqua"/>
                <w:lang w:val="x-none"/>
              </w:rPr>
              <w:t xml:space="preserve"> </w:t>
            </w:r>
            <w:r>
              <w:rPr>
                <w:rFonts w:ascii="Book Antiqua" w:hAnsi="Book Antiqua"/>
                <w:color w:val="FF0000"/>
              </w:rPr>
              <w:t xml:space="preserve">sends the Wake-up indication to higher layers </w:t>
            </w:r>
            <w:r>
              <w:rPr>
                <w:rFonts w:ascii="Book Antiqua" w:hAnsi="Book Antiqua"/>
                <w:lang w:val="x-none"/>
              </w:rPr>
              <w:t>for the next long DRX cycle when a value of the Wake-up indication bit is '1'</w:t>
            </w:r>
            <w:commentRangeEnd w:id="0"/>
            <w:r w:rsidR="00EF3D6F">
              <w:rPr>
                <w:rStyle w:val="CommentReference"/>
                <w:rFonts w:ascii="Times New Roman" w:hAnsi="Times New Roman" w:cs="Times New Roman"/>
              </w:rPr>
              <w:commentReference w:id="0"/>
            </w:r>
          </w:p>
          <w:p w14:paraId="2F934983" w14:textId="77777777" w:rsidR="006D591E" w:rsidRDefault="006D591E">
            <w:pPr>
              <w:ind w:left="540"/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&lt;text </w:t>
            </w:r>
            <w:commentRangeStart w:id="1"/>
            <w:r>
              <w:rPr>
                <w:color w:val="FF0000"/>
              </w:rPr>
              <w:t>omitted</w:t>
            </w:r>
            <w:commentRangeEnd w:id="1"/>
            <w:r w:rsidR="00582CA8">
              <w:rPr>
                <w:rStyle w:val="CommentReference"/>
              </w:rPr>
              <w:commentReference w:id="1"/>
            </w:r>
            <w:r>
              <w:rPr>
                <w:color w:val="FF0000"/>
              </w:rPr>
              <w:t>&gt;</w:t>
            </w:r>
          </w:p>
          <w:p w14:paraId="4077F198" w14:textId="77777777" w:rsidR="006D591E" w:rsidRDefault="006D591E">
            <w:pPr>
              <w:overflowPunct w:val="0"/>
              <w:autoSpaceDE w:val="0"/>
              <w:autoSpaceDN w:val="0"/>
              <w:spacing w:after="180"/>
              <w:ind w:left="540"/>
              <w:rPr>
                <w:sz w:val="20"/>
                <w:szCs w:val="20"/>
              </w:rPr>
            </w:pPr>
          </w:p>
          <w:p w14:paraId="547C273D" w14:textId="77777777" w:rsidR="006D591E" w:rsidRDefault="006D591E">
            <w:pPr>
              <w:overflowPunct w:val="0"/>
              <w:autoSpaceDE w:val="0"/>
              <w:autoSpaceDN w:val="0"/>
              <w:spacing w:after="180"/>
              <w:rPr>
                <w:rFonts w:ascii="Book Antiqua" w:hAnsi="Book Antiqua"/>
                <w:sz w:val="22"/>
                <w:szCs w:val="22"/>
              </w:rPr>
            </w:pPr>
            <w:commentRangeStart w:id="2"/>
            <w:r>
              <w:rPr>
                <w:rFonts w:ascii="Book Antiqua" w:hAnsi="Book Antiqua"/>
                <w:sz w:val="22"/>
                <w:szCs w:val="22"/>
              </w:rPr>
              <w:t>If a UE is provided search space sets to monitor PDCCH for detection of DCI format 2_6 in the active DL BWP of the PCell or of the SpCell and the UE does not detect DCI format 2_6</w:t>
            </w:r>
          </w:p>
          <w:p w14:paraId="39FA32E4" w14:textId="77777777" w:rsidR="006D591E" w:rsidRDefault="006D591E">
            <w:pPr>
              <w:overflowPunct w:val="0"/>
              <w:autoSpaceDE w:val="0"/>
              <w:autoSpaceDN w:val="0"/>
              <w:spacing w:after="180"/>
              <w:ind w:left="540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-     if the UE is provided </w:t>
            </w:r>
            <w:r>
              <w:rPr>
                <w:rFonts w:ascii="Book Antiqua" w:hAnsi="Book Antiqua"/>
                <w:i/>
                <w:iCs/>
                <w:sz w:val="22"/>
                <w:szCs w:val="22"/>
              </w:rPr>
              <w:t>ps-Wakeup</w:t>
            </w:r>
            <w:r>
              <w:rPr>
                <w:rFonts w:ascii="Book Antiqua" w:hAnsi="Book Antiqua"/>
                <w:i/>
                <w:iCs/>
                <w:strike/>
                <w:color w:val="FF0000"/>
                <w:sz w:val="22"/>
                <w:szCs w:val="22"/>
              </w:rPr>
              <w:t>OrNot</w:t>
            </w:r>
            <w:r>
              <w:rPr>
                <w:rFonts w:ascii="Book Antiqua" w:hAnsi="Book Antiqua"/>
                <w:sz w:val="22"/>
                <w:szCs w:val="22"/>
              </w:rPr>
              <w:t xml:space="preserve">, the UE 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>sends Wake-up indication to higher layers</w:t>
            </w:r>
            <w:r>
              <w:rPr>
                <w:rFonts w:ascii="Book Antiqua" w:hAnsi="Book Antiqua"/>
                <w:color w:val="FF0000"/>
                <w:sz w:val="22"/>
                <w:szCs w:val="22"/>
                <w:u w:val="single"/>
              </w:rPr>
              <w:t xml:space="preserve">  </w:t>
            </w:r>
            <w:r>
              <w:rPr>
                <w:rFonts w:ascii="Book Antiqua" w:hAnsi="Book Antiqua"/>
                <w:strike/>
                <w:color w:val="FF0000"/>
                <w:sz w:val="22"/>
                <w:szCs w:val="22"/>
              </w:rPr>
              <w:t>is indicated by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 when </w:t>
            </w:r>
            <w:r>
              <w:rPr>
                <w:rFonts w:ascii="Book Antiqua" w:hAnsi="Book Antiqua"/>
                <w:i/>
                <w:iCs/>
                <w:sz w:val="22"/>
                <w:szCs w:val="22"/>
              </w:rPr>
              <w:t>ps-Wakeup</w:t>
            </w:r>
            <w:r>
              <w:rPr>
                <w:rFonts w:ascii="Book Antiqua" w:hAnsi="Book Antiqua"/>
                <w:strike/>
                <w:color w:val="FF0000"/>
                <w:sz w:val="22"/>
                <w:szCs w:val="22"/>
              </w:rPr>
              <w:t>OrNot</w:t>
            </w:r>
            <w:r>
              <w:rPr>
                <w:rFonts w:ascii="Book Antiqua" w:hAnsi="Book Antiqua"/>
                <w:i/>
                <w:iCs/>
                <w:strike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i/>
                <w:iCs/>
                <w:color w:val="FF0000"/>
                <w:sz w:val="22"/>
                <w:szCs w:val="22"/>
              </w:rPr>
              <w:t> 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is set to </w:t>
            </w:r>
            <w:r>
              <w:rPr>
                <w:rFonts w:ascii="Book Antiqua" w:hAnsi="Book Antiqua"/>
                <w:i/>
                <w:iCs/>
                <w:color w:val="FF0000"/>
                <w:sz w:val="22"/>
                <w:szCs w:val="22"/>
              </w:rPr>
              <w:t>true</w:t>
            </w:r>
            <w:r>
              <w:rPr>
                <w:rFonts w:ascii="Book Antiqua" w:hAnsi="Book Antiqua"/>
                <w:i/>
                <w:iCs/>
                <w:strike/>
                <w:color w:val="FF0000"/>
                <w:sz w:val="22"/>
                <w:szCs w:val="22"/>
              </w:rPr>
              <w:t xml:space="preserve">- </w:t>
            </w:r>
            <w:r>
              <w:rPr>
                <w:rFonts w:ascii="Book Antiqua" w:hAnsi="Book Antiqua"/>
                <w:strike/>
                <w:color w:val="FF0000"/>
                <w:sz w:val="22"/>
                <w:szCs w:val="22"/>
              </w:rPr>
              <w:t>whether the UE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trike/>
                <w:color w:val="FF0000"/>
                <w:sz w:val="22"/>
                <w:szCs w:val="22"/>
              </w:rPr>
              <w:t xml:space="preserve">may not start or whether the UE shall start the </w:t>
            </w:r>
            <w:r>
              <w:rPr>
                <w:rFonts w:ascii="Book Antiqua" w:hAnsi="Book Antiqua"/>
                <w:i/>
                <w:iCs/>
                <w:strike/>
                <w:color w:val="FF0000"/>
                <w:sz w:val="22"/>
                <w:szCs w:val="22"/>
              </w:rPr>
              <w:t>drx-onDurationTimer</w:t>
            </w:r>
            <w:r>
              <w:rPr>
                <w:rFonts w:ascii="Book Antiqua" w:hAnsi="Book Antiqua"/>
                <w:strike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sz w:val="22"/>
                <w:szCs w:val="22"/>
              </w:rPr>
              <w:t>for the next DRX cycle</w:t>
            </w:r>
          </w:p>
          <w:p w14:paraId="4E7F259A" w14:textId="77777777" w:rsidR="006D591E" w:rsidRDefault="006D591E">
            <w:pPr>
              <w:overflowPunct w:val="0"/>
              <w:autoSpaceDE w:val="0"/>
              <w:autoSpaceDN w:val="0"/>
              <w:spacing w:after="180"/>
              <w:ind w:left="540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-    if the UE is not provided </w:t>
            </w:r>
            <w:r>
              <w:rPr>
                <w:rFonts w:ascii="Book Antiqua" w:hAnsi="Book Antiqua"/>
                <w:i/>
                <w:iCs/>
                <w:sz w:val="22"/>
                <w:szCs w:val="22"/>
              </w:rPr>
              <w:t>ps-Wakeup</w:t>
            </w:r>
            <w:r>
              <w:rPr>
                <w:rFonts w:ascii="Book Antiqua" w:hAnsi="Book Antiqua"/>
                <w:i/>
                <w:iCs/>
                <w:strike/>
                <w:color w:val="FF0000"/>
                <w:sz w:val="22"/>
                <w:szCs w:val="22"/>
              </w:rPr>
              <w:t>OrNot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 or the </w:t>
            </w:r>
            <w:r>
              <w:rPr>
                <w:rFonts w:ascii="Book Antiqua" w:hAnsi="Book Antiqua"/>
                <w:i/>
                <w:iCs/>
                <w:color w:val="FF0000"/>
                <w:sz w:val="22"/>
                <w:szCs w:val="22"/>
              </w:rPr>
              <w:t>ps-Wakeup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 is set to </w:t>
            </w:r>
            <w:r>
              <w:rPr>
                <w:rFonts w:ascii="Book Antiqua" w:hAnsi="Book Antiqua"/>
                <w:i/>
                <w:iCs/>
                <w:color w:val="FF0000"/>
                <w:sz w:val="22"/>
                <w:szCs w:val="22"/>
              </w:rPr>
              <w:t>false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>,</w:t>
            </w:r>
            <w:r>
              <w:rPr>
                <w:rFonts w:ascii="Book Antiqua" w:hAnsi="Book Antiqua"/>
                <w:sz w:val="22"/>
                <w:szCs w:val="22"/>
              </w:rPr>
              <w:t xml:space="preserve"> the UE </w:t>
            </w:r>
            <w:r>
              <w:rPr>
                <w:rFonts w:ascii="Book Antiqua" w:hAnsi="Book Antiqua"/>
                <w:strike/>
                <w:color w:val="FF0000"/>
                <w:sz w:val="22"/>
                <w:szCs w:val="22"/>
              </w:rPr>
              <w:t xml:space="preserve">may not start Active Time indicated by </w:t>
            </w:r>
            <w:r>
              <w:rPr>
                <w:rFonts w:ascii="Book Antiqua" w:hAnsi="Book Antiqua"/>
                <w:i/>
                <w:iCs/>
                <w:strike/>
                <w:color w:val="FF0000"/>
                <w:sz w:val="22"/>
                <w:szCs w:val="22"/>
              </w:rPr>
              <w:t>drx-onDurationTimer</w:t>
            </w:r>
            <w:r>
              <w:rPr>
                <w:rFonts w:ascii="Book Antiqua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does not send the Wake-up indication to higher layers </w:t>
            </w:r>
            <w:r>
              <w:rPr>
                <w:rFonts w:ascii="Book Antiqua" w:hAnsi="Book Antiqua"/>
                <w:sz w:val="22"/>
                <w:szCs w:val="22"/>
              </w:rPr>
              <w:t>for the next DRX cycle.</w:t>
            </w:r>
            <w:commentRangeEnd w:id="2"/>
            <w:r w:rsidR="00EF3D6F">
              <w:rPr>
                <w:rStyle w:val="CommentReference"/>
              </w:rPr>
              <w:commentReference w:id="2"/>
            </w:r>
          </w:p>
          <w:p w14:paraId="7ED25770" w14:textId="77777777" w:rsidR="006D591E" w:rsidRDefault="006D591E">
            <w:pPr>
              <w:overflowPunct w:val="0"/>
              <w:autoSpaceDE w:val="0"/>
              <w:autoSpaceDN w:val="0"/>
              <w:spacing w:after="18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If a UE is provided search space sets to monitor PDCCH for detection of DCI format 2_6 in the active DL BWP of the PCell or of the SpCell and the UE </w:t>
            </w:r>
          </w:p>
          <w:p w14:paraId="6671635D" w14:textId="77777777" w:rsidR="006D591E" w:rsidRDefault="006D591E">
            <w:pPr>
              <w:overflowPunct w:val="0"/>
              <w:autoSpaceDE w:val="0"/>
              <w:autoSpaceDN w:val="0"/>
              <w:spacing w:after="180"/>
              <w:ind w:left="540" w:hanging="284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-     is not required to monitor PDCCH for detection of DCI format 2_6, as described in Clauses 10, 11.1, 12, and in Clause 5.7 of [14, TS 38.321] for all corresponding PDCCH monitoring occasions outside Active Time prior to a next DRX cycle, or </w:t>
            </w:r>
          </w:p>
          <w:p w14:paraId="26FDD468" w14:textId="77777777" w:rsidR="006D591E" w:rsidRDefault="006D591E">
            <w:pPr>
              <w:overflowPunct w:val="0"/>
              <w:autoSpaceDE w:val="0"/>
              <w:autoSpaceDN w:val="0"/>
              <w:spacing w:after="180"/>
              <w:ind w:left="540" w:hanging="284"/>
              <w:rPr>
                <w:rFonts w:ascii="Book Antiqua" w:hAnsi="Book Antiqua"/>
                <w:sz w:val="22"/>
                <w:szCs w:val="22"/>
                <w:lang w:val="fi-FI"/>
              </w:rPr>
            </w:pPr>
            <w:r>
              <w:rPr>
                <w:rFonts w:ascii="Book Antiqua" w:hAnsi="Book Antiqua"/>
                <w:sz w:val="22"/>
                <w:szCs w:val="22"/>
              </w:rPr>
              <w:t>-     does not have any PDCCH monitoring occasions for detection of DCI format 2_6 outside Active Time of a next DRX cycle</w:t>
            </w:r>
          </w:p>
          <w:p w14:paraId="72CA69A7" w14:textId="77777777" w:rsidR="006D591E" w:rsidRDefault="006D591E">
            <w:pPr>
              <w:overflowPunct w:val="0"/>
              <w:autoSpaceDE w:val="0"/>
              <w:autoSpaceDN w:val="0"/>
              <w:spacing w:after="18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 xml:space="preserve">the UE shall </w:t>
            </w:r>
            <w:commentRangeStart w:id="3"/>
            <w:r>
              <w:rPr>
                <w:rFonts w:ascii="Book Antiqua" w:hAnsi="Book Antiqua"/>
                <w:color w:val="FF0000"/>
                <w:sz w:val="22"/>
                <w:szCs w:val="22"/>
              </w:rPr>
              <w:t xml:space="preserve">send the Wake-up indication </w:t>
            </w:r>
            <w:commentRangeEnd w:id="3"/>
            <w:r w:rsidR="00582CA8">
              <w:rPr>
                <w:rStyle w:val="CommentReference"/>
              </w:rPr>
              <w:commentReference w:id="3"/>
            </w:r>
            <w:r>
              <w:rPr>
                <w:rFonts w:ascii="Book Antiqua" w:hAnsi="Book Antiqua"/>
                <w:color w:val="FF0000"/>
                <w:sz w:val="22"/>
                <w:szCs w:val="22"/>
              </w:rPr>
              <w:t>to higher layers</w:t>
            </w:r>
            <w:r>
              <w:rPr>
                <w:rFonts w:ascii="Book Antiqua" w:hAnsi="Book Antiqua"/>
                <w:color w:val="FF000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Book Antiqua" w:hAnsi="Book Antiqua"/>
                <w:strike/>
                <w:color w:val="FF0000"/>
                <w:sz w:val="22"/>
                <w:szCs w:val="22"/>
              </w:rPr>
              <w:t xml:space="preserve">start the </w:t>
            </w:r>
            <w:r>
              <w:rPr>
                <w:rFonts w:ascii="Book Antiqua" w:hAnsi="Book Antiqua"/>
                <w:i/>
                <w:iCs/>
                <w:strike/>
                <w:color w:val="FF0000"/>
                <w:sz w:val="22"/>
                <w:szCs w:val="22"/>
              </w:rPr>
              <w:t>drx-onDurationTimer</w:t>
            </w:r>
            <w:r>
              <w:rPr>
                <w:rFonts w:ascii="Book Antiqua" w:hAnsi="Book Antiqua"/>
                <w:sz w:val="22"/>
                <w:szCs w:val="22"/>
              </w:rPr>
              <w:t xml:space="preserve"> for the next DRX cycle.  </w:t>
            </w:r>
          </w:p>
          <w:p w14:paraId="5A441DA2" w14:textId="77777777" w:rsidR="006D591E" w:rsidRDefault="006D591E">
            <w:pPr>
              <w:rPr>
                <w:rFonts w:ascii="Book Antiqua" w:hAnsi="Book Antiqua"/>
                <w:color w:val="993366"/>
                <w:sz w:val="22"/>
                <w:szCs w:val="22"/>
              </w:rPr>
            </w:pPr>
          </w:p>
        </w:tc>
      </w:tr>
    </w:tbl>
    <w:p w14:paraId="2FEABA73" w14:textId="1BBABAC6" w:rsidR="00CD530A" w:rsidRDefault="00CD530A"/>
    <w:p w14:paraId="659BF47A" w14:textId="2AFECF27" w:rsidR="00865335" w:rsidRDefault="00865335"/>
    <w:p w14:paraId="0C5DD50D" w14:textId="06C30AF3" w:rsidR="00865335" w:rsidRDefault="00865335"/>
    <w:p w14:paraId="0387BABD" w14:textId="77777777" w:rsidR="00865335" w:rsidRDefault="00865335"/>
    <w:sectPr w:rsidR="00865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Ericsson" w:date="2020-04-22T13:34:00Z" w:initials="Ericsson">
    <w:p w14:paraId="77930494" w14:textId="77777777" w:rsidR="00EF3D6F" w:rsidRDefault="00EF3D6F">
      <w:pPr>
        <w:pStyle w:val="CommentText"/>
        <w:rPr>
          <w:rFonts w:asciiTheme="minorHAnsi" w:hAnsiTheme="minorHAnsi" w:cstheme="minorBidi"/>
          <w:sz w:val="22"/>
          <w:szCs w:val="22"/>
        </w:rPr>
      </w:pPr>
      <w:r>
        <w:rPr>
          <w:rStyle w:val="CommentReference"/>
        </w:rPr>
        <w:annotationRef/>
      </w:r>
      <w:r>
        <w:rPr>
          <w:rFonts w:asciiTheme="minorHAnsi" w:hAnsiTheme="minorHAnsi" w:cstheme="minorBidi"/>
          <w:sz w:val="22"/>
          <w:szCs w:val="22"/>
        </w:rPr>
        <w:t>RAN2 request in the LS is “</w:t>
      </w:r>
      <w:r>
        <w:rPr>
          <w:rFonts w:asciiTheme="minorHAnsi" w:hAnsiTheme="minorHAnsi" w:cstheme="minorBidi"/>
          <w:i/>
          <w:iCs/>
          <w:sz w:val="22"/>
          <w:szCs w:val="22"/>
        </w:rPr>
        <w:t>PHY indicates to MAC whether a received DCP indicates to start the drx-onDurationTimer for the next DRX cycle or not</w:t>
      </w:r>
      <w:r>
        <w:rPr>
          <w:rFonts w:asciiTheme="minorHAnsi" w:hAnsiTheme="minorHAnsi" w:cstheme="minorBidi"/>
          <w:sz w:val="22"/>
          <w:szCs w:val="22"/>
        </w:rPr>
        <w:t xml:space="preserve">”. </w:t>
      </w:r>
    </w:p>
    <w:p w14:paraId="17A1FD80" w14:textId="77777777" w:rsidR="00EF3D6F" w:rsidRDefault="00EF3D6F">
      <w:pPr>
        <w:pStyle w:val="CommentText"/>
        <w:rPr>
          <w:rFonts w:asciiTheme="minorHAnsi" w:hAnsiTheme="minorHAnsi" w:cstheme="minorBidi"/>
          <w:sz w:val="22"/>
          <w:szCs w:val="22"/>
        </w:rPr>
      </w:pPr>
    </w:p>
    <w:p w14:paraId="7D019627" w14:textId="5E239F45" w:rsidR="00EF3D6F" w:rsidRDefault="00EF3D6F">
      <w:pPr>
        <w:pStyle w:val="CommentTex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Therefore, when UE detects a DCI 2-6, the wakeup indication bit therein (whether it is wakeup or not wakeup) should be sent to upper layers.</w:t>
      </w:r>
    </w:p>
    <w:p w14:paraId="40E81F70" w14:textId="77777777" w:rsidR="00582CA8" w:rsidRDefault="00582CA8" w:rsidP="00582CA8">
      <w:pPr>
        <w:pStyle w:val="CommentText"/>
        <w:rPr>
          <w:rFonts w:asciiTheme="minorHAnsi" w:hAnsiTheme="minorHAnsi" w:cstheme="minorBidi"/>
          <w:sz w:val="22"/>
          <w:szCs w:val="22"/>
        </w:rPr>
      </w:pPr>
    </w:p>
    <w:p w14:paraId="01CF017B" w14:textId="3615D512" w:rsidR="00582CA8" w:rsidRDefault="00582CA8" w:rsidP="00582CA8">
      <w:pPr>
        <w:pStyle w:val="CommentTex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So, we propose following </w:t>
      </w:r>
      <w:r w:rsidR="00EF3D6F">
        <w:rPr>
          <w:rFonts w:asciiTheme="minorHAnsi" w:hAnsiTheme="minorHAnsi" w:cstheme="minorBidi"/>
          <w:sz w:val="22"/>
          <w:szCs w:val="22"/>
        </w:rPr>
        <w:t>update (i.e. only add reference to MAC spec)</w:t>
      </w:r>
      <w:r>
        <w:rPr>
          <w:rFonts w:asciiTheme="minorHAnsi" w:hAnsiTheme="minorHAnsi" w:cstheme="minorBidi"/>
          <w:sz w:val="22"/>
          <w:szCs w:val="22"/>
        </w:rPr>
        <w:t xml:space="preserve"> since this RAN1 text is only field description</w:t>
      </w:r>
      <w:r w:rsidR="00EF3D6F">
        <w:rPr>
          <w:rFonts w:asciiTheme="minorHAnsi" w:hAnsiTheme="minorHAnsi" w:cstheme="minorBidi"/>
          <w:sz w:val="22"/>
          <w:szCs w:val="22"/>
        </w:rPr>
        <w:t xml:space="preserve">.  </w:t>
      </w:r>
    </w:p>
    <w:p w14:paraId="106E73B2" w14:textId="77777777" w:rsidR="00582CA8" w:rsidRDefault="00582CA8" w:rsidP="00582CA8">
      <w:pPr>
        <w:pStyle w:val="CommentText"/>
        <w:rPr>
          <w:rFonts w:asciiTheme="minorHAnsi" w:hAnsiTheme="minorHAnsi" w:cstheme="minorBidi"/>
          <w:sz w:val="22"/>
          <w:szCs w:val="22"/>
        </w:rPr>
      </w:pPr>
    </w:p>
    <w:p w14:paraId="6F2CBECB" w14:textId="60D2EFE4" w:rsidR="00EF3D6F" w:rsidRPr="00582CA8" w:rsidRDefault="00582CA8" w:rsidP="00582CA8">
      <w:pPr>
        <w:pStyle w:val="CommentTex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“ </w:t>
      </w:r>
      <w:r w:rsidR="00EF3D6F" w:rsidRPr="00D71E64">
        <w:rPr>
          <w:rFonts w:eastAsia="Times New Roman"/>
          <w:lang w:val="x-none"/>
        </w:rPr>
        <w:t xml:space="preserve">a location in DCI format 2_6 of a Wake-up indication bit by </w:t>
      </w:r>
      <w:r w:rsidR="00EF3D6F" w:rsidRPr="00D71E64">
        <w:rPr>
          <w:rFonts w:eastAsia="Times New Roman"/>
          <w:i/>
          <w:lang w:val="x-none"/>
        </w:rPr>
        <w:t>PSPositionDCI2-6</w:t>
      </w:r>
      <w:r w:rsidR="00EF3D6F" w:rsidRPr="00D71E64">
        <w:rPr>
          <w:rFonts w:eastAsia="Times New Roman"/>
          <w:lang w:val="x-none"/>
        </w:rPr>
        <w:t xml:space="preserve">, where </w:t>
      </w:r>
    </w:p>
    <w:p w14:paraId="22A06B5B" w14:textId="65C49280" w:rsidR="00EF3D6F" w:rsidRPr="00D71E64" w:rsidRDefault="00EF3D6F" w:rsidP="00EF3D6F">
      <w:pPr>
        <w:spacing w:after="180"/>
        <w:ind w:left="851" w:hanging="284"/>
        <w:rPr>
          <w:rFonts w:eastAsia="SimSun"/>
          <w:sz w:val="20"/>
          <w:szCs w:val="20"/>
          <w:lang w:val="x-none" w:eastAsia="zh-CN"/>
        </w:rPr>
      </w:pPr>
      <w:r w:rsidRPr="00D71E64">
        <w:rPr>
          <w:rFonts w:eastAsia="Times New Roman"/>
          <w:sz w:val="20"/>
          <w:szCs w:val="20"/>
          <w:lang w:val="x-none"/>
        </w:rPr>
        <w:t>-</w:t>
      </w:r>
      <w:r w:rsidRPr="00D71E64">
        <w:rPr>
          <w:rFonts w:eastAsia="Times New Roman"/>
          <w:sz w:val="20"/>
          <w:szCs w:val="20"/>
          <w:lang w:val="x-none"/>
        </w:rPr>
        <w:tab/>
        <w:t xml:space="preserve">the UE </w:t>
      </w:r>
      <w:r w:rsidRPr="00EF3D6F">
        <w:rPr>
          <w:rFonts w:eastAsia="Times New Roman"/>
          <w:color w:val="000000" w:themeColor="text1"/>
          <w:sz w:val="20"/>
          <w:szCs w:val="20"/>
        </w:rPr>
        <w:t xml:space="preserve">may </w:t>
      </w:r>
      <w:r w:rsidRPr="00D71E64">
        <w:rPr>
          <w:rFonts w:eastAsia="Times New Roman"/>
          <w:sz w:val="20"/>
          <w:szCs w:val="20"/>
          <w:lang w:val="x-none"/>
        </w:rPr>
        <w:t xml:space="preserve">not start the </w:t>
      </w:r>
      <w:r w:rsidRPr="00D71E64">
        <w:rPr>
          <w:rFonts w:eastAsia="Times New Roman"/>
          <w:i/>
          <w:sz w:val="20"/>
          <w:szCs w:val="20"/>
          <w:lang w:val="x-none"/>
        </w:rPr>
        <w:t>drx-onDurationTimer</w:t>
      </w:r>
      <w:r w:rsidRPr="00D71E64">
        <w:rPr>
          <w:rFonts w:eastAsia="Times New Roman"/>
          <w:sz w:val="20"/>
          <w:szCs w:val="20"/>
          <w:lang w:val="x-none"/>
        </w:rPr>
        <w:t xml:space="preserve"> </w:t>
      </w:r>
      <w:r w:rsidRPr="00EF3D6F">
        <w:rPr>
          <w:rFonts w:eastAsia="SimSun"/>
          <w:color w:val="000000" w:themeColor="text1"/>
          <w:sz w:val="20"/>
          <w:szCs w:val="20"/>
          <w:lang w:val="x-none" w:eastAsia="zh-CN"/>
        </w:rPr>
        <w:t xml:space="preserve">for the next long DRX cycle </w:t>
      </w:r>
      <w:r w:rsidRPr="00D71E64">
        <w:rPr>
          <w:rFonts w:eastAsia="Times New Roman"/>
          <w:sz w:val="20"/>
          <w:szCs w:val="20"/>
          <w:lang w:val="x-none"/>
        </w:rPr>
        <w:t xml:space="preserve">when a value of the </w:t>
      </w:r>
      <w:r w:rsidRPr="00D71E64">
        <w:rPr>
          <w:rFonts w:eastAsia="Times New Roman"/>
          <w:sz w:val="20"/>
          <w:szCs w:val="20"/>
          <w:lang w:val="x-none" w:eastAsia="zh-CN"/>
        </w:rPr>
        <w:t>Wake-up indication</w:t>
      </w:r>
      <w:r w:rsidRPr="00D71E64">
        <w:rPr>
          <w:rFonts w:eastAsia="Times New Roman"/>
          <w:sz w:val="20"/>
          <w:szCs w:val="20"/>
          <w:lang w:val="x-none"/>
        </w:rPr>
        <w:t xml:space="preserve"> bit is '0'</w:t>
      </w:r>
      <w:r>
        <w:rPr>
          <w:rFonts w:eastAsia="Times New Roman"/>
          <w:sz w:val="20"/>
          <w:szCs w:val="20"/>
        </w:rPr>
        <w:t xml:space="preserve"> </w:t>
      </w:r>
      <w:r w:rsidRPr="00D71E64">
        <w:rPr>
          <w:rFonts w:eastAsia="Times New Roman"/>
          <w:color w:val="FF0000"/>
          <w:sz w:val="20"/>
          <w:szCs w:val="20"/>
          <w:u w:val="single"/>
        </w:rPr>
        <w:t xml:space="preserve">(as described in </w:t>
      </w:r>
      <w:r w:rsidRPr="00D71E64">
        <w:rPr>
          <w:rFonts w:eastAsia="Times New Roman"/>
          <w:color w:val="FF0000"/>
          <w:sz w:val="20"/>
          <w:szCs w:val="20"/>
          <w:u w:val="single"/>
          <w:lang w:val="x-none"/>
        </w:rPr>
        <w:t>[</w:t>
      </w:r>
      <w:r w:rsidRPr="00D71E64">
        <w:rPr>
          <w:rFonts w:eastAsia="Times New Roman"/>
          <w:color w:val="FF0000"/>
          <w:sz w:val="20"/>
          <w:szCs w:val="20"/>
          <w:u w:val="single"/>
        </w:rPr>
        <w:t>11, TS 38.321</w:t>
      </w:r>
      <w:r w:rsidRPr="00D71E64">
        <w:rPr>
          <w:rFonts w:eastAsia="Times New Roman"/>
          <w:color w:val="FF0000"/>
          <w:sz w:val="20"/>
          <w:szCs w:val="20"/>
          <w:u w:val="single"/>
          <w:lang w:val="x-none"/>
        </w:rPr>
        <w:t>]</w:t>
      </w:r>
      <w:r w:rsidRPr="00D71E64">
        <w:rPr>
          <w:rFonts w:eastAsia="Times New Roman"/>
          <w:color w:val="FF0000"/>
          <w:sz w:val="20"/>
          <w:szCs w:val="20"/>
          <w:u w:val="single"/>
        </w:rPr>
        <w:t>)</w:t>
      </w:r>
      <w:r w:rsidRPr="00D71E64">
        <w:rPr>
          <w:rFonts w:eastAsia="SimSun"/>
          <w:sz w:val="20"/>
          <w:szCs w:val="20"/>
          <w:lang w:val="x-none" w:eastAsia="zh-CN"/>
        </w:rPr>
        <w:t>, and</w:t>
      </w:r>
    </w:p>
    <w:p w14:paraId="403C1C15" w14:textId="068219DE" w:rsidR="00582CA8" w:rsidRDefault="00EF3D6F" w:rsidP="00582CA8">
      <w:pPr>
        <w:spacing w:after="180"/>
        <w:ind w:left="851" w:hanging="284"/>
        <w:rPr>
          <w:rFonts w:asciiTheme="minorHAnsi" w:hAnsiTheme="minorHAnsi" w:cstheme="minorBidi"/>
          <w:sz w:val="22"/>
          <w:szCs w:val="22"/>
        </w:rPr>
      </w:pPr>
      <w:r w:rsidRPr="00D71E64">
        <w:rPr>
          <w:rFonts w:eastAsia="Times New Roman"/>
          <w:sz w:val="20"/>
          <w:szCs w:val="20"/>
          <w:lang w:val="x-none"/>
        </w:rPr>
        <w:t>-</w:t>
      </w:r>
      <w:r w:rsidRPr="00D71E64">
        <w:rPr>
          <w:rFonts w:eastAsia="Times New Roman"/>
          <w:sz w:val="20"/>
          <w:szCs w:val="20"/>
          <w:lang w:val="x-none"/>
        </w:rPr>
        <w:tab/>
        <w:t xml:space="preserve">the UE starts the </w:t>
      </w:r>
      <w:r w:rsidRPr="00D71E64">
        <w:rPr>
          <w:rFonts w:eastAsia="Times New Roman"/>
          <w:i/>
          <w:sz w:val="20"/>
          <w:szCs w:val="20"/>
          <w:lang w:val="x-none"/>
        </w:rPr>
        <w:t>drx-</w:t>
      </w:r>
      <w:r w:rsidRPr="00EF3D6F">
        <w:rPr>
          <w:rFonts w:eastAsia="Times New Roman"/>
          <w:i/>
          <w:color w:val="000000" w:themeColor="text1"/>
          <w:sz w:val="20"/>
          <w:szCs w:val="20"/>
          <w:lang w:val="x-none"/>
        </w:rPr>
        <w:t>onDurationTimer</w:t>
      </w:r>
      <w:r w:rsidRPr="00EF3D6F">
        <w:rPr>
          <w:rFonts w:eastAsia="SimSun"/>
          <w:color w:val="000000" w:themeColor="text1"/>
          <w:sz w:val="20"/>
          <w:szCs w:val="20"/>
          <w:lang w:val="x-none" w:eastAsia="zh-CN"/>
        </w:rPr>
        <w:t xml:space="preserve"> for the next long DRX cycle</w:t>
      </w:r>
      <w:r w:rsidRPr="00EF3D6F">
        <w:rPr>
          <w:rFonts w:eastAsia="SimSun"/>
          <w:strike/>
          <w:color w:val="000000" w:themeColor="text1"/>
          <w:sz w:val="20"/>
          <w:szCs w:val="20"/>
          <w:lang w:val="x-none" w:eastAsia="zh-CN"/>
        </w:rPr>
        <w:t xml:space="preserve"> </w:t>
      </w:r>
      <w:r w:rsidRPr="00D71E64">
        <w:rPr>
          <w:rFonts w:eastAsia="Times New Roman"/>
          <w:sz w:val="20"/>
          <w:szCs w:val="20"/>
          <w:lang w:val="x-none"/>
        </w:rPr>
        <w:t xml:space="preserve">when a value of the </w:t>
      </w:r>
      <w:r w:rsidRPr="00D71E64">
        <w:rPr>
          <w:rFonts w:eastAsia="Times New Roman"/>
          <w:sz w:val="20"/>
          <w:szCs w:val="20"/>
          <w:lang w:val="x-none" w:eastAsia="zh-CN"/>
        </w:rPr>
        <w:t>Wake-up indication</w:t>
      </w:r>
      <w:r w:rsidRPr="00D71E64">
        <w:rPr>
          <w:rFonts w:eastAsia="Times New Roman"/>
          <w:sz w:val="20"/>
          <w:szCs w:val="20"/>
          <w:lang w:val="x-none"/>
        </w:rPr>
        <w:t xml:space="preserve"> bit is '1'</w:t>
      </w:r>
      <w:r>
        <w:rPr>
          <w:rFonts w:eastAsia="Times New Roman"/>
          <w:sz w:val="20"/>
          <w:szCs w:val="20"/>
        </w:rPr>
        <w:t xml:space="preserve"> </w:t>
      </w:r>
      <w:r w:rsidRPr="00D71E64">
        <w:rPr>
          <w:rFonts w:eastAsia="Times New Roman"/>
          <w:color w:val="FF0000"/>
          <w:sz w:val="20"/>
          <w:szCs w:val="20"/>
          <w:u w:val="single"/>
        </w:rPr>
        <w:t xml:space="preserve">(as described in </w:t>
      </w:r>
      <w:r w:rsidRPr="00D71E64">
        <w:rPr>
          <w:rFonts w:eastAsia="Times New Roman"/>
          <w:color w:val="FF0000"/>
          <w:sz w:val="20"/>
          <w:szCs w:val="20"/>
          <w:u w:val="single"/>
          <w:lang w:val="x-none"/>
        </w:rPr>
        <w:t>[</w:t>
      </w:r>
      <w:r w:rsidRPr="00D71E64">
        <w:rPr>
          <w:rFonts w:eastAsia="Times New Roman"/>
          <w:color w:val="FF0000"/>
          <w:sz w:val="20"/>
          <w:szCs w:val="20"/>
          <w:u w:val="single"/>
        </w:rPr>
        <w:t>11, TS 38.321</w:t>
      </w:r>
      <w:r w:rsidRPr="00D71E64">
        <w:rPr>
          <w:rFonts w:eastAsia="Times New Roman"/>
          <w:color w:val="FF0000"/>
          <w:sz w:val="20"/>
          <w:szCs w:val="20"/>
          <w:u w:val="single"/>
          <w:lang w:val="x-none"/>
        </w:rPr>
        <w:t>]</w:t>
      </w:r>
      <w:r w:rsidRPr="00D71E64">
        <w:rPr>
          <w:rFonts w:eastAsia="Times New Roman"/>
          <w:color w:val="FF0000"/>
          <w:sz w:val="20"/>
          <w:szCs w:val="20"/>
          <w:u w:val="single"/>
        </w:rPr>
        <w:t>)</w:t>
      </w:r>
      <w:r>
        <w:rPr>
          <w:rFonts w:asciiTheme="minorHAnsi" w:hAnsiTheme="minorHAnsi" w:cstheme="minorBidi"/>
          <w:sz w:val="22"/>
          <w:szCs w:val="22"/>
        </w:rPr>
        <w:t>“</w:t>
      </w:r>
    </w:p>
    <w:p w14:paraId="48217660" w14:textId="76AA8375" w:rsidR="00EF3D6F" w:rsidRPr="00EF3D6F" w:rsidRDefault="00EF3D6F" w:rsidP="00EF3D6F">
      <w:pPr>
        <w:spacing w:after="180"/>
        <w:ind w:left="851" w:hanging="284"/>
        <w:rPr>
          <w:rFonts w:eastAsia="Times New Roman"/>
          <w:sz w:val="20"/>
          <w:szCs w:val="20"/>
        </w:rPr>
      </w:pPr>
    </w:p>
    <w:p w14:paraId="281EBECC" w14:textId="7218EDC9" w:rsidR="00EF3D6F" w:rsidRPr="00EF3D6F" w:rsidRDefault="00EF3D6F">
      <w:pPr>
        <w:pStyle w:val="CommentText"/>
        <w:rPr>
          <w:rFonts w:asciiTheme="minorHAnsi" w:hAnsiTheme="minorHAnsi" w:cstheme="minorBidi"/>
          <w:sz w:val="22"/>
          <w:szCs w:val="22"/>
        </w:rPr>
      </w:pPr>
    </w:p>
  </w:comment>
  <w:comment w:id="1" w:author="Ericsson" w:date="2020-04-22T13:41:00Z" w:initials="Ericsson">
    <w:p w14:paraId="2AB23C36" w14:textId="6E3AECC1" w:rsidR="00582CA8" w:rsidRDefault="00582CA8" w:rsidP="00582CA8">
      <w:pPr>
        <w:spacing w:after="180"/>
        <w:rPr>
          <w:rFonts w:asciiTheme="minorHAnsi" w:hAnsiTheme="minorHAnsi" w:cstheme="minorBidi"/>
          <w:sz w:val="22"/>
          <w:szCs w:val="22"/>
        </w:rPr>
      </w:pPr>
      <w:r>
        <w:rPr>
          <w:rStyle w:val="CommentReference"/>
        </w:rPr>
        <w:annotationRef/>
      </w:r>
      <w:r>
        <w:rPr>
          <w:rFonts w:asciiTheme="minorHAnsi" w:hAnsiTheme="minorHAnsi" w:cstheme="minorBidi"/>
          <w:sz w:val="22"/>
          <w:szCs w:val="22"/>
        </w:rPr>
        <w:t>Propose to add a new paragraph for RAN2 request (</w:t>
      </w:r>
      <w:r>
        <w:rPr>
          <w:rFonts w:asciiTheme="minorHAnsi" w:hAnsiTheme="minorHAnsi" w:cstheme="minorBidi"/>
          <w:i/>
          <w:iCs/>
          <w:sz w:val="22"/>
          <w:szCs w:val="22"/>
        </w:rPr>
        <w:t>PHY indicates to MAC whether a received DCP indicates to start the drx-onDurationTimer for the next DRX cycle or not</w:t>
      </w:r>
      <w:r>
        <w:rPr>
          <w:rFonts w:asciiTheme="minorHAnsi" w:hAnsiTheme="minorHAnsi" w:cstheme="minorBidi"/>
          <w:sz w:val="22"/>
          <w:szCs w:val="22"/>
        </w:rPr>
        <w:t>)</w:t>
      </w:r>
    </w:p>
    <w:p w14:paraId="4826FE97" w14:textId="10FB7582" w:rsidR="00582CA8" w:rsidRPr="00582CA8" w:rsidRDefault="00582CA8" w:rsidP="00582CA8">
      <w:pPr>
        <w:spacing w:after="180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“ </w:t>
      </w:r>
      <w:r>
        <w:rPr>
          <w:rFonts w:eastAsia="Times New Roman"/>
          <w:color w:val="FF0000"/>
          <w:sz w:val="20"/>
          <w:szCs w:val="20"/>
          <w:u w:val="single"/>
          <w:lang w:val="en-GB"/>
        </w:rPr>
        <w:t>I</w:t>
      </w:r>
      <w:r w:rsidRPr="00D71E64">
        <w:rPr>
          <w:rFonts w:eastAsia="Times New Roman"/>
          <w:color w:val="FF0000"/>
          <w:sz w:val="20"/>
          <w:szCs w:val="20"/>
          <w:u w:val="single"/>
          <w:lang w:val="en-GB"/>
        </w:rPr>
        <w:t>f UE detects DCI format 2_6, the wakeup indication bit determined from DCI format 2_6 shall be delivered to higher layers</w:t>
      </w:r>
      <w:r w:rsidR="00DB6363">
        <w:rPr>
          <w:rFonts w:eastAsia="Times New Roman"/>
          <w:color w:val="FF0000"/>
          <w:sz w:val="20"/>
          <w:szCs w:val="20"/>
          <w:u w:val="single"/>
          <w:lang w:val="en-GB"/>
        </w:rPr>
        <w:t xml:space="preserve"> for the next DRX cycle</w:t>
      </w:r>
      <w:r w:rsidRPr="00D71E64">
        <w:rPr>
          <w:rFonts w:eastAsia="Times New Roman"/>
          <w:color w:val="FF0000"/>
          <w:sz w:val="20"/>
          <w:szCs w:val="20"/>
          <w:u w:val="single"/>
          <w:lang w:val="en-GB"/>
        </w:rPr>
        <w:t>.</w:t>
      </w:r>
      <w:r>
        <w:rPr>
          <w:rFonts w:asciiTheme="minorHAnsi" w:hAnsiTheme="minorHAnsi" w:cstheme="minorBidi"/>
          <w:sz w:val="22"/>
          <w:szCs w:val="22"/>
        </w:rPr>
        <w:t>”</w:t>
      </w:r>
    </w:p>
  </w:comment>
  <w:comment w:id="2" w:author="Ericsson" w:date="2020-04-22T13:30:00Z" w:initials="Ericsson">
    <w:p w14:paraId="08D96C5F" w14:textId="47CE6FE3" w:rsidR="00EF3D6F" w:rsidRDefault="00EF3D6F">
      <w:pPr>
        <w:pStyle w:val="CommentText"/>
      </w:pPr>
      <w:r>
        <w:rPr>
          <w:rStyle w:val="CommentReference"/>
        </w:rPr>
        <w:annotationRef/>
      </w:r>
      <w:r>
        <w:t>Given psWakeUp related behavior is already handled in MAC running C</w:t>
      </w:r>
      <w:r w:rsidR="00582CA8">
        <w:t>R(as shown below)</w:t>
      </w:r>
      <w:r>
        <w:t>, this text should be deleted.</w:t>
      </w:r>
    </w:p>
    <w:p w14:paraId="7CB9B3AB" w14:textId="77777777" w:rsidR="00EF3D6F" w:rsidRDefault="00EF3D6F">
      <w:pPr>
        <w:pStyle w:val="CommentText"/>
      </w:pPr>
    </w:p>
    <w:p w14:paraId="44FE160B" w14:textId="77777777" w:rsidR="00EF3D6F" w:rsidRDefault="00EF3D6F">
      <w:pPr>
        <w:pStyle w:val="CommentText"/>
      </w:pPr>
      <w:r>
        <w:t>“</w:t>
      </w:r>
    </w:p>
    <w:p w14:paraId="1C73CE9D" w14:textId="77777777" w:rsidR="00EF3D6F" w:rsidRPr="00D71E64" w:rsidRDefault="00EF3D6F" w:rsidP="00EF3D6F">
      <w:pPr>
        <w:spacing w:after="180"/>
        <w:ind w:left="1135" w:hanging="284"/>
        <w:rPr>
          <w:rFonts w:eastAsia="SimSun"/>
          <w:noProof/>
          <w:sz w:val="20"/>
          <w:szCs w:val="20"/>
          <w:lang w:val="en-GB"/>
        </w:rPr>
      </w:pPr>
      <w:r w:rsidRPr="00D71E64">
        <w:rPr>
          <w:rFonts w:eastAsia="SimSun"/>
          <w:noProof/>
          <w:sz w:val="20"/>
          <w:szCs w:val="20"/>
          <w:lang w:val="en-GB" w:eastAsia="ko-KR"/>
        </w:rPr>
        <w:t>3&gt;</w:t>
      </w:r>
      <w:r w:rsidRPr="00D71E64">
        <w:rPr>
          <w:rFonts w:eastAsia="SimSun"/>
          <w:noProof/>
          <w:sz w:val="20"/>
          <w:szCs w:val="20"/>
          <w:lang w:val="en-GB"/>
        </w:rPr>
        <w:t xml:space="preserve"> if </w:t>
      </w:r>
      <w:r w:rsidRPr="00D71E64">
        <w:rPr>
          <w:rFonts w:eastAsia="SimSun"/>
          <w:i/>
          <w:noProof/>
          <w:sz w:val="20"/>
          <w:szCs w:val="20"/>
          <w:lang w:val="en-GB"/>
        </w:rPr>
        <w:t>ps-Wakeup</w:t>
      </w:r>
      <w:r w:rsidRPr="00D71E64">
        <w:rPr>
          <w:rFonts w:eastAsia="SimSun"/>
          <w:noProof/>
          <w:sz w:val="20"/>
          <w:szCs w:val="20"/>
          <w:lang w:val="en-GB"/>
        </w:rPr>
        <w:t xml:space="preserve"> is configured with value </w:t>
      </w:r>
      <w:r w:rsidRPr="00D71E64">
        <w:rPr>
          <w:rFonts w:eastAsia="SimSun"/>
          <w:i/>
          <w:noProof/>
          <w:sz w:val="20"/>
          <w:szCs w:val="20"/>
          <w:lang w:val="en-GB"/>
        </w:rPr>
        <w:t>true</w:t>
      </w:r>
      <w:r w:rsidRPr="00D71E64">
        <w:rPr>
          <w:rFonts w:eastAsia="SimSun"/>
          <w:noProof/>
          <w:sz w:val="20"/>
          <w:szCs w:val="20"/>
          <w:lang w:val="en-GB"/>
        </w:rPr>
        <w:t xml:space="preserve"> and DCP indication associated with the current DRX Cycle has not been received from lower layers:</w:t>
      </w:r>
    </w:p>
    <w:p w14:paraId="21CA2CE9" w14:textId="77777777" w:rsidR="00EF3D6F" w:rsidRPr="00D71E64" w:rsidRDefault="00EF3D6F" w:rsidP="00EF3D6F">
      <w:pPr>
        <w:spacing w:after="180"/>
        <w:ind w:left="1418" w:hanging="284"/>
        <w:rPr>
          <w:rFonts w:eastAsia="SimSun"/>
          <w:noProof/>
          <w:sz w:val="20"/>
          <w:szCs w:val="20"/>
          <w:lang w:val="en-GB" w:eastAsia="ko-KR"/>
        </w:rPr>
      </w:pPr>
      <w:r w:rsidRPr="00D71E64">
        <w:rPr>
          <w:rFonts w:eastAsia="SimSun"/>
          <w:noProof/>
          <w:sz w:val="20"/>
          <w:szCs w:val="20"/>
          <w:lang w:val="en-GB" w:eastAsia="ko-KR"/>
        </w:rPr>
        <w:t>4&gt;</w:t>
      </w:r>
      <w:r w:rsidRPr="00D71E64">
        <w:rPr>
          <w:rFonts w:eastAsia="SimSun"/>
          <w:noProof/>
          <w:sz w:val="20"/>
          <w:szCs w:val="20"/>
          <w:lang w:val="en-GB"/>
        </w:rPr>
        <w:tab/>
        <w:t xml:space="preserve">start </w:t>
      </w:r>
      <w:r w:rsidRPr="00D71E64">
        <w:rPr>
          <w:rFonts w:eastAsia="SimSun"/>
          <w:i/>
          <w:noProof/>
          <w:sz w:val="20"/>
          <w:szCs w:val="20"/>
          <w:lang w:val="en-GB"/>
        </w:rPr>
        <w:t>drx-onDurationTimer</w:t>
      </w:r>
      <w:r w:rsidRPr="00D71E64">
        <w:rPr>
          <w:rFonts w:eastAsia="SimSun"/>
          <w:noProof/>
          <w:sz w:val="20"/>
          <w:szCs w:val="20"/>
          <w:lang w:val="en-GB" w:eastAsia="ko-KR"/>
        </w:rPr>
        <w:t xml:space="preserve"> after </w:t>
      </w:r>
      <w:r w:rsidRPr="00D71E64">
        <w:rPr>
          <w:rFonts w:eastAsia="SimSun"/>
          <w:i/>
          <w:noProof/>
          <w:sz w:val="20"/>
          <w:szCs w:val="20"/>
          <w:lang w:val="en-GB" w:eastAsia="ko-KR"/>
        </w:rPr>
        <w:t>drx-SlotOffset</w:t>
      </w:r>
      <w:r w:rsidRPr="00D71E64">
        <w:rPr>
          <w:rFonts w:eastAsia="SimSun"/>
          <w:noProof/>
          <w:sz w:val="20"/>
          <w:szCs w:val="20"/>
          <w:lang w:val="en-GB" w:eastAsia="ko-KR"/>
        </w:rPr>
        <w:t xml:space="preserve"> from the beginning of the subframe.</w:t>
      </w:r>
    </w:p>
    <w:p w14:paraId="40EE9917" w14:textId="77777777" w:rsidR="00EF3D6F" w:rsidRDefault="00EF3D6F">
      <w:pPr>
        <w:pStyle w:val="CommentText"/>
      </w:pPr>
    </w:p>
    <w:p w14:paraId="19CE989B" w14:textId="62A0767E" w:rsidR="00EF3D6F" w:rsidRDefault="00EF3D6F">
      <w:pPr>
        <w:pStyle w:val="CommentText"/>
      </w:pPr>
      <w:r>
        <w:t>”</w:t>
      </w:r>
    </w:p>
  </w:comment>
  <w:comment w:id="3" w:author="Ericsson" w:date="2020-04-22T13:43:00Z" w:initials="Ericsson">
    <w:p w14:paraId="7E9BE655" w14:textId="41ADA646" w:rsidR="00582CA8" w:rsidRDefault="00582CA8">
      <w:pPr>
        <w:pStyle w:val="CommentText"/>
      </w:pPr>
      <w:r>
        <w:rPr>
          <w:rStyle w:val="CommentReference"/>
        </w:rPr>
        <w:annotationRef/>
      </w:r>
      <w:r>
        <w:t xml:space="preserve">Propose to add </w:t>
      </w:r>
      <w:bookmarkStart w:id="4" w:name="_GoBack"/>
      <w:bookmarkEnd w:id="4"/>
      <w:r>
        <w:t>“</w:t>
      </w:r>
      <w:r w:rsidRPr="00582CA8">
        <w:rPr>
          <w:color w:val="FF0000"/>
          <w:u w:val="single"/>
        </w:rPr>
        <w:t>bit set to 1</w:t>
      </w:r>
      <w:r>
        <w:t>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81EBECC" w15:done="0"/>
  <w15:commentEx w15:paraId="4826FE97" w15:done="0"/>
  <w15:commentEx w15:paraId="19CE989B" w15:done="0"/>
  <w15:commentEx w15:paraId="7E9BE65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81EBECC" w16cid:durableId="224AC674"/>
  <w16cid:commentId w16cid:paraId="4826FE97" w16cid:durableId="224AC822"/>
  <w16cid:commentId w16cid:paraId="19CE989B" w16cid:durableId="224AC58E"/>
  <w16cid:commentId w16cid:paraId="7E9BE655" w16cid:durableId="224AC8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E5242"/>
    <w:multiLevelType w:val="hybridMultilevel"/>
    <w:tmpl w:val="923C6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7E5AFA"/>
    <w:multiLevelType w:val="hybridMultilevel"/>
    <w:tmpl w:val="1D9AE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1E"/>
    <w:rsid w:val="00233123"/>
    <w:rsid w:val="00582CA8"/>
    <w:rsid w:val="006D591E"/>
    <w:rsid w:val="00865335"/>
    <w:rsid w:val="00CD530A"/>
    <w:rsid w:val="00DB6363"/>
    <w:rsid w:val="00EF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A2C16"/>
  <w15:chartTrackingRefBased/>
  <w15:docId w15:val="{0194C6AE-5CD0-4C35-9E61-844971B8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59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1Zchn">
    <w:name w:val="B1 Zchn"/>
    <w:basedOn w:val="DefaultParagraphFont"/>
    <w:link w:val="B1"/>
    <w:locked/>
    <w:rsid w:val="006D591E"/>
  </w:style>
  <w:style w:type="paragraph" w:customStyle="1" w:styleId="B1">
    <w:name w:val="B1"/>
    <w:basedOn w:val="Normal"/>
    <w:link w:val="B1Zchn"/>
    <w:rsid w:val="006D591E"/>
    <w:pPr>
      <w:spacing w:after="180"/>
      <w:ind w:left="568" w:hanging="284"/>
    </w:pPr>
    <w:rPr>
      <w:rFonts w:asciiTheme="minorHAnsi" w:hAnsiTheme="minorHAnsi" w:cstheme="minorBidi"/>
      <w:sz w:val="22"/>
      <w:szCs w:val="22"/>
    </w:rPr>
  </w:style>
  <w:style w:type="character" w:customStyle="1" w:styleId="B2Char">
    <w:name w:val="B2 Char"/>
    <w:basedOn w:val="DefaultParagraphFont"/>
    <w:link w:val="B2"/>
    <w:locked/>
    <w:rsid w:val="006D591E"/>
  </w:style>
  <w:style w:type="paragraph" w:customStyle="1" w:styleId="B2">
    <w:name w:val="B2"/>
    <w:basedOn w:val="Normal"/>
    <w:link w:val="B2Char"/>
    <w:rsid w:val="006D591E"/>
    <w:pPr>
      <w:spacing w:after="180"/>
      <w:ind w:left="851" w:hanging="284"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EF3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D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D6F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D6F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3D6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D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7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</dc:creator>
  <cp:keywords/>
  <dc:description/>
  <cp:lastModifiedBy>Ericsson</cp:lastModifiedBy>
  <cp:revision>5</cp:revision>
  <dcterms:created xsi:type="dcterms:W3CDTF">2020-04-22T20:44:00Z</dcterms:created>
  <dcterms:modified xsi:type="dcterms:W3CDTF">2020-04-22T20:51:00Z</dcterms:modified>
</cp:coreProperties>
</file>