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00" w:rsidRDefault="002E2C00" w:rsidP="00ED703F">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af1"/>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rsidR="002E7404" w:rsidRDefault="002E7404" w:rsidP="002E2C00">
      <w:pPr>
        <w:rPr>
          <w:rFonts w:ascii="Calibri" w:eastAsia="Malgun Gothic" w:hAnsi="Calibri" w:cs="Calibri"/>
          <w:b/>
          <w:sz w:val="22"/>
          <w:szCs w:val="22"/>
        </w:rPr>
      </w:pPr>
    </w:p>
    <w:p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rsidR="002E7404" w:rsidRDefault="002E7404" w:rsidP="002E2C00">
      <w:pPr>
        <w:rPr>
          <w:rFonts w:ascii="Calibri" w:eastAsia="Malgun Gothic" w:hAnsi="Calibri" w:cs="Calibri"/>
          <w:sz w:val="22"/>
          <w:szCs w:val="22"/>
        </w:rPr>
      </w:pPr>
    </w:p>
    <w:p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4C25E5" w:rsidRDefault="004C25E5" w:rsidP="001127C3">
      <w:pPr>
        <w:rPr>
          <w:rFonts w:ascii="Calibri" w:eastAsia="Malgun Gothic" w:hAnsi="Calibri" w:cs="Calibri"/>
          <w:sz w:val="22"/>
          <w:szCs w:val="22"/>
        </w:rPr>
      </w:pPr>
    </w:p>
    <w:p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1127C3" w:rsidRPr="00590E43" w:rsidTr="008B1D31">
        <w:tc>
          <w:tcPr>
            <w:tcW w:w="1226"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69"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8B1D31">
        <w:tc>
          <w:tcPr>
            <w:tcW w:w="1226"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21"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NR-Uu supports URLLC data. In some cases, UL TX should be prioritized even when SL TX is higher than SL-threshold.</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8B1D31">
        <w:tc>
          <w:tcPr>
            <w:tcW w:w="1226" w:type="dxa"/>
          </w:tcPr>
          <w:p w:rsidR="000A274C" w:rsidRPr="00590E43" w:rsidRDefault="00ED703F" w:rsidP="000A274C">
            <w:pPr>
              <w:widowControl/>
              <w:wordWrap/>
              <w:rPr>
                <w:rFonts w:ascii="Calibri" w:hAnsi="Calibri" w:cs="Calibri"/>
                <w:sz w:val="22"/>
              </w:rPr>
            </w:pPr>
            <w:r>
              <w:rPr>
                <w:rFonts w:ascii="Calibri" w:hAnsi="Calibri" w:cs="Calibri"/>
                <w:sz w:val="22"/>
              </w:rPr>
              <w:t>ZTE, Sanechips</w:t>
            </w:r>
          </w:p>
        </w:tc>
        <w:tc>
          <w:tcPr>
            <w:tcW w:w="1321"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69"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宋体"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宋体"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0A274C" w:rsidRPr="00590E43" w:rsidTr="008B1D31">
        <w:tc>
          <w:tcPr>
            <w:tcW w:w="1226" w:type="dxa"/>
          </w:tcPr>
          <w:p w:rsidR="000A274C" w:rsidRPr="00590E43" w:rsidRDefault="002B368E" w:rsidP="000A274C">
            <w:pPr>
              <w:widowControl/>
              <w:wordWrap/>
              <w:rPr>
                <w:rFonts w:ascii="Calibri" w:hAnsi="Calibri" w:cs="Calibri"/>
                <w:sz w:val="22"/>
              </w:rPr>
            </w:pPr>
            <w:r>
              <w:rPr>
                <w:rFonts w:ascii="Calibri" w:hAnsi="Calibri" w:cs="Calibri"/>
                <w:sz w:val="22"/>
              </w:rPr>
              <w:t>Intel</w:t>
            </w:r>
          </w:p>
        </w:tc>
        <w:tc>
          <w:tcPr>
            <w:tcW w:w="1321" w:type="dxa"/>
          </w:tcPr>
          <w:p w:rsidR="000A274C" w:rsidRPr="00590E43" w:rsidRDefault="002B368E" w:rsidP="000A274C">
            <w:pPr>
              <w:widowControl/>
              <w:wordWrap/>
              <w:rPr>
                <w:rFonts w:ascii="Calibri" w:hAnsi="Calibri" w:cs="Calibri"/>
                <w:sz w:val="22"/>
              </w:rPr>
            </w:pPr>
            <w:r>
              <w:rPr>
                <w:rFonts w:ascii="Calibri" w:hAnsi="Calibri" w:cs="Calibri"/>
                <w:sz w:val="22"/>
              </w:rPr>
              <w:t>Option 1</w:t>
            </w:r>
          </w:p>
        </w:tc>
        <w:tc>
          <w:tcPr>
            <w:tcW w:w="6469" w:type="dxa"/>
          </w:tcPr>
          <w:p w:rsidR="000A274C" w:rsidRPr="00590E43" w:rsidRDefault="002B368E" w:rsidP="000A274C">
            <w:pPr>
              <w:widowControl/>
              <w:wordWrap/>
              <w:rPr>
                <w:rFonts w:ascii="Calibri" w:hAnsi="Calibri" w:cs="Calibri"/>
                <w:sz w:val="22"/>
              </w:rPr>
            </w:pPr>
            <w:r>
              <w:rPr>
                <w:rFonts w:ascii="Calibri" w:hAnsi="Calibri" w:cs="Calibri"/>
                <w:sz w:val="22"/>
              </w:rPr>
              <w:t xml:space="preserve">The RAN2 option based on two thresholds seems most flexible and covers URLLC data cases. PSFCH related thresholds may need to be separately configured, if the priority is not directly comparable to logical channel </w:t>
            </w:r>
            <w:r w:rsidR="008A69F3">
              <w:rPr>
                <w:rFonts w:ascii="Calibri" w:hAnsi="Calibri" w:cs="Calibri"/>
                <w:sz w:val="22"/>
              </w:rPr>
              <w:t>priorities</w:t>
            </w:r>
            <w:r>
              <w:rPr>
                <w:rFonts w:ascii="Calibri" w:hAnsi="Calibri" w:cs="Calibri"/>
                <w:sz w:val="22"/>
              </w:rPr>
              <w:t>.</w:t>
            </w:r>
          </w:p>
        </w:tc>
      </w:tr>
      <w:tr w:rsidR="000A274C" w:rsidRPr="00590E43" w:rsidTr="008B1D31">
        <w:tc>
          <w:tcPr>
            <w:tcW w:w="1226" w:type="dxa"/>
          </w:tcPr>
          <w:p w:rsidR="000A274C" w:rsidRPr="00FD70F0" w:rsidRDefault="00FD70F0"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1321" w:type="dxa"/>
          </w:tcPr>
          <w:p w:rsidR="000A274C" w:rsidRPr="00FD70F0" w:rsidRDefault="00FD70F0" w:rsidP="000A274C">
            <w:pPr>
              <w:widowControl/>
              <w:wordWrap/>
              <w:rPr>
                <w:rFonts w:ascii="Calibri" w:eastAsia="宋体" w:hAnsi="Calibri" w:cs="Calibri" w:hint="eastAsia"/>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ption</w:t>
            </w:r>
            <w:r>
              <w:rPr>
                <w:rFonts w:ascii="Calibri" w:eastAsia="宋体" w:hAnsi="Calibri" w:cs="Calibri"/>
                <w:sz w:val="22"/>
                <w:lang w:eastAsia="zh-CN"/>
              </w:rPr>
              <w:t xml:space="preserve"> 1</w:t>
            </w:r>
          </w:p>
        </w:tc>
        <w:tc>
          <w:tcPr>
            <w:tcW w:w="6469" w:type="dxa"/>
          </w:tcPr>
          <w:p w:rsidR="000A274C" w:rsidRPr="00FD70F0" w:rsidRDefault="00FD70F0"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 xml:space="preserve">The priority of PSFCH can be equal as the associated PSSCH. </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1127C3" w:rsidRDefault="001127C3" w:rsidP="001127C3">
      <w:pPr>
        <w:rPr>
          <w:rFonts w:ascii="Calibri" w:eastAsia="Malgun Gothic" w:hAnsi="Calibri" w:cs="Calibri"/>
          <w:sz w:val="22"/>
          <w:szCs w:val="22"/>
        </w:rPr>
      </w:pPr>
    </w:p>
    <w:p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225"/>
        <w:gridCol w:w="1350"/>
        <w:gridCol w:w="6441"/>
      </w:tblGrid>
      <w:tr w:rsidR="004C25E5" w:rsidRPr="00590E43" w:rsidTr="008B1D31">
        <w:tc>
          <w:tcPr>
            <w:tcW w:w="1226"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69"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8B1D31">
        <w:tc>
          <w:tcPr>
            <w:tcW w:w="1226" w:type="dxa"/>
          </w:tcPr>
          <w:p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8B1D31">
        <w:tc>
          <w:tcPr>
            <w:tcW w:w="1226" w:type="dxa"/>
          </w:tcPr>
          <w:p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8B1D31">
        <w:tc>
          <w:tcPr>
            <w:tcW w:w="1226"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t>ZTE, Sanechips</w:t>
            </w:r>
          </w:p>
        </w:tc>
        <w:tc>
          <w:tcPr>
            <w:tcW w:w="1321"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69"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0A274C" w:rsidRPr="00590E43" w:rsidTr="008B1D31">
        <w:tc>
          <w:tcPr>
            <w:tcW w:w="1226" w:type="dxa"/>
          </w:tcPr>
          <w:p w:rsidR="000A274C" w:rsidRPr="00590E43" w:rsidRDefault="002B368E" w:rsidP="000A274C">
            <w:pPr>
              <w:widowControl/>
              <w:wordWrap/>
              <w:rPr>
                <w:rFonts w:ascii="Calibri" w:hAnsi="Calibri" w:cs="Calibri"/>
                <w:sz w:val="22"/>
              </w:rPr>
            </w:pPr>
            <w:r>
              <w:rPr>
                <w:rFonts w:ascii="Calibri" w:hAnsi="Calibri" w:cs="Calibri"/>
                <w:sz w:val="22"/>
              </w:rPr>
              <w:t>Intel</w:t>
            </w:r>
          </w:p>
        </w:tc>
        <w:tc>
          <w:tcPr>
            <w:tcW w:w="1321" w:type="dxa"/>
          </w:tcPr>
          <w:p w:rsidR="000A274C" w:rsidRPr="00590E43" w:rsidRDefault="002B368E" w:rsidP="000A274C">
            <w:pPr>
              <w:widowControl/>
              <w:wordWrap/>
              <w:rPr>
                <w:rFonts w:ascii="Calibri" w:hAnsi="Calibri" w:cs="Calibri"/>
                <w:sz w:val="22"/>
              </w:rPr>
            </w:pPr>
            <w:r>
              <w:rPr>
                <w:rFonts w:ascii="Calibri" w:hAnsi="Calibri" w:cs="Calibri"/>
                <w:sz w:val="22"/>
              </w:rPr>
              <w:t>Extended Option 2</w:t>
            </w:r>
          </w:p>
        </w:tc>
        <w:tc>
          <w:tcPr>
            <w:tcW w:w="6469" w:type="dxa"/>
          </w:tcPr>
          <w:p w:rsidR="000A274C" w:rsidRPr="00590E43" w:rsidRDefault="002B368E" w:rsidP="000A274C">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0A274C" w:rsidRPr="00590E43" w:rsidTr="008B1D31">
        <w:tc>
          <w:tcPr>
            <w:tcW w:w="1226" w:type="dxa"/>
          </w:tcPr>
          <w:p w:rsidR="000A274C" w:rsidRPr="00FD70F0" w:rsidRDefault="00FD70F0"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1321" w:type="dxa"/>
          </w:tcPr>
          <w:p w:rsidR="000A274C" w:rsidRPr="00FD70F0" w:rsidRDefault="00FD70F0"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Option 2</w:t>
            </w:r>
          </w:p>
        </w:tc>
        <w:tc>
          <w:tcPr>
            <w:tcW w:w="6469" w:type="dxa"/>
          </w:tcPr>
          <w:p w:rsidR="000A274C" w:rsidRPr="00FD70F0" w:rsidRDefault="00FD70F0" w:rsidP="00FD70F0">
            <w:pPr>
              <w:widowControl/>
              <w:wordWrap/>
              <w:rPr>
                <w:rFonts w:ascii="Calibri" w:eastAsia="宋体" w:hAnsi="Calibri" w:cs="Calibri" w:hint="eastAsia"/>
                <w:sz w:val="22"/>
                <w:lang w:eastAsia="zh-CN"/>
              </w:rPr>
            </w:pPr>
            <w:r>
              <w:rPr>
                <w:rFonts w:ascii="Calibri" w:eastAsia="宋体" w:hAnsi="Calibri" w:cs="Calibri"/>
                <w:sz w:val="22"/>
                <w:lang w:eastAsia="zh-CN"/>
              </w:rPr>
              <w:t>I</w:t>
            </w:r>
            <w:r>
              <w:rPr>
                <w:rFonts w:ascii="Calibri" w:eastAsia="宋体" w:hAnsi="Calibri" w:cs="Calibri" w:hint="eastAsia"/>
                <w:sz w:val="22"/>
                <w:lang w:eastAsia="zh-CN"/>
              </w:rPr>
              <w:t xml:space="preserve">f </w:t>
            </w:r>
            <w:r>
              <w:rPr>
                <w:rFonts w:ascii="Calibri" w:eastAsia="宋体" w:hAnsi="Calibri" w:cs="Calibri"/>
                <w:sz w:val="22"/>
                <w:lang w:eastAsia="zh-CN"/>
              </w:rPr>
              <w:t xml:space="preserve">UE cannot decode PDSCH correctly (NACK), it cannot determine the priority </w:t>
            </w:r>
            <w:r w:rsidR="00721134">
              <w:rPr>
                <w:rFonts w:ascii="Calibri" w:eastAsia="宋体" w:hAnsi="Calibri" w:cs="Calibri"/>
                <w:sz w:val="22"/>
                <w:lang w:eastAsia="zh-CN"/>
              </w:rPr>
              <w:t>or service type based on DCI only, and according</w:t>
            </w:r>
            <w:r w:rsidR="00517578">
              <w:rPr>
                <w:rFonts w:ascii="Calibri" w:eastAsia="宋体" w:hAnsi="Calibri" w:cs="Calibri"/>
                <w:sz w:val="22"/>
                <w:lang w:eastAsia="zh-CN"/>
              </w:rPr>
              <w:t>ly</w:t>
            </w:r>
            <w:r w:rsidR="00721134">
              <w:rPr>
                <w:rFonts w:ascii="Calibri" w:eastAsia="宋体" w:hAnsi="Calibri" w:cs="Calibri"/>
                <w:sz w:val="22"/>
                <w:lang w:eastAsia="zh-CN"/>
              </w:rPr>
              <w:t xml:space="preserve"> it cannot determine the priority </w:t>
            </w:r>
            <w:r>
              <w:rPr>
                <w:rFonts w:ascii="Calibri" w:eastAsia="宋体" w:hAnsi="Calibri" w:cs="Calibri"/>
                <w:sz w:val="22"/>
                <w:lang w:eastAsia="zh-CN"/>
              </w:rPr>
              <w:t xml:space="preserve">of </w:t>
            </w:r>
            <w:r w:rsidR="00721134">
              <w:rPr>
                <w:rFonts w:ascii="Calibri" w:eastAsia="宋体" w:hAnsi="Calibri" w:cs="Calibri"/>
                <w:sz w:val="22"/>
                <w:lang w:eastAsia="zh-CN"/>
              </w:rPr>
              <w:t xml:space="preserve">the </w:t>
            </w:r>
            <w:r>
              <w:rPr>
                <w:rFonts w:ascii="Calibri" w:eastAsia="宋体" w:hAnsi="Calibri" w:cs="Calibri"/>
                <w:sz w:val="22"/>
                <w:lang w:eastAsia="zh-CN"/>
              </w:rPr>
              <w:t>corresponding</w:t>
            </w:r>
            <w:r>
              <w:rPr>
                <w:rFonts w:ascii="Calibri" w:eastAsia="宋体" w:hAnsi="Calibri" w:cs="Calibri"/>
                <w:sz w:val="22"/>
                <w:lang w:eastAsia="zh-CN"/>
              </w:rPr>
              <w:t xml:space="preserve"> PUCCH. A unified principle/rule should be applied here no matter UE can or cannot decode PDSCH. In that case, we think option 2 is reasonable. </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4C25E5" w:rsidRDefault="004C25E5" w:rsidP="004C25E5">
      <w:pPr>
        <w:rPr>
          <w:rFonts w:ascii="Calibri" w:eastAsia="Malgun Gothic" w:hAnsi="Calibri" w:cs="Calibri"/>
          <w:sz w:val="22"/>
          <w:szCs w:val="22"/>
        </w:rPr>
      </w:pP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D42538" w:rsidRPr="00590E43" w:rsidTr="008B1D31">
        <w:tc>
          <w:tcPr>
            <w:tcW w:w="1413" w:type="dxa"/>
          </w:tcPr>
          <w:p w:rsidR="00D42538" w:rsidRPr="00590E43" w:rsidRDefault="002B368E" w:rsidP="009D21EF">
            <w:pPr>
              <w:widowControl/>
              <w:wordWrap/>
              <w:rPr>
                <w:rFonts w:ascii="Calibri" w:hAnsi="Calibri" w:cs="Calibri"/>
                <w:sz w:val="22"/>
              </w:rPr>
            </w:pPr>
            <w:r>
              <w:rPr>
                <w:rFonts w:ascii="Calibri" w:hAnsi="Calibri" w:cs="Calibri"/>
                <w:sz w:val="22"/>
              </w:rPr>
              <w:t>Intel</w:t>
            </w:r>
          </w:p>
        </w:tc>
        <w:tc>
          <w:tcPr>
            <w:tcW w:w="7603" w:type="dxa"/>
          </w:tcPr>
          <w:p w:rsidR="00D42538" w:rsidRPr="00590E43" w:rsidRDefault="002B368E" w:rsidP="009D21EF">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Pr="003F335E" w:rsidRDefault="003F335E" w:rsidP="009D21EF">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D42538" w:rsidRPr="003F335E" w:rsidRDefault="003F335E" w:rsidP="009D21EF">
            <w:pPr>
              <w:widowControl/>
              <w:wordWrap/>
              <w:rPr>
                <w:rFonts w:ascii="Calibri" w:eastAsia="宋体" w:hAnsi="Calibri" w:cs="Calibri" w:hint="eastAsia"/>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bl>
    <w:p w:rsidR="004C25E5" w:rsidRPr="00B01509" w:rsidRDefault="004C25E5" w:rsidP="004C25E5"/>
    <w:p w:rsidR="001127C3" w:rsidRDefault="001127C3" w:rsidP="001127C3">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 xml:space="preserve">the SL transmission is prioritized if the highest priority value of UL LCH(s) with available data is larger than the UL priority threshold and the highest priority value of SL LCH(s) with available data is lower than the SL priority </w:t>
      </w:r>
      <w:r w:rsidRPr="00485278">
        <w:rPr>
          <w:rFonts w:ascii="Calibri" w:eastAsia="Malgun Gothic" w:hAnsi="Calibri" w:cs="Calibri"/>
          <w:sz w:val="22"/>
          <w:szCs w:val="22"/>
        </w:rPr>
        <w:lastRenderedPageBreak/>
        <w:t>threshold. Otherwise the UL transmission is prioritized.</w:t>
      </w:r>
      <w:r>
        <w:rPr>
          <w:rFonts w:ascii="Calibri" w:eastAsia="Malgun Gothic" w:hAnsi="Calibri" w:cs="Calibri"/>
          <w:sz w:val="22"/>
          <w:szCs w:val="22"/>
        </w:rPr>
        <w:t>)</w:t>
      </w:r>
    </w:p>
    <w:p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2429AB" w:rsidRPr="00590E43" w:rsidTr="008B1D31">
        <w:tc>
          <w:tcPr>
            <w:tcW w:w="1226"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8B1D31">
        <w:tc>
          <w:tcPr>
            <w:tcW w:w="1226"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8B1D31">
        <w:tc>
          <w:tcPr>
            <w:tcW w:w="1226"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21"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69"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宋体"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宋体"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0A274C" w:rsidRPr="00590E43" w:rsidTr="008B1D31">
        <w:tc>
          <w:tcPr>
            <w:tcW w:w="1226" w:type="dxa"/>
          </w:tcPr>
          <w:p w:rsidR="000A274C" w:rsidRPr="00590E43" w:rsidRDefault="00D85881" w:rsidP="000A274C">
            <w:pPr>
              <w:widowControl/>
              <w:wordWrap/>
              <w:rPr>
                <w:rFonts w:ascii="Calibri" w:hAnsi="Calibri" w:cs="Calibri"/>
                <w:sz w:val="22"/>
              </w:rPr>
            </w:pPr>
            <w:r>
              <w:rPr>
                <w:rFonts w:ascii="Calibri" w:hAnsi="Calibri" w:cs="Calibri"/>
                <w:sz w:val="22"/>
              </w:rPr>
              <w:t>Intel</w:t>
            </w:r>
          </w:p>
        </w:tc>
        <w:tc>
          <w:tcPr>
            <w:tcW w:w="1321" w:type="dxa"/>
          </w:tcPr>
          <w:p w:rsidR="000A274C" w:rsidRPr="00590E43" w:rsidRDefault="00D85881" w:rsidP="000A274C">
            <w:pPr>
              <w:widowControl/>
              <w:wordWrap/>
              <w:rPr>
                <w:rFonts w:ascii="Calibri" w:hAnsi="Calibri" w:cs="Calibri"/>
                <w:sz w:val="22"/>
              </w:rPr>
            </w:pPr>
            <w:r>
              <w:rPr>
                <w:rFonts w:ascii="Calibri" w:hAnsi="Calibri" w:cs="Calibri"/>
                <w:sz w:val="22"/>
              </w:rPr>
              <w:t>Same as PSFCH TX</w:t>
            </w:r>
          </w:p>
        </w:tc>
        <w:tc>
          <w:tcPr>
            <w:tcW w:w="6469" w:type="dxa"/>
          </w:tcPr>
          <w:p w:rsidR="000A274C" w:rsidRPr="00590E43" w:rsidRDefault="00D85881" w:rsidP="000A274C">
            <w:pPr>
              <w:widowControl/>
              <w:wordWrap/>
              <w:rPr>
                <w:rFonts w:ascii="Calibri" w:hAnsi="Calibri" w:cs="Calibri"/>
                <w:sz w:val="22"/>
              </w:rPr>
            </w:pPr>
            <w:r>
              <w:rPr>
                <w:rFonts w:ascii="Calibri" w:hAnsi="Calibri" w:cs="Calibri"/>
                <w:sz w:val="22"/>
              </w:rPr>
              <w:t>Same handling as PSFCH, but with S-SSB priority derived differently</w:t>
            </w:r>
          </w:p>
        </w:tc>
      </w:tr>
      <w:tr w:rsidR="000A274C" w:rsidRPr="00590E43" w:rsidTr="008B1D31">
        <w:tc>
          <w:tcPr>
            <w:tcW w:w="1226" w:type="dxa"/>
          </w:tcPr>
          <w:p w:rsidR="000A274C" w:rsidRPr="003F335E" w:rsidRDefault="003F335E"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1321" w:type="dxa"/>
          </w:tcPr>
          <w:p w:rsidR="000A274C" w:rsidRPr="003F335E" w:rsidRDefault="003F335E" w:rsidP="003F335E">
            <w:pPr>
              <w:widowControl/>
              <w:wordWrap/>
              <w:rPr>
                <w:rFonts w:ascii="Calibri" w:eastAsia="宋体" w:hAnsi="Calibri" w:cs="Calibri" w:hint="eastAsia"/>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69" w:type="dxa"/>
          </w:tcPr>
          <w:p w:rsidR="003F335E" w:rsidRDefault="003F335E" w:rsidP="000A274C">
            <w:pPr>
              <w:widowControl/>
              <w:wordWrap/>
              <w:rPr>
                <w:rFonts w:ascii="Calibri" w:eastAsia="宋体" w:hAnsi="Calibri" w:cs="Calibri"/>
                <w:sz w:val="22"/>
                <w:lang w:eastAsia="zh-CN"/>
              </w:rPr>
            </w:pPr>
            <w:r>
              <w:rPr>
                <w:rFonts w:ascii="Calibri" w:eastAsia="宋体" w:hAnsi="Calibri" w:cs="Calibri"/>
                <w:sz w:val="22"/>
                <w:lang w:eastAsia="zh-CN"/>
              </w:rPr>
              <w:t>While the priority of S-SSB can be set to the largest value, i.e., priority of S-SSB is 7, corresponding to lowest priority.</w:t>
            </w:r>
          </w:p>
          <w:p w:rsidR="000A274C" w:rsidRPr="003F335E" w:rsidRDefault="003F335E"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 xml:space="preserve">S-SSB is transmitted in SFN mode. </w:t>
            </w:r>
            <w:r>
              <w:rPr>
                <w:rFonts w:ascii="Calibri" w:eastAsia="宋体" w:hAnsi="Calibri" w:cs="Calibri"/>
                <w:sz w:val="22"/>
                <w:lang w:eastAsia="zh-CN"/>
              </w:rPr>
              <w:t xml:space="preserve">If the UE does not transmit S-SSB because of collision, there is possible other UEs do transmit S-SSB. </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5"/>
        <w:gridCol w:w="1350"/>
        <w:gridCol w:w="6441"/>
      </w:tblGrid>
      <w:tr w:rsidR="002429AB" w:rsidRPr="00590E43" w:rsidTr="001E552B">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1E552B">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1E552B">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 xml:space="preserve">URLLC uplink transmission </w:t>
            </w:r>
            <w:r>
              <w:rPr>
                <w:rFonts w:ascii="Calibri" w:hAnsi="Calibri" w:cs="Calibri"/>
                <w:sz w:val="22"/>
              </w:rPr>
              <w:lastRenderedPageBreak/>
              <w:t>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lastRenderedPageBreak/>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lastRenderedPageBreak/>
              <w:t>In this case, we assume PUSCH also does NOT carry SL HARQ reporting.</w:t>
            </w:r>
          </w:p>
        </w:tc>
      </w:tr>
      <w:tr w:rsidR="000A274C" w:rsidRPr="00590E43" w:rsidTr="001E552B">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lastRenderedPageBreak/>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D85881" w:rsidRPr="00590E43" w:rsidTr="001E552B">
        <w:tc>
          <w:tcPr>
            <w:tcW w:w="1225" w:type="dxa"/>
          </w:tcPr>
          <w:p w:rsidR="00D85881" w:rsidRPr="00590E43" w:rsidRDefault="00D85881" w:rsidP="00D85881">
            <w:pPr>
              <w:widowControl/>
              <w:wordWrap/>
              <w:rPr>
                <w:rFonts w:ascii="Calibri" w:hAnsi="Calibri" w:cs="Calibri"/>
                <w:sz w:val="22"/>
              </w:rPr>
            </w:pPr>
            <w:r>
              <w:rPr>
                <w:rFonts w:ascii="Calibri" w:hAnsi="Calibri" w:cs="Calibri"/>
                <w:sz w:val="22"/>
              </w:rPr>
              <w:t>Intel</w:t>
            </w:r>
          </w:p>
        </w:tc>
        <w:tc>
          <w:tcPr>
            <w:tcW w:w="1350" w:type="dxa"/>
          </w:tcPr>
          <w:p w:rsidR="00D85881" w:rsidRPr="00590E43" w:rsidRDefault="00D85881" w:rsidP="00D85881">
            <w:pPr>
              <w:widowControl/>
              <w:wordWrap/>
              <w:rPr>
                <w:rFonts w:ascii="Calibri" w:hAnsi="Calibri" w:cs="Calibri"/>
                <w:sz w:val="22"/>
              </w:rPr>
            </w:pPr>
            <w:r>
              <w:rPr>
                <w:rFonts w:ascii="Calibri" w:hAnsi="Calibri" w:cs="Calibri"/>
                <w:sz w:val="22"/>
              </w:rPr>
              <w:t>Extended Option 2</w:t>
            </w:r>
          </w:p>
        </w:tc>
        <w:tc>
          <w:tcPr>
            <w:tcW w:w="6441" w:type="dxa"/>
          </w:tcPr>
          <w:p w:rsidR="00D85881" w:rsidRPr="00590E43" w:rsidRDefault="00D85881" w:rsidP="00D85881">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1E552B" w:rsidRPr="00590E43" w:rsidTr="001E552B">
        <w:tc>
          <w:tcPr>
            <w:tcW w:w="1225" w:type="dxa"/>
          </w:tcPr>
          <w:p w:rsidR="001E552B" w:rsidRPr="003F335E" w:rsidRDefault="001E552B" w:rsidP="001E552B">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1350" w:type="dxa"/>
          </w:tcPr>
          <w:p w:rsidR="001E552B" w:rsidRPr="001E552B" w:rsidRDefault="001E552B" w:rsidP="001E552B">
            <w:pPr>
              <w:widowControl/>
              <w:wordWrap/>
              <w:rPr>
                <w:rFonts w:ascii="Calibri" w:eastAsia="宋体" w:hAnsi="Calibri" w:cs="Calibri" w:hint="eastAsia"/>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41" w:type="dxa"/>
          </w:tcPr>
          <w:p w:rsidR="001E552B" w:rsidRPr="003F335E" w:rsidRDefault="001E552B" w:rsidP="001E552B">
            <w:pPr>
              <w:widowControl/>
              <w:wordWrap/>
              <w:rPr>
                <w:rFonts w:ascii="Calibri" w:eastAsia="宋体" w:hAnsi="Calibri" w:cs="Calibri" w:hint="eastAsia"/>
                <w:sz w:val="22"/>
                <w:lang w:eastAsia="zh-CN"/>
              </w:rPr>
            </w:pPr>
            <w:r>
              <w:rPr>
                <w:rFonts w:ascii="Calibri" w:hAnsi="Calibri" w:cs="Calibri"/>
                <w:sz w:val="22"/>
              </w:rPr>
              <w:t>Same as for Q2-1.</w:t>
            </w:r>
          </w:p>
        </w:tc>
      </w:tr>
      <w:tr w:rsidR="001E552B" w:rsidRPr="00590E43" w:rsidTr="001E552B">
        <w:tc>
          <w:tcPr>
            <w:tcW w:w="1225" w:type="dxa"/>
          </w:tcPr>
          <w:p w:rsidR="001E552B" w:rsidRPr="00590E43" w:rsidRDefault="001E552B" w:rsidP="001E552B">
            <w:pPr>
              <w:widowControl/>
              <w:wordWrap/>
              <w:rPr>
                <w:rFonts w:ascii="Calibri" w:hAnsi="Calibri" w:cs="Calibri"/>
                <w:sz w:val="22"/>
              </w:rPr>
            </w:pPr>
          </w:p>
        </w:tc>
        <w:tc>
          <w:tcPr>
            <w:tcW w:w="1350" w:type="dxa"/>
          </w:tcPr>
          <w:p w:rsidR="001E552B" w:rsidRPr="00590E43" w:rsidRDefault="001E552B" w:rsidP="001E552B">
            <w:pPr>
              <w:widowControl/>
              <w:wordWrap/>
              <w:rPr>
                <w:rFonts w:ascii="Calibri" w:hAnsi="Calibri" w:cs="Calibri"/>
                <w:sz w:val="22"/>
              </w:rPr>
            </w:pPr>
          </w:p>
        </w:tc>
        <w:tc>
          <w:tcPr>
            <w:tcW w:w="6441" w:type="dxa"/>
          </w:tcPr>
          <w:p w:rsidR="001E552B" w:rsidRPr="00590E43" w:rsidRDefault="001E552B" w:rsidP="001E552B">
            <w:pPr>
              <w:widowControl/>
              <w:wordWrap/>
              <w:rPr>
                <w:rFonts w:ascii="Calibri" w:hAnsi="Calibri" w:cs="Calibri"/>
                <w:sz w:val="22"/>
              </w:rPr>
            </w:pPr>
          </w:p>
        </w:tc>
      </w:tr>
      <w:tr w:rsidR="001E552B" w:rsidRPr="00590E43" w:rsidTr="001E552B">
        <w:tc>
          <w:tcPr>
            <w:tcW w:w="1225" w:type="dxa"/>
          </w:tcPr>
          <w:p w:rsidR="001E552B" w:rsidRPr="00590E43" w:rsidRDefault="001E552B" w:rsidP="001E552B">
            <w:pPr>
              <w:widowControl/>
              <w:wordWrap/>
              <w:rPr>
                <w:rFonts w:ascii="Calibri" w:hAnsi="Calibri" w:cs="Calibri"/>
                <w:sz w:val="22"/>
              </w:rPr>
            </w:pPr>
          </w:p>
        </w:tc>
        <w:tc>
          <w:tcPr>
            <w:tcW w:w="1350" w:type="dxa"/>
          </w:tcPr>
          <w:p w:rsidR="001E552B" w:rsidRPr="00590E43" w:rsidRDefault="001E552B" w:rsidP="001E552B">
            <w:pPr>
              <w:widowControl/>
              <w:wordWrap/>
              <w:rPr>
                <w:rFonts w:ascii="Calibri" w:hAnsi="Calibri" w:cs="Calibri"/>
                <w:sz w:val="22"/>
              </w:rPr>
            </w:pPr>
          </w:p>
        </w:tc>
        <w:tc>
          <w:tcPr>
            <w:tcW w:w="6441" w:type="dxa"/>
          </w:tcPr>
          <w:p w:rsidR="001E552B" w:rsidRPr="00590E43" w:rsidRDefault="001E552B" w:rsidP="001E552B">
            <w:pPr>
              <w:widowControl/>
              <w:wordWrap/>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0A274C" w:rsidRPr="00590E43" w:rsidTr="008B1D31">
        <w:tc>
          <w:tcPr>
            <w:tcW w:w="1413" w:type="dxa"/>
          </w:tcPr>
          <w:p w:rsidR="000A274C" w:rsidRPr="00590E43" w:rsidRDefault="00D85881" w:rsidP="000A274C">
            <w:pPr>
              <w:widowControl/>
              <w:wordWrap/>
              <w:rPr>
                <w:rFonts w:ascii="Calibri" w:hAnsi="Calibri" w:cs="Calibri"/>
                <w:sz w:val="22"/>
              </w:rPr>
            </w:pPr>
            <w:r>
              <w:rPr>
                <w:rFonts w:ascii="Calibri" w:hAnsi="Calibri" w:cs="Calibri"/>
                <w:sz w:val="22"/>
              </w:rPr>
              <w:t>Intel</w:t>
            </w:r>
          </w:p>
        </w:tc>
        <w:tc>
          <w:tcPr>
            <w:tcW w:w="7603" w:type="dxa"/>
          </w:tcPr>
          <w:p w:rsidR="000A274C" w:rsidRPr="00590E43" w:rsidRDefault="00D85881" w:rsidP="000A274C">
            <w:pPr>
              <w:widowControl/>
              <w:wordWrap/>
              <w:rPr>
                <w:rFonts w:ascii="Calibri" w:hAnsi="Calibri" w:cs="Calibri"/>
                <w:sz w:val="22"/>
              </w:rPr>
            </w:pPr>
            <w:r>
              <w:rPr>
                <w:rFonts w:ascii="Calibri" w:hAnsi="Calibri" w:cs="Calibri"/>
                <w:sz w:val="22"/>
              </w:rPr>
              <w:t>Same pre-configuration mechanism as for in-device co-existence</w:t>
            </w:r>
          </w:p>
        </w:tc>
      </w:tr>
      <w:tr w:rsidR="000A274C" w:rsidRPr="00590E43" w:rsidTr="008B1D31">
        <w:tc>
          <w:tcPr>
            <w:tcW w:w="1413" w:type="dxa"/>
          </w:tcPr>
          <w:p w:rsidR="000A274C" w:rsidRPr="001E552B" w:rsidRDefault="001E552B"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0A274C" w:rsidRPr="001E552B" w:rsidRDefault="001E552B"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(pre-)configured to largest value</w:t>
            </w:r>
            <w:r>
              <w:rPr>
                <w:rFonts w:ascii="Calibri" w:eastAsia="宋体" w:hAnsi="Calibri" w:cs="Calibri"/>
                <w:sz w:val="22"/>
                <w:lang w:eastAsia="zh-CN"/>
              </w:rPr>
              <w:t>, i.e., priority of S-SSB is 7, corresponding to lowest priority.</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The priority should be known to gNB. Otherwise, gNB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gNB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0A274C" w:rsidRPr="00590E43" w:rsidTr="008B1D31">
        <w:tc>
          <w:tcPr>
            <w:tcW w:w="1413" w:type="dxa"/>
          </w:tcPr>
          <w:p w:rsidR="000A274C" w:rsidRPr="00590E43" w:rsidRDefault="00D85881" w:rsidP="000A274C">
            <w:pPr>
              <w:widowControl/>
              <w:wordWrap/>
              <w:rPr>
                <w:rFonts w:ascii="Calibri" w:hAnsi="Calibri" w:cs="Calibri"/>
                <w:sz w:val="22"/>
              </w:rPr>
            </w:pPr>
            <w:r>
              <w:rPr>
                <w:rFonts w:ascii="Calibri" w:hAnsi="Calibri" w:cs="Calibri"/>
                <w:sz w:val="22"/>
              </w:rPr>
              <w:t>Intel</w:t>
            </w:r>
          </w:p>
        </w:tc>
        <w:tc>
          <w:tcPr>
            <w:tcW w:w="7603" w:type="dxa"/>
          </w:tcPr>
          <w:p w:rsidR="000A274C" w:rsidRPr="00590E43" w:rsidRDefault="00D85881" w:rsidP="000A274C">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w:t>
            </w:r>
            <w:r w:rsidR="003A2888">
              <w:rPr>
                <w:rFonts w:ascii="Calibri" w:hAnsi="Calibri" w:cs="Calibri"/>
                <w:sz w:val="22"/>
              </w:rPr>
              <w:t>, unless heavily restricted by gNB.</w:t>
            </w:r>
          </w:p>
        </w:tc>
      </w:tr>
      <w:tr w:rsidR="000A274C" w:rsidRPr="00590E43" w:rsidTr="008B1D31">
        <w:tc>
          <w:tcPr>
            <w:tcW w:w="1413" w:type="dxa"/>
          </w:tcPr>
          <w:p w:rsidR="000A274C" w:rsidRPr="001E552B" w:rsidRDefault="001E552B"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0A274C" w:rsidRPr="001E552B" w:rsidRDefault="001E552B" w:rsidP="000A274C">
            <w:pPr>
              <w:widowControl/>
              <w:wordWrap/>
              <w:rPr>
                <w:rFonts w:ascii="Calibri" w:eastAsia="宋体" w:hAnsi="Calibri" w:cs="Calibri" w:hint="eastAsia"/>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1E552B" w:rsidRDefault="001E552B"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0A274C" w:rsidRPr="001E552B" w:rsidRDefault="001E552B" w:rsidP="000A274C">
            <w:pPr>
              <w:widowControl/>
              <w:wordWrap/>
              <w:rPr>
                <w:rFonts w:ascii="Calibri" w:eastAsia="宋体" w:hAnsi="Calibri" w:cs="Calibri" w:hint="eastAsia"/>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1127C3" w:rsidRDefault="001127C3" w:rsidP="002E2C00">
      <w:pPr>
        <w:rPr>
          <w:rFonts w:ascii="Calibri" w:eastAsia="Malgun Gothic" w:hAnsi="Calibri" w:cs="Calibri"/>
          <w:sz w:val="22"/>
          <w:szCs w:val="22"/>
        </w:rPr>
      </w:pPr>
    </w:p>
    <w:p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Uu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t>ZTE, Sanechips</w:t>
            </w:r>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rsidR="000A274C" w:rsidRP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3A2888" w:rsidRPr="00590E43" w:rsidTr="008B1D31">
        <w:tc>
          <w:tcPr>
            <w:tcW w:w="1413" w:type="dxa"/>
          </w:tcPr>
          <w:p w:rsidR="003A2888" w:rsidRPr="00721134" w:rsidRDefault="00721134" w:rsidP="003A2888">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3A2888" w:rsidRPr="00517578" w:rsidRDefault="00721134" w:rsidP="00517578">
            <w:pPr>
              <w:pStyle w:val="a7"/>
              <w:widowControl/>
              <w:numPr>
                <w:ilvl w:val="0"/>
                <w:numId w:val="6"/>
              </w:numPr>
              <w:wordWrap/>
              <w:ind w:leftChars="0"/>
              <w:rPr>
                <w:rFonts w:ascii="Calibri" w:eastAsia="宋体" w:hAnsi="Calibri" w:cs="Calibri"/>
                <w:sz w:val="22"/>
                <w:lang w:eastAsia="zh-CN"/>
              </w:rPr>
            </w:pPr>
            <w:r w:rsidRPr="00517578">
              <w:rPr>
                <w:rFonts w:ascii="Calibri" w:eastAsia="宋体" w:hAnsi="Calibri" w:cs="Calibri"/>
                <w:sz w:val="22"/>
                <w:lang w:eastAsia="zh-CN"/>
              </w:rPr>
              <w:t>I</w:t>
            </w:r>
            <w:r w:rsidRPr="00517578">
              <w:rPr>
                <w:rFonts w:ascii="Calibri" w:eastAsia="宋体" w:hAnsi="Calibri" w:cs="Calibri" w:hint="eastAsia"/>
                <w:sz w:val="22"/>
                <w:lang w:eastAsia="zh-CN"/>
              </w:rPr>
              <w:t xml:space="preserve">f </w:t>
            </w:r>
            <w:r w:rsidRPr="00517578">
              <w:rPr>
                <w:rFonts w:ascii="Calibri" w:eastAsia="宋体" w:hAnsi="Calibri" w:cs="Calibri"/>
                <w:sz w:val="22"/>
                <w:lang w:eastAsia="zh-CN"/>
              </w:rPr>
              <w:t>PUCCH carrying SL HARQ reporting overlaps with PUSCH, we can follow option 1 in Q1;</w:t>
            </w:r>
          </w:p>
          <w:p w:rsidR="00721134" w:rsidRDefault="00721134" w:rsidP="00517578">
            <w:pPr>
              <w:pStyle w:val="a7"/>
              <w:widowControl/>
              <w:numPr>
                <w:ilvl w:val="0"/>
                <w:numId w:val="6"/>
              </w:numPr>
              <w:wordWrap/>
              <w:ind w:leftChars="0"/>
              <w:rPr>
                <w:rFonts w:ascii="Calibri" w:eastAsia="宋体" w:hAnsi="Calibri" w:cs="Calibri"/>
                <w:sz w:val="22"/>
                <w:lang w:eastAsia="zh-CN"/>
              </w:rPr>
            </w:pPr>
            <w:r w:rsidRPr="00517578">
              <w:rPr>
                <w:rFonts w:ascii="Calibri" w:eastAsia="宋体" w:hAnsi="Calibri" w:cs="Calibri"/>
                <w:sz w:val="22"/>
                <w:lang w:eastAsia="zh-CN"/>
              </w:rPr>
              <w:lastRenderedPageBreak/>
              <w:t>If PUCCH carrying SL HARQ</w:t>
            </w:r>
            <w:r w:rsidRPr="00517578">
              <w:rPr>
                <w:rFonts w:ascii="Calibri" w:eastAsia="宋体" w:hAnsi="Calibri" w:cs="Calibri" w:hint="eastAsia"/>
                <w:sz w:val="22"/>
                <w:lang w:eastAsia="zh-CN"/>
              </w:rPr>
              <w:t xml:space="preserve"> reporting overlaps with PUCCH, we can follow </w:t>
            </w:r>
            <w:r w:rsidRPr="00517578">
              <w:rPr>
                <w:rFonts w:ascii="Calibri" w:eastAsia="宋体" w:hAnsi="Calibri" w:cs="Calibri"/>
                <w:sz w:val="22"/>
                <w:lang w:eastAsia="zh-CN"/>
              </w:rPr>
              <w:t xml:space="preserve">option 2 in Q1. </w:t>
            </w:r>
          </w:p>
          <w:p w:rsidR="00517578" w:rsidRPr="00517578" w:rsidRDefault="00517578" w:rsidP="00517578">
            <w:pPr>
              <w:pStyle w:val="a7"/>
              <w:widowControl/>
              <w:numPr>
                <w:ilvl w:val="1"/>
                <w:numId w:val="6"/>
              </w:numPr>
              <w:wordWrap/>
              <w:ind w:leftChars="0"/>
              <w:rPr>
                <w:rFonts w:ascii="Calibri" w:eastAsia="宋体" w:hAnsi="Calibri" w:cs="Calibri" w:hint="eastAsia"/>
                <w:sz w:val="22"/>
                <w:lang w:eastAsia="zh-CN"/>
              </w:rPr>
            </w:pPr>
            <w:r>
              <w:rPr>
                <w:rFonts w:ascii="Calibri" w:eastAsia="宋体" w:hAnsi="Calibri" w:cs="Calibri"/>
                <w:sz w:val="22"/>
                <w:lang w:eastAsia="zh-CN"/>
              </w:rPr>
              <w:t>I</w:t>
            </w:r>
            <w:r>
              <w:rPr>
                <w:rFonts w:ascii="Calibri" w:eastAsia="宋体" w:hAnsi="Calibri" w:cs="Calibri" w:hint="eastAsia"/>
                <w:sz w:val="22"/>
                <w:lang w:eastAsia="zh-CN"/>
              </w:rPr>
              <w:t xml:space="preserve">f </w:t>
            </w:r>
            <w:r>
              <w:rPr>
                <w:rFonts w:ascii="Calibri" w:eastAsia="宋体" w:hAnsi="Calibri" w:cs="Calibri"/>
                <w:sz w:val="22"/>
                <w:lang w:eastAsia="zh-CN"/>
              </w:rPr>
              <w:t>UE cannot decode PDSCH correctly (NACK), it cannot determine the priority or service type based on DCI only, and according</w:t>
            </w:r>
            <w:r>
              <w:rPr>
                <w:rFonts w:ascii="Calibri" w:eastAsia="宋体" w:hAnsi="Calibri" w:cs="Calibri"/>
                <w:sz w:val="22"/>
                <w:lang w:eastAsia="zh-CN"/>
              </w:rPr>
              <w:t>ly</w:t>
            </w:r>
            <w:r>
              <w:rPr>
                <w:rFonts w:ascii="Calibri" w:eastAsia="宋体" w:hAnsi="Calibri" w:cs="Calibri"/>
                <w:sz w:val="22"/>
                <w:lang w:eastAsia="zh-CN"/>
              </w:rPr>
              <w:t xml:space="preserve"> it cannot determine the priority of the corresponding PUCCH. A unified principle/rule should be applied here no matter UE can or cannot decode PDSCH</w:t>
            </w:r>
            <w:r>
              <w:rPr>
                <w:rFonts w:ascii="Calibri" w:eastAsia="宋体" w:hAnsi="Calibri" w:cs="Calibri"/>
                <w:sz w:val="22"/>
                <w:lang w:eastAsia="zh-CN"/>
              </w:rPr>
              <w:t xml:space="preserve"> correctly</w:t>
            </w:r>
            <w:r>
              <w:rPr>
                <w:rFonts w:ascii="Calibri" w:eastAsia="宋体" w:hAnsi="Calibri" w:cs="Calibri"/>
                <w:sz w:val="22"/>
                <w:lang w:eastAsia="zh-CN"/>
              </w:rPr>
              <w:t>. In that case, we think option 2 is reasonabl</w:t>
            </w:r>
            <w:r>
              <w:rPr>
                <w:rFonts w:ascii="Calibri" w:eastAsia="宋体" w:hAnsi="Calibri" w:cs="Calibri"/>
                <w:sz w:val="22"/>
                <w:lang w:eastAsia="zh-CN"/>
              </w:rPr>
              <w:t>e</w:t>
            </w: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rsidR="00404206" w:rsidRDefault="00404206" w:rsidP="00404206">
      <w:pPr>
        <w:pStyle w:val="a7"/>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lastRenderedPageBreak/>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Pr="00590E43" w:rsidRDefault="00D14677" w:rsidP="000A274C">
            <w:pPr>
              <w:widowControl/>
              <w:wordWrap/>
              <w:rPr>
                <w:rFonts w:ascii="Calibri" w:hAnsi="Calibri" w:cs="Calibri"/>
                <w:sz w:val="22"/>
              </w:rPr>
            </w:pPr>
            <w:r>
              <w:rPr>
                <w:rFonts w:ascii="Calibri" w:hAnsi="Calibri" w:cs="Calibri"/>
                <w:sz w:val="22"/>
              </w:rPr>
              <w:t>Intel</w:t>
            </w:r>
          </w:p>
        </w:tc>
        <w:tc>
          <w:tcPr>
            <w:tcW w:w="7603" w:type="dxa"/>
          </w:tcPr>
          <w:p w:rsidR="00726407" w:rsidRPr="00590E43" w:rsidRDefault="00D14677" w:rsidP="000A274C">
            <w:pPr>
              <w:widowControl/>
              <w:wordWrap/>
              <w:rPr>
                <w:rFonts w:ascii="Calibri" w:hAnsi="Calibri" w:cs="Calibri"/>
                <w:sz w:val="22"/>
              </w:rPr>
            </w:pPr>
            <w:r>
              <w:rPr>
                <w:rFonts w:ascii="Calibri" w:hAnsi="Calibri" w:cs="Calibri"/>
                <w:sz w:val="22"/>
              </w:rPr>
              <w:t>OK</w:t>
            </w:r>
          </w:p>
        </w:tc>
      </w:tr>
      <w:tr w:rsidR="00726407" w:rsidRPr="00590E43" w:rsidTr="008B1D31">
        <w:tc>
          <w:tcPr>
            <w:tcW w:w="1413" w:type="dxa"/>
          </w:tcPr>
          <w:p w:rsidR="00726407" w:rsidRPr="00517578" w:rsidRDefault="00517578"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726407" w:rsidRPr="00517578" w:rsidRDefault="00517578" w:rsidP="000A274C">
            <w:pPr>
              <w:widowControl/>
              <w:wordWrap/>
              <w:rPr>
                <w:rFonts w:ascii="Calibri" w:eastAsia="宋体" w:hAnsi="Calibri" w:cs="Calibri" w:hint="eastAsia"/>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Pr="00590E43" w:rsidRDefault="00D14677" w:rsidP="000A274C">
            <w:pPr>
              <w:widowControl/>
              <w:wordWrap/>
              <w:rPr>
                <w:rFonts w:ascii="Calibri" w:hAnsi="Calibri" w:cs="Calibri"/>
                <w:sz w:val="22"/>
              </w:rPr>
            </w:pPr>
            <w:r>
              <w:rPr>
                <w:rFonts w:ascii="Calibri" w:hAnsi="Calibri" w:cs="Calibri"/>
                <w:sz w:val="22"/>
              </w:rPr>
              <w:t>Intel</w:t>
            </w:r>
          </w:p>
        </w:tc>
        <w:tc>
          <w:tcPr>
            <w:tcW w:w="7603" w:type="dxa"/>
          </w:tcPr>
          <w:p w:rsidR="00726407" w:rsidRPr="00590E43" w:rsidRDefault="00D14677" w:rsidP="000A274C">
            <w:pPr>
              <w:widowControl/>
              <w:wordWrap/>
              <w:rPr>
                <w:rFonts w:ascii="Calibri" w:hAnsi="Calibri" w:cs="Calibri"/>
                <w:sz w:val="22"/>
              </w:rPr>
            </w:pPr>
            <w:r>
              <w:rPr>
                <w:rFonts w:ascii="Calibri" w:hAnsi="Calibri" w:cs="Calibri"/>
                <w:sz w:val="22"/>
              </w:rPr>
              <w:t>Support</w:t>
            </w:r>
          </w:p>
        </w:tc>
      </w:tr>
      <w:tr w:rsidR="00726407" w:rsidRPr="00590E43" w:rsidTr="00ED703F">
        <w:tc>
          <w:tcPr>
            <w:tcW w:w="1413" w:type="dxa"/>
          </w:tcPr>
          <w:p w:rsidR="00726407" w:rsidRPr="00C5146F" w:rsidRDefault="00C5146F"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726407" w:rsidRPr="00C5146F" w:rsidRDefault="00C5146F" w:rsidP="000A274C">
            <w:pPr>
              <w:widowControl/>
              <w:wordWrap/>
              <w:rPr>
                <w:rFonts w:ascii="Calibri" w:eastAsia="宋体" w:hAnsi="Calibri" w:cs="Calibri" w:hint="eastAsia"/>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0A4AF0" w:rsidRDefault="000A4AF0" w:rsidP="000A4AF0">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Pr="00C5146F" w:rsidRDefault="00C5146F" w:rsidP="000A274C">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726407" w:rsidRPr="00C5146F" w:rsidRDefault="00C5146F" w:rsidP="000A274C">
            <w:pPr>
              <w:widowControl/>
              <w:wordWrap/>
              <w:rPr>
                <w:rFonts w:ascii="Calibri" w:eastAsia="宋体" w:hAnsi="Calibri" w:cs="Calibri" w:hint="eastAsia"/>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bookmarkStart w:id="0" w:name="_GoBack"/>
            <w:bookmarkEnd w:id="0"/>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0A4AF0" w:rsidRDefault="000A4AF0" w:rsidP="000A4AF0">
      <w:pPr>
        <w:rPr>
          <w:rFonts w:ascii="Calibri" w:eastAsia="Malgun Gothic" w:hAnsi="Calibri" w:cs="Calibri"/>
          <w:sz w:val="22"/>
          <w:szCs w:val="22"/>
        </w:rPr>
      </w:pPr>
    </w:p>
    <w:p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p>
    <w:p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474" w:rsidRDefault="008E1474" w:rsidP="00590E43">
      <w:r>
        <w:separator/>
      </w:r>
    </w:p>
  </w:endnote>
  <w:endnote w:type="continuationSeparator" w:id="0">
    <w:p w:rsidR="008E1474" w:rsidRDefault="008E147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474" w:rsidRDefault="008E1474" w:rsidP="00590E43">
      <w:r>
        <w:separator/>
      </w:r>
    </w:p>
  </w:footnote>
  <w:footnote w:type="continuationSeparator" w:id="0">
    <w:p w:rsidR="008E1474" w:rsidRDefault="008E1474" w:rsidP="00590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A274C"/>
    <w:rsid w:val="000A4AF0"/>
    <w:rsid w:val="000A51CD"/>
    <w:rsid w:val="00107338"/>
    <w:rsid w:val="001127C3"/>
    <w:rsid w:val="001E552B"/>
    <w:rsid w:val="002429AB"/>
    <w:rsid w:val="00280953"/>
    <w:rsid w:val="0028185F"/>
    <w:rsid w:val="0029261C"/>
    <w:rsid w:val="002B368E"/>
    <w:rsid w:val="002B5263"/>
    <w:rsid w:val="002C7656"/>
    <w:rsid w:val="002E2C00"/>
    <w:rsid w:val="002E7404"/>
    <w:rsid w:val="003A0A81"/>
    <w:rsid w:val="003A2888"/>
    <w:rsid w:val="003A4A88"/>
    <w:rsid w:val="003A51D5"/>
    <w:rsid w:val="003F335E"/>
    <w:rsid w:val="00404206"/>
    <w:rsid w:val="00485278"/>
    <w:rsid w:val="0048604D"/>
    <w:rsid w:val="004C25E5"/>
    <w:rsid w:val="00517578"/>
    <w:rsid w:val="00590E43"/>
    <w:rsid w:val="006B4E42"/>
    <w:rsid w:val="00721134"/>
    <w:rsid w:val="00726407"/>
    <w:rsid w:val="00733B65"/>
    <w:rsid w:val="007562B6"/>
    <w:rsid w:val="007E0045"/>
    <w:rsid w:val="008020E4"/>
    <w:rsid w:val="00810FE9"/>
    <w:rsid w:val="00897199"/>
    <w:rsid w:val="008A69F3"/>
    <w:rsid w:val="008B1D31"/>
    <w:rsid w:val="008E1474"/>
    <w:rsid w:val="009127E7"/>
    <w:rsid w:val="009D21EF"/>
    <w:rsid w:val="00BA0090"/>
    <w:rsid w:val="00BD11CC"/>
    <w:rsid w:val="00C14281"/>
    <w:rsid w:val="00C44023"/>
    <w:rsid w:val="00C5146F"/>
    <w:rsid w:val="00CA4964"/>
    <w:rsid w:val="00CC2E2C"/>
    <w:rsid w:val="00D14677"/>
    <w:rsid w:val="00D42538"/>
    <w:rsid w:val="00D761F0"/>
    <w:rsid w:val="00D8128C"/>
    <w:rsid w:val="00D85881"/>
    <w:rsid w:val="00DC0C07"/>
    <w:rsid w:val="00DE3A04"/>
    <w:rsid w:val="00E55AE4"/>
    <w:rsid w:val="00ED703F"/>
    <w:rsid w:val="00FD7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5A75FE"/>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character" w:styleId="af1">
    <w:name w:val="Hyperlink"/>
    <w:basedOn w:val="a0"/>
    <w:uiPriority w:val="99"/>
    <w:semiHidden/>
    <w:unhideWhenUsed/>
    <w:rsid w:val="002E7404"/>
    <w:rPr>
      <w:color w:val="0563C1"/>
      <w:u w:val="single"/>
    </w:rPr>
  </w:style>
  <w:style w:type="paragraph" w:styleId="af2">
    <w:name w:val="Document Map"/>
    <w:basedOn w:val="a"/>
    <w:link w:val="af3"/>
    <w:uiPriority w:val="99"/>
    <w:semiHidden/>
    <w:unhideWhenUsed/>
    <w:rsid w:val="00ED703F"/>
    <w:rPr>
      <w:rFonts w:ascii="Tahoma" w:hAnsi="Tahoma" w:cs="Tahoma"/>
      <w:sz w:val="16"/>
      <w:szCs w:val="16"/>
    </w:rPr>
  </w:style>
  <w:style w:type="character" w:customStyle="1" w:styleId="af3">
    <w:name w:val="文档结构图 字符"/>
    <w:basedOn w:val="a0"/>
    <w:link w:val="af2"/>
    <w:uiPriority w:val="99"/>
    <w:semiHidden/>
    <w:rsid w:val="00ED703F"/>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2240</Words>
  <Characters>12770</Characters>
  <Application>Microsoft Office Word</Application>
  <DocSecurity>0</DocSecurity>
  <Lines>106</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zhaozhenshan</cp:lastModifiedBy>
  <cp:revision>3</cp:revision>
  <dcterms:created xsi:type="dcterms:W3CDTF">2020-04-20T22:50:00Z</dcterms:created>
  <dcterms:modified xsi:type="dcterms:W3CDTF">2020-04-20T23:33:00Z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