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C00" w:rsidRDefault="002E2C00" w:rsidP="00ED703F">
      <w:pPr>
        <w:pStyle w:val="Heading1"/>
        <w:keepLines w:val="0"/>
        <w:pBdr>
          <w:top w:val="none" w:sz="0" w:space="0" w:color="auto"/>
        </w:pBdr>
        <w:overflowPunct/>
        <w:autoSpaceDE/>
        <w:autoSpaceDN/>
        <w:adjustRightInd/>
        <w:spacing w:beforeLines="50" w:afterLines="5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Hyperlink"/>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w:t>
      </w:r>
      <w:proofErr w:type="spellStart"/>
      <w:r>
        <w:rPr>
          <w:rFonts w:ascii="Times" w:hAnsi="Times" w:cs="Times"/>
          <w:highlight w:val="cyan"/>
          <w:lang w:val="en-GB" w:eastAsia="en-US"/>
        </w:rPr>
        <w:t>Hanbyul</w:t>
      </w:r>
      <w:proofErr w:type="spellEnd"/>
      <w:r>
        <w:rPr>
          <w:rFonts w:ascii="Times" w:hAnsi="Times" w:cs="Times"/>
          <w:highlight w:val="cyan"/>
          <w:lang w:val="en-GB" w:eastAsia="en-US"/>
        </w:rPr>
        <w:t>, LGE)</w:t>
      </w:r>
    </w:p>
    <w:p w:rsidR="002E7404" w:rsidRDefault="002E7404" w:rsidP="002E2C00">
      <w:pPr>
        <w:rPr>
          <w:rFonts w:ascii="Calibri" w:eastAsia="Malgun Gothic" w:hAnsi="Calibri" w:cs="Calibri"/>
          <w:b/>
          <w:sz w:val="22"/>
          <w:szCs w:val="22"/>
        </w:rPr>
      </w:pPr>
    </w:p>
    <w:p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rsidR="002E7404" w:rsidRDefault="002E7404" w:rsidP="002E2C00">
      <w:pPr>
        <w:rPr>
          <w:rFonts w:ascii="Calibri" w:eastAsia="Malgun Gothic" w:hAnsi="Calibri" w:cs="Calibri"/>
          <w:sz w:val="22"/>
          <w:szCs w:val="22"/>
        </w:rPr>
      </w:pPr>
    </w:p>
    <w:p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rsidR="001127C3" w:rsidRDefault="001127C3" w:rsidP="001127C3">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4C25E5" w:rsidRDefault="004C25E5" w:rsidP="001127C3">
      <w:pPr>
        <w:rPr>
          <w:rFonts w:ascii="Calibri" w:eastAsia="Malgun Gothic" w:hAnsi="Calibri" w:cs="Calibri"/>
          <w:sz w:val="22"/>
          <w:szCs w:val="22"/>
        </w:rPr>
      </w:pPr>
    </w:p>
    <w:p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tblPr>
      <w:tblGrid>
        <w:gridCol w:w="1226"/>
        <w:gridCol w:w="1350"/>
        <w:gridCol w:w="6469"/>
      </w:tblGrid>
      <w:tr w:rsidR="001127C3" w:rsidRPr="00590E43" w:rsidTr="008B1D31">
        <w:tc>
          <w:tcPr>
            <w:tcW w:w="1226" w:type="dxa"/>
          </w:tcPr>
          <w:p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21" w:type="dxa"/>
          </w:tcPr>
          <w:p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69" w:type="dxa"/>
          </w:tcPr>
          <w:p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rsidTr="008B1D31">
        <w:tc>
          <w:tcPr>
            <w:tcW w:w="1226" w:type="dxa"/>
          </w:tcPr>
          <w:p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21"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w:t>
            </w:r>
            <w:proofErr w:type="spellStart"/>
            <w:r>
              <w:rPr>
                <w:rFonts w:ascii="Calibri" w:eastAsia="MS Mincho" w:hAnsi="Calibri" w:cs="Calibri"/>
                <w:sz w:val="22"/>
                <w:lang w:eastAsia="ja-JP"/>
              </w:rPr>
              <w:t>Uu</w:t>
            </w:r>
            <w:proofErr w:type="spellEnd"/>
            <w:r>
              <w:rPr>
                <w:rFonts w:ascii="Calibri" w:eastAsia="MS Mincho" w:hAnsi="Calibri" w:cs="Calibri"/>
                <w:sz w:val="22"/>
                <w:lang w:eastAsia="ja-JP"/>
              </w:rPr>
              <w:t xml:space="preserve"> supports URLLC data. In some cases, UL TX should be prioritized even when SL TX is higher than SL-threshold.</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21"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rsidTr="008B1D31">
        <w:tc>
          <w:tcPr>
            <w:tcW w:w="1226" w:type="dxa"/>
          </w:tcPr>
          <w:p w:rsidR="000A274C" w:rsidRPr="00590E43" w:rsidRDefault="00ED703F"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21"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69" w:type="dxa"/>
          </w:tcPr>
          <w:p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Malgun Gothic" w:hAnsi="Calibri" w:cs="Calibri"/>
                <w:sz w:val="22"/>
              </w:rPr>
              <w:t xml:space="preserve">the SL transmission is prioritized if the highest </w:t>
            </w:r>
            <w:r w:rsidRPr="00ED703F">
              <w:rPr>
                <w:rFonts w:ascii="Calibri" w:eastAsia="Malgun Gothic" w:hAnsi="Calibri" w:cs="Calibri"/>
                <w:i/>
                <w:sz w:val="22"/>
                <w:u w:val="single"/>
              </w:rPr>
              <w:t>priority value of UL LCH(s)</w:t>
            </w:r>
            <w:r w:rsidRPr="00485278">
              <w:rPr>
                <w:rFonts w:ascii="Calibri" w:eastAsia="Malgun Gothic" w:hAnsi="Calibri" w:cs="Calibri"/>
                <w:sz w:val="22"/>
              </w:rPr>
              <w:t xml:space="preserve"> with available data is</w:t>
            </w:r>
            <w:r>
              <w:rPr>
                <w:rFonts w:ascii="Calibri" w:eastAsia="Malgun Gothic"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So we prefer to a modified option 1 (we call it option 3) as following: </w:t>
            </w:r>
          </w:p>
          <w:p w:rsidR="000A274C" w:rsidRPr="00ED703F" w:rsidRDefault="00ED703F" w:rsidP="000A274C">
            <w:pPr>
              <w:widowControl/>
              <w:wordWrap/>
              <w:rPr>
                <w:rFonts w:ascii="Calibri" w:hAnsi="Calibri" w:cs="Calibri"/>
                <w: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proofErr w:type="spellStart"/>
            <w:r w:rsidRPr="00ED703F">
              <w:rPr>
                <w:rFonts w:ascii="Calibri" w:eastAsia="SimSun" w:hAnsi="Calibri" w:cs="Calibri" w:hint="eastAsia"/>
                <w:i/>
                <w:sz w:val="22"/>
                <w:lang w:eastAsia="zh-CN"/>
              </w:rPr>
              <w:t>Tx</w:t>
            </w:r>
            <w:proofErr w:type="spellEnd"/>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bl>
    <w:p w:rsidR="001127C3" w:rsidRDefault="001127C3" w:rsidP="001127C3">
      <w:pPr>
        <w:rPr>
          <w:rFonts w:ascii="Calibri" w:eastAsia="Malgun Gothic" w:hAnsi="Calibri" w:cs="Calibri"/>
          <w:sz w:val="22"/>
          <w:szCs w:val="22"/>
        </w:rPr>
      </w:pPr>
    </w:p>
    <w:p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 xml:space="preserve">assigned with UL SCH </w:t>
      </w:r>
      <w:r w:rsidRPr="004C25E5">
        <w:rPr>
          <w:rFonts w:ascii="Calibri" w:eastAsia="Malgun Gothic" w:hAnsi="Calibri" w:cs="Calibri"/>
          <w:sz w:val="22"/>
          <w:szCs w:val="22"/>
        </w:rPr>
        <w:lastRenderedPageBreak/>
        <w:t>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tblPr>
      <w:tblGrid>
        <w:gridCol w:w="1226"/>
        <w:gridCol w:w="1350"/>
        <w:gridCol w:w="6469"/>
      </w:tblGrid>
      <w:tr w:rsidR="004C25E5" w:rsidRPr="00590E43" w:rsidTr="008B1D31">
        <w:tc>
          <w:tcPr>
            <w:tcW w:w="1226"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21" w:type="dxa"/>
          </w:tcPr>
          <w:p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69" w:type="dxa"/>
          </w:tcPr>
          <w:p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rsidTr="008B1D31">
        <w:tc>
          <w:tcPr>
            <w:tcW w:w="1226" w:type="dxa"/>
          </w:tcPr>
          <w:p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8B1D31">
        <w:tc>
          <w:tcPr>
            <w:tcW w:w="1226" w:type="dxa"/>
          </w:tcPr>
          <w:p w:rsidR="000A274C" w:rsidRPr="000A274C" w:rsidRDefault="000A274C" w:rsidP="000A274C">
            <w:pPr>
              <w:widowControl/>
              <w:wordWrap/>
              <w:rPr>
                <w:rFonts w:ascii="Calibri" w:hAnsi="Calibri" w:cs="Calibri"/>
                <w:b/>
                <w:bCs/>
                <w:sz w:val="22"/>
              </w:rPr>
            </w:pPr>
            <w:r>
              <w:rPr>
                <w:rFonts w:ascii="Calibri" w:hAnsi="Calibri" w:cs="Calibri"/>
                <w:sz w:val="22"/>
              </w:rPr>
              <w:t>Apple</w:t>
            </w:r>
          </w:p>
        </w:tc>
        <w:tc>
          <w:tcPr>
            <w:tcW w:w="1321"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applied. </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rsidTr="008B1D31">
        <w:tc>
          <w:tcPr>
            <w:tcW w:w="1226" w:type="dxa"/>
          </w:tcPr>
          <w:p w:rsidR="000A274C" w:rsidRPr="00590E43" w:rsidRDefault="00ED703F" w:rsidP="00ED703F">
            <w:pPr>
              <w:widowControl/>
              <w:tabs>
                <w:tab w:val="left" w:pos="0"/>
              </w:tabs>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21"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69" w:type="dxa"/>
          </w:tcPr>
          <w:p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bl>
    <w:p w:rsidR="004C25E5" w:rsidRDefault="004C25E5" w:rsidP="004C25E5">
      <w:pPr>
        <w:rPr>
          <w:rFonts w:ascii="Calibri" w:eastAsia="Malgun Gothic" w:hAnsi="Calibri" w:cs="Calibri"/>
          <w:sz w:val="22"/>
          <w:szCs w:val="22"/>
        </w:rPr>
      </w:pP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tblPr>
      <w:tblGrid>
        <w:gridCol w:w="1413"/>
        <w:gridCol w:w="7603"/>
      </w:tblGrid>
      <w:tr w:rsidR="004C25E5" w:rsidRPr="00590E43" w:rsidTr="008B1D31">
        <w:tc>
          <w:tcPr>
            <w:tcW w:w="141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rsidTr="008B1D31">
        <w:tc>
          <w:tcPr>
            <w:tcW w:w="1413" w:type="dxa"/>
          </w:tcPr>
          <w:p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rsidTr="008B1D31">
        <w:tc>
          <w:tcPr>
            <w:tcW w:w="1413" w:type="dxa"/>
          </w:tcPr>
          <w:p w:rsidR="00D42538" w:rsidRDefault="00D42538" w:rsidP="00D42538">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D42538" w:rsidRDefault="00D42538" w:rsidP="00D42538">
            <w:pPr>
              <w:widowControl/>
              <w:rPr>
                <w:rFonts w:ascii="Calibri" w:hAnsi="Calibri" w:cs="Calibri"/>
                <w:sz w:val="22"/>
              </w:rPr>
            </w:pPr>
            <w:r>
              <w:rPr>
                <w:rFonts w:ascii="Calibri" w:hAnsi="Calibri" w:cs="Calibri"/>
                <w:sz w:val="22"/>
              </w:rPr>
              <w:t xml:space="preserve">Agree. </w:t>
            </w:r>
          </w:p>
        </w:tc>
      </w:tr>
      <w:tr w:rsidR="00D42538" w:rsidRPr="00590E43" w:rsidTr="008B1D31">
        <w:tc>
          <w:tcPr>
            <w:tcW w:w="1413" w:type="dxa"/>
          </w:tcPr>
          <w:p w:rsidR="00D42538" w:rsidRPr="00590E43" w:rsidRDefault="00D42538" w:rsidP="009D21EF">
            <w:pPr>
              <w:widowControl/>
              <w:wordWrap/>
              <w:rPr>
                <w:rFonts w:ascii="Calibri" w:hAnsi="Calibri" w:cs="Calibri"/>
                <w:sz w:val="22"/>
              </w:rPr>
            </w:pPr>
          </w:p>
        </w:tc>
        <w:tc>
          <w:tcPr>
            <w:tcW w:w="7603" w:type="dxa"/>
          </w:tcPr>
          <w:p w:rsidR="00D42538" w:rsidRPr="00590E43" w:rsidRDefault="00D42538" w:rsidP="009D21EF">
            <w:pPr>
              <w:widowControl/>
              <w:wordWrap/>
              <w:rPr>
                <w:rFonts w:ascii="Calibri" w:hAnsi="Calibri" w:cs="Calibri"/>
                <w:sz w:val="22"/>
              </w:rPr>
            </w:pPr>
          </w:p>
        </w:tc>
      </w:tr>
      <w:tr w:rsidR="00D42538" w:rsidRPr="00590E43" w:rsidTr="008B1D31">
        <w:tc>
          <w:tcPr>
            <w:tcW w:w="1413" w:type="dxa"/>
          </w:tcPr>
          <w:p w:rsidR="00D42538" w:rsidRPr="00590E43" w:rsidRDefault="00D42538" w:rsidP="009D21EF">
            <w:pPr>
              <w:widowControl/>
              <w:wordWrap/>
              <w:rPr>
                <w:rFonts w:ascii="Calibri" w:hAnsi="Calibri" w:cs="Calibri"/>
                <w:sz w:val="22"/>
              </w:rPr>
            </w:pPr>
          </w:p>
        </w:tc>
        <w:tc>
          <w:tcPr>
            <w:tcW w:w="7603" w:type="dxa"/>
          </w:tcPr>
          <w:p w:rsidR="00D42538" w:rsidRPr="00590E43" w:rsidRDefault="00D42538" w:rsidP="009D21EF">
            <w:pPr>
              <w:widowControl/>
              <w:wordWrap/>
              <w:rPr>
                <w:rFonts w:ascii="Calibri" w:hAnsi="Calibri" w:cs="Calibri"/>
                <w:sz w:val="22"/>
              </w:rPr>
            </w:pPr>
          </w:p>
        </w:tc>
      </w:tr>
      <w:tr w:rsidR="00D42538" w:rsidRPr="00590E43" w:rsidTr="008B1D31">
        <w:tc>
          <w:tcPr>
            <w:tcW w:w="1413" w:type="dxa"/>
          </w:tcPr>
          <w:p w:rsidR="00D42538" w:rsidRPr="00590E43" w:rsidRDefault="00D42538" w:rsidP="009D21EF">
            <w:pPr>
              <w:widowControl/>
              <w:wordWrap/>
              <w:rPr>
                <w:rFonts w:ascii="Calibri" w:hAnsi="Calibri" w:cs="Calibri"/>
                <w:sz w:val="22"/>
              </w:rPr>
            </w:pPr>
          </w:p>
        </w:tc>
        <w:tc>
          <w:tcPr>
            <w:tcW w:w="7603" w:type="dxa"/>
          </w:tcPr>
          <w:p w:rsidR="00D42538" w:rsidRPr="00590E43" w:rsidRDefault="00D42538" w:rsidP="009D21EF">
            <w:pPr>
              <w:widowControl/>
              <w:wordWrap/>
              <w:rPr>
                <w:rFonts w:ascii="Calibri" w:hAnsi="Calibri" w:cs="Calibri"/>
                <w:sz w:val="22"/>
              </w:rPr>
            </w:pPr>
          </w:p>
        </w:tc>
      </w:tr>
      <w:tr w:rsidR="00D42538" w:rsidRPr="00590E43" w:rsidTr="008B1D31">
        <w:tc>
          <w:tcPr>
            <w:tcW w:w="1413" w:type="dxa"/>
          </w:tcPr>
          <w:p w:rsidR="00D42538" w:rsidRPr="00590E43" w:rsidRDefault="00D42538" w:rsidP="009D21EF">
            <w:pPr>
              <w:widowControl/>
              <w:wordWrap/>
              <w:rPr>
                <w:rFonts w:ascii="Calibri" w:hAnsi="Calibri" w:cs="Calibri"/>
                <w:sz w:val="22"/>
              </w:rPr>
            </w:pPr>
          </w:p>
        </w:tc>
        <w:tc>
          <w:tcPr>
            <w:tcW w:w="7603" w:type="dxa"/>
          </w:tcPr>
          <w:p w:rsidR="00D42538" w:rsidRPr="00590E43" w:rsidRDefault="00D42538" w:rsidP="009D21EF">
            <w:pPr>
              <w:widowControl/>
              <w:wordWrap/>
              <w:rPr>
                <w:rFonts w:ascii="Calibri" w:hAnsi="Calibri" w:cs="Calibri"/>
                <w:sz w:val="22"/>
              </w:rPr>
            </w:pPr>
          </w:p>
        </w:tc>
      </w:tr>
    </w:tbl>
    <w:p w:rsidR="004C25E5" w:rsidRPr="00B01509" w:rsidRDefault="004C25E5" w:rsidP="004C25E5"/>
    <w:p w:rsidR="001127C3" w:rsidRDefault="001127C3" w:rsidP="001127C3">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tblPr>
      <w:tblGrid>
        <w:gridCol w:w="1226"/>
        <w:gridCol w:w="1350"/>
        <w:gridCol w:w="6469"/>
      </w:tblGrid>
      <w:tr w:rsidR="002429AB" w:rsidRPr="00590E43" w:rsidTr="008B1D31">
        <w:tc>
          <w:tcPr>
            <w:tcW w:w="1226"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lastRenderedPageBreak/>
              <w:t>Company</w:t>
            </w:r>
          </w:p>
        </w:tc>
        <w:tc>
          <w:tcPr>
            <w:tcW w:w="1321"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69"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8B1D31">
        <w:tc>
          <w:tcPr>
            <w:tcW w:w="1226"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21"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rsidTr="008B1D31">
        <w:tc>
          <w:tcPr>
            <w:tcW w:w="1226"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21"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69" w:type="dxa"/>
          </w:tcPr>
          <w:p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rsidR="00D42538" w:rsidRPr="00590E43" w:rsidRDefault="00D42538" w:rsidP="000A274C">
            <w:pPr>
              <w:widowControl/>
              <w:wordWrap/>
              <w:rPr>
                <w:rFonts w:ascii="Calibri" w:hAnsi="Calibri" w:cs="Calibr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proofErr w:type="spellStart"/>
            <w:r w:rsidRPr="00ED703F">
              <w:rPr>
                <w:rFonts w:ascii="Calibri" w:eastAsia="SimSun" w:hAnsi="Calibri" w:cs="Calibri" w:hint="eastAsia"/>
                <w:i/>
                <w:sz w:val="22"/>
                <w:lang w:eastAsia="zh-CN"/>
              </w:rPr>
              <w:t>Tx</w:t>
            </w:r>
            <w:proofErr w:type="spellEnd"/>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tblPr>
      <w:tblGrid>
        <w:gridCol w:w="1226"/>
        <w:gridCol w:w="1350"/>
        <w:gridCol w:w="6469"/>
      </w:tblGrid>
      <w:tr w:rsidR="002429AB" w:rsidRPr="00590E43" w:rsidTr="008B1D31">
        <w:tc>
          <w:tcPr>
            <w:tcW w:w="1226"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21"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69"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8B1D31">
        <w:tc>
          <w:tcPr>
            <w:tcW w:w="1226"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Similarly to Q1-2, Option 2 is applied for </w:t>
            </w:r>
            <w:r>
              <w:rPr>
                <w:rFonts w:ascii="Calibri" w:eastAsia="MS Mincho" w:hAnsi="Calibri" w:cs="Calibri"/>
                <w:sz w:val="22"/>
                <w:lang w:eastAsia="ja-JP"/>
              </w:rPr>
              <w:t>CSI report, LRR, PUSCH without UL-SCH, SRS.</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21"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rsidR="000A274C" w:rsidRDefault="000A274C" w:rsidP="000A274C">
            <w:pPr>
              <w:widowControl/>
              <w:rPr>
                <w:rFonts w:ascii="Calibri" w:hAnsi="Calibri" w:cs="Calibri"/>
                <w:sz w:val="22"/>
              </w:rPr>
            </w:pPr>
            <w:r>
              <w:rPr>
                <w:rFonts w:ascii="Calibri" w:hAnsi="Calibri" w:cs="Calibri"/>
                <w:sz w:val="22"/>
              </w:rPr>
              <w:t>Otherwise, LTE rule is applied.</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rsidTr="008B1D31">
        <w:tc>
          <w:tcPr>
            <w:tcW w:w="1226"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21"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69" w:type="dxa"/>
          </w:tcPr>
          <w:p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0A274C" w:rsidRPr="00590E43" w:rsidRDefault="00D42538" w:rsidP="000A274C">
            <w:pPr>
              <w:widowControl/>
              <w:wordWrap/>
              <w:rPr>
                <w:rFonts w:ascii="Calibri" w:hAnsi="Calibri" w:cs="Calibri"/>
                <w:sz w:val="22"/>
              </w:rPr>
            </w:pPr>
            <w:r>
              <w:rPr>
                <w:rFonts w:ascii="Calibri" w:hAnsi="Calibri" w:cs="Calibri"/>
                <w:sz w:val="22"/>
              </w:rPr>
              <w:t>(</w:t>
            </w:r>
            <w:proofErr w:type="gramStart"/>
            <w:r>
              <w:rPr>
                <w:rFonts w:ascii="Calibri" w:hAnsi="Calibri" w:cs="Calibri"/>
                <w:sz w:val="22"/>
              </w:rPr>
              <w:t>pre-)</w:t>
            </w:r>
            <w:proofErr w:type="gramEnd"/>
            <w:r>
              <w:rPr>
                <w:rFonts w:ascii="Calibri" w:hAnsi="Calibri" w:cs="Calibri"/>
                <w:sz w:val="22"/>
              </w:rPr>
              <w:t>configured.</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 xml:space="preserve">The priority should be known to </w:t>
            </w:r>
            <w:proofErr w:type="spellStart"/>
            <w:r>
              <w:rPr>
                <w:rFonts w:ascii="Calibri" w:eastAsia="MS Mincho" w:hAnsi="Calibri" w:cs="Calibri"/>
                <w:sz w:val="22"/>
                <w:lang w:eastAsia="ja-JP"/>
              </w:rPr>
              <w:t>gNB</w:t>
            </w:r>
            <w:proofErr w:type="spellEnd"/>
            <w:r>
              <w:rPr>
                <w:rFonts w:ascii="Calibri" w:eastAsia="MS Mincho" w:hAnsi="Calibri" w:cs="Calibri"/>
                <w:sz w:val="22"/>
                <w:lang w:eastAsia="ja-JP"/>
              </w:rPr>
              <w:t xml:space="preserve">. Otherwise, </w:t>
            </w:r>
            <w:proofErr w:type="spellStart"/>
            <w:r>
              <w:rPr>
                <w:rFonts w:ascii="Calibri" w:eastAsia="MS Mincho" w:hAnsi="Calibri" w:cs="Calibri"/>
                <w:sz w:val="22"/>
                <w:lang w:eastAsia="ja-JP"/>
              </w:rPr>
              <w:t>gNB</w:t>
            </w:r>
            <w:proofErr w:type="spellEnd"/>
            <w:r>
              <w:rPr>
                <w:rFonts w:ascii="Calibri" w:eastAsia="MS Mincho" w:hAnsi="Calibri" w:cs="Calibri"/>
                <w:sz w:val="22"/>
                <w:lang w:eastAsia="ja-JP"/>
              </w:rPr>
              <w:t xml:space="preserve">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w:t>
            </w:r>
            <w:proofErr w:type="spellStart"/>
            <w:r w:rsidR="00280953">
              <w:rPr>
                <w:rFonts w:ascii="Calibri" w:eastAsia="MS Mincho" w:hAnsi="Calibri" w:cs="Calibri"/>
                <w:sz w:val="22"/>
                <w:lang w:eastAsia="ja-JP"/>
              </w:rPr>
              <w:t>gNB</w:t>
            </w:r>
            <w:proofErr w:type="spellEnd"/>
            <w:r w:rsidR="00280953">
              <w:rPr>
                <w:rFonts w:ascii="Calibri" w:eastAsia="MS Mincho" w:hAnsi="Calibri" w:cs="Calibri"/>
                <w:sz w:val="22"/>
                <w:lang w:eastAsia="ja-JP"/>
              </w:rPr>
              <w:t xml:space="preserve"> and unavoidable.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This case is a little bit different since PUSCH also contains uplink data, together with SL HARQ reporting. Our proposal is</w:t>
            </w:r>
          </w:p>
          <w:p w:rsidR="000A274C" w:rsidRDefault="000A274C" w:rsidP="000A274C">
            <w:pPr>
              <w:widowControl/>
              <w:rPr>
                <w:rFonts w:ascii="Calibri" w:eastAsia="Malgun Gothic" w:hAnsi="Calibri" w:cs="Calibri"/>
                <w:sz w:val="22"/>
              </w:rPr>
            </w:pPr>
            <w:r>
              <w:rPr>
                <w:rFonts w:ascii="Calibri" w:eastAsia="Malgun Gothic" w:hAnsi="Calibri" w:cs="Calibri"/>
                <w:sz w:val="22"/>
              </w:rPr>
              <w:t>1. If URLLC uplink data is transmitted, then uplink transmission is prioritized.</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2. Otherwise, direct priority comparison between SL HARQ reporting and SL TX: </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  If SL HARQ reporting has a higher priority than SL TX, then PUSCH is prioritized over SL TX. </w:t>
            </w:r>
          </w:p>
          <w:p w:rsidR="000A274C" w:rsidRPr="00590E43" w:rsidRDefault="000A274C" w:rsidP="000A274C">
            <w:pPr>
              <w:widowControl/>
              <w:wordWrap/>
              <w:rPr>
                <w:rFonts w:ascii="Calibri" w:hAnsi="Calibri" w:cs="Calibri"/>
                <w:sz w:val="22"/>
              </w:rPr>
            </w:pPr>
            <w:r>
              <w:rPr>
                <w:rFonts w:ascii="Calibri" w:eastAsia="Malgun Gothic"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rsidTr="008B1D31">
        <w:tc>
          <w:tcPr>
            <w:tcW w:w="1413" w:type="dxa"/>
          </w:tcPr>
          <w:p w:rsidR="000A274C" w:rsidRPr="00590E43" w:rsidRDefault="00810FE9"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lastRenderedPageBreak/>
              <w:t>Sanechips</w:t>
            </w:r>
            <w:proofErr w:type="spellEnd"/>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lastRenderedPageBreak/>
              <w:t>Agree.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bl>
    <w:p w:rsidR="001127C3" w:rsidRDefault="001127C3" w:rsidP="002E2C00">
      <w:pPr>
        <w:rPr>
          <w:rFonts w:ascii="Calibri" w:eastAsia="Malgun Gothic" w:hAnsi="Calibri" w:cs="Calibri"/>
          <w:sz w:val="22"/>
          <w:szCs w:val="22"/>
        </w:rPr>
      </w:pPr>
    </w:p>
    <w:p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rsidTr="008B1D31">
        <w:tc>
          <w:tcPr>
            <w:tcW w:w="1413" w:type="dxa"/>
          </w:tcPr>
          <w:p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w:t>
            </w:r>
            <w:proofErr w:type="spellStart"/>
            <w:r>
              <w:rPr>
                <w:rFonts w:ascii="Calibri" w:hAnsi="Calibri" w:cs="Calibri"/>
                <w:sz w:val="22"/>
              </w:rPr>
              <w:t>Uu</w:t>
            </w:r>
            <w:proofErr w:type="spellEnd"/>
            <w:r>
              <w:rPr>
                <w:rFonts w:ascii="Calibri" w:hAnsi="Calibri" w:cs="Calibri"/>
                <w:sz w:val="22"/>
              </w:rPr>
              <w:t xml:space="preserve"> UCI is prioritized. </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Our proposals are:</w:t>
            </w:r>
          </w:p>
          <w:p w:rsidR="000A274C" w:rsidRPr="00402BB5" w:rsidRDefault="000A274C" w:rsidP="000A274C">
            <w:pPr>
              <w:widowControl/>
              <w:rPr>
                <w:rFonts w:ascii="Calibri" w:eastAsia="Malgun Gothic" w:hAnsi="Calibri" w:cs="Calibri"/>
                <w:sz w:val="22"/>
              </w:rPr>
            </w:pPr>
            <w:r>
              <w:rPr>
                <w:rFonts w:ascii="Calibri" w:hAnsi="Calibri" w:cs="Calibri"/>
                <w:sz w:val="22"/>
              </w:rPr>
              <w:t xml:space="preserve"> 1. </w:t>
            </w:r>
            <w:r w:rsidRPr="00402BB5">
              <w:rPr>
                <w:rFonts w:ascii="Calibri" w:hAnsi="Calibri" w:cs="Calibri"/>
                <w:sz w:val="22"/>
              </w:rPr>
              <w:t xml:space="preserve">If UL TX is URLLC uplink data, then URLLC uplink data is prioritized. (No piggyback as in NR </w:t>
            </w:r>
            <w:proofErr w:type="spellStart"/>
            <w:r w:rsidRPr="00402BB5">
              <w:rPr>
                <w:rFonts w:ascii="Calibri" w:hAnsi="Calibri" w:cs="Calibri"/>
                <w:sz w:val="22"/>
              </w:rPr>
              <w:t>Uu</w:t>
            </w:r>
            <w:proofErr w:type="spellEnd"/>
            <w:r w:rsidRPr="00402BB5">
              <w:rPr>
                <w:rFonts w:ascii="Calibri" w:hAnsi="Calibri" w:cs="Calibri"/>
                <w:sz w:val="22"/>
              </w:rPr>
              <w:t xml:space="preserve">, no </w:t>
            </w:r>
            <w:proofErr w:type="spellStart"/>
            <w:r w:rsidRPr="00402BB5">
              <w:rPr>
                <w:rFonts w:ascii="Calibri" w:hAnsi="Calibri" w:cs="Calibri"/>
                <w:sz w:val="22"/>
              </w:rPr>
              <w:t>eMBB</w:t>
            </w:r>
            <w:proofErr w:type="spellEnd"/>
            <w:r w:rsidRPr="00402BB5">
              <w:rPr>
                <w:rFonts w:ascii="Calibri" w:hAnsi="Calibri" w:cs="Calibri"/>
                <w:sz w:val="22"/>
              </w:rPr>
              <w:t xml:space="preserve"> related UCI is piggybacked on URLLC uplink data)</w:t>
            </w:r>
          </w:p>
          <w:p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rsidTr="008B1D31">
        <w:tc>
          <w:tcPr>
            <w:tcW w:w="1413" w:type="dxa"/>
          </w:tcPr>
          <w:p w:rsidR="000A274C" w:rsidRPr="00590E43" w:rsidRDefault="00810FE9" w:rsidP="000A274C">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rsidR="0028185F" w:rsidRDefault="0028185F" w:rsidP="00726407">
            <w:pPr>
              <w:pStyle w:val="ListParagraph"/>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w:t>
            </w:r>
            <w:proofErr w:type="spellStart"/>
            <w:proofErr w:type="gramStart"/>
            <w:r>
              <w:rPr>
                <w:rFonts w:ascii="Calibri" w:hAnsi="Calibri" w:cs="Calibri"/>
                <w:sz w:val="22"/>
              </w:rPr>
              <w:t>Tx</w:t>
            </w:r>
            <w:proofErr w:type="spellEnd"/>
            <w:proofErr w:type="gramEnd"/>
            <w:r>
              <w:rPr>
                <w:rFonts w:ascii="Calibri" w:hAnsi="Calibri" w:cs="Calibri"/>
                <w:sz w:val="22"/>
              </w:rPr>
              <w:t xml:space="preserve"> overlapping, </w:t>
            </w:r>
            <w:r w:rsidR="00810FE9" w:rsidRPr="0028185F">
              <w:rPr>
                <w:rFonts w:ascii="Calibri" w:hAnsi="Calibri" w:cs="Calibri"/>
                <w:sz w:val="22"/>
              </w:rPr>
              <w:t xml:space="preserve">the </w:t>
            </w:r>
            <w:proofErr w:type="spellStart"/>
            <w:r w:rsidR="00810FE9" w:rsidRPr="0028185F">
              <w:rPr>
                <w:rFonts w:ascii="Calibri" w:hAnsi="Calibri" w:cs="Calibri"/>
                <w:sz w:val="22"/>
              </w:rPr>
              <w:t>gNB</w:t>
            </w:r>
            <w:proofErr w:type="spellEnd"/>
            <w:r w:rsidR="00810FE9" w:rsidRPr="0028185F">
              <w:rPr>
                <w:rFonts w:ascii="Calibri" w:hAnsi="Calibri" w:cs="Calibri"/>
                <w:sz w:val="22"/>
              </w:rPr>
              <w:t xml:space="preserve"> may have much smaller chance to know whether the PUCCH is transmitted or not.</w:t>
            </w:r>
          </w:p>
          <w:p w:rsidR="000A274C" w:rsidRPr="0028185F" w:rsidRDefault="0028185F" w:rsidP="00726407">
            <w:pPr>
              <w:pStyle w:val="ListParagraph"/>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bl>
    <w:p w:rsidR="002429AB" w:rsidRDefault="002429AB" w:rsidP="002429AB">
      <w:pPr>
        <w:rPr>
          <w:rFonts w:ascii="Calibri" w:eastAsia="Malgun Gothic" w:hAnsi="Calibri" w:cs="Calibri"/>
          <w:sz w:val="22"/>
          <w:szCs w:val="22"/>
        </w:rPr>
      </w:pPr>
    </w:p>
    <w:p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is determined.</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 xml:space="preserve">First, the overlapping rules on </w:t>
            </w:r>
            <w:proofErr w:type="spellStart"/>
            <w:r>
              <w:rPr>
                <w:rFonts w:ascii="Calibri" w:hAnsi="Calibri" w:cs="Calibri"/>
                <w:sz w:val="22"/>
              </w:rPr>
              <w:t>Uu</w:t>
            </w:r>
            <w:proofErr w:type="spellEnd"/>
            <w:r>
              <w:rPr>
                <w:rFonts w:ascii="Calibri" w:hAnsi="Calibri" w:cs="Calibri"/>
                <w:sz w:val="22"/>
              </w:rPr>
              <w:t xml:space="preserve"> apply among PUCCH and another UL </w:t>
            </w:r>
            <w:proofErr w:type="spellStart"/>
            <w:r>
              <w:rPr>
                <w:rFonts w:ascii="Calibri" w:hAnsi="Calibri" w:cs="Calibri"/>
                <w:sz w:val="22"/>
              </w:rPr>
              <w:t>Tx</w:t>
            </w:r>
            <w:proofErr w:type="spellEnd"/>
            <w:r>
              <w:rPr>
                <w:rFonts w:ascii="Calibri" w:hAnsi="Calibri" w:cs="Calibri"/>
                <w:sz w:val="22"/>
              </w:rPr>
              <w:t xml:space="preserve">; the winner(s) on </w:t>
            </w:r>
            <w:proofErr w:type="spellStart"/>
            <w:r>
              <w:rPr>
                <w:rFonts w:ascii="Calibri" w:hAnsi="Calibri" w:cs="Calibri"/>
                <w:sz w:val="22"/>
              </w:rPr>
              <w:t>Uu</w:t>
            </w:r>
            <w:proofErr w:type="spellEnd"/>
            <w:r>
              <w:rPr>
                <w:rFonts w:ascii="Calibri" w:hAnsi="Calibri" w:cs="Calibri"/>
                <w:sz w:val="22"/>
              </w:rPr>
              <w:t xml:space="preserve"> would use the highest priority of winner(s) to compete with SL </w:t>
            </w:r>
            <w:proofErr w:type="spellStart"/>
            <w:r>
              <w:rPr>
                <w:rFonts w:ascii="Calibri" w:hAnsi="Calibri" w:cs="Calibri"/>
                <w:sz w:val="22"/>
              </w:rPr>
              <w:t>Tx</w:t>
            </w:r>
            <w:proofErr w:type="spellEnd"/>
            <w:r>
              <w:rPr>
                <w:rFonts w:ascii="Calibri" w:hAnsi="Calibri" w:cs="Calibri"/>
                <w:sz w:val="22"/>
              </w:rPr>
              <w:t xml:space="preserve"> according to UL-SL overlapping rules. </w:t>
            </w: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bl>
    <w:p w:rsidR="00404206" w:rsidRDefault="00404206" w:rsidP="00404206">
      <w:pPr>
        <w:rPr>
          <w:rFonts w:ascii="Calibri" w:eastAsia="Malgun Gothic" w:hAnsi="Calibri" w:cs="Calibri"/>
          <w:sz w:val="22"/>
          <w:szCs w:val="22"/>
        </w:rPr>
      </w:pPr>
    </w:p>
    <w:p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lastRenderedPageBreak/>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case where more than one SL and UL transmissions overlap, do you agree the following proposal?</w:t>
      </w:r>
    </w:p>
    <w:p w:rsidR="00404206" w:rsidRDefault="00404206" w:rsidP="00404206">
      <w:pPr>
        <w:pStyle w:val="ListParagraph"/>
        <w:widowControl/>
        <w:numPr>
          <w:ilvl w:val="0"/>
          <w:numId w:val="2"/>
        </w:numPr>
        <w:spacing w:after="0"/>
        <w:ind w:leftChars="0"/>
        <w:rPr>
          <w:rFonts w:ascii="Calibri" w:hAnsi="Calibri" w:cs="Calibri"/>
          <w:sz w:val="22"/>
        </w:rPr>
      </w:pPr>
      <w:r>
        <w:rPr>
          <w:rFonts w:ascii="Calibri" w:hAnsi="Calibri" w:cs="Calibri" w:hint="eastAsia"/>
          <w:sz w:val="22"/>
        </w:rPr>
        <w:t>Proposal</w:t>
      </w:r>
    </w:p>
    <w:p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A</w:t>
            </w:r>
            <w:r>
              <w:rPr>
                <w:rFonts w:ascii="Calibri" w:hAnsi="Calibri" w:cs="Calibri"/>
                <w:sz w:val="22"/>
              </w:rPr>
              <w:t>gree.</w:t>
            </w:r>
          </w:p>
        </w:tc>
      </w:tr>
      <w:tr w:rsidR="00726407" w:rsidRPr="00590E43" w:rsidTr="008B1D31">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8B1D31">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8B1D31">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8B1D31">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bl>
    <w:p w:rsidR="00404206" w:rsidRDefault="00404206" w:rsidP="00404206">
      <w:pPr>
        <w:rPr>
          <w:rFonts w:ascii="Calibri" w:eastAsia="Malgun Gothic" w:hAnsi="Calibri" w:cs="Calibri"/>
          <w:sz w:val="22"/>
          <w:szCs w:val="22"/>
        </w:rPr>
      </w:pPr>
    </w:p>
    <w:p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A</w:t>
            </w:r>
            <w:r>
              <w:rPr>
                <w:rFonts w:ascii="Calibri" w:hAnsi="Calibri" w:cs="Calibri"/>
                <w:sz w:val="22"/>
              </w:rPr>
              <w:t>gree.</w:t>
            </w: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bl>
    <w:p w:rsidR="000A4AF0" w:rsidRDefault="000A4AF0" w:rsidP="000A4AF0">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bl>
    <w:p w:rsidR="000A4AF0" w:rsidRDefault="000A4AF0" w:rsidP="000A4AF0">
      <w:pPr>
        <w:rPr>
          <w:rFonts w:ascii="Calibri" w:eastAsia="Malgun Gothic" w:hAnsi="Calibri" w:cs="Calibri"/>
          <w:sz w:val="22"/>
          <w:szCs w:val="22"/>
        </w:rPr>
      </w:pPr>
    </w:p>
    <w:p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tblPr>
      <w:tblGrid>
        <w:gridCol w:w="1413"/>
        <w:gridCol w:w="7603"/>
      </w:tblGrid>
      <w:tr w:rsidR="00016515" w:rsidRPr="00590E43" w:rsidTr="00ED703F">
        <w:tc>
          <w:tcPr>
            <w:tcW w:w="141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bl>
    <w:p w:rsidR="00016515" w:rsidRDefault="00016515" w:rsidP="00016515">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p>
    <w:p w:rsidR="008B1D31" w:rsidRDefault="008B1D31">
      <w:pPr>
        <w:widowControl/>
        <w:wordWrap/>
        <w:autoSpaceDE/>
        <w:autoSpaceDN/>
        <w:spacing w:after="160" w:line="259" w:lineRule="auto"/>
      </w:pPr>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85F" w:rsidRDefault="0028185F" w:rsidP="00590E43">
      <w:r>
        <w:separator/>
      </w:r>
    </w:p>
  </w:endnote>
  <w:endnote w:type="continuationSeparator" w:id="0">
    <w:p w:rsidR="0028185F" w:rsidRDefault="0028185F" w:rsidP="00590E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85F" w:rsidRDefault="0028185F" w:rsidP="00590E43">
      <w:r>
        <w:separator/>
      </w:r>
    </w:p>
  </w:footnote>
  <w:footnote w:type="continuationSeparator" w:id="0">
    <w:p w:rsidR="0028185F" w:rsidRDefault="0028185F" w:rsidP="00590E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51D5"/>
    <w:rsid w:val="00016515"/>
    <w:rsid w:val="000A274C"/>
    <w:rsid w:val="000A4AF0"/>
    <w:rsid w:val="000A51CD"/>
    <w:rsid w:val="00107338"/>
    <w:rsid w:val="001127C3"/>
    <w:rsid w:val="002429AB"/>
    <w:rsid w:val="00280953"/>
    <w:rsid w:val="0028185F"/>
    <w:rsid w:val="0029261C"/>
    <w:rsid w:val="002B5263"/>
    <w:rsid w:val="002C7656"/>
    <w:rsid w:val="002E2C00"/>
    <w:rsid w:val="002E7404"/>
    <w:rsid w:val="003A0A81"/>
    <w:rsid w:val="003A4A88"/>
    <w:rsid w:val="003A51D5"/>
    <w:rsid w:val="00404206"/>
    <w:rsid w:val="00485278"/>
    <w:rsid w:val="0048604D"/>
    <w:rsid w:val="004C25E5"/>
    <w:rsid w:val="00590E43"/>
    <w:rsid w:val="006B4E42"/>
    <w:rsid w:val="00726407"/>
    <w:rsid w:val="00733B65"/>
    <w:rsid w:val="007562B6"/>
    <w:rsid w:val="007E0045"/>
    <w:rsid w:val="008020E4"/>
    <w:rsid w:val="00810FE9"/>
    <w:rsid w:val="008B1D31"/>
    <w:rsid w:val="009127E7"/>
    <w:rsid w:val="009D21EF"/>
    <w:rsid w:val="00BA0090"/>
    <w:rsid w:val="00BD11CC"/>
    <w:rsid w:val="00C14281"/>
    <w:rsid w:val="00C44023"/>
    <w:rsid w:val="00CC2E2C"/>
    <w:rsid w:val="00D42538"/>
    <w:rsid w:val="00D761F0"/>
    <w:rsid w:val="00D8128C"/>
    <w:rsid w:val="00DC0C07"/>
    <w:rsid w:val="00DE3A04"/>
    <w:rsid w:val="00E55AE4"/>
    <w:rsid w:val="00ED703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F0"/>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표 구분선1"/>
    <w:basedOn w:val="TableNormal"/>
    <w:next w:val="TableGrid"/>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표 구분선2"/>
    <w:basedOn w:val="TableNormal"/>
    <w:next w:val="TableGrid"/>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character" w:styleId="Hyperlink">
    <w:name w:val="Hyperlink"/>
    <w:basedOn w:val="DefaultParagraphFont"/>
    <w:uiPriority w:val="99"/>
    <w:semiHidden/>
    <w:unhideWhenUsed/>
    <w:rsid w:val="002E7404"/>
    <w:rPr>
      <w:color w:val="0563C1"/>
      <w:u w:val="single"/>
    </w:rPr>
  </w:style>
  <w:style w:type="paragraph" w:styleId="DocumentMap">
    <w:name w:val="Document Map"/>
    <w:basedOn w:val="Normal"/>
    <w:link w:val="DocumentMapChar"/>
    <w:uiPriority w:val="99"/>
    <w:semiHidden/>
    <w:unhideWhenUsed/>
    <w:rsid w:val="00ED703F"/>
    <w:rPr>
      <w:rFonts w:ascii="Tahoma" w:hAnsi="Tahoma" w:cs="Tahoma"/>
      <w:sz w:val="16"/>
      <w:szCs w:val="16"/>
    </w:rPr>
  </w:style>
  <w:style w:type="character" w:customStyle="1" w:styleId="DocumentMapChar">
    <w:name w:val="Document Map Char"/>
    <w:basedOn w:val="DefaultParagraphFont"/>
    <w:link w:val="DocumentMap"/>
    <w:uiPriority w:val="99"/>
    <w:semiHidden/>
    <w:rsid w:val="00ED703F"/>
    <w:rPr>
      <w:rFonts w:ascii="Tahoma" w:eastAsia="Batang"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1853</Words>
  <Characters>10567</Characters>
  <Application>Microsoft Office Word</Application>
  <DocSecurity>0</DocSecurity>
  <Lines>88</Lines>
  <Paragraphs>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Windows User</cp:lastModifiedBy>
  <cp:revision>5</cp:revision>
  <dcterms:created xsi:type="dcterms:W3CDTF">2020-04-20T16:34:00Z</dcterms:created>
  <dcterms:modified xsi:type="dcterms:W3CDTF">2020-04-20T18:03:00Z</dcterms:modified>
</cp:coreProperties>
</file>