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[100b-e-NR-5G_V2X_NRSL-Mode-2-04] Email discussion/approval w.r.t.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TableGrid"/>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ListParagraph"/>
        <w:numPr>
          <w:ilvl w:val="0"/>
          <w:numId w:val="19"/>
        </w:numPr>
        <w:ind w:leftChars="0"/>
      </w:pPr>
      <w:r>
        <w:t>Option 1: no backward indication</w:t>
      </w:r>
    </w:p>
    <w:p w14:paraId="5E487D9D" w14:textId="63854E62" w:rsidR="00A9325D" w:rsidRDefault="00A9325D" w:rsidP="007938E8">
      <w:pPr>
        <w:pStyle w:val="ListParagraph"/>
        <w:numPr>
          <w:ilvl w:val="1"/>
          <w:numId w:val="19"/>
        </w:numPr>
        <w:ind w:leftChars="0"/>
      </w:pPr>
      <w:r>
        <w:t>Companies supporting this option argue that other mechanisms are sufficient</w:t>
      </w:r>
    </w:p>
    <w:p w14:paraId="407E02D1" w14:textId="0C1D019D" w:rsidR="00A9325D" w:rsidRDefault="00A9325D" w:rsidP="007938E8">
      <w:pPr>
        <w:pStyle w:val="ListParagraph"/>
        <w:numPr>
          <w:ilvl w:val="0"/>
          <w:numId w:val="19"/>
        </w:numPr>
        <w:ind w:leftChars="0"/>
      </w:pPr>
      <w:r>
        <w:t>Option 2: 1-bit backward indication</w:t>
      </w:r>
    </w:p>
    <w:p w14:paraId="4FD388C0" w14:textId="6BF218B5" w:rsidR="00A9325D" w:rsidRDefault="00A9325D" w:rsidP="007938E8">
      <w:pPr>
        <w:pStyle w:val="ListParagraph"/>
        <w:numPr>
          <w:ilvl w:val="1"/>
          <w:numId w:val="19"/>
        </w:numPr>
        <w:ind w:leftChars="0"/>
      </w:pPr>
      <w:r>
        <w:t>Companies supporting this option argue that it is a good compromise between no indication and full indication, i.e. in case of Nmax = 3, only one resource can be reserved in past.</w:t>
      </w:r>
    </w:p>
    <w:p w14:paraId="75A17894" w14:textId="41AACD2B" w:rsidR="00A9325D" w:rsidRDefault="00A9325D" w:rsidP="007938E8">
      <w:pPr>
        <w:pStyle w:val="ListParagraph"/>
        <w:numPr>
          <w:ilvl w:val="0"/>
          <w:numId w:val="19"/>
        </w:numPr>
        <w:ind w:leftChars="0"/>
      </w:pPr>
      <w:r>
        <w:t>Option 3: full backward indication</w:t>
      </w:r>
    </w:p>
    <w:p w14:paraId="508DB65F" w14:textId="79AD1664"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CD65067" w14:textId="77777777" w:rsidR="00B318F1" w:rsidRPr="000C1328" w:rsidRDefault="00B318F1" w:rsidP="00B318F1">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7777777" w:rsidR="00D91F3A" w:rsidRDefault="00D91F3A" w:rsidP="000167F5"/>
        </w:tc>
        <w:tc>
          <w:tcPr>
            <w:tcW w:w="1892" w:type="dxa"/>
          </w:tcPr>
          <w:p w14:paraId="5E4A4A8F" w14:textId="77777777" w:rsidR="00D91F3A" w:rsidRDefault="00D91F3A" w:rsidP="000167F5"/>
        </w:tc>
        <w:tc>
          <w:tcPr>
            <w:tcW w:w="4431" w:type="dxa"/>
          </w:tcPr>
          <w:p w14:paraId="0BE90EB5" w14:textId="13E1F395" w:rsidR="00D91F3A" w:rsidRDefault="00D91F3A" w:rsidP="000167F5"/>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777777" w:rsidR="00D91F3A" w:rsidRDefault="00D91F3A" w:rsidP="000167F5"/>
        </w:tc>
        <w:tc>
          <w:tcPr>
            <w:tcW w:w="1892" w:type="dxa"/>
          </w:tcPr>
          <w:p w14:paraId="23FF5D7B" w14:textId="77777777" w:rsidR="00D91F3A" w:rsidRDefault="00D91F3A" w:rsidP="000167F5"/>
        </w:tc>
        <w:tc>
          <w:tcPr>
            <w:tcW w:w="4431" w:type="dxa"/>
          </w:tcPr>
          <w:p w14:paraId="7ECB786C" w14:textId="631B28F6" w:rsidR="00D91F3A" w:rsidRDefault="00D91F3A" w:rsidP="000167F5"/>
        </w:tc>
        <w:tc>
          <w:tcPr>
            <w:tcW w:w="1803" w:type="dxa"/>
          </w:tcPr>
          <w:p w14:paraId="5ED7C1E4" w14:textId="77777777" w:rsidR="00D91F3A" w:rsidRDefault="00D91F3A" w:rsidP="000167F5"/>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ListParagraph"/>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bookmarkStart w:id="3" w:name="_GoBack"/>
      <w:bookmarkEnd w:id="3"/>
      <w:r>
        <w:t>the set of periods for exclusion is updated</w:t>
      </w:r>
    </w:p>
    <w:p w14:paraId="65F9BBC3" w14:textId="28949CDD"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ListParagraph"/>
        <w:numPr>
          <w:ilvl w:val="0"/>
          <w:numId w:val="19"/>
        </w:numPr>
        <w:ind w:leftChars="0"/>
      </w:pPr>
      <w:r>
        <w:t>In general, there are the following alternatives identified</w:t>
      </w:r>
    </w:p>
    <w:p w14:paraId="6E6483C3" w14:textId="4902101F" w:rsidR="000C1328" w:rsidRDefault="000C1328" w:rsidP="007938E8">
      <w:pPr>
        <w:pStyle w:val="ListParagraph"/>
        <w:numPr>
          <w:ilvl w:val="1"/>
          <w:numId w:val="19"/>
        </w:numPr>
        <w:ind w:leftChars="0"/>
      </w:pPr>
      <w:r>
        <w:t>Keep excluding by all configured period values</w:t>
      </w:r>
    </w:p>
    <w:p w14:paraId="6F315744" w14:textId="1851F540" w:rsidR="000C1328" w:rsidRDefault="000C1328" w:rsidP="007938E8">
      <w:pPr>
        <w:pStyle w:val="ListParagraph"/>
        <w:numPr>
          <w:ilvl w:val="1"/>
          <w:numId w:val="19"/>
        </w:numPr>
        <w:ind w:leftChars="0"/>
      </w:pPr>
      <w:r>
        <w:t>Exclude only using TX UE period value</w:t>
      </w:r>
    </w:p>
    <w:p w14:paraId="1B3A5D69" w14:textId="601A9C72" w:rsidR="000C1328" w:rsidRDefault="000C1328" w:rsidP="007938E8">
      <w:pPr>
        <w:pStyle w:val="ListParagraph"/>
        <w:numPr>
          <w:ilvl w:val="1"/>
          <w:numId w:val="19"/>
        </w:numPr>
        <w:ind w:leftChars="0"/>
      </w:pPr>
      <w:r>
        <w:t>Do not apply this exclusion at all</w:t>
      </w:r>
    </w:p>
    <w:p w14:paraId="77F09C86" w14:textId="5B0674BD" w:rsidR="000C1328" w:rsidRDefault="000C1328" w:rsidP="007938E8">
      <w:pPr>
        <w:pStyle w:val="ListParagraph"/>
        <w:numPr>
          <w:ilvl w:val="1"/>
          <w:numId w:val="19"/>
        </w:numPr>
        <w:ind w:leftChars="0"/>
      </w:pPr>
      <w:r>
        <w:t>Separately configure a set of periods for exclusion</w:t>
      </w:r>
    </w:p>
    <w:p w14:paraId="21B95F0A" w14:textId="7BE8F21E" w:rsidR="000C1328" w:rsidRDefault="000C1328" w:rsidP="007938E8">
      <w:pPr>
        <w:pStyle w:val="ListParagraph"/>
        <w:numPr>
          <w:ilvl w:val="1"/>
          <w:numId w:val="19"/>
        </w:numPr>
        <w:ind w:leftChars="0"/>
      </w:pPr>
      <w:r>
        <w:t>Apply other mechanisms for reduced exclusion rate</w:t>
      </w:r>
    </w:p>
    <w:p w14:paraId="329D5E03" w14:textId="5C0DABD3" w:rsidR="000C1328" w:rsidRDefault="000C1328" w:rsidP="007938E8">
      <w:pPr>
        <w:pStyle w:val="ListParagraph"/>
        <w:numPr>
          <w:ilvl w:val="2"/>
          <w:numId w:val="19"/>
        </w:numPr>
        <w:ind w:leftChars="0"/>
      </w:pPr>
      <w:r>
        <w:t>Probabilistic exclusion</w:t>
      </w:r>
    </w:p>
    <w:p w14:paraId="1385922D" w14:textId="46233ADB" w:rsidR="000C1328" w:rsidRDefault="000C1328" w:rsidP="007938E8">
      <w:pPr>
        <w:pStyle w:val="ListParagraph"/>
        <w:numPr>
          <w:ilvl w:val="2"/>
          <w:numId w:val="19"/>
        </w:numPr>
        <w:ind w:leftChars="0"/>
      </w:pPr>
      <w:r>
        <w:t>Reduced number of excluded resources</w:t>
      </w:r>
    </w:p>
    <w:p w14:paraId="5095AC8A" w14:textId="65646779" w:rsidR="000C1328" w:rsidRDefault="000C1328" w:rsidP="007938E8">
      <w:pPr>
        <w:pStyle w:val="ListParagraph"/>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77777777" w:rsidR="00BA2792" w:rsidRDefault="00BA2792" w:rsidP="00855802"/>
        </w:tc>
        <w:tc>
          <w:tcPr>
            <w:tcW w:w="1892" w:type="dxa"/>
          </w:tcPr>
          <w:p w14:paraId="60C13559" w14:textId="77777777" w:rsidR="00BA2792" w:rsidRDefault="00BA2792" w:rsidP="00855802"/>
        </w:tc>
        <w:tc>
          <w:tcPr>
            <w:tcW w:w="4431" w:type="dxa"/>
          </w:tcPr>
          <w:p w14:paraId="6F2872A1" w14:textId="77777777" w:rsidR="00BA2792" w:rsidRDefault="00BA2792" w:rsidP="00855802"/>
        </w:tc>
        <w:tc>
          <w:tcPr>
            <w:tcW w:w="1803" w:type="dxa"/>
          </w:tcPr>
          <w:p w14:paraId="7DC2842B" w14:textId="77777777" w:rsidR="00BA2792" w:rsidRDefault="00BA2792" w:rsidP="00855802"/>
        </w:tc>
      </w:tr>
      <w:tr w:rsidR="00BA2792" w14:paraId="510AED76" w14:textId="77777777" w:rsidTr="00855802">
        <w:tc>
          <w:tcPr>
            <w:tcW w:w="1505" w:type="dxa"/>
          </w:tcPr>
          <w:p w14:paraId="2919226F" w14:textId="77777777" w:rsidR="00BA2792" w:rsidRDefault="00BA2792" w:rsidP="00855802"/>
        </w:tc>
        <w:tc>
          <w:tcPr>
            <w:tcW w:w="1892" w:type="dxa"/>
          </w:tcPr>
          <w:p w14:paraId="444AD74A" w14:textId="77777777" w:rsidR="00BA2792" w:rsidRDefault="00BA2792" w:rsidP="00855802"/>
        </w:tc>
        <w:tc>
          <w:tcPr>
            <w:tcW w:w="4431" w:type="dxa"/>
          </w:tcPr>
          <w:p w14:paraId="0631F8FE" w14:textId="77777777" w:rsidR="00BA2792" w:rsidRDefault="00BA2792" w:rsidP="00855802"/>
        </w:tc>
        <w:tc>
          <w:tcPr>
            <w:tcW w:w="1803" w:type="dxa"/>
          </w:tcPr>
          <w:p w14:paraId="4629EA36" w14:textId="77777777" w:rsidR="00BA2792" w:rsidRDefault="00BA2792" w:rsidP="00855802"/>
        </w:tc>
      </w:tr>
    </w:tbl>
    <w:p w14:paraId="1788D1A3" w14:textId="77777777" w:rsidR="00BA2792" w:rsidRPr="00BA2792" w:rsidRDefault="00BA2792" w:rsidP="00842A04">
      <w:pPr>
        <w:rPr>
          <w:lang w:val="en-US"/>
        </w:rPr>
      </w:pPr>
    </w:p>
    <w:p w14:paraId="1F622B1D" w14:textId="3DC43829" w:rsidR="001A1933" w:rsidRDefault="00746444" w:rsidP="0000254F">
      <w:pPr>
        <w:pStyle w:val="3GPPH1"/>
      </w:pPr>
      <w:r>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58059B46" w14:textId="77777777" w:rsidR="00A9325D" w:rsidRPr="00467964" w:rsidRDefault="00A9325D" w:rsidP="00A9325D">
      <w:pPr>
        <w:rPr>
          <w:lang w:eastAsia="x-none"/>
        </w:rPr>
      </w:pPr>
    </w:p>
    <w:p w14:paraId="6A22ACC9" w14:textId="77777777" w:rsidR="00A9325D" w:rsidRDefault="00A9325D" w:rsidP="007938E8">
      <w:pPr>
        <w:pStyle w:val="ListParagraph"/>
        <w:numPr>
          <w:ilvl w:val="0"/>
          <w:numId w:val="17"/>
        </w:numPr>
        <w:ind w:leftChars="0"/>
      </w:pPr>
      <w:r>
        <w:t>Backward signalling option</w:t>
      </w:r>
    </w:p>
    <w:p w14:paraId="4F4B8B7C" w14:textId="006AA6E3" w:rsidR="00A9325D" w:rsidRDefault="00A9325D" w:rsidP="007938E8">
      <w:pPr>
        <w:pStyle w:val="ListParagraph"/>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ListParagraph"/>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ListParagraph"/>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ListParagraph"/>
        <w:numPr>
          <w:ilvl w:val="0"/>
          <w:numId w:val="17"/>
        </w:numPr>
        <w:ind w:leftChars="0"/>
      </w:pPr>
      <w:r>
        <w:t>Periods for exclusion if a slot is not monitored in a sensing window</w:t>
      </w:r>
    </w:p>
    <w:p w14:paraId="5AAEA63B" w14:textId="2385CB65" w:rsidR="00A9325D" w:rsidRDefault="00A9325D" w:rsidP="007938E8">
      <w:pPr>
        <w:pStyle w:val="ListParagraph"/>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ListParagraph"/>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ListParagraph"/>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ListParagraph"/>
        <w:numPr>
          <w:ilvl w:val="1"/>
          <w:numId w:val="17"/>
        </w:numPr>
        <w:ind w:leftChars="0"/>
      </w:pPr>
      <w:r>
        <w:t>Separate set / sub-set / handling</w:t>
      </w:r>
    </w:p>
    <w:p w14:paraId="5C05220F" w14:textId="43C4609D" w:rsidR="00A9325D" w:rsidRDefault="00210F42" w:rsidP="007938E8">
      <w:pPr>
        <w:pStyle w:val="ListParagraph"/>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ListParagraph"/>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lastRenderedPageBreak/>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1"/>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267E9F" w:rsidP="007938E8">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267E9F" w:rsidP="007938E8">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Hyperlink"/>
        </w:rPr>
        <w:t>R1-2002489</w:t>
      </w:r>
      <w:r>
        <w:rPr>
          <w:rStyle w:val="Hyperlink"/>
        </w:rPr>
        <w:fldChar w:fldCharType="end"/>
      </w:r>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bookmarkEnd w:id="27"/>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B09A7" w14:textId="77777777" w:rsidR="00267E9F" w:rsidRDefault="00267E9F">
      <w:r>
        <w:separator/>
      </w:r>
    </w:p>
  </w:endnote>
  <w:endnote w:type="continuationSeparator" w:id="0">
    <w:p w14:paraId="6D2CA1CB" w14:textId="77777777" w:rsidR="00267E9F" w:rsidRDefault="0026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52981" w14:textId="77777777" w:rsidR="00267E9F" w:rsidRDefault="00267E9F">
      <w:r>
        <w:separator/>
      </w:r>
    </w:p>
  </w:footnote>
  <w:footnote w:type="continuationSeparator" w:id="0">
    <w:p w14:paraId="7D92083B" w14:textId="77777777" w:rsidR="00267E9F" w:rsidRDefault="00267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E09F6-E540-4121-B154-F7622DD3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1015</TotalTime>
  <Pages>3</Pages>
  <Words>1302</Words>
  <Characters>6955</Characters>
  <Application>Microsoft Office Word</Application>
  <DocSecurity>0</DocSecurity>
  <Lines>158</Lines>
  <Paragraphs>102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8176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45</cp:revision>
  <cp:lastPrinted>2013-05-13T15:37:00Z</cp:lastPrinted>
  <dcterms:created xsi:type="dcterms:W3CDTF">2020-04-17T08:49:00Z</dcterms:created>
  <dcterms:modified xsi:type="dcterms:W3CDTF">2020-04-20T11:41:00Z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