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proofErr w:type="spellStart"/>
      <w:r>
        <w:rPr>
          <w:b/>
          <w:bCs/>
          <w:lang w:eastAsia="zh-CN"/>
        </w:rPr>
        <w:t>eMeeting</w:t>
      </w:r>
      <w:proofErr w:type="spellEnd"/>
      <w:r>
        <w:rPr>
          <w:b/>
          <w:bCs/>
          <w:lang w:eastAsia="zh-CN"/>
        </w:rPr>
        <w:t xml:space="preserve">,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proofErr w:type="spellStart"/>
            <w:r w:rsidRPr="000E08AA">
              <w:rPr>
                <w:rFonts w:eastAsiaTheme="minorEastAsia"/>
                <w:strike/>
                <w:lang w:eastAsia="zh-CN"/>
              </w:rPr>
              <w:t>ssb</w:t>
            </w:r>
            <w:r w:rsidRPr="007B325C">
              <w:rPr>
                <w:rFonts w:eastAsiaTheme="minorEastAsia"/>
                <w:lang w:eastAsia="zh-CN"/>
              </w:rPr>
              <w:t>SubcarrierSpacingCommon</w:t>
            </w:r>
            <w:proofErr w:type="spellEnd"/>
            <w:r w:rsidRPr="007B325C">
              <w:rPr>
                <w:rFonts w:eastAsiaTheme="minorEastAsia"/>
                <w:lang w:eastAsia="zh-CN"/>
              </w:rPr>
              <w:t xml:space="preserve"> (1 bit) and LSB of </w:t>
            </w:r>
            <w:proofErr w:type="spellStart"/>
            <w:r w:rsidRPr="007B325C">
              <w:rPr>
                <w:rFonts w:eastAsiaTheme="minorEastAsia"/>
                <w:lang w:eastAsia="zh-CN"/>
              </w:rPr>
              <w:t>ssb-SubcarrierOffset</w:t>
            </w:r>
            <w:proofErr w:type="spellEnd"/>
            <w:r w:rsidRPr="007B325C">
              <w:rPr>
                <w:rFonts w:eastAsiaTheme="minorEastAsia"/>
                <w:lang w:eastAsia="zh-CN"/>
              </w:rPr>
              <w:t xml:space="preserve">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7B325C">
              <w:rPr>
                <w:rFonts w:eastAsiaTheme="minorEastAsia"/>
                <w:lang w:eastAsia="zh-CN"/>
              </w:rPr>
              <w:t xml:space="preserve">(How </w:t>
            </w:r>
            <w:r w:rsidR="007B325C" w:rsidRPr="007B325C">
              <w:rPr>
                <w:rFonts w:eastAsiaTheme="minorEastAsia"/>
                <w:lang w:eastAsia="zh-CN"/>
              </w:rPr>
              <w:t xml:space="preserve">to set LSB of </w:t>
            </w:r>
            <w:proofErr w:type="spellStart"/>
            <w:r w:rsidR="007B325C" w:rsidRPr="007B325C">
              <w:rPr>
                <w:rFonts w:eastAsiaTheme="minorEastAsia"/>
                <w:lang w:eastAsia="zh-CN"/>
              </w:rPr>
              <w:t>k_</w:t>
            </w:r>
            <w:r w:rsidR="007B325C">
              <w:rPr>
                <w:rFonts w:eastAsiaTheme="minorEastAsia"/>
                <w:lang w:eastAsia="zh-CN"/>
              </w:rPr>
              <w:t>SSB</w:t>
            </w:r>
            <w:proofErr w:type="spellEnd"/>
            <w:r w:rsidR="007B325C">
              <w:rPr>
                <w:rFonts w:eastAsiaTheme="minorEastAsia"/>
                <w:lang w:eastAsia="zh-CN"/>
              </w:rPr>
              <w:t xml:space="preserve">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proofErr w:type="spellStart"/>
            <w:r>
              <w:rPr>
                <w:rFonts w:eastAsiaTheme="minorEastAsia"/>
                <w:lang w:eastAsia="zh-CN"/>
              </w:rPr>
              <w:t>Misc</w:t>
            </w:r>
            <w:proofErr w:type="spellEnd"/>
            <w:r>
              <w:rPr>
                <w:rFonts w:eastAsiaTheme="minorEastAsia"/>
                <w:lang w:eastAsia="zh-CN"/>
              </w:rPr>
              <w:t xml:space="preserve">: </w:t>
            </w:r>
            <w:r w:rsidR="000E08AA">
              <w:rPr>
                <w:rFonts w:eastAsiaTheme="minorEastAsia"/>
                <w:lang w:eastAsia="zh-CN"/>
              </w:rPr>
              <w:t>Correct “</w:t>
            </w:r>
            <w:proofErr w:type="spellStart"/>
            <w:r w:rsidR="000E08AA">
              <w:rPr>
                <w:i/>
                <w:iCs/>
              </w:rPr>
              <w:t>ssbSubcarrierSpacingCommon</w:t>
            </w:r>
            <w:proofErr w:type="spellEnd"/>
            <w:r w:rsidR="000E08AA">
              <w:rPr>
                <w:i/>
                <w:iCs/>
              </w:rPr>
              <w:t xml:space="preserve">” </w:t>
            </w:r>
            <w:r w:rsidR="000E08AA" w:rsidRPr="000E08AA">
              <w:rPr>
                <w:iCs/>
              </w:rPr>
              <w:t>to</w:t>
            </w:r>
            <w:r w:rsidR="000E08AA">
              <w:rPr>
                <w:i/>
                <w:iCs/>
              </w:rPr>
              <w:t xml:space="preserve"> “</w:t>
            </w:r>
            <w:proofErr w:type="spellStart"/>
            <w:r w:rsidR="000E08AA">
              <w:rPr>
                <w:i/>
                <w:iCs/>
              </w:rPr>
              <w:t>SubcarrierSpacingCommon</w:t>
            </w:r>
            <w:proofErr w:type="spellEnd"/>
            <w:r w:rsidR="000E08AA">
              <w:rPr>
                <w:i/>
                <w:iCs/>
              </w:rPr>
              <w:t xml:space="preserve">”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w:t>
            </w:r>
            <w:proofErr w:type="gramStart"/>
            <w:r w:rsidRPr="00D246F3">
              <w:t>all of</w:t>
            </w:r>
            <w:proofErr w:type="gramEnd"/>
            <w:r w:rsidRPr="00D246F3">
              <w:t xml:space="preserve"> SS/PBCH block candidate position indices (within configured DRS transmission window) </w:t>
            </w:r>
            <w:proofErr w:type="spellStart"/>
            <w:r w:rsidRPr="00D246F3">
              <w:t>QCLed</w:t>
            </w:r>
            <w:proofErr w:type="spellEnd"/>
            <w:r w:rsidRPr="00D246F3">
              <w:t xml:space="preserve"> with actually transmitted SS/PBCH block indices that are provided by </w:t>
            </w:r>
            <w:proofErr w:type="spellStart"/>
            <w:r w:rsidRPr="00A20D10">
              <w:rPr>
                <w:i/>
              </w:rPr>
              <w:t>ssb-PositionsInBurst</w:t>
            </w:r>
            <w:proofErr w:type="spellEnd"/>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proofErr w:type="spellStart"/>
            <w:r w:rsidRPr="00857E0F">
              <w:rPr>
                <w:b w:val="0"/>
                <w:i/>
                <w:iCs/>
              </w:rPr>
              <w:t>MeasObjectNR</w:t>
            </w:r>
            <w:proofErr w:type="spellEnd"/>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xml:space="preserve">, </w:t>
            </w:r>
            <w:proofErr w:type="gramStart"/>
            <w:r w:rsidRPr="00857E0F">
              <w:rPr>
                <w:b w:val="0"/>
              </w:rPr>
              <w:t>down-select</w:t>
            </w:r>
            <w:proofErr w:type="gramEnd"/>
            <w:r w:rsidRPr="00857E0F">
              <w:rPr>
                <w:b w:val="0"/>
              </w:rPr>
              <w:t xml:space="preserve">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 xml:space="preserve">For </w:t>
            </w:r>
            <w:proofErr w:type="spellStart"/>
            <w:r w:rsidRPr="00857E0F">
              <w:rPr>
                <w:b w:val="0"/>
              </w:rPr>
              <w:t>SCell</w:t>
            </w:r>
            <w:proofErr w:type="spellEnd"/>
            <w:r w:rsidRPr="00857E0F">
              <w:rPr>
                <w:b w:val="0"/>
              </w:rPr>
              <w:t xml:space="preserve"> addition, SCG addition, and reconfiguration with sync, </w:t>
            </w:r>
            <w:proofErr w:type="gramStart"/>
            <w:r w:rsidRPr="00857E0F">
              <w:rPr>
                <w:b w:val="0"/>
              </w:rPr>
              <w:t>down-select</w:t>
            </w:r>
            <w:proofErr w:type="gramEnd"/>
            <w:r w:rsidRPr="00857E0F">
              <w:rPr>
                <w:b w:val="0"/>
              </w:rPr>
              <w:t xml:space="preserve">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proofErr w:type="spellStart"/>
            <w:r w:rsidRPr="00857E0F">
              <w:rPr>
                <w:b w:val="0"/>
                <w:i/>
              </w:rPr>
              <w:t>ServingCellConfigCommon</w:t>
            </w:r>
            <w:proofErr w:type="spellEnd"/>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w:t>
            </w:r>
            <w:proofErr w:type="spellStart"/>
            <w:r>
              <w:rPr>
                <w:rFonts w:eastAsiaTheme="minorEastAsia"/>
                <w:lang w:val="en-GB" w:eastAsia="zh-CN"/>
              </w:rPr>
              <w:t>behavior</w:t>
            </w:r>
            <w:proofErr w:type="spellEnd"/>
            <w:r>
              <w:rPr>
                <w:rFonts w:eastAsiaTheme="minorEastAsia"/>
                <w:lang w:val="en-GB" w:eastAsia="zh-CN"/>
              </w:rPr>
              <w:t xml:space="preserve">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 xml:space="preserve">N (close to being </w:t>
            </w:r>
            <w:proofErr w:type="spellStart"/>
            <w:proofErr w:type="gramStart"/>
            <w:r>
              <w:rPr>
                <w:rFonts w:eastAsiaTheme="minorEastAsia"/>
                <w:lang w:eastAsia="zh-CN"/>
              </w:rPr>
              <w:t>a</w:t>
            </w:r>
            <w:proofErr w:type="spellEnd"/>
            <w:proofErr w:type="gramEnd"/>
            <w:r>
              <w:rPr>
                <w:rFonts w:eastAsiaTheme="minorEastAsia"/>
                <w:lang w:eastAsia="zh-CN"/>
              </w:rPr>
              <w:t xml:space="preserve">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 xml:space="preserve">UE </w:t>
            </w:r>
            <w:proofErr w:type="gramStart"/>
            <w:r w:rsidRPr="00B70C29">
              <w:rPr>
                <w:iCs/>
              </w:rPr>
              <w:t>is allowed to</w:t>
            </w:r>
            <w:proofErr w:type="gramEnd"/>
            <w:r w:rsidRPr="00B70C29">
              <w:rPr>
                <w:iCs/>
              </w:rPr>
              <w:t xml:space="preserve"> take any active </w:t>
            </w:r>
            <w:proofErr w:type="spellStart"/>
            <w:r w:rsidRPr="00B70C29">
              <w:rPr>
                <w:iCs/>
              </w:rPr>
              <w:t>SCell</w:t>
            </w:r>
            <w:proofErr w:type="spellEnd"/>
            <w:r w:rsidRPr="00B70C29">
              <w:rPr>
                <w:iCs/>
              </w:rPr>
              <w:t xml:space="preserve">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 xml:space="preserve">N (this is </w:t>
            </w:r>
            <w:proofErr w:type="gramStart"/>
            <w:r>
              <w:rPr>
                <w:rFonts w:eastAsiaTheme="minorEastAsia"/>
                <w:lang w:eastAsia="zh-CN"/>
              </w:rPr>
              <w:t>valid</w:t>
            </w:r>
            <w:proofErr w:type="gramEnd"/>
            <w:r>
              <w:rPr>
                <w:rFonts w:eastAsiaTheme="minorEastAsia"/>
                <w:lang w:eastAsia="zh-CN"/>
              </w:rPr>
              <w:t xml:space="preserve">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proofErr w:type="spellStart"/>
            <w:r>
              <w:rPr>
                <w:rFonts w:eastAsia="MS Mincho"/>
              </w:rPr>
              <w:t>MsgA</w:t>
            </w:r>
            <w:proofErr w:type="spellEnd"/>
            <w:r>
              <w:rPr>
                <w:rFonts w:eastAsia="MS Mincho"/>
              </w:rPr>
              <w:t xml:space="preserve">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w:t>
            </w:r>
            <w:proofErr w:type="spellStart"/>
            <w:r w:rsidR="00857E0F" w:rsidRPr="00AC44B8">
              <w:rPr>
                <w:rFonts w:eastAsia="MS Mincho"/>
              </w:rPr>
              <w:t>msgA</w:t>
            </w:r>
            <w:proofErr w:type="spellEnd"/>
            <w:r w:rsidR="00857E0F" w:rsidRPr="00AC44B8">
              <w:rPr>
                <w:rFonts w:eastAsia="MS Mincho"/>
              </w:rPr>
              <w:t xml:space="preserve">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w:t>
            </w:r>
            <w:proofErr w:type="spellStart"/>
            <w:r w:rsidR="00A20D10">
              <w:rPr>
                <w:rFonts w:eastAsiaTheme="minorEastAsia"/>
                <w:lang w:eastAsia="zh-CN"/>
              </w:rPr>
              <w:t>msgA</w:t>
            </w:r>
            <w:proofErr w:type="spellEnd"/>
            <w:r w:rsidR="00A20D10">
              <w:rPr>
                <w:rFonts w:eastAsiaTheme="minorEastAsia"/>
                <w:lang w:eastAsia="zh-CN"/>
              </w:rPr>
              <w:t>.</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 xml:space="preserve">upport a </w:t>
              </w:r>
              <w:proofErr w:type="gramStart"/>
              <w:r w:rsidRPr="0049692A">
                <w:rPr>
                  <w:rFonts w:eastAsiaTheme="minorEastAsia"/>
                  <w:lang w:eastAsia="zh-CN"/>
                </w:rPr>
                <w:t>zero symbol</w:t>
              </w:r>
              <w:proofErr w:type="gramEnd"/>
              <w:r w:rsidRPr="0049692A">
                <w:rPr>
                  <w:rFonts w:eastAsiaTheme="minorEastAsia"/>
                  <w:lang w:eastAsia="zh-CN"/>
                </w:rPr>
                <w:t xml:space="preserve"> gap (N = 0) between the PRACH and PUSCH parts of </w:t>
              </w:r>
              <w:proofErr w:type="spellStart"/>
              <w:r w:rsidRPr="0049692A">
                <w:rPr>
                  <w:rFonts w:eastAsiaTheme="minorEastAsia"/>
                  <w:lang w:eastAsia="zh-CN"/>
                </w:rPr>
                <w:t>MsgA</w:t>
              </w:r>
            </w:ins>
            <w:proofErr w:type="spellEnd"/>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 xml:space="preserve">UE assumes that FFP is acquired by </w:t>
            </w:r>
            <w:proofErr w:type="spellStart"/>
            <w:r w:rsidRPr="00C56C09">
              <w:rPr>
                <w:rFonts w:eastAsiaTheme="minorEastAsia"/>
                <w:lang w:eastAsia="zh-CN"/>
              </w:rPr>
              <w:t>gNB</w:t>
            </w:r>
            <w:proofErr w:type="spellEnd"/>
            <w:r w:rsidRPr="00C56C09">
              <w:rPr>
                <w:rFonts w:eastAsiaTheme="minorEastAsia"/>
                <w:lang w:eastAsia="zh-CN"/>
              </w:rPr>
              <w:t xml:space="preserve">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 xml:space="preserve">scrambled by RA-RNTI or </w:t>
            </w:r>
            <w:proofErr w:type="spellStart"/>
            <w:r w:rsidRPr="00AA28C7">
              <w:t>msgB</w:t>
            </w:r>
            <w:proofErr w:type="spellEnd"/>
            <w:r w:rsidRPr="00AA28C7">
              <w:t>-RNTI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 xml:space="preserve">UE is not provided </w:t>
            </w:r>
            <w:proofErr w:type="spellStart"/>
            <w:r w:rsidRPr="00092047">
              <w:t>tdd</w:t>
            </w:r>
            <w:proofErr w:type="spellEnd"/>
            <w:r w:rsidRPr="00092047">
              <w:t>-UL-DL-</w:t>
            </w:r>
            <w:proofErr w:type="spellStart"/>
            <w:r w:rsidRPr="00092047">
              <w:lastRenderedPageBreak/>
              <w:t>ConfigurationCommon</w:t>
            </w:r>
            <w:proofErr w:type="spellEnd"/>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CommentReference"/>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 xml:space="preserve">If SSB is configured as RLM-RS, UE will only use one SSB sample with the largest RSRP among the set of </w:t>
            </w:r>
            <w:proofErr w:type="gramStart"/>
            <w:r w:rsidRPr="007638C4">
              <w:rPr>
                <w:rFonts w:eastAsiaTheme="minorEastAsia"/>
                <w:lang w:eastAsia="zh-CN"/>
              </w:rPr>
              <w:t>candidate</w:t>
            </w:r>
            <w:proofErr w:type="gramEnd"/>
            <w:r w:rsidRPr="007638C4">
              <w:rPr>
                <w:rFonts w:eastAsiaTheme="minorEastAsia"/>
                <w:lang w:eastAsia="zh-CN"/>
              </w:rPr>
              <w:t xml:space="preserve"> SSBs indicated by </w:t>
            </w:r>
            <w:proofErr w:type="spellStart"/>
            <w:r w:rsidRPr="007638C4">
              <w:rPr>
                <w:rFonts w:eastAsiaTheme="minorEastAsia"/>
                <w:lang w:eastAsia="zh-CN"/>
              </w:rPr>
              <w:t>ssb</w:t>
            </w:r>
            <w:proofErr w:type="spellEnd"/>
            <w:r w:rsidRPr="007638C4">
              <w:rPr>
                <w:rFonts w:eastAsiaTheme="minorEastAsia"/>
                <w:lang w:eastAsia="zh-CN"/>
              </w:rPr>
              <w:t>-Index.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commentRangeStart w:id="13"/>
            <w:r>
              <w:rPr>
                <w:rFonts w:eastAsiaTheme="minorEastAsia"/>
                <w:lang w:eastAsia="zh-CN"/>
              </w:rPr>
              <w:t>Y</w:t>
            </w:r>
            <w:commentRangeEnd w:id="13"/>
            <w:r w:rsidR="0057518A">
              <w:rPr>
                <w:rStyle w:val="CommentReference"/>
              </w:rPr>
              <w:commentReference w:id="13"/>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 xml:space="preserve">For 60 </w:t>
            </w:r>
            <w:proofErr w:type="spellStart"/>
            <w:r>
              <w:t>kHz+NCP</w:t>
            </w:r>
            <w:proofErr w:type="spellEnd"/>
            <w:r>
              <w:t>: {sym4, sym56, sym108, sym168, sym280}</w:t>
            </w:r>
          </w:p>
          <w:p w14:paraId="3DA9AB41" w14:textId="77777777" w:rsidR="00A91C77" w:rsidRDefault="00FC178F" w:rsidP="00FC178F">
            <w:pPr>
              <w:kinsoku w:val="0"/>
              <w:overflowPunct w:val="0"/>
              <w:spacing w:after="60"/>
              <w:textAlignment w:val="baseline"/>
            </w:pPr>
            <w:r>
              <w:t>·</w:t>
            </w:r>
            <w:r>
              <w:tab/>
              <w:t xml:space="preserve">For 60 </w:t>
            </w:r>
            <w:proofErr w:type="spellStart"/>
            <w:r>
              <w:t>kHz+ECP</w:t>
            </w:r>
            <w:proofErr w:type="spellEnd"/>
            <w:r>
              <w:t>: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xml:space="preserve">, </w:t>
            </w:r>
            <w:proofErr w:type="gramStart"/>
            <w:r>
              <w:rPr>
                <w:rFonts w:eastAsiaTheme="minorEastAsia"/>
                <w:lang w:eastAsia="zh-CN"/>
              </w:rPr>
              <w:t>similar to</w:t>
            </w:r>
            <w:proofErr w:type="gramEnd"/>
            <w:r>
              <w:rPr>
                <w:rFonts w:eastAsiaTheme="minorEastAsia"/>
                <w:lang w:eastAsia="zh-CN"/>
              </w:rPr>
              <w:t xml:space="preserve"> SSB.</w:t>
            </w:r>
            <w:r>
              <w:rPr>
                <w:rFonts w:eastAsiaTheme="minorEastAsia"/>
                <w:lang w:eastAsia="zh-CN"/>
              </w:rPr>
              <w:br/>
            </w:r>
            <w:r>
              <w:rPr>
                <w:rFonts w:eastAsiaTheme="minorEastAsia"/>
                <w:lang w:eastAsia="zh-CN"/>
              </w:rPr>
              <w:br/>
            </w:r>
            <w:r>
              <w:t xml:space="preserve">The group of CSI-RS sequences corresponding to the </w:t>
            </w:r>
            <w:r>
              <w:lastRenderedPageBreak/>
              <w:t xml:space="preserve">group of </w:t>
            </w:r>
            <w:proofErr w:type="spellStart"/>
            <w:r>
              <w:t>QCLed</w:t>
            </w:r>
            <w:proofErr w:type="spellEnd"/>
            <w:r>
              <w:t xml:space="preserve"> SS/PBCH blocks shall utilize the same 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proofErr w:type="spellStart"/>
            <w:r>
              <w:rPr>
                <w:lang w:eastAsia="en-GB"/>
              </w:rPr>
              <w:t>center</w:t>
            </w:r>
            <w:proofErr w:type="spellEnd"/>
            <w:r>
              <w:rPr>
                <w:lang w:eastAsia="en-GB"/>
              </w:rPr>
              <w:t xml:space="preserve">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w:t>
            </w:r>
            <w:proofErr w:type="spellStart"/>
            <w:r w:rsidRPr="005D1D2E">
              <w:rPr>
                <w:i/>
                <w:iCs/>
                <w:color w:val="FF0000"/>
                <w:lang w:val="en-US" w:eastAsia="en-GB"/>
              </w:rPr>
              <w:t>ValueNR</w:t>
            </w:r>
            <w:proofErr w:type="spellEnd"/>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w:t>
            </w:r>
            <w:proofErr w:type="spellStart"/>
            <w:r>
              <w:t>center</w:t>
            </w:r>
            <w:proofErr w:type="spellEnd"/>
            <w:r>
              <w:t xml:space="preserve">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lastRenderedPageBreak/>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 </w:t>
      </w:r>
      <w:proofErr w:type="spellStart"/>
      <w:r>
        <w:rPr>
          <w:rFonts w:ascii="Times New Roman" w:hAnsi="Times New Roman"/>
          <w:sz w:val="22"/>
          <w:lang w:val="en-GB" w:eastAsia="zh-CN"/>
        </w:rPr>
        <w:t>Signaling</w:t>
      </w:r>
      <w:proofErr w:type="spellEnd"/>
      <w:r>
        <w:rPr>
          <w:rFonts w:ascii="Times New Roman" w:hAnsi="Times New Roman"/>
          <w:sz w:val="22"/>
          <w:lang w:val="en-GB" w:eastAsia="zh-CN"/>
        </w:rPr>
        <w:t xml:space="preserve">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(#2.5) Whether configuration of Q for RRM measurements and </w:t>
      </w:r>
      <w:proofErr w:type="spellStart"/>
      <w:r>
        <w:rPr>
          <w:rFonts w:ascii="Times New Roman" w:hAnsi="Times New Roman"/>
          <w:sz w:val="22"/>
          <w:lang w:val="en-GB" w:eastAsia="zh-CN"/>
        </w:rPr>
        <w:t>SCell</w:t>
      </w:r>
      <w:proofErr w:type="spellEnd"/>
      <w:r>
        <w:rPr>
          <w:rFonts w:ascii="Times New Roman" w:hAnsi="Times New Roman"/>
          <w:sz w:val="22"/>
          <w:lang w:val="en-GB" w:eastAsia="zh-CN"/>
        </w:rPr>
        <w:t>/SCG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 xml:space="preserve">Correct the citation of TS 38.104 in TS 38.213 Subclause 4.1 in relation to the definition of </w:t>
      </w:r>
      <w:proofErr w:type="spellStart"/>
      <w:r w:rsidRPr="00BE3F5C">
        <w:rPr>
          <w:rFonts w:ascii="Times New Roman" w:hAnsi="Times New Roman"/>
          <w:sz w:val="22"/>
          <w:lang w:val="en-GB" w:eastAsia="zh-CN"/>
        </w:rPr>
        <w:t>L_max</w:t>
      </w:r>
      <w:proofErr w:type="spellEnd"/>
      <w:r w:rsidRPr="00BE3F5C">
        <w:rPr>
          <w:rFonts w:ascii="Times New Roman" w:hAnsi="Times New Roman"/>
          <w:sz w:val="22"/>
          <w:lang w:val="en-GB" w:eastAsia="zh-CN"/>
        </w:rPr>
        <w:t xml:space="preserve">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proofErr w:type="spellStart"/>
      <w:r w:rsidR="00936EB6">
        <w:rPr>
          <w:rFonts w:ascii="Times New Roman" w:hAnsi="Times New Roman"/>
          <w:sz w:val="22"/>
          <w:lang w:val="en-GB" w:eastAsia="zh-CN"/>
        </w:rPr>
        <w:t>MsgA</w:t>
      </w:r>
      <w:proofErr w:type="spellEnd"/>
      <w:r w:rsidR="00936EB6">
        <w:rPr>
          <w:rFonts w:ascii="Times New Roman" w:hAnsi="Times New Roman"/>
          <w:sz w:val="22"/>
          <w:lang w:val="en-GB" w:eastAsia="zh-CN"/>
        </w:rPr>
        <w:t xml:space="preserve">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w:t>
      </w:r>
      <w:proofErr w:type="spellStart"/>
      <w:r w:rsidRPr="00936EB6">
        <w:rPr>
          <w:rFonts w:ascii="Times New Roman" w:hAnsi="Times New Roman"/>
          <w:sz w:val="22"/>
          <w:lang w:val="en-GB" w:eastAsia="zh-CN"/>
        </w:rPr>
        <w:t>msgB</w:t>
      </w:r>
      <w:proofErr w:type="spellEnd"/>
      <w:r w:rsidRPr="00936EB6">
        <w:rPr>
          <w:rFonts w:ascii="Times New Roman" w:hAnsi="Times New Roman"/>
          <w:sz w:val="22"/>
          <w:lang w:val="en-GB" w:eastAsia="zh-CN"/>
        </w:rPr>
        <w:t xml:space="preserve">-RNTI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 xml:space="preserve">If SSB is configured as RLM-RS, UE will only use one SSB sample with the largest RSRP among the set of </w:t>
      </w:r>
      <w:proofErr w:type="gramStart"/>
      <w:r w:rsidRPr="00BE3F5C">
        <w:rPr>
          <w:rFonts w:ascii="Times New Roman" w:hAnsi="Times New Roman"/>
          <w:sz w:val="22"/>
          <w:lang w:val="en-GB" w:eastAsia="zh-CN"/>
        </w:rPr>
        <w:t>candidate</w:t>
      </w:r>
      <w:proofErr w:type="gramEnd"/>
      <w:r w:rsidRPr="00BE3F5C">
        <w:rPr>
          <w:rFonts w:ascii="Times New Roman" w:hAnsi="Times New Roman"/>
          <w:sz w:val="22"/>
          <w:lang w:val="en-GB" w:eastAsia="zh-CN"/>
        </w:rPr>
        <w:t xml:space="preserve"> SSBs indicated by </w:t>
      </w:r>
      <w:proofErr w:type="spellStart"/>
      <w:r w:rsidRPr="00BE3F5C">
        <w:rPr>
          <w:rFonts w:ascii="Times New Roman" w:hAnsi="Times New Roman"/>
          <w:sz w:val="22"/>
          <w:lang w:val="en-GB" w:eastAsia="zh-CN"/>
        </w:rPr>
        <w:t>ssb</w:t>
      </w:r>
      <w:proofErr w:type="spellEnd"/>
      <w:r w:rsidRPr="00BE3F5C">
        <w:rPr>
          <w:rFonts w:ascii="Times New Roman" w:hAnsi="Times New Roman"/>
          <w:sz w:val="22"/>
          <w:lang w:val="en-GB" w:eastAsia="zh-CN"/>
        </w:rPr>
        <w:t>-Index.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 xml:space="preserve">Huawei, </w:t>
              </w:r>
              <w:proofErr w:type="spellStart"/>
              <w:r>
                <w:rPr>
                  <w:lang w:eastAsia="zh-CN"/>
                </w:rPr>
                <w:t>HiSilicon</w:t>
              </w:r>
            </w:ins>
            <w:proofErr w:type="spellEnd"/>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 xml:space="preserve">On 3.8, we submitted our </w:t>
              </w:r>
              <w:proofErr w:type="spellStart"/>
              <w:r>
                <w:rPr>
                  <w:lang w:eastAsia="zh-CN"/>
                </w:rPr>
                <w:t>tdoc</w:t>
              </w:r>
              <w:proofErr w:type="spellEnd"/>
              <w:r>
                <w:rPr>
                  <w:lang w:eastAsia="zh-CN"/>
                </w:rPr>
                <w:t xml:space="preserve">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w:t>
              </w:r>
              <w:proofErr w:type="spellStart"/>
              <w:r w:rsidR="00570F6F">
                <w:rPr>
                  <w:lang w:eastAsia="zh-CN"/>
                </w:rPr>
                <w:t>ms</w:t>
              </w:r>
              <w:proofErr w:type="spellEnd"/>
              <w:r w:rsidR="00570F6F">
                <w:rPr>
                  <w:lang w:eastAsia="zh-CN"/>
                </w:rPr>
                <w:t xml:space="preserve">)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w:t>
              </w:r>
              <w:r w:rsidR="00570F6F">
                <w:rPr>
                  <w:lang w:eastAsia="zh-CN"/>
                </w:rPr>
                <w:lastRenderedPageBreak/>
                <w:t>found.</w:t>
              </w:r>
            </w:ins>
          </w:p>
          <w:p w14:paraId="22EF58A6" w14:textId="67A075CB" w:rsidR="00570F6F" w:rsidRDefault="00570F6F" w:rsidP="00465F8E">
            <w:pPr>
              <w:spacing w:after="0"/>
              <w:rPr>
                <w:lang w:eastAsia="zh-CN"/>
              </w:rPr>
            </w:pPr>
            <w:ins w:id="53" w:author="Robert, Michel (Nokia - FR/Paris-Saclay)" w:date="2020-04-15T16:56:00Z">
              <w:r>
                <w:rPr>
                  <w:lang w:eastAsia="zh-CN"/>
                </w:rPr>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w:t>
              </w:r>
              <w:proofErr w:type="gramStart"/>
              <w:r>
                <w:rPr>
                  <w:lang w:eastAsia="zh-CN"/>
                </w:rPr>
                <w:t>general, and</w:t>
              </w:r>
              <w:proofErr w:type="gramEnd"/>
              <w:r>
                <w:rPr>
                  <w:lang w:eastAsia="zh-CN"/>
                </w:rPr>
                <w:t xml:space="preserve">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 xml:space="preserve">e.g. CP extension for </w:t>
              </w:r>
              <w:proofErr w:type="spellStart"/>
              <w:r>
                <w:rPr>
                  <w:lang w:eastAsia="zh-CN"/>
                </w:rPr>
                <w:t>msgA</w:t>
              </w:r>
            </w:ins>
            <w:proofErr w:type="spellEnd"/>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w:t>
              </w:r>
              <w:proofErr w:type="spellStart"/>
              <w:r>
                <w:rPr>
                  <w:lang w:eastAsia="zh-CN"/>
                </w:rPr>
                <w:t>downscope</w:t>
              </w:r>
              <w:proofErr w:type="spellEnd"/>
              <w:r>
                <w:rPr>
                  <w:lang w:eastAsia="zh-CN"/>
                </w:rPr>
                <w:t>.</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proofErr w:type="gramStart"/>
            <w:ins w:id="87" w:author="Stephen Grant" w:date="2020-04-15T14:54:00Z">
              <w:r w:rsidR="00A35546">
                <w:rPr>
                  <w:lang w:eastAsia="zh-CN"/>
                </w:rPr>
                <w:t>S</w:t>
              </w:r>
            </w:ins>
            <w:ins w:id="88" w:author="Stephen Grant" w:date="2020-04-15T14:29:00Z">
              <w:r>
                <w:rPr>
                  <w:lang w:eastAsia="zh-CN"/>
                </w:rPr>
                <w:t>upport  N</w:t>
              </w:r>
              <w:proofErr w:type="gramEnd"/>
              <w:r>
                <w:rPr>
                  <w:lang w:eastAsia="zh-CN"/>
                </w:rPr>
                <w:t xml:space="preserve"> = 0, i.e., zero symbol gap) for </w:t>
              </w:r>
              <w:proofErr w:type="spellStart"/>
              <w:r>
                <w:rPr>
                  <w:lang w:eastAsia="zh-CN"/>
                </w:rPr>
                <w:t>MsgA</w:t>
              </w:r>
            </w:ins>
            <w:proofErr w:type="spellEnd"/>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w:t>
              </w:r>
              <w:proofErr w:type="spellStart"/>
              <w:r>
                <w:rPr>
                  <w:lang w:eastAsia="zh-CN"/>
                </w:rPr>
                <w:t>QCL’ed</w:t>
              </w:r>
              <w:proofErr w:type="spellEnd"/>
              <w:r>
                <w:rPr>
                  <w:lang w:eastAsia="zh-CN"/>
                </w:rPr>
                <w:t xml:space="preserve"> SSB positions, in which case will force UE to spend more time </w:t>
              </w:r>
              <w:proofErr w:type="gramStart"/>
              <w:r>
                <w:rPr>
                  <w:lang w:eastAsia="zh-CN"/>
                </w:rPr>
                <w:t>measurement, and</w:t>
              </w:r>
              <w:proofErr w:type="gramEnd"/>
              <w:r>
                <w:rPr>
                  <w:lang w:eastAsia="zh-CN"/>
                </w:rPr>
                <w:t xml:space="preserve"> will have impact to battery life. We prefer not to force</w:t>
              </w:r>
            </w:ins>
            <w:ins w:id="116" w:author="JS" w:date="2020-04-15T23:00:00Z">
              <w:r>
                <w:rPr>
                  <w:lang w:eastAsia="zh-CN"/>
                </w:rPr>
                <w:t xml:space="preserve"> this behavior.</w:t>
              </w:r>
            </w:ins>
          </w:p>
        </w:tc>
      </w:tr>
      <w:tr w:rsidR="004E012A" w14:paraId="4439560E" w14:textId="77777777" w:rsidTr="004E012A">
        <w:tc>
          <w:tcPr>
            <w:tcW w:w="2425" w:type="dxa"/>
          </w:tcPr>
          <w:p w14:paraId="7253C246" w14:textId="21C19B87" w:rsidR="004E012A" w:rsidRDefault="00FA2A52" w:rsidP="00465F8E">
            <w:pPr>
              <w:spacing w:after="0"/>
              <w:rPr>
                <w:lang w:eastAsia="zh-CN"/>
              </w:rPr>
            </w:pPr>
            <w:ins w:id="117" w:author="Gen Li (vivo)" w:date="2020-04-16T15:54:00Z">
              <w:r>
                <w:rPr>
                  <w:rFonts w:hint="eastAsia"/>
                  <w:lang w:eastAsia="zh-CN"/>
                </w:rPr>
                <w:t>v</w:t>
              </w:r>
              <w:r>
                <w:rPr>
                  <w:lang w:eastAsia="zh-CN"/>
                </w:rPr>
                <w:t>ivo</w:t>
              </w:r>
            </w:ins>
          </w:p>
        </w:tc>
        <w:tc>
          <w:tcPr>
            <w:tcW w:w="6882" w:type="dxa"/>
          </w:tcPr>
          <w:p w14:paraId="75F4A406" w14:textId="3B3C0174" w:rsidR="00FA2A52" w:rsidRDefault="00FA2A52" w:rsidP="00465F8E">
            <w:pPr>
              <w:spacing w:after="0"/>
              <w:rPr>
                <w:ins w:id="118" w:author="Gen Li (vivo)" w:date="2020-04-16T15:59:00Z"/>
                <w:lang w:eastAsia="zh-CN"/>
              </w:rPr>
            </w:pPr>
            <w:ins w:id="119" w:author="Gen Li (vivo)" w:date="2020-04-16T15:54:00Z">
              <w:r>
                <w:rPr>
                  <w:rFonts w:hint="eastAsia"/>
                  <w:lang w:eastAsia="zh-CN"/>
                </w:rPr>
                <w:t>W</w:t>
              </w:r>
              <w:r>
                <w:rPr>
                  <w:lang w:eastAsia="zh-CN"/>
                </w:rPr>
                <w:t>e agree with FL</w:t>
              </w:r>
            </w:ins>
            <w:ins w:id="120" w:author="Gen Li (vivo)" w:date="2020-04-16T15:55:00Z">
              <w:r>
                <w:rPr>
                  <w:lang w:eastAsia="zh-CN"/>
                </w:rPr>
                <w:t>’s assessment</w:t>
              </w:r>
            </w:ins>
            <w:ins w:id="121" w:author="Gen Li (vivo)" w:date="2020-04-16T15:59:00Z">
              <w:r>
                <w:rPr>
                  <w:lang w:eastAsia="zh-CN"/>
                </w:rPr>
                <w:t xml:space="preserve"> in general</w:t>
              </w:r>
            </w:ins>
          </w:p>
          <w:p w14:paraId="1250E3A1" w14:textId="7F977137" w:rsidR="004E012A" w:rsidRDefault="00FA2A52" w:rsidP="00465F8E">
            <w:pPr>
              <w:spacing w:after="0"/>
              <w:rPr>
                <w:lang w:eastAsia="zh-CN"/>
              </w:rPr>
            </w:pPr>
            <w:ins w:id="122" w:author="Gen Li (vivo)" w:date="2020-04-16T15:55:00Z">
              <w:r>
                <w:rPr>
                  <w:lang w:eastAsia="zh-CN"/>
                </w:rPr>
                <w:t xml:space="preserve">For issue 4.1, since </w:t>
              </w:r>
            </w:ins>
            <w:ins w:id="123" w:author="Gen Li (vivo)" w:date="2020-04-16T15:56:00Z">
              <w:r>
                <w:rPr>
                  <w:lang w:eastAsia="zh-CN"/>
                </w:rPr>
                <w:t xml:space="preserve">RLM-RS is configured with </w:t>
              </w:r>
              <w:proofErr w:type="spellStart"/>
              <w:r>
                <w:rPr>
                  <w:lang w:eastAsia="zh-CN"/>
                </w:rPr>
                <w:t>ssb</w:t>
              </w:r>
              <w:proofErr w:type="spellEnd"/>
              <w:r>
                <w:rPr>
                  <w:lang w:eastAsia="zh-CN"/>
                </w:rPr>
                <w:t xml:space="preserve">-index which means a number of </w:t>
              </w:r>
              <w:proofErr w:type="gramStart"/>
              <w:r>
                <w:rPr>
                  <w:lang w:eastAsia="zh-CN"/>
                </w:rPr>
                <w:t>candidate</w:t>
              </w:r>
              <w:proofErr w:type="gramEnd"/>
              <w:r>
                <w:rPr>
                  <w:lang w:eastAsia="zh-CN"/>
                </w:rPr>
                <w:t xml:space="preserve"> SSB sample in one period. If following Rel15 behavior, all these samples</w:t>
              </w:r>
            </w:ins>
            <w:ins w:id="124" w:author="Gen Li (vivo)" w:date="2020-04-16T15:57:00Z">
              <w:r>
                <w:rPr>
                  <w:lang w:eastAsia="zh-CN"/>
                </w:rPr>
                <w:t xml:space="preserve"> will be counted for IS and OOS evaluation, which is not the case for NRU. At least, the UE behavior should be clarified </w:t>
              </w:r>
            </w:ins>
            <w:ins w:id="125" w:author="Gen Li (vivo)" w:date="2020-04-16T15:58:00Z">
              <w:r>
                <w:rPr>
                  <w:lang w:eastAsia="zh-CN"/>
                </w:rPr>
                <w:t xml:space="preserve">that which sample will be used for IS and OOS evaluation. </w:t>
              </w:r>
            </w:ins>
            <w:ins w:id="126" w:author="Gen Li (vivo)" w:date="2020-04-16T16:00:00Z">
              <w:r>
                <w:rPr>
                  <w:lang w:eastAsia="zh-CN"/>
                </w:rPr>
                <w:t>Whether it should be discussed in RAN1 or RAN4 may need</w:t>
              </w:r>
            </w:ins>
            <w:ins w:id="127" w:author="Gen Li (vivo)" w:date="2020-04-16T16:01:00Z">
              <w:r>
                <w:rPr>
                  <w:lang w:eastAsia="zh-CN"/>
                </w:rPr>
                <w:t xml:space="preserve"> to be coordinated.</w:t>
              </w:r>
            </w:ins>
          </w:p>
        </w:tc>
      </w:tr>
      <w:tr w:rsidR="004E012A" w14:paraId="3390086F" w14:textId="77777777" w:rsidTr="004E012A">
        <w:tc>
          <w:tcPr>
            <w:tcW w:w="2425" w:type="dxa"/>
          </w:tcPr>
          <w:p w14:paraId="66A72443" w14:textId="3E0C5B8A" w:rsidR="004E012A" w:rsidRDefault="00B933D1" w:rsidP="00465F8E">
            <w:pPr>
              <w:spacing w:after="0"/>
              <w:rPr>
                <w:lang w:eastAsia="zh-CN"/>
              </w:rPr>
            </w:pPr>
            <w:ins w:id="128" w:author="Robert, Michel (Nokia - FR/Paris-Saclay)" w:date="2020-04-16T10:23:00Z">
              <w:r>
                <w:rPr>
                  <w:lang w:eastAsia="zh-CN"/>
                </w:rPr>
                <w:t>Nokia, Nokia Shanghai Bell</w:t>
              </w:r>
            </w:ins>
          </w:p>
        </w:tc>
        <w:tc>
          <w:tcPr>
            <w:tcW w:w="6882" w:type="dxa"/>
          </w:tcPr>
          <w:p w14:paraId="56B8E40A" w14:textId="77777777" w:rsidR="00B933D1" w:rsidRDefault="00B933D1" w:rsidP="00465F8E">
            <w:pPr>
              <w:spacing w:after="0"/>
              <w:rPr>
                <w:ins w:id="129" w:author="Robert, Michel (Nokia - FR/Paris-Saclay)" w:date="2020-04-16T10:26:00Z"/>
                <w:lang w:eastAsia="zh-CN"/>
              </w:rPr>
            </w:pPr>
            <w:ins w:id="130" w:author="Robert, Michel (Nokia - FR/Paris-Saclay)" w:date="2020-04-16T10:23:00Z">
              <w:r>
                <w:rPr>
                  <w:lang w:eastAsia="zh-CN"/>
                </w:rPr>
                <w:t xml:space="preserve">Related to </w:t>
              </w:r>
            </w:ins>
            <w:ins w:id="131" w:author="Robert, Michel (Nokia - FR/Paris-Saclay)" w:date="2020-04-16T10:24:00Z">
              <w:r>
                <w:rPr>
                  <w:lang w:eastAsia="zh-CN"/>
                </w:rPr>
                <w:t>3.3 and to answer to Ericsson:</w:t>
              </w:r>
            </w:ins>
          </w:p>
          <w:p w14:paraId="408841FB" w14:textId="693E29C6" w:rsidR="00B933D1" w:rsidRDefault="00B933D1" w:rsidP="00465F8E">
            <w:pPr>
              <w:spacing w:after="0"/>
              <w:rPr>
                <w:ins w:id="132" w:author="Robert, Michel (Nokia - FR/Paris-Saclay)" w:date="2020-04-16T10:26:00Z"/>
                <w:lang w:eastAsia="zh-CN"/>
              </w:rPr>
            </w:pPr>
            <w:ins w:id="133" w:author="Robert, Michel (Nokia - FR/Paris-Saclay)" w:date="2020-04-16T10:26:00Z">
              <w:r>
                <w:rPr>
                  <w:lang w:eastAsia="zh-CN"/>
                </w:rPr>
                <w:t>- 3.3 is not only related to</w:t>
              </w:r>
            </w:ins>
            <w:ins w:id="134" w:author="Robert, Michel (Nokia - FR/Paris-Saclay)" w:date="2020-04-16T10:27:00Z">
              <w:r>
                <w:rPr>
                  <w:lang w:eastAsia="zh-CN"/>
                </w:rPr>
                <w:t xml:space="preserve"> L</w:t>
              </w:r>
              <w:r w:rsidRPr="00B933D1">
                <w:rPr>
                  <w:vertAlign w:val="subscript"/>
                  <w:lang w:eastAsia="zh-CN"/>
                  <w:rPrChange w:id="135" w:author="Robert, Michel (Nokia - FR/Paris-Saclay)" w:date="2020-04-16T10:28:00Z">
                    <w:rPr>
                      <w:lang w:eastAsia="zh-CN"/>
                    </w:rPr>
                  </w:rPrChange>
                </w:rPr>
                <w:t>RA</w:t>
              </w:r>
              <w:r>
                <w:rPr>
                  <w:lang w:eastAsia="zh-CN"/>
                </w:rPr>
                <w:t xml:space="preserve"> = 1151/5</w:t>
              </w:r>
            </w:ins>
            <w:ins w:id="136" w:author="Robert, Michel (Nokia - FR/Paris-Saclay)" w:date="2020-04-16T10:28:00Z">
              <w:r>
                <w:rPr>
                  <w:lang w:eastAsia="zh-CN"/>
                </w:rPr>
                <w:t>71 (to be restricted to NR-U) but also L</w:t>
              </w:r>
              <w:r w:rsidRPr="00B933D1">
                <w:rPr>
                  <w:vertAlign w:val="subscript"/>
                  <w:lang w:eastAsia="zh-CN"/>
                  <w:rPrChange w:id="137" w:author="Robert, Michel (Nokia - FR/Paris-Saclay)" w:date="2020-04-16T10:29:00Z">
                    <w:rPr>
                      <w:lang w:eastAsia="zh-CN"/>
                    </w:rPr>
                  </w:rPrChange>
                </w:rPr>
                <w:t>RA</w:t>
              </w:r>
              <w:r>
                <w:rPr>
                  <w:lang w:eastAsia="zh-CN"/>
                </w:rPr>
                <w:t xml:space="preserve"> =</w:t>
              </w:r>
            </w:ins>
            <w:ins w:id="138" w:author="Robert, Michel (Nokia - FR/Paris-Saclay)" w:date="2020-04-16T10:29:00Z">
              <w:r>
                <w:rPr>
                  <w:lang w:eastAsia="zh-CN"/>
                </w:rPr>
                <w:t xml:space="preserve"> 839 (to be restricted to NR).</w:t>
              </w:r>
            </w:ins>
          </w:p>
          <w:p w14:paraId="740C4BB4" w14:textId="77777777" w:rsidR="004E012A" w:rsidRDefault="00B933D1" w:rsidP="00465F8E">
            <w:pPr>
              <w:spacing w:after="0"/>
              <w:rPr>
                <w:ins w:id="139" w:author="Robert, Michel (Nokia - FR/Paris-Saclay)" w:date="2020-04-16T10:32:00Z"/>
                <w:lang w:eastAsia="zh-CN"/>
              </w:rPr>
            </w:pPr>
            <w:ins w:id="140" w:author="Robert, Michel (Nokia - FR/Paris-Saclay)" w:date="2020-04-16T10:26:00Z">
              <w:r>
                <w:rPr>
                  <w:lang w:eastAsia="zh-CN"/>
                </w:rPr>
                <w:t xml:space="preserve">- </w:t>
              </w:r>
            </w:ins>
            <w:ins w:id="141" w:author="Robert, Michel (Nokia - FR/Paris-Saclay)" w:date="2020-04-16T10:24:00Z">
              <w:r>
                <w:rPr>
                  <w:lang w:eastAsia="zh-CN"/>
                </w:rPr>
                <w:t xml:space="preserve"> </w:t>
              </w:r>
            </w:ins>
            <w:ins w:id="142" w:author="Robert, Michel (Nokia - FR/Paris-Saclay)" w:date="2020-04-16T10:29:00Z">
              <w:r>
                <w:rPr>
                  <w:lang w:eastAsia="zh-CN"/>
                </w:rPr>
                <w:t>W</w:t>
              </w:r>
            </w:ins>
            <w:ins w:id="143" w:author="Robert, Michel (Nokia - FR/Paris-Saclay)" w:date="2020-04-16T10:25:00Z">
              <w:r>
                <w:rPr>
                  <w:lang w:eastAsia="zh-CN"/>
                </w:rPr>
                <w:t xml:space="preserve">e </w:t>
              </w:r>
            </w:ins>
            <w:ins w:id="144" w:author="Robert, Michel (Nokia - FR/Paris-Saclay)" w:date="2020-04-16T10:31:00Z">
              <w:r>
                <w:rPr>
                  <w:lang w:eastAsia="zh-CN"/>
                </w:rPr>
                <w:t xml:space="preserve">think this is not the purpose of “UE features” to manage </w:t>
              </w:r>
            </w:ins>
            <w:ins w:id="145" w:author="Robert, Michel (Nokia - FR/Paris-Saclay)" w:date="2020-04-16T10:32:00Z">
              <w:r>
                <w:rPr>
                  <w:lang w:eastAsia="zh-CN"/>
                </w:rPr>
                <w:t>functional restrictions valid for any UE.</w:t>
              </w:r>
            </w:ins>
          </w:p>
          <w:p w14:paraId="3526FBA0" w14:textId="604247C2" w:rsidR="00B933D1" w:rsidRDefault="00B933D1" w:rsidP="00465F8E">
            <w:pPr>
              <w:spacing w:after="0"/>
              <w:rPr>
                <w:lang w:eastAsia="zh-CN"/>
              </w:rPr>
            </w:pPr>
            <w:ins w:id="146" w:author="Robert, Michel (Nokia - FR/Paris-Saclay)" w:date="2020-04-16T10:32:00Z">
              <w:r>
                <w:rPr>
                  <w:lang w:eastAsia="zh-CN"/>
                </w:rPr>
                <w:t xml:space="preserve">- </w:t>
              </w:r>
            </w:ins>
            <w:ins w:id="147" w:author="Robert, Michel (Nokia - FR/Paris-Saclay)" w:date="2020-04-16T10:33:00Z">
              <w:r>
                <w:rPr>
                  <w:lang w:eastAsia="zh-CN"/>
                </w:rPr>
                <w:t>Anyway, i</w:t>
              </w:r>
            </w:ins>
            <w:ins w:id="148" w:author="Robert, Michel (Nokia - FR/Paris-Saclay)" w:date="2020-04-16T10:32:00Z">
              <w:r>
                <w:rPr>
                  <w:lang w:eastAsia="zh-CN"/>
                </w:rPr>
                <w:t>s there a</w:t>
              </w:r>
            </w:ins>
            <w:ins w:id="149" w:author="Robert, Michel (Nokia - FR/Paris-Saclay)" w:date="2020-04-16T10:33:00Z">
              <w:r w:rsidR="00E35C15">
                <w:rPr>
                  <w:lang w:eastAsia="zh-CN"/>
                </w:rPr>
                <w:t>ny</w:t>
              </w:r>
            </w:ins>
            <w:ins w:id="150" w:author="Robert, Michel (Nokia - FR/Paris-Saclay)" w:date="2020-04-16T10:32:00Z">
              <w:r>
                <w:rPr>
                  <w:lang w:eastAsia="zh-CN"/>
                </w:rPr>
                <w:t xml:space="preserve"> UE feature able to manage the restriction related </w:t>
              </w:r>
            </w:ins>
            <w:ins w:id="151" w:author="Robert, Michel (Nokia - FR/Paris-Saclay)" w:date="2020-04-16T10:33:00Z">
              <w:r>
                <w:rPr>
                  <w:lang w:eastAsia="zh-CN"/>
                </w:rPr>
                <w:t xml:space="preserve">to </w:t>
              </w:r>
              <w:r w:rsidR="00E35C15">
                <w:rPr>
                  <w:lang w:eastAsia="zh-CN"/>
                </w:rPr>
                <w:t>L</w:t>
              </w:r>
              <w:r w:rsidR="00E35C15" w:rsidRPr="00F248E7">
                <w:rPr>
                  <w:vertAlign w:val="subscript"/>
                  <w:lang w:eastAsia="zh-CN"/>
                </w:rPr>
                <w:t>RA</w:t>
              </w:r>
              <w:r w:rsidR="00E35C15">
                <w:rPr>
                  <w:lang w:eastAsia="zh-CN"/>
                </w:rPr>
                <w:t xml:space="preserve"> = </w:t>
              </w:r>
              <w:proofErr w:type="gramStart"/>
              <w:r w:rsidR="00E35C15">
                <w:rPr>
                  <w:lang w:eastAsia="zh-CN"/>
                </w:rPr>
                <w:t>839</w:t>
              </w:r>
              <w:r w:rsidR="00E35C15">
                <w:rPr>
                  <w:lang w:eastAsia="zh-CN"/>
                </w:rPr>
                <w:t xml:space="preserve"> </w:t>
              </w:r>
              <w:r>
                <w:rPr>
                  <w:lang w:eastAsia="zh-CN"/>
                </w:rPr>
                <w:t>?</w:t>
              </w:r>
            </w:ins>
            <w:proofErr w:type="gramEnd"/>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bookmarkStart w:id="152" w:name="_GoBack"/>
      <w:bookmarkEnd w:id="152"/>
    </w:p>
    <w:p w14:paraId="47F9E162" w14:textId="1E2867A6" w:rsidR="00C477E3" w:rsidRDefault="00C477E3" w:rsidP="00C477E3">
      <w:pPr>
        <w:pStyle w:val="Heading1"/>
        <w:rPr>
          <w:lang w:eastAsia="zh-CN"/>
        </w:rPr>
      </w:pPr>
      <w:r>
        <w:rPr>
          <w:lang w:eastAsia="zh-CN"/>
        </w:rPr>
        <w:lastRenderedPageBreak/>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w:t>
      </w:r>
      <w:proofErr w:type="spellStart"/>
      <w:r>
        <w:rPr>
          <w:highlight w:val="cyan"/>
        </w:rPr>
        <w:t>ssb-PositionsInBurst</w:t>
      </w:r>
      <w:proofErr w:type="spellEnd"/>
      <w:r>
        <w:rPr>
          <w:highlight w:val="cyan"/>
        </w:rPr>
        <w:t xml:space="preserve">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53" w:name="_Toc12021485"/>
      <w:bookmarkStart w:id="154" w:name="_Toc20311597"/>
      <w:bookmarkStart w:id="155" w:name="_Toc26719422"/>
      <w:bookmarkStart w:id="156" w:name="_Toc29894857"/>
      <w:bookmarkStart w:id="157" w:name="_Toc29899156"/>
      <w:bookmarkStart w:id="158" w:name="_Toc29899574"/>
      <w:bookmarkStart w:id="159" w:name="_Toc29917311"/>
      <w:bookmarkEnd w:id="153"/>
      <w:bookmarkEnd w:id="154"/>
      <w:bookmarkEnd w:id="155"/>
      <w:bookmarkEnd w:id="156"/>
      <w:bookmarkEnd w:id="157"/>
      <w:bookmarkEnd w:id="158"/>
      <w:r>
        <w:rPr>
          <w:rFonts w:ascii="Arial" w:hAnsi="Arial" w:cs="Arial"/>
          <w:sz w:val="36"/>
          <w:szCs w:val="36"/>
          <w:lang w:val="en-GB"/>
        </w:rPr>
        <w:t>10       UE procedure for receiving control information</w:t>
      </w:r>
      <w:bookmarkEnd w:id="159"/>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w:t>
      </w:r>
      <w:proofErr w:type="spellStart"/>
      <w:r>
        <w:rPr>
          <w:sz w:val="20"/>
          <w:szCs w:val="20"/>
          <w:lang w:val="x-none"/>
        </w:rPr>
        <w:t>received</w:t>
      </w:r>
      <w:proofErr w:type="spellEnd"/>
      <w:r>
        <w:rPr>
          <w:sz w:val="20"/>
          <w:szCs w:val="20"/>
          <w:lang w:val="x-none"/>
        </w:rPr>
        <w:t xml:space="preserve">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w:t>
      </w:r>
      <w:proofErr w:type="spellStart"/>
      <w:r>
        <w:rPr>
          <w:sz w:val="20"/>
          <w:szCs w:val="20"/>
          <w:lang w:val="x-none"/>
        </w:rPr>
        <w:t>received</w:t>
      </w:r>
      <w:proofErr w:type="spellEnd"/>
      <w:r>
        <w:rPr>
          <w:sz w:val="20"/>
          <w:szCs w:val="20"/>
          <w:lang w:val="x-none"/>
        </w:rPr>
        <w:t xml:space="preserve"> </w:t>
      </w:r>
      <w:bookmarkStart w:id="160" w:name="_Hlk493885951"/>
      <w:proofErr w:type="spellStart"/>
      <w:r>
        <w:rPr>
          <w:i/>
          <w:iCs/>
          <w:sz w:val="20"/>
          <w:szCs w:val="20"/>
          <w:lang w:val="x-none"/>
        </w:rPr>
        <w:t>ssb-PositionsInBurst</w:t>
      </w:r>
      <w:bookmarkEnd w:id="160"/>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w:t>
      </w:r>
      <w:proofErr w:type="spellStart"/>
      <w:r>
        <w:rPr>
          <w:sz w:val="20"/>
          <w:szCs w:val="20"/>
          <w:lang w:val="x-none"/>
        </w:rPr>
        <w:t>serving</w:t>
      </w:r>
      <w:proofErr w:type="spellEnd"/>
      <w:r>
        <w:rPr>
          <w:sz w:val="20"/>
          <w:szCs w:val="20"/>
          <w:lang w:val="x-none"/>
        </w:rPr>
        <w:t xml:space="preserve"> </w:t>
      </w:r>
      <w:proofErr w:type="spellStart"/>
      <w:r>
        <w:rPr>
          <w:sz w:val="20"/>
          <w:szCs w:val="20"/>
          <w:lang w:val="x-none"/>
        </w:rPr>
        <w:t>cell</w:t>
      </w:r>
      <w:proofErr w:type="spellEnd"/>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 xml:space="preserve">RE for a PDCCH candidate </w:t>
      </w:r>
      <w:proofErr w:type="spellStart"/>
      <w:r>
        <w:rPr>
          <w:sz w:val="20"/>
          <w:szCs w:val="20"/>
          <w:lang w:val="x-none" w:eastAsia="zh-CN"/>
        </w:rPr>
        <w:t>overlap</w:t>
      </w:r>
      <w:r>
        <w:rPr>
          <w:sz w:val="20"/>
          <w:szCs w:val="20"/>
          <w:lang w:eastAsia="zh-CN"/>
        </w:rPr>
        <w:t>s</w:t>
      </w:r>
      <w:proofErr w:type="spellEnd"/>
      <w:r>
        <w:rPr>
          <w:sz w:val="20"/>
          <w:szCs w:val="20"/>
          <w:lang w:val="x-none" w:eastAsia="zh-CN"/>
        </w:rPr>
        <w:t xml:space="preserve"> </w:t>
      </w:r>
      <w:proofErr w:type="spellStart"/>
      <w:r>
        <w:rPr>
          <w:sz w:val="20"/>
          <w:szCs w:val="20"/>
          <w:lang w:val="x-none" w:eastAsia="zh-CN"/>
        </w:rPr>
        <w:t>with</w:t>
      </w:r>
      <w:proofErr w:type="spellEnd"/>
      <w:r>
        <w:rPr>
          <w:sz w:val="20"/>
          <w:szCs w:val="20"/>
          <w:lang w:val="x-none" w:eastAsia="zh-CN"/>
        </w:rPr>
        <w:t xml:space="preserve"> </w:t>
      </w:r>
      <w:r>
        <w:rPr>
          <w:sz w:val="20"/>
          <w:szCs w:val="20"/>
          <w:lang w:eastAsia="zh-CN"/>
        </w:rPr>
        <w:t xml:space="preserve">at least one </w:t>
      </w:r>
      <w:r>
        <w:rPr>
          <w:sz w:val="20"/>
          <w:szCs w:val="20"/>
          <w:lang w:val="x-none" w:eastAsia="zh-CN"/>
        </w:rPr>
        <w:t xml:space="preserve">RE </w:t>
      </w:r>
      <w:proofErr w:type="spellStart"/>
      <w:r>
        <w:rPr>
          <w:sz w:val="20"/>
          <w:szCs w:val="20"/>
          <w:lang w:val="x-none" w:eastAsia="zh-CN"/>
        </w:rPr>
        <w:t>corresponding</w:t>
      </w:r>
      <w:proofErr w:type="spellEnd"/>
      <w:r>
        <w:rPr>
          <w:sz w:val="20"/>
          <w:szCs w:val="20"/>
          <w:lang w:val="x-none" w:eastAsia="zh-CN"/>
        </w:rPr>
        <w:t xml:space="preserve"> to </w:t>
      </w:r>
      <w:r>
        <w:rPr>
          <w:color w:val="FF0000"/>
          <w:sz w:val="20"/>
          <w:szCs w:val="20"/>
          <w:lang w:eastAsia="zh-CN"/>
        </w:rPr>
        <w:t xml:space="preserve">candidate SS/PBCH blocks corresponding to </w:t>
      </w:r>
      <w:r>
        <w:rPr>
          <w:sz w:val="20"/>
          <w:szCs w:val="20"/>
          <w:lang w:val="x-none" w:eastAsia="zh-CN"/>
        </w:rPr>
        <w:t xml:space="preserve">a SS/PBCH block index </w:t>
      </w:r>
      <w:proofErr w:type="spellStart"/>
      <w:r>
        <w:rPr>
          <w:sz w:val="20"/>
          <w:szCs w:val="20"/>
          <w:lang w:val="x-none" w:eastAsia="zh-CN"/>
        </w:rPr>
        <w:t>provided</w:t>
      </w:r>
      <w:proofErr w:type="spellEnd"/>
      <w:r>
        <w:rPr>
          <w:sz w:val="20"/>
          <w:szCs w:val="20"/>
          <w:lang w:val="x-none" w:eastAsia="zh-CN"/>
        </w:rPr>
        <w:t xml:space="preserve">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w:t>
      </w:r>
      <w:proofErr w:type="spellStart"/>
      <w:r>
        <w:rPr>
          <w:sz w:val="20"/>
          <w:szCs w:val="20"/>
          <w:lang w:val="x-none"/>
        </w:rPr>
        <w:t>received</w:t>
      </w:r>
      <w:proofErr w:type="spellEnd"/>
      <w:r>
        <w:rPr>
          <w:sz w:val="20"/>
          <w:szCs w:val="20"/>
          <w:lang w:val="x-none"/>
        </w:rPr>
        <w:t xml:space="preserve">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rPr>
        <w:t xml:space="preserve"> for </w:t>
      </w:r>
      <w:r>
        <w:rPr>
          <w:sz w:val="20"/>
          <w:szCs w:val="20"/>
        </w:rPr>
        <w:t>a</w:t>
      </w:r>
      <w:r>
        <w:rPr>
          <w:sz w:val="20"/>
          <w:szCs w:val="20"/>
          <w:lang w:val="x-none"/>
        </w:rPr>
        <w:t xml:space="preserve"> </w:t>
      </w:r>
      <w:proofErr w:type="spellStart"/>
      <w:r>
        <w:rPr>
          <w:sz w:val="20"/>
          <w:szCs w:val="20"/>
          <w:lang w:val="x-none"/>
        </w:rPr>
        <w:t>serving</w:t>
      </w:r>
      <w:proofErr w:type="spellEnd"/>
      <w:r>
        <w:rPr>
          <w:sz w:val="20"/>
          <w:szCs w:val="20"/>
          <w:lang w:val="x-none"/>
        </w:rPr>
        <w:t xml:space="preserve"> </w:t>
      </w:r>
      <w:proofErr w:type="spellStart"/>
      <w:r>
        <w:rPr>
          <w:sz w:val="20"/>
          <w:szCs w:val="20"/>
          <w:lang w:val="x-none"/>
        </w:rPr>
        <w:t>cell</w:t>
      </w:r>
      <w:proofErr w:type="spellEnd"/>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 xml:space="preserve">RE for a PDCCH candidate </w:t>
      </w:r>
      <w:proofErr w:type="spellStart"/>
      <w:r>
        <w:rPr>
          <w:sz w:val="20"/>
          <w:szCs w:val="20"/>
          <w:lang w:val="x-none" w:eastAsia="zh-CN"/>
        </w:rPr>
        <w:t>overlap</w:t>
      </w:r>
      <w:r>
        <w:rPr>
          <w:sz w:val="20"/>
          <w:szCs w:val="20"/>
          <w:lang w:eastAsia="zh-CN"/>
        </w:rPr>
        <w:t>s</w:t>
      </w:r>
      <w:proofErr w:type="spellEnd"/>
      <w:r>
        <w:rPr>
          <w:sz w:val="20"/>
          <w:szCs w:val="20"/>
          <w:lang w:val="x-none" w:eastAsia="zh-CN"/>
        </w:rPr>
        <w:t xml:space="preserve"> </w:t>
      </w:r>
      <w:proofErr w:type="spellStart"/>
      <w:r>
        <w:rPr>
          <w:sz w:val="20"/>
          <w:szCs w:val="20"/>
          <w:lang w:val="x-none" w:eastAsia="zh-CN"/>
        </w:rPr>
        <w:t>with</w:t>
      </w:r>
      <w:proofErr w:type="spellEnd"/>
      <w:r>
        <w:rPr>
          <w:sz w:val="20"/>
          <w:szCs w:val="20"/>
          <w:lang w:val="x-none" w:eastAsia="zh-CN"/>
        </w:rPr>
        <w:t xml:space="preserve"> </w:t>
      </w:r>
      <w:r>
        <w:rPr>
          <w:sz w:val="20"/>
          <w:szCs w:val="20"/>
          <w:lang w:eastAsia="zh-CN"/>
        </w:rPr>
        <w:t xml:space="preserve">at least one </w:t>
      </w:r>
      <w:r>
        <w:rPr>
          <w:sz w:val="20"/>
          <w:szCs w:val="20"/>
          <w:lang w:val="x-none" w:eastAsia="zh-CN"/>
        </w:rPr>
        <w:t xml:space="preserve">RE </w:t>
      </w:r>
      <w:proofErr w:type="spellStart"/>
      <w:r>
        <w:rPr>
          <w:sz w:val="20"/>
          <w:szCs w:val="20"/>
          <w:lang w:val="x-none" w:eastAsia="zh-CN"/>
        </w:rPr>
        <w:t>corresponding</w:t>
      </w:r>
      <w:proofErr w:type="spellEnd"/>
      <w:r>
        <w:rPr>
          <w:sz w:val="20"/>
          <w:szCs w:val="20"/>
          <w:lang w:val="x-none" w:eastAsia="zh-CN"/>
        </w:rPr>
        <w:t xml:space="preserve"> to </w:t>
      </w:r>
      <w:r>
        <w:rPr>
          <w:color w:val="FF0000"/>
          <w:sz w:val="20"/>
          <w:szCs w:val="20"/>
          <w:lang w:eastAsia="zh-CN"/>
        </w:rPr>
        <w:t xml:space="preserve">candidate SS/PBCH blocks corresponding to </w:t>
      </w:r>
      <w:r>
        <w:rPr>
          <w:sz w:val="20"/>
          <w:szCs w:val="20"/>
          <w:lang w:val="x-none" w:eastAsia="zh-CN"/>
        </w:rPr>
        <w:t xml:space="preserve">a SS/PBCH block index </w:t>
      </w:r>
      <w:proofErr w:type="spellStart"/>
      <w:r>
        <w:rPr>
          <w:sz w:val="20"/>
          <w:szCs w:val="20"/>
          <w:lang w:val="x-none" w:eastAsia="zh-CN"/>
        </w:rPr>
        <w:t>provided</w:t>
      </w:r>
      <w:proofErr w:type="spellEnd"/>
      <w:r>
        <w:rPr>
          <w:sz w:val="20"/>
          <w:szCs w:val="20"/>
          <w:lang w:val="x-none" w:eastAsia="zh-CN"/>
        </w:rPr>
        <w:t xml:space="preserve"> by </w:t>
      </w:r>
      <w:proofErr w:type="spellStart"/>
      <w:r>
        <w:rPr>
          <w:i/>
          <w:iCs/>
          <w:sz w:val="20"/>
          <w:szCs w:val="20"/>
          <w:lang w:val="x-none"/>
        </w:rPr>
        <w:t>ssb-PositionsInBurst</w:t>
      </w:r>
      <w:proofErr w:type="spellEnd"/>
      <w:r>
        <w:rPr>
          <w:sz w:val="20"/>
          <w:szCs w:val="20"/>
          <w:lang w:val="x-none"/>
        </w:rPr>
        <w:t xml:space="preserve"> </w:t>
      </w:r>
      <w:r>
        <w:rPr>
          <w:sz w:val="20"/>
          <w:szCs w:val="20"/>
        </w:rPr>
        <w:t xml:space="preserve">in </w:t>
      </w:r>
      <w:proofErr w:type="spellStart"/>
      <w:r>
        <w:rPr>
          <w:i/>
          <w:iCs/>
          <w:sz w:val="20"/>
          <w:szCs w:val="20"/>
          <w:lang w:val="x-none"/>
        </w:rPr>
        <w:t>ServingCellConfigCommon</w:t>
      </w:r>
      <w:proofErr w:type="spellEnd"/>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lastRenderedPageBreak/>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proofErr w:type="gramStart"/>
      <w:r w:rsidRPr="0003573D">
        <w:rPr>
          <w:sz w:val="28"/>
          <w:lang w:val="en-GB"/>
        </w:rPr>
        <w:t>8.2A  Random</w:t>
      </w:r>
      <w:proofErr w:type="gramEnd"/>
      <w:r w:rsidRPr="0003573D">
        <w:rPr>
          <w:sz w:val="28"/>
          <w:lang w:val="en-GB"/>
        </w:rPr>
        <w:t xml:space="preserve">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w:t>
      </w:r>
      <w:proofErr w:type="spellStart"/>
      <w:r>
        <w:rPr>
          <w:i/>
          <w:iCs/>
        </w:rPr>
        <w:t>ResponseWindow</w:t>
      </w:r>
      <w:proofErr w:type="spellEnd"/>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proofErr w:type="spellStart"/>
      <w:r>
        <w:rPr>
          <w:sz w:val="19"/>
          <w:szCs w:val="19"/>
          <w:lang w:val="x-none"/>
        </w:rPr>
        <w:t>uplink</w:t>
      </w:r>
      <w:proofErr w:type="spellEnd"/>
      <w:r>
        <w:rPr>
          <w:lang w:val="x-none"/>
        </w:rPr>
        <w:t xml:space="preserve"> </w:t>
      </w:r>
      <w:proofErr w:type="spellStart"/>
      <w:r>
        <w:rPr>
          <w:lang w:val="x-none"/>
        </w:rPr>
        <w:t>grant</w:t>
      </w:r>
      <w:proofErr w:type="spellEnd"/>
      <w:r>
        <w:rPr>
          <w:lang w:val="x-none"/>
        </w:rPr>
        <w:t xml:space="preserve"> if the RAR message(s) </w:t>
      </w:r>
      <w:proofErr w:type="spellStart"/>
      <w:r>
        <w:rPr>
          <w:lang w:val="x-none"/>
        </w:rPr>
        <w:t>is</w:t>
      </w:r>
      <w:proofErr w:type="spellEnd"/>
      <w:r>
        <w:rPr>
          <w:lang w:val="x-none"/>
        </w:rPr>
        <w:t xml:space="preserve"> for </w:t>
      </w:r>
      <w:proofErr w:type="spellStart"/>
      <w:r>
        <w:rPr>
          <w:lang w:val="x-none"/>
        </w:rPr>
        <w:t>fallbackRAR</w:t>
      </w:r>
      <w:proofErr w:type="spellEnd"/>
      <w:r>
        <w:rPr>
          <w:lang w:val="x-none"/>
        </w:rPr>
        <w:t xml:space="preserve"> and a </w:t>
      </w:r>
      <w:proofErr w:type="spellStart"/>
      <w:r>
        <w:rPr>
          <w:lang w:val="x-none"/>
        </w:rPr>
        <w:t>random</w:t>
      </w:r>
      <w:proofErr w:type="spellEnd"/>
      <w:r>
        <w:rPr>
          <w:lang w:val="x-none"/>
        </w:rPr>
        <w:t xml:space="preserve"> </w:t>
      </w:r>
      <w:proofErr w:type="spellStart"/>
      <w:r>
        <w:rPr>
          <w:lang w:val="x-none"/>
        </w:rPr>
        <w:t>access</w:t>
      </w:r>
      <w:proofErr w:type="spellEnd"/>
      <w:r>
        <w:rPr>
          <w:lang w:val="x-none"/>
        </w:rPr>
        <w:t xml:space="preserve"> </w:t>
      </w:r>
      <w:proofErr w:type="spellStart"/>
      <w:r>
        <w:rPr>
          <w:lang w:val="x-none"/>
        </w:rPr>
        <w:t>preamble</w:t>
      </w:r>
      <w:proofErr w:type="spellEnd"/>
      <w:r>
        <w:rPr>
          <w:lang w:val="x-none"/>
        </w:rPr>
        <w:t xml:space="preserve"> </w:t>
      </w:r>
      <w:proofErr w:type="spellStart"/>
      <w:r>
        <w:rPr>
          <w:lang w:val="x-none"/>
        </w:rPr>
        <w:t>identity</w:t>
      </w:r>
      <w:proofErr w:type="spellEnd"/>
      <w:r>
        <w:rPr>
          <w:lang w:val="x-none"/>
        </w:rPr>
        <w:t xml:space="preserve"> (RAPID) </w:t>
      </w:r>
      <w:proofErr w:type="spellStart"/>
      <w:r>
        <w:rPr>
          <w:lang w:val="x-none"/>
        </w:rPr>
        <w:t>associated</w:t>
      </w:r>
      <w:proofErr w:type="spellEnd"/>
      <w:r>
        <w:rPr>
          <w:lang w:val="x-none"/>
        </w:rPr>
        <w:t xml:space="preserve"> </w:t>
      </w:r>
      <w:proofErr w:type="spellStart"/>
      <w:r>
        <w:rPr>
          <w:lang w:val="x-none"/>
        </w:rPr>
        <w:t>with</w:t>
      </w:r>
      <w:proofErr w:type="spellEnd"/>
      <w:r>
        <w:rPr>
          <w:lang w:val="x-none"/>
        </w:rPr>
        <w:t xml:space="preserve"> the PRACH transmission </w:t>
      </w:r>
      <w:proofErr w:type="spellStart"/>
      <w:r>
        <w:rPr>
          <w:lang w:val="x-none"/>
        </w:rPr>
        <w:t>is</w:t>
      </w:r>
      <w:proofErr w:type="spellEnd"/>
      <w:r>
        <w:rPr>
          <w:lang w:val="x-none"/>
        </w:rPr>
        <w:t xml:space="preserve"> </w:t>
      </w:r>
      <w:proofErr w:type="spellStart"/>
      <w:r>
        <w:rPr>
          <w:lang w:val="x-none"/>
        </w:rPr>
        <w:t>identified</w:t>
      </w:r>
      <w:proofErr w:type="spellEnd"/>
      <w:r>
        <w:rPr>
          <w:lang w:val="x-none"/>
        </w:rPr>
        <w:t xml:space="preserve">, and the UE </w:t>
      </w:r>
      <w:proofErr w:type="spellStart"/>
      <w:r>
        <w:rPr>
          <w:lang w:val="x-none"/>
        </w:rPr>
        <w:t>procedure</w:t>
      </w:r>
      <w:proofErr w:type="spellEnd"/>
      <w:r>
        <w:rPr>
          <w:lang w:val="x-none"/>
        </w:rPr>
        <w:t xml:space="preserve"> continues as </w:t>
      </w:r>
      <w:proofErr w:type="spellStart"/>
      <w:r>
        <w:rPr>
          <w:lang w:val="x-none"/>
        </w:rPr>
        <w:t>described</w:t>
      </w:r>
      <w:proofErr w:type="spellEnd"/>
      <w:r>
        <w:rPr>
          <w:lang w:val="x-none"/>
        </w:rPr>
        <w:t xml:space="preserve"> in Clause 8.2 </w:t>
      </w:r>
      <w:proofErr w:type="spellStart"/>
      <w:r>
        <w:rPr>
          <w:lang w:val="x-none"/>
        </w:rPr>
        <w:t>when</w:t>
      </w:r>
      <w:proofErr w:type="spellEnd"/>
      <w:r>
        <w:rPr>
          <w:lang w:val="x-none"/>
        </w:rPr>
        <w:t xml:space="preserve"> the UE </w:t>
      </w:r>
      <w:proofErr w:type="spellStart"/>
      <w:r>
        <w:rPr>
          <w:lang w:val="x-none"/>
        </w:rPr>
        <w:t>detects</w:t>
      </w:r>
      <w:proofErr w:type="spellEnd"/>
      <w:r>
        <w:rPr>
          <w:lang w:val="x-none"/>
        </w:rPr>
        <w:t xml:space="preserve"> a RAR UL </w:t>
      </w:r>
      <w:proofErr w:type="spellStart"/>
      <w:r>
        <w:rPr>
          <w:lang w:val="x-none"/>
        </w:rPr>
        <w:t>grant</w:t>
      </w:r>
      <w:proofErr w:type="spellEnd"/>
      <w:r>
        <w:rPr>
          <w:lang w:val="x-none"/>
        </w:rPr>
        <w:t>, or</w:t>
      </w:r>
    </w:p>
    <w:p w14:paraId="31EE06B2" w14:textId="77777777" w:rsidR="00C477E3" w:rsidRDefault="00C477E3" w:rsidP="00C477E3">
      <w:pPr>
        <w:pStyle w:val="B1"/>
        <w:spacing w:after="240"/>
        <w:rPr>
          <w:lang w:val="x-none"/>
        </w:rPr>
      </w:pPr>
      <w:r>
        <w:rPr>
          <w:lang w:val="x-none"/>
        </w:rPr>
        <w:t xml:space="preserve">-    transmission of a PUCCH </w:t>
      </w:r>
      <w:proofErr w:type="spellStart"/>
      <w:r>
        <w:rPr>
          <w:lang w:val="x-none"/>
        </w:rPr>
        <w:t>with</w:t>
      </w:r>
      <w:proofErr w:type="spellEnd"/>
      <w:r>
        <w:rPr>
          <w:lang w:val="x-none"/>
        </w:rPr>
        <w:t xml:space="preserve"> HARQ-ACK information </w:t>
      </w:r>
      <w:proofErr w:type="spellStart"/>
      <w:r>
        <w:rPr>
          <w:lang w:val="x-none"/>
        </w:rPr>
        <w:t>having</w:t>
      </w:r>
      <w:proofErr w:type="spellEnd"/>
      <w:r>
        <w:rPr>
          <w:lang w:val="x-none"/>
        </w:rPr>
        <w:t xml:space="preserve"> ACK value if the RAR message(s) </w:t>
      </w:r>
      <w:proofErr w:type="spellStart"/>
      <w:r>
        <w:rPr>
          <w:lang w:val="x-none"/>
        </w:rPr>
        <w:t>is</w:t>
      </w:r>
      <w:proofErr w:type="spellEnd"/>
      <w:r>
        <w:rPr>
          <w:lang w:val="x-none"/>
        </w:rPr>
        <w:t xml:space="preserve"> for </w:t>
      </w:r>
      <w:proofErr w:type="spellStart"/>
      <w:r>
        <w:rPr>
          <w:lang w:val="x-none"/>
        </w:rPr>
        <w:t>successRAR</w:t>
      </w:r>
      <w:proofErr w:type="spellEnd"/>
      <w:r>
        <w:rPr>
          <w:lang w:val="x-none"/>
        </w:rPr>
        <w:t xml:space="preserve">, </w:t>
      </w:r>
      <w:proofErr w:type="spellStart"/>
      <w:r>
        <w:rPr>
          <w:lang w:val="x-none"/>
        </w:rPr>
        <w:t>where</w:t>
      </w:r>
      <w:proofErr w:type="spellEnd"/>
      <w:r>
        <w:rPr>
          <w:lang w:val="x-none"/>
        </w:rPr>
        <w:t xml:space="preserve"> </w:t>
      </w:r>
    </w:p>
    <w:p w14:paraId="1383A11A" w14:textId="77777777" w:rsidR="00C477E3" w:rsidRDefault="00C477E3" w:rsidP="00C477E3">
      <w:pPr>
        <w:pStyle w:val="B2"/>
        <w:rPr>
          <w:lang w:val="x-none"/>
        </w:rPr>
      </w:pPr>
      <w:r>
        <w:rPr>
          <w:lang w:val="x-none"/>
        </w:rPr>
        <w:t xml:space="preserve">-     a PUCCH </w:t>
      </w:r>
      <w:proofErr w:type="spellStart"/>
      <w:r>
        <w:rPr>
          <w:lang w:val="x-none"/>
        </w:rPr>
        <w:t>resource</w:t>
      </w:r>
      <w:proofErr w:type="spellEnd"/>
      <w:r>
        <w:rPr>
          <w:lang w:val="x-none"/>
        </w:rPr>
        <w:t xml:space="preserve"> for the transmission of the PUCCH </w:t>
      </w:r>
      <w:r>
        <w:t xml:space="preserve">is indicated by </w:t>
      </w:r>
      <w:r>
        <w:rPr>
          <w:lang w:val="x-none" w:eastAsia="zh-CN"/>
        </w:rPr>
        <w:t xml:space="preserve">PUCCH </w:t>
      </w:r>
      <w:proofErr w:type="spellStart"/>
      <w:r>
        <w:rPr>
          <w:lang w:val="x-none" w:eastAsia="zh-CN"/>
        </w:rPr>
        <w:t>resource</w:t>
      </w:r>
      <w:proofErr w:type="spellEnd"/>
      <w:r>
        <w:rPr>
          <w:lang w:val="x-none" w:eastAsia="zh-CN"/>
        </w:rPr>
        <w:t xml:space="preserve"> </w:t>
      </w:r>
      <w:proofErr w:type="spellStart"/>
      <w:r>
        <w:rPr>
          <w:lang w:val="x-none" w:eastAsia="zh-CN"/>
        </w:rPr>
        <w:t>indicator</w:t>
      </w:r>
      <w:proofErr w:type="spellEnd"/>
      <w:r>
        <w:rPr>
          <w:lang w:val="x-none"/>
        </w:rPr>
        <w:t xml:space="preserve"> </w:t>
      </w:r>
      <w:proofErr w:type="spellStart"/>
      <w:r>
        <w:rPr>
          <w:lang w:val="x-none"/>
        </w:rPr>
        <w:t>field</w:t>
      </w:r>
      <w:proofErr w:type="spellEnd"/>
      <w:r>
        <w:rPr>
          <w:lang w:val="x-none"/>
        </w:rPr>
        <w:t xml:space="preserve"> of </w:t>
      </w:r>
      <w:r>
        <w:t xml:space="preserve">4 bits in the </w:t>
      </w:r>
      <w:proofErr w:type="spellStart"/>
      <w:r>
        <w:t>successRAR</w:t>
      </w:r>
      <w:proofErr w:type="spellEnd"/>
      <w:r>
        <w:rPr>
          <w:lang w:val="x-none"/>
        </w:rPr>
        <w:t xml:space="preserve"> </w:t>
      </w:r>
      <w:proofErr w:type="spellStart"/>
      <w:r>
        <w:rPr>
          <w:lang w:val="x-none"/>
        </w:rPr>
        <w:t>from</w:t>
      </w:r>
      <w:proofErr w:type="spellEnd"/>
      <w:r>
        <w:rPr>
          <w:lang w:val="x-none"/>
        </w:rPr>
        <w:t xml:space="preserve"> a PUCCH </w:t>
      </w:r>
      <w:proofErr w:type="spellStart"/>
      <w:r>
        <w:rPr>
          <w:lang w:val="x-none"/>
        </w:rPr>
        <w:t>resource</w:t>
      </w:r>
      <w:proofErr w:type="spellEnd"/>
      <w:r>
        <w:rPr>
          <w:lang w:val="x-none"/>
        </w:rPr>
        <w:t xml:space="preserve"> set </w:t>
      </w:r>
      <w:proofErr w:type="spellStart"/>
      <w:r>
        <w:rPr>
          <w:lang w:val="x-none"/>
        </w:rPr>
        <w:t>that</w:t>
      </w:r>
      <w:proofErr w:type="spellEnd"/>
      <w:r>
        <w:rPr>
          <w:lang w:val="x-none"/>
        </w:rPr>
        <w:t xml:space="preserve"> </w:t>
      </w:r>
      <w:proofErr w:type="spellStart"/>
      <w:r>
        <w:rPr>
          <w:lang w:val="x-none"/>
        </w:rPr>
        <w:t>is</w:t>
      </w:r>
      <w:proofErr w:type="spellEnd"/>
      <w:r>
        <w:rPr>
          <w:lang w:val="x-none"/>
        </w:rPr>
        <w:t xml:space="preserve"> </w:t>
      </w:r>
      <w:proofErr w:type="spellStart"/>
      <w:r>
        <w:rPr>
          <w:lang w:val="x-none"/>
        </w:rPr>
        <w:t>provided</w:t>
      </w:r>
      <w:proofErr w:type="spellEnd"/>
      <w:r>
        <w:rPr>
          <w:lang w:val="x-none"/>
        </w:rPr>
        <w:t xml:space="preserve"> by </w:t>
      </w:r>
      <w:proofErr w:type="spellStart"/>
      <w:r>
        <w:rPr>
          <w:i/>
          <w:iCs/>
          <w:lang w:val="x-none"/>
        </w:rPr>
        <w:t>pucch-</w:t>
      </w:r>
      <w:r>
        <w:rPr>
          <w:i/>
          <w:iCs/>
        </w:rPr>
        <w:t>ResourceCommon</w:t>
      </w:r>
      <w:proofErr w:type="spellEnd"/>
      <w:r>
        <w:t xml:space="preserve"> </w:t>
      </w:r>
    </w:p>
    <w:p w14:paraId="3BC80C08" w14:textId="77777777" w:rsidR="00C477E3" w:rsidRDefault="00C477E3" w:rsidP="00C477E3">
      <w:pPr>
        <w:pStyle w:val="B2"/>
        <w:rPr>
          <w:lang w:val="x-none"/>
        </w:rPr>
      </w:pPr>
      <w:r>
        <w:rPr>
          <w:lang w:val="x-none"/>
        </w:rPr>
        <w:t xml:space="preserve">-     a slot for the PUCCH transmission </w:t>
      </w:r>
      <w:proofErr w:type="spellStart"/>
      <w:r>
        <w:rPr>
          <w:lang w:val="x-none"/>
        </w:rPr>
        <w:t>is</w:t>
      </w:r>
      <w:proofErr w:type="spellEnd"/>
      <w:r>
        <w:rPr>
          <w:lang w:val="x-none"/>
        </w:rPr>
        <w:t xml:space="preserve"> </w:t>
      </w:r>
      <w:proofErr w:type="spellStart"/>
      <w:r>
        <w:rPr>
          <w:lang w:val="x-none"/>
        </w:rPr>
        <w:t>indicated</w:t>
      </w:r>
      <w:proofErr w:type="spellEnd"/>
      <w:r>
        <w:rPr>
          <w:lang w:val="x-none"/>
        </w:rPr>
        <w:t xml:space="preserve"> by a PDSCH-to-</w:t>
      </w:r>
      <w:proofErr w:type="spellStart"/>
      <w:r>
        <w:rPr>
          <w:lang w:val="x-none"/>
        </w:rPr>
        <w:t>HARQ_feedback</w:t>
      </w:r>
      <w:proofErr w:type="spellEnd"/>
      <w:r>
        <w:rPr>
          <w:lang w:val="x-none"/>
        </w:rPr>
        <w:t xml:space="preserve"> timing </w:t>
      </w:r>
      <w:proofErr w:type="spellStart"/>
      <w:r>
        <w:rPr>
          <w:lang w:val="x-none"/>
        </w:rPr>
        <w:t>indicator</w:t>
      </w:r>
      <w:proofErr w:type="spellEnd"/>
      <w:r>
        <w:rPr>
          <w:lang w:val="x-none"/>
        </w:rPr>
        <w:t xml:space="preserve"> </w:t>
      </w:r>
      <w:proofErr w:type="spellStart"/>
      <w:r>
        <w:rPr>
          <w:lang w:val="x-none"/>
        </w:rPr>
        <w:t>field</w:t>
      </w:r>
      <w:proofErr w:type="spellEnd"/>
      <w:r>
        <w:rPr>
          <w:lang w:val="x-none"/>
        </w:rPr>
        <w:t xml:space="preserve"> of 3 bits in the </w:t>
      </w:r>
      <w:proofErr w:type="spellStart"/>
      <w:r>
        <w:rPr>
          <w:lang w:val="x-none"/>
        </w:rPr>
        <w:t>successRAR</w:t>
      </w:r>
      <w:proofErr w:type="spellEnd"/>
      <w:r>
        <w:rPr>
          <w:lang w:val="x-none"/>
        </w:rPr>
        <w:t xml:space="preserve"> </w:t>
      </w:r>
      <w:proofErr w:type="spellStart"/>
      <w:r>
        <w:rPr>
          <w:lang w:val="x-none"/>
        </w:rPr>
        <w:t>having</w:t>
      </w:r>
      <w:proofErr w:type="spellEnd"/>
      <w:r>
        <w:rPr>
          <w:lang w:val="x-none"/>
        </w:rPr>
        <w:t xml:space="preserve"> a value </w:t>
      </w:r>
      <m:oMath>
        <m:r>
          <w:rPr>
            <w:rFonts w:ascii="Cambria Math" w:hAnsi="Cambria Math"/>
            <w:lang w:val="x-none"/>
          </w:rPr>
          <m:t>k</m:t>
        </m:r>
      </m:oMath>
      <w:r>
        <w:rPr>
          <w:lang w:val="x-none"/>
        </w:rPr>
        <w:t xml:space="preserve"> from</w:t>
      </w:r>
      <w:r>
        <w:rPr>
          <w:lang w:val="x-none" w:eastAsia="zh-CN"/>
        </w:rPr>
        <w:t xml:space="preserve"> {1, 2, 3, 4, 5, 6, 7, 8} and, </w:t>
      </w:r>
      <w:proofErr w:type="spellStart"/>
      <w:r>
        <w:rPr>
          <w:lang w:val="x-none" w:eastAsia="zh-CN"/>
        </w:rPr>
        <w:t>with</w:t>
      </w:r>
      <w:proofErr w:type="spellEnd"/>
      <w:r>
        <w:rPr>
          <w:lang w:val="x-none" w:eastAsia="zh-CN"/>
        </w:rPr>
        <w:t xml:space="preserve"> </w:t>
      </w:r>
      <w:proofErr w:type="spellStart"/>
      <w:r>
        <w:rPr>
          <w:lang w:val="x-none" w:eastAsia="zh-CN"/>
        </w:rPr>
        <w:t>reference</w:t>
      </w:r>
      <w:proofErr w:type="spellEnd"/>
      <w:r>
        <w:rPr>
          <w:lang w:val="x-none" w:eastAsia="zh-CN"/>
        </w:rPr>
        <w:t xml:space="preserve"> to slots for PUCCH transmission </w:t>
      </w:r>
      <w:proofErr w:type="spellStart"/>
      <w:r>
        <w:rPr>
          <w:lang w:val="x-none" w:eastAsia="zh-CN"/>
        </w:rPr>
        <w:t>having</w:t>
      </w:r>
      <w:proofErr w:type="spellEnd"/>
      <w:r>
        <w:rPr>
          <w:lang w:val="x-none" w:eastAsia="zh-CN"/>
        </w:rPr>
        <w:t xml:space="preserve">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w:t>
      </w:r>
      <w:proofErr w:type="spellStart"/>
      <w:r>
        <w:rPr>
          <w:lang w:val="x-none" w:eastAsia="zh-CN"/>
        </w:rPr>
        <w:t>is</w:t>
      </w:r>
      <w:proofErr w:type="spellEnd"/>
      <w:r>
        <w:rPr>
          <w:lang w:val="x-none" w:eastAsia="zh-CN"/>
        </w:rPr>
        <w:t xml:space="preserve"> </w:t>
      </w:r>
      <w:proofErr w:type="spellStart"/>
      <w:r>
        <w:rPr>
          <w:lang w:val="x-none" w:eastAsia="zh-CN"/>
        </w:rPr>
        <w:t>determined</w:t>
      </w:r>
      <w:proofErr w:type="spellEnd"/>
      <w:r>
        <w:rPr>
          <w:lang w:val="x-none" w:eastAsia="zh-CN"/>
        </w:rPr>
        <w:t xml:space="preserve">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w:t>
      </w:r>
      <w:proofErr w:type="spellStart"/>
      <w:r>
        <w:rPr>
          <w:lang w:val="x-none"/>
        </w:rPr>
        <w:t>defined</w:t>
      </w:r>
      <w:proofErr w:type="spellEnd"/>
      <w:r>
        <w:rPr>
          <w:lang w:val="x-none"/>
        </w:rPr>
        <w:t xml:space="preserve">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xml:space="preserve">-     a </w:t>
      </w:r>
      <w:proofErr w:type="spellStart"/>
      <w:r>
        <w:rPr>
          <w:color w:val="FF0000"/>
          <w:lang w:val="x-none"/>
        </w:rPr>
        <w:t>channel</w:t>
      </w:r>
      <w:proofErr w:type="spellEnd"/>
      <w:r>
        <w:rPr>
          <w:color w:val="FF0000"/>
          <w:lang w:val="x-none"/>
        </w:rPr>
        <w:t xml:space="preserve"> </w:t>
      </w:r>
      <w:proofErr w:type="spellStart"/>
      <w:r>
        <w:rPr>
          <w:color w:val="FF0000"/>
          <w:lang w:val="x-none"/>
        </w:rPr>
        <w:t>access</w:t>
      </w:r>
      <w:proofErr w:type="spellEnd"/>
      <w:r>
        <w:rPr>
          <w:color w:val="FF0000"/>
          <w:lang w:val="x-none"/>
        </w:rPr>
        <w:t xml:space="preserve"> type and CP extension</w:t>
      </w:r>
      <w:r>
        <w:rPr>
          <w:color w:val="FF0000"/>
        </w:rPr>
        <w:t xml:space="preserve"> for PUCCH transmission is indicated by </w:t>
      </w:r>
      <w:proofErr w:type="spellStart"/>
      <w:r>
        <w:rPr>
          <w:color w:val="FF0000"/>
        </w:rPr>
        <w:t>ChannelAccess-CPext</w:t>
      </w:r>
      <w:proofErr w:type="spellEnd"/>
      <w:r>
        <w:rPr>
          <w:color w:val="FF0000"/>
        </w:rPr>
        <w:t xml:space="preserve"> field of 2 bits in the </w:t>
      </w:r>
      <w:proofErr w:type="spellStart"/>
      <w:r>
        <w:rPr>
          <w:color w:val="FF0000"/>
        </w:rPr>
        <w:t>successRAR</w:t>
      </w:r>
      <w:proofErr w:type="spellEnd"/>
      <w:r>
        <w:rPr>
          <w:color w:val="FF0000"/>
          <w:lang w:val="x-none"/>
        </w:rPr>
        <w:t xml:space="preserve"> for </w:t>
      </w:r>
      <w:proofErr w:type="spellStart"/>
      <w:r>
        <w:rPr>
          <w:color w:val="FF0000"/>
          <w:lang w:val="x-none"/>
        </w:rPr>
        <w:t>operation</w:t>
      </w:r>
      <w:proofErr w:type="spellEnd"/>
      <w:r>
        <w:rPr>
          <w:color w:val="FF0000"/>
          <w:lang w:val="x-none"/>
        </w:rPr>
        <w:t xml:space="preserve"> </w:t>
      </w:r>
      <w:proofErr w:type="spellStart"/>
      <w:r>
        <w:rPr>
          <w:color w:val="FF0000"/>
          <w:lang w:val="x-none"/>
        </w:rPr>
        <w:t>with</w:t>
      </w:r>
      <w:proofErr w:type="spellEnd"/>
      <w:r>
        <w:rPr>
          <w:color w:val="FF0000"/>
          <w:lang w:val="x-none"/>
        </w:rPr>
        <w:t xml:space="preserve"> </w:t>
      </w:r>
      <w:proofErr w:type="spellStart"/>
      <w:r>
        <w:rPr>
          <w:color w:val="FF0000"/>
          <w:lang w:val="x-none"/>
        </w:rPr>
        <w:t>shared</w:t>
      </w:r>
      <w:proofErr w:type="spellEnd"/>
      <w:r>
        <w:rPr>
          <w:color w:val="FF0000"/>
          <w:lang w:val="x-none"/>
        </w:rPr>
        <w:t xml:space="preserve"> </w:t>
      </w:r>
      <w:proofErr w:type="spellStart"/>
      <w:r>
        <w:rPr>
          <w:color w:val="FF0000"/>
          <w:lang w:val="x-none"/>
        </w:rPr>
        <w:t>spectrum</w:t>
      </w:r>
      <w:proofErr w:type="spellEnd"/>
      <w:r>
        <w:rPr>
          <w:color w:val="FF0000"/>
          <w:lang w:val="x-none"/>
        </w:rPr>
        <w:t xml:space="preserve"> </w:t>
      </w:r>
      <w:proofErr w:type="spellStart"/>
      <w:r>
        <w:rPr>
          <w:color w:val="FF0000"/>
          <w:lang w:val="x-none"/>
        </w:rPr>
        <w:t>channel</w:t>
      </w:r>
      <w:proofErr w:type="spellEnd"/>
      <w:r>
        <w:rPr>
          <w:color w:val="FF0000"/>
          <w:lang w:val="x-none"/>
        </w:rPr>
        <w:t xml:space="preserve"> </w:t>
      </w:r>
      <w:proofErr w:type="spellStart"/>
      <w:r>
        <w:rPr>
          <w:color w:val="FF0000"/>
          <w:lang w:val="x-none"/>
        </w:rPr>
        <w:t>access</w:t>
      </w:r>
      <w:proofErr w:type="spellEnd"/>
      <w:r>
        <w:rPr>
          <w:color w:val="FF0000"/>
          <w:lang w:val="x-none"/>
        </w:rPr>
        <w:t xml:space="preserve"> [15, TS 37.213]</w:t>
      </w:r>
    </w:p>
    <w:p w14:paraId="4060AE72" w14:textId="77777777" w:rsidR="00C477E3" w:rsidRDefault="00C477E3" w:rsidP="00C477E3">
      <w:pPr>
        <w:pStyle w:val="B2"/>
        <w:rPr>
          <w:lang w:val="x-none"/>
        </w:rPr>
      </w:pPr>
      <w:r>
        <w:rPr>
          <w:lang w:val="x-none"/>
        </w:rPr>
        <w:t xml:space="preserve">-     the PUCCH transmission </w:t>
      </w:r>
      <w:proofErr w:type="spellStart"/>
      <w:r>
        <w:rPr>
          <w:lang w:val="x-none"/>
        </w:rPr>
        <w:t>is</w:t>
      </w:r>
      <w:proofErr w:type="spellEnd"/>
      <w:r>
        <w:rPr>
          <w:lang w:val="x-none"/>
        </w:rPr>
        <w:t xml:space="preserve"> </w:t>
      </w:r>
      <w:proofErr w:type="spellStart"/>
      <w:r>
        <w:rPr>
          <w:lang w:val="x-none"/>
        </w:rPr>
        <w:t>with</w:t>
      </w:r>
      <w:proofErr w:type="spellEnd"/>
      <w:r>
        <w:rPr>
          <w:lang w:val="x-none"/>
        </w:rPr>
        <w:t xml:space="preserve"> a </w:t>
      </w:r>
      <w:proofErr w:type="spellStart"/>
      <w:r>
        <w:rPr>
          <w:lang w:val="x-none"/>
        </w:rPr>
        <w:t>same</w:t>
      </w:r>
      <w:proofErr w:type="spellEnd"/>
      <w:r>
        <w:rPr>
          <w:lang w:val="x-none"/>
        </w:rPr>
        <w:t xml:space="preserve"> spatial </w:t>
      </w:r>
      <w:proofErr w:type="spellStart"/>
      <w:r>
        <w:rPr>
          <w:lang w:val="x-none"/>
        </w:rPr>
        <w:t>domain</w:t>
      </w:r>
      <w:proofErr w:type="spellEnd"/>
      <w:r>
        <w:rPr>
          <w:lang w:val="x-none"/>
        </w:rPr>
        <w:t xml:space="preserve"> transmission </w:t>
      </w:r>
      <w:proofErr w:type="spellStart"/>
      <w:r>
        <w:rPr>
          <w:lang w:val="x-none"/>
        </w:rPr>
        <w:t>filter</w:t>
      </w:r>
      <w:proofErr w:type="spellEnd"/>
      <w:r>
        <w:rPr>
          <w:lang w:val="x-none"/>
        </w:rPr>
        <w:t xml:space="preserve"> and in a </w:t>
      </w:r>
      <w:proofErr w:type="spellStart"/>
      <w:r>
        <w:rPr>
          <w:lang w:val="x-none"/>
        </w:rPr>
        <w:t>same</w:t>
      </w:r>
      <w:proofErr w:type="spellEnd"/>
      <w:r>
        <w:rPr>
          <w:lang w:val="x-none"/>
        </w:rPr>
        <w:t xml:space="preserve"> active UL BWP as a last PUSCH transmission</w:t>
      </w:r>
    </w:p>
    <w:p w14:paraId="58111BA9" w14:textId="77777777" w:rsidR="00C477E3" w:rsidRDefault="00C477E3" w:rsidP="00C477E3">
      <w:r>
        <w:lastRenderedPageBreak/>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w:t>
      </w:r>
      <w:proofErr w:type="spellStart"/>
      <w:r>
        <w:rPr>
          <w:color w:val="FF0000"/>
          <w:lang w:eastAsia="x-none"/>
        </w:rPr>
        <w:t>successRAR</w:t>
      </w:r>
      <w:proofErr w:type="spellEnd"/>
      <w:r>
        <w:rPr>
          <w:color w:val="FF0000"/>
          <w:lang w:eastAsia="x-none"/>
        </w:rPr>
        <w:t xml:space="preserve">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RMTC configuration in RRC </w:t>
      </w:r>
      <w:proofErr w:type="spellStart"/>
      <w:r>
        <w:rPr>
          <w:rFonts w:hint="eastAsia"/>
          <w:highlight w:val="cyan"/>
        </w:rPr>
        <w:t>signalling</w:t>
      </w:r>
      <w:proofErr w:type="spellEnd"/>
      <w:r>
        <w:rPr>
          <w:rFonts w:hint="eastAsia"/>
          <w:highlight w:val="cyan"/>
        </w:rPr>
        <w:t xml:space="preserve">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w:t>
      </w:r>
      <w:proofErr w:type="spellStart"/>
      <w:r>
        <w:rPr>
          <w:rFonts w:hint="eastAsia"/>
          <w:highlight w:val="cyan"/>
        </w:rPr>
        <w:t>Lmax</w:t>
      </w:r>
      <w:proofErr w:type="spellEnd"/>
      <w:r>
        <w:rPr>
          <w:rFonts w:hint="eastAsia"/>
          <w:highlight w:val="cyan"/>
        </w:rPr>
        <w:t xml:space="preserve">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lastRenderedPageBreak/>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61" w:name="_Ref37423364"/>
      <w:bookmarkEnd w:id="2"/>
      <w:bookmarkEnd w:id="3"/>
      <w:bookmarkEnd w:id="4"/>
      <w:bookmarkEnd w:id="5"/>
      <w:r w:rsidRPr="004E012A">
        <w:rPr>
          <w:sz w:val="22"/>
          <w:lang w:eastAsia="zh-CN"/>
        </w:rPr>
        <w:t>R1-2001535</w:t>
      </w:r>
      <w:r w:rsidRPr="004E012A">
        <w:rPr>
          <w:sz w:val="22"/>
          <w:lang w:eastAsia="zh-CN"/>
        </w:rPr>
        <w:tab/>
      </w:r>
      <w:proofErr w:type="spellStart"/>
      <w:r w:rsidRPr="004E012A">
        <w:rPr>
          <w:sz w:val="22"/>
          <w:lang w:eastAsia="zh-CN"/>
        </w:rPr>
        <w:t>Maintainance</w:t>
      </w:r>
      <w:proofErr w:type="spellEnd"/>
      <w:r w:rsidRPr="004E012A">
        <w:rPr>
          <w:sz w:val="22"/>
          <w:lang w:eastAsia="zh-CN"/>
        </w:rPr>
        <w:t xml:space="preserve"> on the initial access procedures</w:t>
      </w:r>
      <w:r w:rsidRPr="004E012A">
        <w:rPr>
          <w:sz w:val="22"/>
          <w:lang w:eastAsia="zh-CN"/>
        </w:rPr>
        <w:tab/>
        <w:t xml:space="preserve">Huawei, </w:t>
      </w:r>
      <w:proofErr w:type="spellStart"/>
      <w:r w:rsidRPr="004E012A">
        <w:rPr>
          <w:sz w:val="22"/>
          <w:lang w:eastAsia="zh-CN"/>
        </w:rPr>
        <w:t>HiSilicon</w:t>
      </w:r>
      <w:bookmarkEnd w:id="161"/>
      <w:proofErr w:type="spellEnd"/>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62"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 xml:space="preserve">ZTE, </w:t>
      </w:r>
      <w:proofErr w:type="spellStart"/>
      <w:r w:rsidRPr="004E012A">
        <w:rPr>
          <w:sz w:val="22"/>
          <w:lang w:eastAsia="zh-CN"/>
        </w:rPr>
        <w:t>Sanechips</w:t>
      </w:r>
      <w:bookmarkEnd w:id="162"/>
      <w:proofErr w:type="spellEnd"/>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63"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63"/>
    </w:p>
    <w:p w14:paraId="31774BE2" w14:textId="77777777" w:rsidR="0028521F" w:rsidRPr="004E012A" w:rsidRDefault="0028521F" w:rsidP="0028521F">
      <w:pPr>
        <w:pStyle w:val="References"/>
        <w:rPr>
          <w:sz w:val="22"/>
          <w:lang w:eastAsia="zh-CN"/>
        </w:rPr>
      </w:pPr>
      <w:bookmarkStart w:id="164"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64"/>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r>
      <w:proofErr w:type="spellStart"/>
      <w:r w:rsidRPr="004E012A">
        <w:rPr>
          <w:sz w:val="22"/>
          <w:lang w:eastAsia="zh-CN"/>
        </w:rPr>
        <w:t>Spreadtrum</w:t>
      </w:r>
      <w:proofErr w:type="spellEnd"/>
      <w:r w:rsidRPr="004E012A">
        <w:rPr>
          <w:sz w:val="22"/>
          <w:lang w:eastAsia="zh-CN"/>
        </w:rPr>
        <w:t xml:space="preserve"> Communications</w:t>
      </w:r>
    </w:p>
    <w:p w14:paraId="2D7DE197" w14:textId="77777777" w:rsidR="0028521F" w:rsidRPr="004E012A" w:rsidRDefault="0028521F" w:rsidP="0028521F">
      <w:pPr>
        <w:pStyle w:val="References"/>
        <w:rPr>
          <w:sz w:val="22"/>
          <w:lang w:eastAsia="zh-CN"/>
        </w:rPr>
      </w:pPr>
      <w:bookmarkStart w:id="165"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65"/>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66"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66"/>
    </w:p>
    <w:p w14:paraId="3331A833" w14:textId="18A8FFAA" w:rsidR="007638C4" w:rsidRDefault="007638C4" w:rsidP="007638C4">
      <w:pPr>
        <w:pStyle w:val="References"/>
        <w:rPr>
          <w:sz w:val="22"/>
          <w:lang w:eastAsia="zh-CN"/>
        </w:rPr>
      </w:pPr>
      <w:bookmarkStart w:id="167"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167"/>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168"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168"/>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Jiayin" w:date="2020-04-15T15:37:00Z" w:initials="JZ">
    <w:p w14:paraId="2667392A" w14:textId="6D52E0EA" w:rsidR="00547017" w:rsidRDefault="00547017">
      <w:pPr>
        <w:pStyle w:val="CommentText"/>
        <w:rPr>
          <w:lang w:eastAsia="zh-CN"/>
        </w:rPr>
      </w:pPr>
      <w:r>
        <w:rPr>
          <w:rStyle w:val="CommentReference"/>
        </w:rPr>
        <w:annotationRef/>
      </w:r>
    </w:p>
  </w:comment>
  <w:comment w:id="13" w:author="김선욱/책임연구원/미래기술센터 C&amp;M표준(연)5G무선통신표준Task(seonwook.kim@lge.com)" w:date="2020-04-16T11:10:00Z" w:initials="김C">
    <w:p w14:paraId="1DFE65BA" w14:textId="42E7B6B0" w:rsidR="0057518A" w:rsidRPr="0057518A" w:rsidRDefault="0057518A">
      <w:pPr>
        <w:pStyle w:val="CommentText"/>
        <w:rPr>
          <w:rFonts w:eastAsia="Malgun Gothic"/>
          <w:lang w:eastAsia="ko-KR"/>
        </w:rPr>
      </w:pPr>
      <w:r>
        <w:rPr>
          <w:rStyle w:val="CommentReference"/>
        </w:rPr>
        <w:annotationRef/>
      </w:r>
      <w:r>
        <w:rPr>
          <w:rFonts w:eastAsia="Malgun Gothic" w:hint="eastAsia"/>
          <w:lang w:eastAsia="ko-KR"/>
        </w:rPr>
        <w:t xml:space="preserve">[LG] </w:t>
      </w:r>
      <w:r>
        <w:rPr>
          <w:rFonts w:eastAsia="Malgun Gothic"/>
          <w:lang w:eastAsia="ko-KR"/>
        </w:rPr>
        <w:t>Good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7392A" w15:done="0"/>
  <w15:commentEx w15:paraId="1DFE6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549D" w14:textId="77777777" w:rsidR="00B72CFD" w:rsidRDefault="00B72CFD">
      <w:r>
        <w:separator/>
      </w:r>
    </w:p>
  </w:endnote>
  <w:endnote w:type="continuationSeparator" w:id="0">
    <w:p w14:paraId="6C9F7B71" w14:textId="77777777" w:rsidR="00B72CFD" w:rsidRDefault="00B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CA63C" w14:textId="77777777" w:rsidR="00B72CFD" w:rsidRDefault="00B72CFD">
      <w:r>
        <w:separator/>
      </w:r>
    </w:p>
  </w:footnote>
  <w:footnote w:type="continuationSeparator" w:id="0">
    <w:p w14:paraId="15498138" w14:textId="77777777" w:rsidR="00B72CFD" w:rsidRDefault="00B72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Jiayin">
    <w15:presenceInfo w15:providerId="None" w15:userId="Jiayin"/>
  </w15:person>
  <w15:person w15:author="김선욱/책임연구원/미래기술센터 C&amp;M표준(연)5G무선통신표준Task(seonwook.kim@lge.com)">
    <w15:presenceInfo w15:providerId="AD" w15:userId="S-1-5-21-2543426832-1914326140-3112152631-1404202"/>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00918-9AAB-4BD5-B898-1D8D1379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4158</Words>
  <Characters>22873</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Robert, Michel (Nokia - FR/Paris-Saclay)</cp:lastModifiedBy>
  <cp:revision>4</cp:revision>
  <cp:lastPrinted>2007-06-18T22:08:00Z</cp:lastPrinted>
  <dcterms:created xsi:type="dcterms:W3CDTF">2020-04-16T07:52:00Z</dcterms:created>
  <dcterms:modified xsi:type="dcterms:W3CDTF">2020-04-16T08:33:00Z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