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2A4E93F0"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9D2F08">
        <w:rPr>
          <w:rFonts w:ascii="Arial" w:hAnsi="Arial" w:cs="Arial"/>
          <w:b/>
          <w:bCs/>
          <w:sz w:val="28"/>
        </w:rPr>
        <w:t>xxxxx</w:t>
      </w:r>
    </w:p>
    <w:p w14:paraId="0B31F29E" w14:textId="0317438A"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1586ACCA"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9D2F08">
        <w:rPr>
          <w:sz w:val="24"/>
        </w:rPr>
        <w:t>Email discussion [</w:t>
      </w:r>
      <w:r w:rsidR="009D2F08" w:rsidRPr="009D2F08">
        <w:rPr>
          <w:sz w:val="24"/>
        </w:rPr>
        <w:t>100b-e-NR-TEIs-0</w:t>
      </w:r>
      <w:r w:rsidR="00F50C19">
        <w:rPr>
          <w:sz w:val="24"/>
        </w:rPr>
        <w:t>3</w:t>
      </w:r>
      <w:r w:rsidR="009D2F08">
        <w:rPr>
          <w:sz w:val="24"/>
        </w:rPr>
        <w:t>]</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3D89A0F2" w14:textId="2A12F314" w:rsidR="00014E28" w:rsidRPr="009D2F08" w:rsidRDefault="0036642F" w:rsidP="00956F10">
      <w:pPr>
        <w:spacing w:afterLines="50" w:after="120"/>
        <w:jc w:val="both"/>
        <w:rPr>
          <w:rFonts w:ascii="Times New Roman" w:eastAsiaTheme="majorEastAsia" w:hAnsi="Times New Roman" w:cs="Times New Roman"/>
          <w:sz w:val="22"/>
          <w:szCs w:val="22"/>
        </w:rPr>
      </w:pPr>
      <w:r w:rsidRPr="009D2F08">
        <w:rPr>
          <w:rFonts w:ascii="Times New Roman" w:eastAsiaTheme="majorEastAsia" w:hAnsi="Times New Roman" w:cs="Times New Roman"/>
          <w:sz w:val="22"/>
          <w:szCs w:val="22"/>
        </w:rPr>
        <w:t xml:space="preserve">This contribution summarizes the </w:t>
      </w:r>
      <w:r w:rsidR="00D85260" w:rsidRPr="009D2F08">
        <w:rPr>
          <w:rFonts w:ascii="Times New Roman" w:eastAsiaTheme="majorEastAsia" w:hAnsi="Times New Roman" w:cs="Times New Roman"/>
          <w:sz w:val="22"/>
          <w:szCs w:val="22"/>
        </w:rPr>
        <w:t>NR Rel-16 TEI</w:t>
      </w:r>
      <w:r w:rsidRPr="009D2F08">
        <w:rPr>
          <w:rFonts w:ascii="Times New Roman" w:eastAsiaTheme="majorEastAsia" w:hAnsi="Times New Roman" w:cs="Times New Roman"/>
          <w:sz w:val="22"/>
          <w:szCs w:val="22"/>
        </w:rPr>
        <w:t xml:space="preserve"> related </w:t>
      </w:r>
      <w:r w:rsidR="00014E28" w:rsidRPr="009D2F08">
        <w:rPr>
          <w:rFonts w:ascii="Times New Roman" w:eastAsiaTheme="majorEastAsia" w:hAnsi="Times New Roman" w:cs="Times New Roman"/>
          <w:sz w:val="22"/>
          <w:szCs w:val="22"/>
        </w:rPr>
        <w:t xml:space="preserve">and CLI/RIM related </w:t>
      </w:r>
      <w:r w:rsidRPr="009D2F08">
        <w:rPr>
          <w:rFonts w:ascii="Times New Roman" w:eastAsiaTheme="majorEastAsia" w:hAnsi="Times New Roman" w:cs="Times New Roman"/>
          <w:sz w:val="22"/>
          <w:szCs w:val="22"/>
        </w:rPr>
        <w:t>discussions and proposals in AI 7.</w:t>
      </w:r>
      <w:r w:rsidR="00D85260" w:rsidRPr="009D2F08">
        <w:rPr>
          <w:rFonts w:ascii="Times New Roman" w:eastAsiaTheme="majorEastAsia" w:hAnsi="Times New Roman" w:cs="Times New Roman"/>
          <w:sz w:val="22"/>
          <w:szCs w:val="22"/>
        </w:rPr>
        <w:t>2</w:t>
      </w:r>
      <w:r w:rsidRPr="009D2F08">
        <w:rPr>
          <w:rFonts w:ascii="Times New Roman" w:eastAsiaTheme="majorEastAsia" w:hAnsi="Times New Roman" w:cs="Times New Roman"/>
          <w:sz w:val="22"/>
          <w:szCs w:val="22"/>
        </w:rPr>
        <w:t>.</w:t>
      </w:r>
      <w:r w:rsidR="00292728" w:rsidRPr="009D2F08">
        <w:rPr>
          <w:rFonts w:ascii="Times New Roman" w:eastAsiaTheme="majorEastAsia" w:hAnsi="Times New Roman" w:cs="Times New Roman"/>
          <w:sz w:val="22"/>
          <w:szCs w:val="22"/>
        </w:rPr>
        <w:t>12</w:t>
      </w:r>
      <w:r w:rsidR="001012F3" w:rsidRPr="009D2F08">
        <w:rPr>
          <w:rFonts w:ascii="Times New Roman" w:eastAsiaTheme="majorEastAsia" w:hAnsi="Times New Roman" w:cs="Times New Roman"/>
          <w:sz w:val="22"/>
          <w:szCs w:val="22"/>
        </w:rPr>
        <w:t>.</w:t>
      </w:r>
      <w:r w:rsidR="00292728" w:rsidRPr="009D2F08">
        <w:rPr>
          <w:rFonts w:ascii="Times New Roman" w:eastAsiaTheme="majorEastAsia" w:hAnsi="Times New Roman" w:cs="Times New Roman"/>
          <w:sz w:val="22"/>
          <w:szCs w:val="22"/>
        </w:rPr>
        <w:t xml:space="preserve"> </w:t>
      </w:r>
    </w:p>
    <w:p w14:paraId="340401FC" w14:textId="18CCF179" w:rsidR="009D2F08" w:rsidRPr="009D2F08" w:rsidRDefault="009D2F08" w:rsidP="00956F10">
      <w:pPr>
        <w:spacing w:afterLines="50" w:after="120"/>
        <w:jc w:val="both"/>
        <w:rPr>
          <w:rFonts w:ascii="Times New Roman" w:eastAsiaTheme="majorEastAsia" w:hAnsi="Times New Roman" w:cs="Times New Roman"/>
          <w:sz w:val="22"/>
          <w:szCs w:val="22"/>
        </w:rPr>
      </w:pPr>
    </w:p>
    <w:p w14:paraId="6344ACD3" w14:textId="77777777" w:rsidR="00F50C19" w:rsidRPr="00F50C19" w:rsidRDefault="00F50C19" w:rsidP="00F50C19">
      <w:pPr>
        <w:spacing w:afterLines="50" w:after="120"/>
        <w:jc w:val="both"/>
        <w:rPr>
          <w:rFonts w:ascii="Times New Roman" w:eastAsiaTheme="majorEastAsia" w:hAnsi="Times New Roman" w:cs="Times New Roman"/>
          <w:highlight w:val="cyan"/>
        </w:rPr>
      </w:pPr>
      <w:r w:rsidRPr="00F50C19">
        <w:rPr>
          <w:rFonts w:ascii="Times New Roman" w:eastAsiaTheme="majorEastAsia" w:hAnsi="Times New Roman" w:cs="Times New Roman"/>
          <w:highlight w:val="cyan"/>
          <w:lang w:val="en-GB"/>
        </w:rPr>
        <w:t>100b-e-NR-TEIs-03]: Email discussion/approval on whether or not (and if yes, how) the text below in UE feature 6-1 needs to be updated:</w:t>
      </w:r>
    </w:p>
    <w:p w14:paraId="5CA700C7" w14:textId="77777777" w:rsidR="00F50C19" w:rsidRPr="00F50C19" w:rsidRDefault="00F50C19" w:rsidP="00F50C19">
      <w:pPr>
        <w:numPr>
          <w:ilvl w:val="0"/>
          <w:numId w:val="35"/>
        </w:numPr>
        <w:spacing w:afterLines="50" w:after="120"/>
        <w:jc w:val="both"/>
        <w:rPr>
          <w:rFonts w:ascii="Times New Roman" w:eastAsiaTheme="majorEastAsia" w:hAnsi="Times New Roman" w:cs="Times New Roman"/>
          <w:i/>
          <w:iCs/>
          <w:highlight w:val="cyan"/>
          <w:lang w:val="en-GB"/>
        </w:rPr>
      </w:pPr>
      <w:r w:rsidRPr="00F50C19">
        <w:rPr>
          <w:rFonts w:ascii="Times New Roman" w:eastAsiaTheme="majorEastAsia" w:hAnsi="Times New Roman" w:cs="Times New Roman"/>
          <w:i/>
          <w:iCs/>
          <w:highlight w:val="cyan"/>
          <w:lang w:val="en-GB"/>
        </w:rPr>
        <w:t xml:space="preserve">This feature should be mandatory without capability </w:t>
      </w:r>
      <w:proofErr w:type="spellStart"/>
      <w:r w:rsidRPr="00F50C19">
        <w:rPr>
          <w:rFonts w:ascii="Times New Roman" w:eastAsiaTheme="majorEastAsia" w:hAnsi="Times New Roman" w:cs="Times New Roman"/>
          <w:i/>
          <w:iCs/>
          <w:highlight w:val="cyan"/>
          <w:lang w:val="en-GB"/>
        </w:rPr>
        <w:t>signaling</w:t>
      </w:r>
      <w:proofErr w:type="spellEnd"/>
      <w:r w:rsidRPr="00F50C19">
        <w:rPr>
          <w:rFonts w:ascii="Times New Roman" w:eastAsiaTheme="majorEastAsia" w:hAnsi="Times New Roman" w:cs="Times New Roman"/>
          <w:i/>
          <w:iCs/>
          <w:highlight w:val="cyan"/>
          <w:lang w:val="en-GB"/>
        </w:rPr>
        <w:t xml:space="preserve"> for at least BWPs which is the same as the set of specified channel BW. RAN4 may discuss other BW requirements.</w:t>
      </w:r>
    </w:p>
    <w:p w14:paraId="0DD5C23D" w14:textId="77777777" w:rsidR="00F50C19" w:rsidRPr="00F50C19" w:rsidRDefault="00F50C19" w:rsidP="00F50C19">
      <w:pPr>
        <w:spacing w:afterLines="50" w:after="120"/>
        <w:jc w:val="both"/>
        <w:rPr>
          <w:rFonts w:ascii="Times New Roman" w:eastAsiaTheme="majorEastAsia" w:hAnsi="Times New Roman" w:cs="Times New Roman"/>
          <w:highlight w:val="cyan"/>
          <w:lang w:val="en-GB"/>
        </w:rPr>
      </w:pPr>
      <w:r w:rsidRPr="00F50C19">
        <w:rPr>
          <w:rFonts w:ascii="Times New Roman" w:eastAsiaTheme="majorEastAsia" w:hAnsi="Times New Roman" w:cs="Times New Roman"/>
          <w:highlight w:val="cyan"/>
          <w:lang w:val="en-GB"/>
        </w:rPr>
        <w:t xml:space="preserve">Note: this is due to the motivation that an operator may need to deploy NR with reduced BW between 5MHz and 10MHz due to necessity to transmit TRS within whole 10MHz BWP, i.e. 52PRBs. </w:t>
      </w:r>
    </w:p>
    <w:p w14:paraId="5C895FDF" w14:textId="77777777" w:rsidR="00F50C19" w:rsidRPr="00F50C19" w:rsidRDefault="00F50C19" w:rsidP="00F50C19">
      <w:pPr>
        <w:spacing w:afterLines="50" w:after="120"/>
        <w:jc w:val="both"/>
        <w:rPr>
          <w:rFonts w:ascii="Times New Roman" w:eastAsiaTheme="majorEastAsia" w:hAnsi="Times New Roman" w:cs="Times New Roman"/>
          <w:highlight w:val="cyan"/>
          <w:lang w:val="en-GB"/>
        </w:rPr>
      </w:pPr>
      <w:r w:rsidRPr="00F50C19">
        <w:rPr>
          <w:rFonts w:ascii="Times New Roman" w:eastAsiaTheme="majorEastAsia" w:hAnsi="Times New Roman" w:cs="Times New Roman"/>
          <w:highlight w:val="cyan"/>
          <w:lang w:val="en-GB"/>
        </w:rPr>
        <w:t>Till 4/24 – Hiroki (DCM)</w:t>
      </w:r>
    </w:p>
    <w:p w14:paraId="09E47B94" w14:textId="77777777" w:rsidR="00AA7DFF" w:rsidRDefault="00AA7DFF" w:rsidP="00E15D6E">
      <w:pPr>
        <w:spacing w:afterLines="50" w:after="120"/>
        <w:jc w:val="both"/>
        <w:rPr>
          <w:sz w:val="22"/>
        </w:rPr>
      </w:pPr>
    </w:p>
    <w:p w14:paraId="2556FB0F" w14:textId="77777777" w:rsidR="00C24CFE" w:rsidRPr="00E15D6E" w:rsidRDefault="00C24CFE" w:rsidP="00E15D6E">
      <w:pPr>
        <w:spacing w:afterLines="50" w:after="120"/>
        <w:jc w:val="both"/>
        <w:rPr>
          <w:sz w:val="22"/>
        </w:rPr>
      </w:pPr>
    </w:p>
    <w:p w14:paraId="287C7903" w14:textId="77777777" w:rsidR="00B14B75" w:rsidRPr="009517C5" w:rsidRDefault="00B14B75" w:rsidP="00B14B75">
      <w:pPr>
        <w:pStyle w:val="1"/>
        <w:numPr>
          <w:ilvl w:val="0"/>
          <w:numId w:val="4"/>
        </w:numPr>
        <w:spacing w:before="180" w:after="120"/>
        <w:rPr>
          <w:rFonts w:eastAsia="ＭＳ 明朝"/>
          <w:b/>
          <w:bCs/>
        </w:rPr>
      </w:pPr>
      <w:r>
        <w:rPr>
          <w:rFonts w:eastAsia="ＭＳ 明朝"/>
          <w:b/>
          <w:bCs/>
        </w:rPr>
        <w:t>Issue for TRS bandwidth</w:t>
      </w:r>
    </w:p>
    <w:p w14:paraId="4A3B3531" w14:textId="77777777" w:rsidR="00B14B75" w:rsidRPr="00B14B75" w:rsidRDefault="00B14B75" w:rsidP="00B14B75">
      <w:pPr>
        <w:spacing w:afterLines="50" w:after="120"/>
        <w:jc w:val="both"/>
        <w:rPr>
          <w:rFonts w:ascii="Times New Roman" w:hAnsi="Times New Roman" w:cs="Times New Roman"/>
          <w:sz w:val="22"/>
        </w:rPr>
      </w:pPr>
      <w:r w:rsidRPr="00B14B75">
        <w:rPr>
          <w:rFonts w:ascii="Times New Roman" w:hAnsi="Times New Roman" w:cs="Times New Roman"/>
          <w:sz w:val="22"/>
        </w:rPr>
        <w:t xml:space="preserve">In [6], the following issues regarding </w:t>
      </w:r>
      <w:r w:rsidRPr="00B14B75">
        <w:rPr>
          <w:rFonts w:ascii="Times New Roman" w:eastAsia="ＭＳ 明朝" w:hAnsi="Times New Roman" w:cs="Times New Roman"/>
          <w:sz w:val="22"/>
          <w:szCs w:val="22"/>
        </w:rPr>
        <w:t>TRS bandwidth</w:t>
      </w:r>
      <w:r w:rsidRPr="00B14B75">
        <w:rPr>
          <w:rFonts w:ascii="Times New Roman" w:hAnsi="Times New Roman" w:cs="Times New Roman"/>
          <w:sz w:val="22"/>
        </w:rPr>
        <w:t xml:space="preserve"> is identified.</w:t>
      </w:r>
    </w:p>
    <w:p w14:paraId="5C747A9E" w14:textId="77777777" w:rsidR="00B14B75" w:rsidRPr="00B14B75" w:rsidRDefault="00B14B75" w:rsidP="00B14B75">
      <w:pPr>
        <w:pStyle w:val="aff"/>
        <w:numPr>
          <w:ilvl w:val="0"/>
          <w:numId w:val="14"/>
        </w:numPr>
        <w:spacing w:afterLines="50" w:after="120"/>
        <w:ind w:leftChars="0"/>
        <w:jc w:val="both"/>
        <w:rPr>
          <w:rFonts w:ascii="Times New Roman" w:hAnsi="Times New Roman" w:cs="Times New Roman"/>
          <w:sz w:val="22"/>
        </w:rPr>
      </w:pPr>
      <w:r w:rsidRPr="00B14B75">
        <w:rPr>
          <w:rFonts w:ascii="Times New Roman" w:hAnsi="Times New Roman" w:cs="Times New Roman"/>
          <w:sz w:val="22"/>
        </w:rPr>
        <w:t xml:space="preserve">An operator may not deploy R16 NR with reduced BW between 5MHz and 10MHz due to </w:t>
      </w:r>
      <w:proofErr w:type="spellStart"/>
      <w:r w:rsidRPr="00B14B75">
        <w:rPr>
          <w:rFonts w:ascii="Times New Roman" w:hAnsi="Times New Roman" w:cs="Times New Roman"/>
          <w:sz w:val="22"/>
        </w:rPr>
        <w:t>necessesity</w:t>
      </w:r>
      <w:proofErr w:type="spellEnd"/>
      <w:r w:rsidRPr="00B14B75">
        <w:rPr>
          <w:rFonts w:ascii="Times New Roman" w:hAnsi="Times New Roman" w:cs="Times New Roman"/>
          <w:sz w:val="22"/>
        </w:rPr>
        <w:t xml:space="preserve"> to transmit TRS within whole 10MHz BWP, i.e. 52PRB. </w:t>
      </w:r>
    </w:p>
    <w:p w14:paraId="7B90F170" w14:textId="77777777" w:rsidR="00B14B75" w:rsidRPr="00B14B75" w:rsidRDefault="00B14B75" w:rsidP="00B14B75">
      <w:pPr>
        <w:pStyle w:val="aff"/>
        <w:numPr>
          <w:ilvl w:val="0"/>
          <w:numId w:val="14"/>
        </w:numPr>
        <w:spacing w:afterLines="50" w:after="120"/>
        <w:ind w:leftChars="0"/>
        <w:jc w:val="both"/>
        <w:rPr>
          <w:rFonts w:ascii="Times New Roman" w:hAnsi="Times New Roman" w:cs="Times New Roman"/>
          <w:sz w:val="22"/>
        </w:rPr>
      </w:pPr>
      <w:r w:rsidRPr="00B14B75">
        <w:rPr>
          <w:rFonts w:ascii="Times New Roman" w:hAnsi="Times New Roman" w:cs="Times New Roman"/>
          <w:sz w:val="22"/>
        </w:rPr>
        <w:t>If it is agreed to reduce the TRS RB size minimum requirement for 15 kHz carrier smaller or equal to 52 RB, the exact reduced size of TRS should be defined.</w:t>
      </w:r>
    </w:p>
    <w:tbl>
      <w:tblPr>
        <w:tblStyle w:val="afd"/>
        <w:tblW w:w="0" w:type="auto"/>
        <w:tblLook w:val="04A0" w:firstRow="1" w:lastRow="0" w:firstColumn="1" w:lastColumn="0" w:noHBand="0" w:noVBand="1"/>
      </w:tblPr>
      <w:tblGrid>
        <w:gridCol w:w="9962"/>
      </w:tblGrid>
      <w:tr w:rsidR="00B14B75" w:rsidRPr="00B14B75" w14:paraId="16FE920C" w14:textId="77777777" w:rsidTr="00C92CA9">
        <w:tc>
          <w:tcPr>
            <w:tcW w:w="9962" w:type="dxa"/>
          </w:tcPr>
          <w:p w14:paraId="028B4110" w14:textId="77777777" w:rsidR="00B14B75" w:rsidRPr="00B14B75" w:rsidRDefault="00B14B75" w:rsidP="00C92CA9">
            <w:pPr>
              <w:widowControl w:val="0"/>
              <w:jc w:val="both"/>
              <w:rPr>
                <w:rFonts w:ascii="Times New Roman" w:eastAsia="DengXian" w:hAnsi="Times New Roman" w:cs="Times New Roman"/>
                <w:noProof/>
                <w:kern w:val="2"/>
                <w:sz w:val="21"/>
                <w:szCs w:val="22"/>
              </w:rPr>
            </w:pPr>
            <w:r w:rsidRPr="00B14B75">
              <w:rPr>
                <w:rFonts w:ascii="Times New Roman" w:eastAsia="DengXian" w:hAnsi="Times New Roman" w:cs="Times New Roman"/>
                <w:noProof/>
                <w:kern w:val="2"/>
                <w:sz w:val="21"/>
                <w:szCs w:val="22"/>
              </w:rPr>
              <w:t xml:space="preserve">On a carrier smaller than 52 PRB, TRS need to span across whole BWP. In addition, R15 and also R16 UEs are mandated to support only BWP sizes corresponding to nominal channel BW, e.g. 5MHz or 10MHz. An operator may not deploy R16 NR with reduced BW between 5MHz and 10MHz due to necessesity to transmit TRS within whole 10MHz BWP, i.e. 52PRB.   </w:t>
            </w:r>
          </w:p>
          <w:p w14:paraId="334BC187" w14:textId="77777777" w:rsidR="00B14B75" w:rsidRPr="00B14B75" w:rsidRDefault="00B14B75" w:rsidP="00C92CA9">
            <w:pPr>
              <w:ind w:left="100"/>
              <w:rPr>
                <w:rFonts w:ascii="Times New Roman" w:eastAsia="ＭＳ 明朝" w:hAnsi="Times New Roman" w:cs="Times New Roman"/>
                <w:noProof/>
                <w:sz w:val="20"/>
                <w:lang w:eastAsia="en-US"/>
              </w:rPr>
            </w:pPr>
          </w:p>
          <w:p w14:paraId="7C4C3328" w14:textId="77777777" w:rsidR="00B14B75" w:rsidRPr="00B14B75" w:rsidRDefault="00B14B75" w:rsidP="00C92CA9">
            <w:pPr>
              <w:keepNext/>
              <w:ind w:left="100"/>
              <w:jc w:val="center"/>
              <w:rPr>
                <w:rFonts w:ascii="Times New Roman" w:eastAsia="ＭＳ 明朝" w:hAnsi="Times New Roman" w:cs="Times New Roman"/>
                <w:sz w:val="20"/>
                <w:lang w:eastAsia="en-US"/>
              </w:rPr>
            </w:pPr>
            <w:r w:rsidRPr="00B14B75">
              <w:rPr>
                <w:rFonts w:ascii="Times New Roman" w:eastAsia="ＭＳ 明朝" w:hAnsi="Times New Roman" w:cs="Times New Roman"/>
                <w:noProof/>
                <w:sz w:val="20"/>
                <w:lang w:eastAsia="zh-CN"/>
              </w:rPr>
              <w:drawing>
                <wp:inline distT="0" distB="0" distL="0" distR="0" wp14:anchorId="79AA051F" wp14:editId="0A936CBA">
                  <wp:extent cx="3663950" cy="171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950" cy="1718945"/>
                          </a:xfrm>
                          <a:prstGeom prst="rect">
                            <a:avLst/>
                          </a:prstGeom>
                          <a:noFill/>
                        </pic:spPr>
                      </pic:pic>
                    </a:graphicData>
                  </a:graphic>
                </wp:inline>
              </w:drawing>
            </w:r>
          </w:p>
          <w:p w14:paraId="12537195" w14:textId="77777777" w:rsidR="00B14B75" w:rsidRPr="00B14B75" w:rsidRDefault="00B14B75" w:rsidP="00C92CA9">
            <w:pPr>
              <w:widowControl w:val="0"/>
              <w:spacing w:after="120"/>
              <w:jc w:val="center"/>
              <w:rPr>
                <w:rFonts w:ascii="Times New Roman" w:eastAsia="DengXian" w:hAnsi="Times New Roman" w:cs="Times New Roman"/>
                <w:b/>
                <w:noProof/>
                <w:kern w:val="2"/>
                <w:sz w:val="21"/>
                <w:szCs w:val="22"/>
              </w:rPr>
            </w:pPr>
            <w:r w:rsidRPr="00B14B75">
              <w:rPr>
                <w:rFonts w:ascii="Times New Roman" w:eastAsia="DengXian" w:hAnsi="Times New Roman" w:cs="Times New Roman"/>
                <w:b/>
                <w:kern w:val="2"/>
                <w:sz w:val="21"/>
                <w:szCs w:val="22"/>
              </w:rPr>
              <w:t xml:space="preserve">Figure </w:t>
            </w:r>
            <w:r w:rsidRPr="00B14B75">
              <w:rPr>
                <w:rFonts w:ascii="Times New Roman" w:eastAsia="DengXian" w:hAnsi="Times New Roman" w:cs="Times New Roman"/>
                <w:b/>
                <w:kern w:val="2"/>
                <w:sz w:val="21"/>
                <w:szCs w:val="22"/>
                <w:lang w:val="fi-FI"/>
              </w:rPr>
              <w:fldChar w:fldCharType="begin"/>
            </w:r>
            <w:r w:rsidRPr="00B14B75">
              <w:rPr>
                <w:rFonts w:ascii="Times New Roman" w:eastAsia="DengXian" w:hAnsi="Times New Roman" w:cs="Times New Roman"/>
                <w:b/>
                <w:kern w:val="2"/>
                <w:sz w:val="21"/>
                <w:szCs w:val="22"/>
              </w:rPr>
              <w:instrText xml:space="preserve"> SEQ Figure \* ARABIC </w:instrText>
            </w:r>
            <w:r w:rsidRPr="00B14B75">
              <w:rPr>
                <w:rFonts w:ascii="Times New Roman" w:eastAsia="DengXian" w:hAnsi="Times New Roman" w:cs="Times New Roman"/>
                <w:b/>
                <w:kern w:val="2"/>
                <w:sz w:val="21"/>
                <w:szCs w:val="22"/>
                <w:lang w:val="fi-FI"/>
              </w:rPr>
              <w:fldChar w:fldCharType="separate"/>
            </w:r>
            <w:r w:rsidRPr="00B14B75">
              <w:rPr>
                <w:rFonts w:ascii="Times New Roman" w:eastAsia="DengXian" w:hAnsi="Times New Roman" w:cs="Times New Roman"/>
                <w:b/>
                <w:noProof/>
                <w:kern w:val="2"/>
                <w:sz w:val="21"/>
                <w:szCs w:val="22"/>
              </w:rPr>
              <w:t>1</w:t>
            </w:r>
            <w:r w:rsidRPr="00B14B75">
              <w:rPr>
                <w:rFonts w:ascii="Times New Roman" w:eastAsia="DengXian" w:hAnsi="Times New Roman" w:cs="Times New Roman"/>
                <w:b/>
                <w:kern w:val="2"/>
                <w:sz w:val="21"/>
                <w:szCs w:val="22"/>
                <w:lang w:val="fi-FI"/>
              </w:rPr>
              <w:fldChar w:fldCharType="end"/>
            </w:r>
            <w:r w:rsidRPr="00B14B75">
              <w:rPr>
                <w:rFonts w:ascii="Times New Roman" w:eastAsia="DengXian" w:hAnsi="Times New Roman" w:cs="Times New Roman"/>
                <w:b/>
                <w:kern w:val="2"/>
                <w:sz w:val="21"/>
                <w:szCs w:val="22"/>
              </w:rPr>
              <w:t xml:space="preserve"> Illustration of intended operation</w:t>
            </w:r>
          </w:p>
          <w:p w14:paraId="263911E9" w14:textId="77777777" w:rsidR="00B14B75" w:rsidRPr="00B14B75" w:rsidRDefault="00B14B75" w:rsidP="00C92CA9">
            <w:pPr>
              <w:ind w:left="100"/>
              <w:rPr>
                <w:rFonts w:ascii="Times New Roman" w:eastAsia="ＭＳ 明朝" w:hAnsi="Times New Roman" w:cs="Times New Roman"/>
                <w:noProof/>
                <w:sz w:val="20"/>
                <w:lang w:eastAsia="en-US"/>
              </w:rPr>
            </w:pPr>
          </w:p>
          <w:p w14:paraId="7670D4A2" w14:textId="77777777" w:rsidR="00B14B75" w:rsidRPr="00B14B75" w:rsidRDefault="00B14B75" w:rsidP="00C92CA9">
            <w:pPr>
              <w:widowControl w:val="0"/>
              <w:spacing w:before="120" w:after="120"/>
              <w:jc w:val="both"/>
              <w:rPr>
                <w:rFonts w:ascii="Times New Roman" w:eastAsia="ＭＳ 明朝" w:hAnsi="Times New Roman" w:cs="Times New Roman"/>
                <w:noProof/>
                <w:kern w:val="2"/>
                <w:sz w:val="21"/>
                <w:szCs w:val="22"/>
              </w:rPr>
            </w:pPr>
            <w:r w:rsidRPr="00B14B75">
              <w:rPr>
                <w:rFonts w:ascii="Times New Roman" w:eastAsia="ＭＳ 明朝" w:hAnsi="Times New Roman" w:cs="Times New Roman"/>
                <w:noProof/>
                <w:kern w:val="2"/>
                <w:sz w:val="21"/>
                <w:szCs w:val="22"/>
              </w:rPr>
              <w:t xml:space="preserve">To solve this issue, the following options were discussed in RAN1#99 </w:t>
            </w:r>
          </w:p>
          <w:p w14:paraId="619A4582" w14:textId="77777777" w:rsidR="00B14B75" w:rsidRPr="00B14B75" w:rsidRDefault="00B14B75" w:rsidP="00B14B75">
            <w:pPr>
              <w:widowControl w:val="0"/>
              <w:numPr>
                <w:ilvl w:val="0"/>
                <w:numId w:val="17"/>
              </w:numPr>
              <w:spacing w:before="100" w:beforeAutospacing="1" w:after="100" w:afterAutospacing="1"/>
              <w:jc w:val="both"/>
              <w:rPr>
                <w:rFonts w:ascii="Times New Roman" w:eastAsia="Times New Roman" w:hAnsi="Times New Roman" w:cs="Times New Roman"/>
                <w:kern w:val="2"/>
                <w:sz w:val="18"/>
                <w:szCs w:val="18"/>
                <w:lang w:eastAsia="fi-FI"/>
              </w:rPr>
            </w:pPr>
            <w:r w:rsidRPr="00B14B75">
              <w:rPr>
                <w:rFonts w:ascii="Times New Roman" w:eastAsia="Times New Roman" w:hAnsi="Times New Roman" w:cs="Times New Roman"/>
                <w:b/>
                <w:bCs/>
                <w:color w:val="000000"/>
                <w:kern w:val="2"/>
                <w:sz w:val="18"/>
                <w:szCs w:val="18"/>
                <w:lang w:eastAsia="fi-FI"/>
              </w:rPr>
              <w:t>Alt1:</w:t>
            </w:r>
            <w:r w:rsidRPr="00B14B75">
              <w:rPr>
                <w:rFonts w:ascii="Times New Roman" w:eastAsia="Times New Roman" w:hAnsi="Times New Roman" w:cs="Times New Roman"/>
                <w:color w:val="000000"/>
                <w:kern w:val="2"/>
                <w:sz w:val="18"/>
                <w:szCs w:val="18"/>
                <w:lang w:eastAsia="fi-FI"/>
              </w:rPr>
              <w:t xml:space="preserve">  Reduce the TRS RB size minimum requirement for 15kHz carrier smaller or equal to 52 RB</w:t>
            </w:r>
          </w:p>
          <w:p w14:paraId="76697366" w14:textId="77777777" w:rsidR="00B14B75" w:rsidRPr="00B14B75" w:rsidRDefault="00B14B75" w:rsidP="00B14B75">
            <w:pPr>
              <w:widowControl w:val="0"/>
              <w:numPr>
                <w:ilvl w:val="0"/>
                <w:numId w:val="17"/>
              </w:numPr>
              <w:spacing w:before="100" w:beforeAutospacing="1" w:after="100" w:afterAutospacing="1"/>
              <w:jc w:val="both"/>
              <w:rPr>
                <w:rFonts w:ascii="Times New Roman" w:eastAsia="Times New Roman" w:hAnsi="Times New Roman" w:cs="Times New Roman"/>
                <w:kern w:val="2"/>
                <w:sz w:val="18"/>
                <w:szCs w:val="18"/>
                <w:lang w:eastAsia="fi-FI"/>
              </w:rPr>
            </w:pPr>
            <w:r w:rsidRPr="00B14B75">
              <w:rPr>
                <w:rFonts w:ascii="Times New Roman" w:eastAsia="Times New Roman" w:hAnsi="Times New Roman" w:cs="Times New Roman"/>
                <w:b/>
                <w:bCs/>
                <w:kern w:val="2"/>
                <w:sz w:val="18"/>
                <w:szCs w:val="18"/>
                <w:lang w:eastAsia="fi-FI"/>
              </w:rPr>
              <w:t>Alt1b</w:t>
            </w:r>
            <w:r w:rsidRPr="00B14B75">
              <w:rPr>
                <w:rFonts w:ascii="Times New Roman" w:eastAsia="Times New Roman" w:hAnsi="Times New Roman" w:cs="Times New Roman"/>
                <w:kern w:val="2"/>
                <w:sz w:val="18"/>
                <w:szCs w:val="18"/>
                <w:lang w:eastAsia="fi-FI"/>
              </w:rPr>
              <w:t xml:space="preserve">: Reduce the TRS RB size minimum requirement for 15kHz carrier smaller or equal to 52 RB and UE is not expected to receive on RBs of a BWP not containing TRS resources </w:t>
            </w:r>
          </w:p>
          <w:p w14:paraId="467D14D4" w14:textId="77777777" w:rsidR="00B14B75" w:rsidRPr="00B14B75" w:rsidRDefault="00B14B75" w:rsidP="00B14B75">
            <w:pPr>
              <w:widowControl w:val="0"/>
              <w:numPr>
                <w:ilvl w:val="0"/>
                <w:numId w:val="17"/>
              </w:numPr>
              <w:spacing w:before="100" w:beforeAutospacing="1" w:after="100" w:afterAutospacing="1"/>
              <w:jc w:val="both"/>
              <w:rPr>
                <w:rFonts w:ascii="Times New Roman" w:eastAsia="Times New Roman" w:hAnsi="Times New Roman" w:cs="Times New Roman"/>
                <w:kern w:val="2"/>
                <w:sz w:val="18"/>
                <w:szCs w:val="18"/>
                <w:lang w:eastAsia="fi-FI"/>
              </w:rPr>
            </w:pPr>
            <w:r w:rsidRPr="00B14B75">
              <w:rPr>
                <w:rFonts w:ascii="Times New Roman" w:eastAsia="Times New Roman" w:hAnsi="Times New Roman" w:cs="Times New Roman"/>
                <w:b/>
                <w:bCs/>
                <w:kern w:val="2"/>
                <w:sz w:val="18"/>
                <w:szCs w:val="18"/>
                <w:lang w:eastAsia="fi-FI"/>
              </w:rPr>
              <w:t xml:space="preserve">Alt2: </w:t>
            </w:r>
            <w:r w:rsidRPr="00B14B75">
              <w:rPr>
                <w:rFonts w:ascii="Times New Roman" w:eastAsia="Times New Roman" w:hAnsi="Times New Roman" w:cs="Times New Roman"/>
                <w:kern w:val="2"/>
                <w:sz w:val="18"/>
                <w:szCs w:val="18"/>
                <w:lang w:eastAsia="fi-FI"/>
              </w:rPr>
              <w:t xml:space="preserve"> Introduce R16 capability 14-x, which indicates the support of 34 PRB BWP size </w:t>
            </w:r>
          </w:p>
          <w:p w14:paraId="4794DDC2" w14:textId="77777777" w:rsidR="00B14B75" w:rsidRPr="00B14B75" w:rsidRDefault="00B14B75" w:rsidP="00B14B75">
            <w:pPr>
              <w:widowControl w:val="0"/>
              <w:numPr>
                <w:ilvl w:val="0"/>
                <w:numId w:val="17"/>
              </w:numPr>
              <w:spacing w:before="100" w:beforeAutospacing="1" w:after="100" w:afterAutospacing="1"/>
              <w:jc w:val="both"/>
              <w:rPr>
                <w:rFonts w:ascii="Times New Roman" w:eastAsia="Times New Roman" w:hAnsi="Times New Roman" w:cs="Times New Roman"/>
                <w:kern w:val="2"/>
                <w:sz w:val="18"/>
                <w:szCs w:val="18"/>
                <w:lang w:eastAsia="fi-FI"/>
              </w:rPr>
            </w:pPr>
            <w:r w:rsidRPr="00B14B75">
              <w:rPr>
                <w:rFonts w:ascii="Times New Roman" w:eastAsia="Times New Roman" w:hAnsi="Times New Roman" w:cs="Times New Roman"/>
                <w:b/>
                <w:bCs/>
                <w:color w:val="000000"/>
                <w:kern w:val="2"/>
                <w:sz w:val="18"/>
                <w:szCs w:val="18"/>
                <w:lang w:eastAsia="fi-FI"/>
              </w:rPr>
              <w:t>Alt3:</w:t>
            </w:r>
            <w:r w:rsidRPr="00B14B75">
              <w:rPr>
                <w:rFonts w:ascii="Times New Roman" w:eastAsia="Times New Roman" w:hAnsi="Times New Roman" w:cs="Times New Roman"/>
                <w:color w:val="000000"/>
                <w:kern w:val="2"/>
                <w:sz w:val="18"/>
                <w:szCs w:val="18"/>
                <w:lang w:eastAsia="fi-FI"/>
              </w:rPr>
              <w:t xml:space="preserve"> Send LS to RAN5 and CC RAN4 and </w:t>
            </w:r>
            <w:r w:rsidRPr="00B14B75">
              <w:rPr>
                <w:rFonts w:ascii="Times New Roman" w:eastAsia="Times New Roman" w:hAnsi="Times New Roman" w:cs="Times New Roman"/>
                <w:kern w:val="2"/>
                <w:sz w:val="18"/>
                <w:szCs w:val="18"/>
                <w:lang w:eastAsia="fi-FI"/>
              </w:rPr>
              <w:t xml:space="preserve">ask RAN5 to add a demodulation test case for 34 PRB BWP size at least for Rel-16 UEs. </w:t>
            </w:r>
          </w:p>
          <w:p w14:paraId="350C4607" w14:textId="77777777" w:rsidR="00B14B75" w:rsidRPr="00B14B75" w:rsidRDefault="00B14B75" w:rsidP="00B14B75">
            <w:pPr>
              <w:widowControl w:val="0"/>
              <w:numPr>
                <w:ilvl w:val="1"/>
                <w:numId w:val="17"/>
              </w:numPr>
              <w:spacing w:before="100" w:beforeAutospacing="1" w:after="100" w:afterAutospacing="1"/>
              <w:jc w:val="both"/>
              <w:rPr>
                <w:rFonts w:ascii="Times New Roman" w:eastAsia="Times New Roman" w:hAnsi="Times New Roman" w:cs="Times New Roman"/>
                <w:kern w:val="2"/>
                <w:sz w:val="18"/>
                <w:szCs w:val="18"/>
                <w:lang w:eastAsia="fi-FI"/>
              </w:rPr>
            </w:pPr>
            <w:r w:rsidRPr="00B14B75">
              <w:rPr>
                <w:rFonts w:ascii="Times New Roman" w:eastAsia="Times New Roman" w:hAnsi="Times New Roman" w:cs="Times New Roman"/>
                <w:kern w:val="2"/>
                <w:sz w:val="18"/>
                <w:szCs w:val="18"/>
                <w:lang w:eastAsia="fi-FI"/>
              </w:rPr>
              <w:t>No further RF requirement is added compared with Rel-15</w:t>
            </w:r>
          </w:p>
          <w:p w14:paraId="32E73942" w14:textId="77777777" w:rsidR="00B14B75" w:rsidRPr="00B14B75" w:rsidRDefault="00B14B75" w:rsidP="00C92CA9">
            <w:pPr>
              <w:widowControl w:val="0"/>
              <w:jc w:val="both"/>
              <w:rPr>
                <w:rFonts w:ascii="Times New Roman" w:eastAsia="DengXian" w:hAnsi="Times New Roman" w:cs="Times New Roman"/>
                <w:noProof/>
                <w:kern w:val="2"/>
                <w:sz w:val="21"/>
                <w:szCs w:val="22"/>
              </w:rPr>
            </w:pPr>
            <w:r w:rsidRPr="00B14B75">
              <w:rPr>
                <w:rFonts w:ascii="Times New Roman" w:eastAsia="DengXian" w:hAnsi="Times New Roman" w:cs="Times New Roman"/>
                <w:noProof/>
                <w:kern w:val="2"/>
                <w:sz w:val="21"/>
                <w:szCs w:val="22"/>
              </w:rPr>
              <w:t xml:space="preserve">No discussion was allowed in RAN1#100e to resolve this critical deployment case. </w:t>
            </w:r>
          </w:p>
          <w:p w14:paraId="6B8C7416" w14:textId="77777777" w:rsidR="00B14B75" w:rsidRPr="00B14B75" w:rsidRDefault="00B14B75" w:rsidP="00C92CA9">
            <w:pPr>
              <w:widowControl w:val="0"/>
              <w:jc w:val="both"/>
              <w:rPr>
                <w:rFonts w:ascii="Times New Roman" w:eastAsia="DengXian" w:hAnsi="Times New Roman" w:cs="Times New Roman"/>
                <w:noProof/>
                <w:kern w:val="2"/>
                <w:sz w:val="21"/>
                <w:szCs w:val="22"/>
              </w:rPr>
            </w:pPr>
          </w:p>
          <w:p w14:paraId="064E6B67" w14:textId="77777777" w:rsidR="00B14B75" w:rsidRPr="00B14B75" w:rsidRDefault="00B14B75" w:rsidP="00C92CA9">
            <w:pPr>
              <w:widowControl w:val="0"/>
              <w:jc w:val="both"/>
              <w:rPr>
                <w:rFonts w:ascii="Times New Roman" w:eastAsia="DengXian" w:hAnsi="Times New Roman" w:cs="Times New Roman"/>
                <w:noProof/>
                <w:kern w:val="2"/>
                <w:sz w:val="21"/>
                <w:szCs w:val="22"/>
              </w:rPr>
            </w:pPr>
            <w:r w:rsidRPr="00B14B75">
              <w:rPr>
                <w:rFonts w:ascii="Times New Roman" w:eastAsia="DengXian" w:hAnsi="Times New Roman" w:cs="Times New Roman"/>
                <w:noProof/>
                <w:kern w:val="2"/>
                <w:sz w:val="21"/>
                <w:szCs w:val="22"/>
              </w:rPr>
              <w:t xml:space="preserve">Unless BWPs with non-nominal size (i.e. other than nominal channel BW) become mandatory for all R16 UEs, we think that Alt1 is the cleanest and simplest option to solve the above issue with the following TP </w:t>
            </w:r>
          </w:p>
          <w:tbl>
            <w:tblPr>
              <w:tblStyle w:val="afd"/>
              <w:tblW w:w="0" w:type="auto"/>
              <w:tblLook w:val="04A0" w:firstRow="1" w:lastRow="0" w:firstColumn="1" w:lastColumn="0" w:noHBand="0" w:noVBand="1"/>
            </w:tblPr>
            <w:tblGrid>
              <w:gridCol w:w="9629"/>
            </w:tblGrid>
            <w:tr w:rsidR="00B14B75" w:rsidRPr="00B14B75" w14:paraId="7B1AE82E" w14:textId="77777777" w:rsidTr="00C92CA9">
              <w:tc>
                <w:tcPr>
                  <w:tcW w:w="9629" w:type="dxa"/>
                </w:tcPr>
                <w:p w14:paraId="097B0831" w14:textId="77777777" w:rsidR="00B14B75" w:rsidRPr="00B14B75" w:rsidRDefault="00B14B75" w:rsidP="00C92CA9">
                  <w:pPr>
                    <w:keepNext/>
                    <w:keepLines/>
                    <w:widowControl w:val="0"/>
                    <w:spacing w:before="120"/>
                    <w:ind w:left="1008" w:hanging="1008"/>
                    <w:mirrorIndents/>
                    <w:jc w:val="both"/>
                    <w:outlineLvl w:val="4"/>
                    <w:rPr>
                      <w:rFonts w:ascii="Times New Roman" w:eastAsia="DengXian" w:hAnsi="Times New Roman" w:cs="Times New Roman"/>
                      <w:kern w:val="2"/>
                      <w:sz w:val="22"/>
                      <w:szCs w:val="22"/>
                    </w:rPr>
                  </w:pPr>
                  <w:r w:rsidRPr="00B14B75">
                    <w:rPr>
                      <w:rFonts w:ascii="Times New Roman" w:eastAsia="DengXian" w:hAnsi="Times New Roman" w:cs="Times New Roman"/>
                      <w:kern w:val="2"/>
                      <w:sz w:val="22"/>
                      <w:szCs w:val="22"/>
                    </w:rPr>
                    <w:t>TP for 38.214</w:t>
                  </w:r>
                </w:p>
                <w:p w14:paraId="4FF5F500" w14:textId="77777777" w:rsidR="00B14B75" w:rsidRPr="00B14B75" w:rsidRDefault="00B14B75" w:rsidP="00C92CA9">
                  <w:pPr>
                    <w:keepNext/>
                    <w:keepLines/>
                    <w:widowControl w:val="0"/>
                    <w:spacing w:before="120"/>
                    <w:ind w:left="1008" w:hanging="1008"/>
                    <w:mirrorIndents/>
                    <w:jc w:val="both"/>
                    <w:outlineLvl w:val="4"/>
                    <w:rPr>
                      <w:rFonts w:ascii="Times New Roman" w:eastAsia="DengXian" w:hAnsi="Times New Roman" w:cs="Times New Roman"/>
                      <w:kern w:val="2"/>
                      <w:sz w:val="22"/>
                      <w:szCs w:val="22"/>
                    </w:rPr>
                  </w:pPr>
                  <w:r w:rsidRPr="00B14B75">
                    <w:rPr>
                      <w:rFonts w:ascii="Times New Roman" w:eastAsia="DengXian" w:hAnsi="Times New Roman" w:cs="Times New Roman"/>
                      <w:kern w:val="2"/>
                      <w:sz w:val="22"/>
                      <w:szCs w:val="22"/>
                    </w:rPr>
                    <w:t>5.1.6.1.1</w:t>
                  </w:r>
                  <w:r w:rsidRPr="00B14B75">
                    <w:rPr>
                      <w:rFonts w:ascii="Times New Roman" w:eastAsia="DengXian" w:hAnsi="Times New Roman" w:cs="Times New Roman"/>
                      <w:kern w:val="2"/>
                      <w:sz w:val="22"/>
                      <w:szCs w:val="22"/>
                    </w:rPr>
                    <w:tab/>
                    <w:t>CSI-RS for tracking</w:t>
                  </w:r>
                </w:p>
                <w:p w14:paraId="29C4D97E" w14:textId="77777777" w:rsidR="00B14B75" w:rsidRPr="00B14B75" w:rsidRDefault="00B14B75" w:rsidP="00C92CA9">
                  <w:pPr>
                    <w:widowControl w:val="0"/>
                    <w:jc w:val="center"/>
                    <w:rPr>
                      <w:rFonts w:ascii="Times New Roman" w:eastAsia="DengXian" w:hAnsi="Times New Roman" w:cs="Times New Roman"/>
                      <w:color w:val="0070C0"/>
                      <w:kern w:val="2"/>
                      <w:sz w:val="21"/>
                      <w:szCs w:val="22"/>
                    </w:rPr>
                  </w:pPr>
                  <w:r w:rsidRPr="00B14B75">
                    <w:rPr>
                      <w:rFonts w:ascii="Times New Roman" w:eastAsia="DengXian" w:hAnsi="Times New Roman" w:cs="Times New Roman"/>
                      <w:color w:val="0070C0"/>
                      <w:kern w:val="2"/>
                      <w:sz w:val="21"/>
                      <w:szCs w:val="22"/>
                    </w:rPr>
                    <w:t>&lt;unchanged text omitted &gt;</w:t>
                  </w:r>
                </w:p>
                <w:p w14:paraId="7FD87E1A" w14:textId="77777777" w:rsidR="00B14B75" w:rsidRPr="00B14B75" w:rsidRDefault="00B14B75" w:rsidP="00C92CA9">
                  <w:pPr>
                    <w:widowControl w:val="0"/>
                    <w:jc w:val="both"/>
                    <w:rPr>
                      <w:rFonts w:ascii="Times New Roman" w:eastAsia="DengXian" w:hAnsi="Times New Roman" w:cs="Times New Roman"/>
                      <w:color w:val="000000"/>
                      <w:kern w:val="2"/>
                      <w:sz w:val="21"/>
                      <w:szCs w:val="22"/>
                    </w:rPr>
                  </w:pPr>
                  <w:r w:rsidRPr="00B14B75">
                    <w:rPr>
                      <w:rFonts w:ascii="Times New Roman" w:eastAsia="DengXian" w:hAnsi="Times New Roman" w:cs="Times New Roman"/>
                      <w:color w:val="000000"/>
                      <w:kern w:val="2"/>
                      <w:sz w:val="21"/>
                      <w:szCs w:val="22"/>
                    </w:rPr>
                    <w:t xml:space="preserve">Each CSI-RS resource, defined in Subclause 7.4.1.5.3 of [4, TS 38.211], is configured by the higher layer parameter </w:t>
                  </w:r>
                  <w:r w:rsidRPr="00B14B75">
                    <w:rPr>
                      <w:rFonts w:ascii="Times New Roman" w:eastAsia="DengXian" w:hAnsi="Times New Roman" w:cs="Times New Roman"/>
                      <w:i/>
                      <w:color w:val="000000"/>
                      <w:kern w:val="2"/>
                      <w:sz w:val="21"/>
                      <w:szCs w:val="22"/>
                    </w:rPr>
                    <w:t>NZP-CSI-RS-Resource</w:t>
                  </w:r>
                  <w:r w:rsidRPr="00B14B75">
                    <w:rPr>
                      <w:rFonts w:ascii="Times New Roman" w:eastAsia="DengXian" w:hAnsi="Times New Roman" w:cs="Times New Roman"/>
                      <w:color w:val="000000"/>
                      <w:kern w:val="2"/>
                      <w:sz w:val="21"/>
                      <w:szCs w:val="22"/>
                    </w:rPr>
                    <w:t xml:space="preserve"> with the following restrictions:</w:t>
                  </w:r>
                </w:p>
                <w:p w14:paraId="2F6AA8A7" w14:textId="77777777" w:rsidR="00B14B75" w:rsidRPr="00B14B75" w:rsidRDefault="00B14B75" w:rsidP="00C92CA9">
                  <w:pPr>
                    <w:widowControl w:val="0"/>
                    <w:ind w:left="568" w:hanging="284"/>
                    <w:jc w:val="both"/>
                    <w:rPr>
                      <w:rFonts w:ascii="Times New Roman" w:eastAsia="DengXian" w:hAnsi="Times New Roman" w:cs="Times New Roman"/>
                      <w:color w:val="000000"/>
                      <w:kern w:val="2"/>
                      <w:sz w:val="21"/>
                      <w:szCs w:val="22"/>
                    </w:rPr>
                  </w:pPr>
                  <w:r w:rsidRPr="00B14B75">
                    <w:rPr>
                      <w:rFonts w:ascii="Times New Roman" w:eastAsia="DengXian" w:hAnsi="Times New Roman" w:cs="Times New Roman"/>
                      <w:color w:val="000000"/>
                      <w:kern w:val="2"/>
                      <w:sz w:val="21"/>
                      <w:szCs w:val="22"/>
                    </w:rPr>
                    <w:t>-</w:t>
                  </w:r>
                  <w:r w:rsidRPr="00B14B75">
                    <w:rPr>
                      <w:rFonts w:ascii="Times New Roman" w:eastAsia="DengXian" w:hAnsi="Times New Roman" w:cs="Times New Roman"/>
                      <w:color w:val="000000"/>
                      <w:kern w:val="2"/>
                      <w:sz w:val="21"/>
                      <w:szCs w:val="22"/>
                    </w:rPr>
                    <w:tab/>
                    <w:t xml:space="preserve">the time-domain locations of the two CSI-RS resources in a slot, or of the four CSI-RS resources in two consecutive slots (which are the same across two consecutive slots), as defined by higher layer parameter </w:t>
                  </w:r>
                  <w:r w:rsidRPr="00B14B75">
                    <w:rPr>
                      <w:rFonts w:ascii="Times New Roman" w:eastAsia="DengXian" w:hAnsi="Times New Roman" w:cs="Times New Roman"/>
                      <w:i/>
                      <w:color w:val="000000"/>
                      <w:kern w:val="2"/>
                      <w:sz w:val="21"/>
                      <w:szCs w:val="22"/>
                    </w:rPr>
                    <w:t>CSI-RS-</w:t>
                  </w:r>
                  <w:proofErr w:type="spellStart"/>
                  <w:r w:rsidRPr="00B14B75">
                    <w:rPr>
                      <w:rFonts w:ascii="Times New Roman" w:eastAsia="DengXian" w:hAnsi="Times New Roman" w:cs="Times New Roman"/>
                      <w:i/>
                      <w:color w:val="000000"/>
                      <w:kern w:val="2"/>
                      <w:sz w:val="21"/>
                      <w:szCs w:val="22"/>
                    </w:rPr>
                    <w:t>resourceMapping</w:t>
                  </w:r>
                  <w:proofErr w:type="spellEnd"/>
                  <w:r w:rsidRPr="00B14B75">
                    <w:rPr>
                      <w:rFonts w:ascii="Times New Roman" w:eastAsia="DengXian" w:hAnsi="Times New Roman" w:cs="Times New Roman"/>
                      <w:color w:val="000000"/>
                      <w:kern w:val="2"/>
                      <w:sz w:val="21"/>
                      <w:szCs w:val="22"/>
                    </w:rPr>
                    <w:t>, is given by one of</w:t>
                  </w:r>
                </w:p>
                <w:p w14:paraId="29D4D63A" w14:textId="77777777" w:rsidR="00B14B75" w:rsidRPr="00B14B75" w:rsidRDefault="00B14B75" w:rsidP="00C92CA9">
                  <w:pPr>
                    <w:widowControl w:val="0"/>
                    <w:ind w:left="851" w:hanging="284"/>
                    <w:jc w:val="both"/>
                    <w:rPr>
                      <w:rFonts w:ascii="Times New Roman" w:eastAsia="DengXian" w:hAnsi="Times New Roman" w:cs="Times New Roman"/>
                      <w:kern w:val="2"/>
                      <w:sz w:val="21"/>
                      <w:szCs w:val="22"/>
                    </w:rPr>
                  </w:pPr>
                  <w:r w:rsidRPr="00B14B75">
                    <w:rPr>
                      <w:rFonts w:ascii="Times New Roman" w:eastAsia="DengXian" w:hAnsi="Times New Roman" w:cs="Times New Roman"/>
                      <w:kern w:val="2"/>
                      <w:sz w:val="21"/>
                      <w:szCs w:val="22"/>
                    </w:rPr>
                    <w:t>-</w:t>
                  </w:r>
                  <w:r w:rsidRPr="00B14B75">
                    <w:rPr>
                      <w:rFonts w:ascii="Times New Roman" w:eastAsia="DengXian" w:hAnsi="Times New Roman" w:cs="Times New Roman"/>
                      <w:kern w:val="2"/>
                      <w:sz w:val="21"/>
                      <w:szCs w:val="22"/>
                    </w:rPr>
                    <w:tab/>
                  </w:r>
                  <w:r w:rsidRPr="00B14B75">
                    <w:rPr>
                      <w:rFonts w:ascii="Times New Roman" w:eastAsia="DengXian" w:hAnsi="Times New Roman" w:cs="Times New Roman"/>
                      <w:kern w:val="2"/>
                      <w:position w:val="-10"/>
                      <w:sz w:val="21"/>
                      <w:szCs w:val="22"/>
                    </w:rPr>
                    <w:object w:dxaOrig="700" w:dyaOrig="300" w14:anchorId="6DD88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5.25pt;height:15.75pt" o:ole="">
                        <v:imagedata r:id="rId12" o:title=""/>
                      </v:shape>
                      <o:OLEObject Type="Embed" ProgID="Equation.3" ShapeID="_x0000_i1083" DrawAspect="Content" ObjectID="_1648908515" r:id="rId13"/>
                    </w:object>
                  </w:r>
                  <w:r w:rsidRPr="00B14B75">
                    <w:rPr>
                      <w:rFonts w:ascii="Times New Roman" w:eastAsia="DengXian" w:hAnsi="Times New Roman" w:cs="Times New Roman"/>
                      <w:kern w:val="2"/>
                      <w:sz w:val="21"/>
                      <w:szCs w:val="22"/>
                    </w:rPr>
                    <w:t xml:space="preserve">, </w:t>
                  </w:r>
                  <w:r w:rsidRPr="00B14B75">
                    <w:rPr>
                      <w:rFonts w:ascii="Times New Roman" w:eastAsia="DengXian" w:hAnsi="Times New Roman" w:cs="Times New Roman"/>
                      <w:kern w:val="2"/>
                      <w:position w:val="-10"/>
                      <w:sz w:val="21"/>
                      <w:szCs w:val="22"/>
                    </w:rPr>
                    <w:object w:dxaOrig="700" w:dyaOrig="300" w14:anchorId="27000B3F">
                      <v:shape id="_x0000_i1084" type="#_x0000_t75" style="width:35.25pt;height:15.75pt" o:ole="">
                        <v:imagedata r:id="rId14" o:title=""/>
                      </v:shape>
                      <o:OLEObject Type="Embed" ProgID="Equation.3" ShapeID="_x0000_i1084" DrawAspect="Content" ObjectID="_1648908516" r:id="rId15"/>
                    </w:object>
                  </w:r>
                  <w:r w:rsidRPr="00B14B75">
                    <w:rPr>
                      <w:rFonts w:ascii="Times New Roman" w:eastAsia="DengXian" w:hAnsi="Times New Roman" w:cs="Times New Roman"/>
                      <w:kern w:val="2"/>
                      <w:sz w:val="21"/>
                      <w:szCs w:val="22"/>
                    </w:rPr>
                    <w:t>, or</w:t>
                  </w:r>
                  <w:r w:rsidRPr="00B14B75">
                    <w:rPr>
                      <w:rFonts w:ascii="Times New Roman" w:eastAsia="DengXian" w:hAnsi="Times New Roman" w:cs="Times New Roman"/>
                      <w:kern w:val="2"/>
                      <w:position w:val="-10"/>
                      <w:sz w:val="21"/>
                      <w:szCs w:val="22"/>
                    </w:rPr>
                    <w:object w:dxaOrig="780" w:dyaOrig="300" w14:anchorId="47BC44EE">
                      <v:shape id="_x0000_i1085" type="#_x0000_t75" style="width:40.5pt;height:15.75pt" o:ole="">
                        <v:imagedata r:id="rId16" o:title=""/>
                      </v:shape>
                      <o:OLEObject Type="Embed" ProgID="Equation.3" ShapeID="_x0000_i1085" DrawAspect="Content" ObjectID="_1648908517" r:id="rId17"/>
                    </w:object>
                  </w:r>
                  <w:r w:rsidRPr="00B14B75">
                    <w:rPr>
                      <w:rFonts w:ascii="Times New Roman" w:eastAsia="DengXian" w:hAnsi="Times New Roman" w:cs="Times New Roman"/>
                      <w:kern w:val="2"/>
                      <w:sz w:val="21"/>
                      <w:szCs w:val="22"/>
                    </w:rPr>
                    <w:t xml:space="preserve"> for frequency range 1 and frequency range 2,</w:t>
                  </w:r>
                </w:p>
                <w:p w14:paraId="652B3474" w14:textId="77777777" w:rsidR="00B14B75" w:rsidRPr="00B14B75" w:rsidRDefault="00B14B75" w:rsidP="00C92CA9">
                  <w:pPr>
                    <w:widowControl w:val="0"/>
                    <w:ind w:left="851" w:hanging="284"/>
                    <w:jc w:val="both"/>
                    <w:rPr>
                      <w:rFonts w:ascii="Times New Roman" w:eastAsia="DengXian" w:hAnsi="Times New Roman" w:cs="Times New Roman"/>
                      <w:kern w:val="2"/>
                      <w:sz w:val="21"/>
                      <w:szCs w:val="22"/>
                    </w:rPr>
                  </w:pPr>
                  <w:r w:rsidRPr="00B14B75">
                    <w:rPr>
                      <w:rFonts w:ascii="Times New Roman" w:eastAsia="DengXian" w:hAnsi="Times New Roman" w:cs="Times New Roman"/>
                      <w:kern w:val="2"/>
                      <w:sz w:val="21"/>
                      <w:szCs w:val="22"/>
                    </w:rPr>
                    <w:t>-</w:t>
                  </w:r>
                  <w:r w:rsidRPr="00B14B75">
                    <w:rPr>
                      <w:rFonts w:ascii="Times New Roman" w:eastAsia="DengXian" w:hAnsi="Times New Roman" w:cs="Times New Roman"/>
                      <w:kern w:val="2"/>
                      <w:sz w:val="21"/>
                      <w:szCs w:val="22"/>
                    </w:rPr>
                    <w:tab/>
                  </w:r>
                  <w:r w:rsidRPr="00B14B75">
                    <w:rPr>
                      <w:rFonts w:ascii="Times New Roman" w:eastAsia="DengXian" w:hAnsi="Times New Roman" w:cs="Times New Roman"/>
                      <w:kern w:val="2"/>
                      <w:position w:val="-10"/>
                      <w:sz w:val="21"/>
                      <w:szCs w:val="22"/>
                    </w:rPr>
                    <w:object w:dxaOrig="700" w:dyaOrig="300" w14:anchorId="1CAD3E86">
                      <v:shape id="_x0000_i1086" type="#_x0000_t75" style="width:35.25pt;height:15.75pt" o:ole="">
                        <v:imagedata r:id="rId18" o:title=""/>
                      </v:shape>
                      <o:OLEObject Type="Embed" ProgID="Equation.3" ShapeID="_x0000_i1086" DrawAspect="Content" ObjectID="_1648908518" r:id="rId19"/>
                    </w:object>
                  </w:r>
                  <w:r w:rsidRPr="00B14B75">
                    <w:rPr>
                      <w:rFonts w:ascii="Times New Roman" w:eastAsia="DengXian" w:hAnsi="Times New Roman" w:cs="Times New Roman"/>
                      <w:kern w:val="2"/>
                      <w:sz w:val="21"/>
                      <w:szCs w:val="22"/>
                    </w:rPr>
                    <w:t xml:space="preserve">, </w:t>
                  </w:r>
                  <w:r w:rsidRPr="00B14B75">
                    <w:rPr>
                      <w:rFonts w:ascii="Times New Roman" w:eastAsia="DengXian" w:hAnsi="Times New Roman" w:cs="Times New Roman"/>
                      <w:kern w:val="2"/>
                      <w:position w:val="-10"/>
                      <w:sz w:val="21"/>
                      <w:szCs w:val="22"/>
                    </w:rPr>
                    <w:object w:dxaOrig="639" w:dyaOrig="300" w14:anchorId="3D4448E9">
                      <v:shape id="_x0000_i1087" type="#_x0000_t75" style="width:30.75pt;height:15.75pt" o:ole="">
                        <v:imagedata r:id="rId20" o:title=""/>
                      </v:shape>
                      <o:OLEObject Type="Embed" ProgID="Equation.3" ShapeID="_x0000_i1087" DrawAspect="Content" ObjectID="_1648908519" r:id="rId21"/>
                    </w:object>
                  </w:r>
                  <w:r w:rsidRPr="00B14B75">
                    <w:rPr>
                      <w:rFonts w:ascii="Times New Roman" w:eastAsia="DengXian" w:hAnsi="Times New Roman" w:cs="Times New Roman"/>
                      <w:kern w:val="2"/>
                      <w:sz w:val="21"/>
                      <w:szCs w:val="22"/>
                    </w:rPr>
                    <w:t xml:space="preserve">, </w:t>
                  </w:r>
                  <w:r w:rsidRPr="00B14B75">
                    <w:rPr>
                      <w:rFonts w:ascii="Times New Roman" w:eastAsia="DengXian" w:hAnsi="Times New Roman" w:cs="Times New Roman"/>
                      <w:kern w:val="2"/>
                      <w:position w:val="-10"/>
                      <w:sz w:val="21"/>
                      <w:szCs w:val="22"/>
                    </w:rPr>
                    <w:object w:dxaOrig="700" w:dyaOrig="300" w14:anchorId="7FADEF41">
                      <v:shape id="_x0000_i1088" type="#_x0000_t75" style="width:35.25pt;height:15.75pt" o:ole="">
                        <v:imagedata r:id="rId22" o:title=""/>
                      </v:shape>
                      <o:OLEObject Type="Embed" ProgID="Equation.3" ShapeID="_x0000_i1088" DrawAspect="Content" ObjectID="_1648908520" r:id="rId23"/>
                    </w:object>
                  </w:r>
                  <w:r w:rsidRPr="00B14B75">
                    <w:rPr>
                      <w:rFonts w:ascii="Times New Roman" w:eastAsia="DengXian" w:hAnsi="Times New Roman" w:cs="Times New Roman"/>
                      <w:kern w:val="2"/>
                      <w:sz w:val="21"/>
                      <w:szCs w:val="22"/>
                    </w:rPr>
                    <w:t xml:space="preserve">, </w:t>
                  </w:r>
                  <w:r w:rsidRPr="00B14B75">
                    <w:rPr>
                      <w:rFonts w:ascii="Times New Roman" w:eastAsia="DengXian" w:hAnsi="Times New Roman" w:cs="Times New Roman"/>
                      <w:kern w:val="2"/>
                      <w:position w:val="-10"/>
                      <w:sz w:val="21"/>
                      <w:szCs w:val="22"/>
                    </w:rPr>
                    <w:object w:dxaOrig="680" w:dyaOrig="300" w14:anchorId="4EC07DEF">
                      <v:shape id="_x0000_i1089" type="#_x0000_t75" style="width:34.5pt;height:15.75pt" o:ole="">
                        <v:imagedata r:id="rId24" o:title=""/>
                      </v:shape>
                      <o:OLEObject Type="Embed" ProgID="Equation.3" ShapeID="_x0000_i1089" DrawAspect="Content" ObjectID="_1648908521" r:id="rId25"/>
                    </w:object>
                  </w:r>
                  <w:r w:rsidRPr="00B14B75">
                    <w:rPr>
                      <w:rFonts w:ascii="Times New Roman" w:eastAsia="DengXian" w:hAnsi="Times New Roman" w:cs="Times New Roman"/>
                      <w:kern w:val="2"/>
                      <w:sz w:val="21"/>
                      <w:szCs w:val="22"/>
                    </w:rPr>
                    <w:t xml:space="preserve">, </w:t>
                  </w:r>
                  <w:r w:rsidRPr="00B14B75">
                    <w:rPr>
                      <w:rFonts w:ascii="Times New Roman" w:eastAsia="DengXian" w:hAnsi="Times New Roman" w:cs="Times New Roman"/>
                      <w:kern w:val="2"/>
                      <w:position w:val="-10"/>
                      <w:sz w:val="21"/>
                      <w:szCs w:val="22"/>
                    </w:rPr>
                    <w:object w:dxaOrig="760" w:dyaOrig="300" w14:anchorId="49AC1443">
                      <v:shape id="_x0000_i1090" type="#_x0000_t75" style="width:37.5pt;height:15.75pt" o:ole="">
                        <v:imagedata r:id="rId26" o:title=""/>
                      </v:shape>
                      <o:OLEObject Type="Embed" ProgID="Equation.3" ShapeID="_x0000_i1090" DrawAspect="Content" ObjectID="_1648908522" r:id="rId27"/>
                    </w:object>
                  </w:r>
                  <w:r w:rsidRPr="00B14B75">
                    <w:rPr>
                      <w:rFonts w:ascii="Times New Roman" w:eastAsia="DengXian" w:hAnsi="Times New Roman" w:cs="Times New Roman"/>
                      <w:kern w:val="2"/>
                      <w:sz w:val="21"/>
                      <w:szCs w:val="22"/>
                    </w:rPr>
                    <w:t xml:space="preserve">, </w:t>
                  </w:r>
                  <w:r w:rsidRPr="00B14B75">
                    <w:rPr>
                      <w:rFonts w:ascii="Times New Roman" w:eastAsia="DengXian" w:hAnsi="Times New Roman" w:cs="Times New Roman"/>
                      <w:kern w:val="2"/>
                      <w:position w:val="-10"/>
                      <w:sz w:val="21"/>
                      <w:szCs w:val="22"/>
                    </w:rPr>
                    <w:object w:dxaOrig="760" w:dyaOrig="300" w14:anchorId="69923165">
                      <v:shape id="_x0000_i1091" type="#_x0000_t75" style="width:37.5pt;height:15.75pt" o:ole="">
                        <v:imagedata r:id="rId28" o:title=""/>
                      </v:shape>
                      <o:OLEObject Type="Embed" ProgID="Equation.3" ShapeID="_x0000_i1091" DrawAspect="Content" ObjectID="_1648908523" r:id="rId29"/>
                    </w:object>
                  </w:r>
                  <w:r w:rsidRPr="00B14B75">
                    <w:rPr>
                      <w:rFonts w:ascii="Times New Roman" w:eastAsia="DengXian" w:hAnsi="Times New Roman" w:cs="Times New Roman"/>
                      <w:kern w:val="2"/>
                      <w:sz w:val="21"/>
                      <w:szCs w:val="22"/>
                    </w:rPr>
                    <w:t xml:space="preserve"> or </w:t>
                  </w:r>
                  <w:r w:rsidRPr="00B14B75">
                    <w:rPr>
                      <w:rFonts w:ascii="Times New Roman" w:eastAsia="DengXian" w:hAnsi="Times New Roman" w:cs="Times New Roman"/>
                      <w:kern w:val="2"/>
                      <w:position w:val="-10"/>
                      <w:sz w:val="21"/>
                      <w:szCs w:val="22"/>
                    </w:rPr>
                    <w:object w:dxaOrig="760" w:dyaOrig="300" w14:anchorId="287DCE7A">
                      <v:shape id="_x0000_i1092" type="#_x0000_t75" style="width:37.5pt;height:15.75pt" o:ole="">
                        <v:imagedata r:id="rId30" o:title=""/>
                      </v:shape>
                      <o:OLEObject Type="Embed" ProgID="Equation.3" ShapeID="_x0000_i1092" DrawAspect="Content" ObjectID="_1648908524" r:id="rId31"/>
                    </w:object>
                  </w:r>
                  <w:r w:rsidRPr="00B14B75">
                    <w:rPr>
                      <w:rFonts w:ascii="Times New Roman" w:eastAsia="DengXian" w:hAnsi="Times New Roman" w:cs="Times New Roman"/>
                      <w:kern w:val="2"/>
                      <w:sz w:val="21"/>
                      <w:szCs w:val="22"/>
                    </w:rPr>
                    <w:t xml:space="preserve"> for frequency range 2.</w:t>
                  </w:r>
                </w:p>
                <w:p w14:paraId="4588279F" w14:textId="77777777" w:rsidR="00B14B75" w:rsidRPr="00B14B75" w:rsidRDefault="00B14B75" w:rsidP="00C92CA9">
                  <w:pPr>
                    <w:widowControl w:val="0"/>
                    <w:ind w:left="568" w:hanging="284"/>
                    <w:jc w:val="both"/>
                    <w:rPr>
                      <w:rFonts w:ascii="Times New Roman" w:eastAsia="DengXian" w:hAnsi="Times New Roman" w:cs="Times New Roman"/>
                      <w:color w:val="000000"/>
                      <w:kern w:val="2"/>
                      <w:sz w:val="21"/>
                      <w:szCs w:val="22"/>
                    </w:rPr>
                  </w:pPr>
                  <w:r w:rsidRPr="00B14B75">
                    <w:rPr>
                      <w:rFonts w:ascii="Times New Roman" w:eastAsia="DengXian" w:hAnsi="Times New Roman" w:cs="Times New Roman"/>
                      <w:color w:val="000000"/>
                      <w:kern w:val="2"/>
                      <w:sz w:val="21"/>
                      <w:szCs w:val="22"/>
                    </w:rPr>
                    <w:t>-</w:t>
                  </w:r>
                  <w:r w:rsidRPr="00B14B75">
                    <w:rPr>
                      <w:rFonts w:ascii="Times New Roman" w:eastAsia="DengXian" w:hAnsi="Times New Roman" w:cs="Times New Roman"/>
                      <w:color w:val="000000"/>
                      <w:kern w:val="2"/>
                      <w:sz w:val="21"/>
                      <w:szCs w:val="22"/>
                    </w:rPr>
                    <w:tab/>
                    <w:t xml:space="preserve">a single port CSI-RS resource with density </w:t>
                  </w:r>
                  <w:r w:rsidRPr="00B14B75">
                    <w:rPr>
                      <w:rFonts w:ascii="Times New Roman" w:eastAsia="DengXian" w:hAnsi="Times New Roman" w:cs="Times New Roman"/>
                      <w:color w:val="000000"/>
                      <w:kern w:val="2"/>
                      <w:position w:val="-10"/>
                      <w:sz w:val="21"/>
                      <w:szCs w:val="22"/>
                    </w:rPr>
                    <w:object w:dxaOrig="499" w:dyaOrig="279" w14:anchorId="7D66EF8A">
                      <v:shape id="_x0000_i1093" type="#_x0000_t75" style="width:24pt;height:14.25pt" o:ole="">
                        <v:imagedata r:id="rId32" o:title=""/>
                      </v:shape>
                      <o:OLEObject Type="Embed" ProgID="Equation.3" ShapeID="_x0000_i1093" DrawAspect="Content" ObjectID="_1648908525" r:id="rId33"/>
                    </w:object>
                  </w:r>
                  <w:r w:rsidRPr="00B14B75">
                    <w:rPr>
                      <w:rFonts w:ascii="Times New Roman" w:eastAsia="DengXian" w:hAnsi="Times New Roman" w:cs="Times New Roman"/>
                      <w:color w:val="000000"/>
                      <w:kern w:val="2"/>
                      <w:sz w:val="21"/>
                      <w:szCs w:val="22"/>
                    </w:rPr>
                    <w:t xml:space="preserve"> given by Table 7.4.1.5.3-1</w:t>
                  </w:r>
                  <w:r w:rsidRPr="00B14B75">
                    <w:rPr>
                      <w:rFonts w:ascii="Times New Roman" w:eastAsia="DengXian" w:hAnsi="Times New Roman" w:cs="Times New Roman"/>
                      <w:kern w:val="2"/>
                      <w:sz w:val="21"/>
                      <w:szCs w:val="22"/>
                    </w:rPr>
                    <w:t xml:space="preserve"> from [4, TS 38.211] </w:t>
                  </w:r>
                  <w:r w:rsidRPr="00B14B75">
                    <w:rPr>
                      <w:rFonts w:ascii="Times New Roman" w:eastAsia="DengXian" w:hAnsi="Times New Roman" w:cs="Times New Roman"/>
                      <w:color w:val="000000"/>
                      <w:kern w:val="2"/>
                      <w:sz w:val="21"/>
                      <w:szCs w:val="22"/>
                    </w:rPr>
                    <w:t xml:space="preserve">and higher layer parameter </w:t>
                  </w:r>
                  <w:r w:rsidRPr="00B14B75">
                    <w:rPr>
                      <w:rFonts w:ascii="Times New Roman" w:eastAsia="DengXian" w:hAnsi="Times New Roman" w:cs="Times New Roman"/>
                      <w:i/>
                      <w:color w:val="000000"/>
                      <w:kern w:val="2"/>
                      <w:sz w:val="21"/>
                      <w:szCs w:val="22"/>
                    </w:rPr>
                    <w:t xml:space="preserve">density </w:t>
                  </w:r>
                  <w:r w:rsidRPr="00B14B75">
                    <w:rPr>
                      <w:rFonts w:ascii="Times New Roman" w:eastAsia="DengXian" w:hAnsi="Times New Roman" w:cs="Times New Roman"/>
                      <w:color w:val="000000"/>
                      <w:kern w:val="2"/>
                      <w:sz w:val="21"/>
                      <w:szCs w:val="22"/>
                    </w:rPr>
                    <w:t>configured by</w:t>
                  </w:r>
                  <w:r w:rsidRPr="00B14B75">
                    <w:rPr>
                      <w:rFonts w:ascii="Times New Roman" w:eastAsia="DengXian" w:hAnsi="Times New Roman" w:cs="Times New Roman"/>
                      <w:i/>
                      <w:color w:val="000000"/>
                      <w:kern w:val="2"/>
                      <w:sz w:val="21"/>
                      <w:szCs w:val="22"/>
                    </w:rPr>
                    <w:t xml:space="preserve"> </w:t>
                  </w:r>
                  <w:r w:rsidRPr="00B14B75">
                    <w:rPr>
                      <w:rFonts w:ascii="Times New Roman" w:eastAsia="DengXian" w:hAnsi="Times New Roman" w:cs="Times New Roman"/>
                      <w:i/>
                      <w:kern w:val="2"/>
                      <w:sz w:val="21"/>
                      <w:szCs w:val="22"/>
                    </w:rPr>
                    <w:t>CSI-RS-</w:t>
                  </w:r>
                  <w:proofErr w:type="spellStart"/>
                  <w:r w:rsidRPr="00B14B75">
                    <w:rPr>
                      <w:rFonts w:ascii="Times New Roman" w:eastAsia="DengXian" w:hAnsi="Times New Roman" w:cs="Times New Roman"/>
                      <w:i/>
                      <w:kern w:val="2"/>
                      <w:sz w:val="21"/>
                      <w:szCs w:val="22"/>
                    </w:rPr>
                    <w:t>ResourceMapping</w:t>
                  </w:r>
                  <w:proofErr w:type="spellEnd"/>
                  <w:r w:rsidRPr="00B14B75">
                    <w:rPr>
                      <w:rFonts w:ascii="Times New Roman" w:eastAsia="DengXian" w:hAnsi="Times New Roman" w:cs="Times New Roman"/>
                      <w:i/>
                      <w:color w:val="000000"/>
                      <w:kern w:val="2"/>
                      <w:sz w:val="21"/>
                      <w:szCs w:val="22"/>
                    </w:rPr>
                    <w:t>.</w:t>
                  </w:r>
                  <w:r w:rsidRPr="00B14B75">
                    <w:rPr>
                      <w:rFonts w:ascii="Times New Roman" w:eastAsia="DengXian" w:hAnsi="Times New Roman" w:cs="Times New Roman"/>
                      <w:color w:val="000000"/>
                      <w:kern w:val="2"/>
                      <w:sz w:val="21"/>
                      <w:szCs w:val="22"/>
                    </w:rPr>
                    <w:t xml:space="preserve"> </w:t>
                  </w:r>
                </w:p>
                <w:p w14:paraId="1364E4AB" w14:textId="77777777" w:rsidR="00B14B75" w:rsidRPr="00B14B75" w:rsidRDefault="00B14B75" w:rsidP="00C92CA9">
                  <w:pPr>
                    <w:widowControl w:val="0"/>
                    <w:ind w:left="568" w:hanging="284"/>
                    <w:jc w:val="both"/>
                    <w:rPr>
                      <w:rFonts w:ascii="Times New Roman" w:eastAsia="DengXian" w:hAnsi="Times New Roman" w:cs="Times New Roman"/>
                      <w:color w:val="000000"/>
                      <w:kern w:val="2"/>
                      <w:sz w:val="21"/>
                      <w:szCs w:val="22"/>
                    </w:rPr>
                  </w:pPr>
                  <w:r w:rsidRPr="00B14B75">
                    <w:rPr>
                      <w:rFonts w:ascii="Times New Roman" w:eastAsia="DengXian" w:hAnsi="Times New Roman" w:cs="Times New Roman"/>
                      <w:color w:val="FF0000"/>
                      <w:kern w:val="2"/>
                      <w:sz w:val="21"/>
                      <w:szCs w:val="22"/>
                      <w:u w:val="single"/>
                    </w:rPr>
                    <w:t>-</w:t>
                  </w:r>
                  <w:r w:rsidRPr="00B14B75">
                    <w:rPr>
                      <w:rFonts w:ascii="Times New Roman" w:eastAsia="DengXian" w:hAnsi="Times New Roman" w:cs="Times New Roman"/>
                      <w:color w:val="FF0000"/>
                      <w:kern w:val="2"/>
                      <w:sz w:val="21"/>
                      <w:szCs w:val="22"/>
                      <w:u w:val="single"/>
                    </w:rPr>
                    <w:tab/>
                    <w:t xml:space="preserve">if carrier </w:t>
                  </w:r>
                  <m:oMath>
                    <m:sSubSup>
                      <m:sSubSupPr>
                        <m:ctrlPr>
                          <w:rPr>
                            <w:rFonts w:ascii="Cambria Math" w:eastAsia="DengXian" w:hAnsi="Cambria Math" w:cs="Times New Roman"/>
                            <w:i/>
                            <w:color w:val="FF0000"/>
                            <w:kern w:val="2"/>
                            <w:sz w:val="21"/>
                            <w:szCs w:val="22"/>
                            <w:u w:val="single"/>
                          </w:rPr>
                        </m:ctrlPr>
                      </m:sSubSupPr>
                      <m:e>
                        <m:r>
                          <w:rPr>
                            <w:rFonts w:ascii="Cambria Math" w:eastAsia="DengXian" w:hAnsi="Cambria Math" w:cs="Times New Roman"/>
                            <w:color w:val="FF0000"/>
                            <w:kern w:val="2"/>
                            <w:sz w:val="21"/>
                            <w:szCs w:val="22"/>
                            <w:u w:val="single"/>
                          </w:rPr>
                          <m:t>N</m:t>
                        </m:r>
                      </m:e>
                      <m:sub>
                        <m:r>
                          <m:rPr>
                            <m:nor/>
                          </m:rPr>
                          <w:rPr>
                            <w:rFonts w:ascii="Times New Roman" w:eastAsia="DengXian" w:hAnsi="Times New Roman" w:cs="Times New Roman"/>
                            <w:color w:val="FF0000"/>
                            <w:kern w:val="2"/>
                            <w:sz w:val="21"/>
                            <w:szCs w:val="22"/>
                            <w:u w:val="single"/>
                          </w:rPr>
                          <m:t>grid</m:t>
                        </m:r>
                      </m:sub>
                      <m:sup>
                        <m:r>
                          <m:rPr>
                            <m:nor/>
                          </m:rPr>
                          <w:rPr>
                            <w:rFonts w:ascii="Times New Roman" w:eastAsia="DengXian" w:hAnsi="Times New Roman" w:cs="Times New Roman"/>
                            <w:color w:val="FF0000"/>
                            <w:kern w:val="2"/>
                            <w:sz w:val="21"/>
                            <w:szCs w:val="22"/>
                            <w:u w:val="single"/>
                          </w:rPr>
                          <m:t>size</m:t>
                        </m:r>
                        <m:r>
                          <w:rPr>
                            <w:rFonts w:ascii="Cambria Math" w:eastAsia="DengXian" w:hAnsi="Cambria Math" w:cs="Times New Roman"/>
                            <w:color w:val="FF0000"/>
                            <w:kern w:val="2"/>
                            <w:sz w:val="21"/>
                            <w:szCs w:val="22"/>
                            <w:u w:val="single"/>
                          </w:rPr>
                          <m:t>,μ</m:t>
                        </m:r>
                      </m:sup>
                    </m:sSubSup>
                    <m:r>
                      <w:rPr>
                        <w:rFonts w:ascii="Cambria Math" w:eastAsia="DengXian" w:hAnsi="Cambria Math" w:cs="Times New Roman"/>
                        <w:color w:val="FF0000"/>
                        <w:kern w:val="2"/>
                        <w:sz w:val="21"/>
                        <w:szCs w:val="22"/>
                        <w:u w:val="single"/>
                      </w:rPr>
                      <m:t>≤52</m:t>
                    </m:r>
                  </m:oMath>
                  <w:r w:rsidRPr="00B14B75">
                    <w:rPr>
                      <w:rFonts w:ascii="Times New Roman" w:eastAsia="DengXian" w:hAnsi="Times New Roman" w:cs="Times New Roman"/>
                      <w:color w:val="FF0000"/>
                      <w:kern w:val="2"/>
                      <w:sz w:val="21"/>
                      <w:szCs w:val="22"/>
                      <w:u w:val="single"/>
                    </w:rPr>
                    <w:t xml:space="preserve"> and </w:t>
                  </w:r>
                  <m:oMath>
                    <m:r>
                      <w:rPr>
                        <w:rFonts w:ascii="Cambria Math" w:eastAsia="DengXian" w:hAnsi="Cambria Math" w:cs="Times New Roman"/>
                        <w:color w:val="FF0000"/>
                        <w:kern w:val="2"/>
                        <w:sz w:val="21"/>
                        <w:szCs w:val="22"/>
                        <w:u w:val="single"/>
                      </w:rPr>
                      <m:t xml:space="preserve">μ=0, </m:t>
                    </m:r>
                  </m:oMath>
                  <w:r w:rsidRPr="00B14B75">
                    <w:rPr>
                      <w:rFonts w:ascii="Times New Roman" w:eastAsia="DengXian" w:hAnsi="Times New Roman" w:cs="Times New Roman"/>
                      <w:color w:val="FF0000"/>
                      <w:kern w:val="2"/>
                      <w:sz w:val="21"/>
                      <w:szCs w:val="22"/>
                      <w:u w:val="single"/>
                    </w:rPr>
                    <w:t xml:space="preserve">the bandwidth of the CSI-RS resource, as given by the higher layer parameter </w:t>
                  </w:r>
                  <w:proofErr w:type="spellStart"/>
                  <w:r w:rsidRPr="00B14B75">
                    <w:rPr>
                      <w:rFonts w:ascii="Times New Roman" w:eastAsia="DengXian" w:hAnsi="Times New Roman" w:cs="Times New Roman"/>
                      <w:i/>
                      <w:color w:val="FF0000"/>
                      <w:kern w:val="2"/>
                      <w:sz w:val="21"/>
                      <w:szCs w:val="22"/>
                      <w:u w:val="single"/>
                    </w:rPr>
                    <w:t>freqBand</w:t>
                  </w:r>
                  <w:proofErr w:type="spellEnd"/>
                  <w:r w:rsidRPr="00B14B75">
                    <w:rPr>
                      <w:rFonts w:ascii="Times New Roman" w:eastAsia="DengXian" w:hAnsi="Times New Roman" w:cs="Times New Roman"/>
                      <w:i/>
                      <w:color w:val="FF0000"/>
                      <w:kern w:val="2"/>
                      <w:sz w:val="21"/>
                      <w:szCs w:val="22"/>
                      <w:u w:val="single"/>
                    </w:rPr>
                    <w:t xml:space="preserve"> </w:t>
                  </w:r>
                  <w:r w:rsidRPr="00B14B75">
                    <w:rPr>
                      <w:rFonts w:ascii="Times New Roman" w:eastAsia="DengXian" w:hAnsi="Times New Roman" w:cs="Times New Roman"/>
                      <w:color w:val="FF0000"/>
                      <w:kern w:val="2"/>
                      <w:sz w:val="21"/>
                      <w:szCs w:val="22"/>
                      <w:u w:val="single"/>
                    </w:rPr>
                    <w:t>configured by</w:t>
                  </w:r>
                  <w:r w:rsidRPr="00B14B75">
                    <w:rPr>
                      <w:rFonts w:ascii="Times New Roman" w:eastAsia="DengXian" w:hAnsi="Times New Roman" w:cs="Times New Roman"/>
                      <w:i/>
                      <w:color w:val="FF0000"/>
                      <w:kern w:val="2"/>
                      <w:sz w:val="21"/>
                      <w:szCs w:val="22"/>
                      <w:u w:val="single"/>
                    </w:rPr>
                    <w:t xml:space="preserve"> CSI-RS-</w:t>
                  </w:r>
                  <w:proofErr w:type="spellStart"/>
                  <w:r w:rsidRPr="00B14B75">
                    <w:rPr>
                      <w:rFonts w:ascii="Times New Roman" w:eastAsia="DengXian" w:hAnsi="Times New Roman" w:cs="Times New Roman"/>
                      <w:i/>
                      <w:color w:val="FF0000"/>
                      <w:kern w:val="2"/>
                      <w:sz w:val="21"/>
                      <w:szCs w:val="22"/>
                      <w:u w:val="single"/>
                    </w:rPr>
                    <w:t>ResourceMapping</w:t>
                  </w:r>
                  <w:proofErr w:type="spellEnd"/>
                  <w:r w:rsidRPr="00B14B75">
                    <w:rPr>
                      <w:rFonts w:ascii="Times New Roman" w:eastAsia="DengXian" w:hAnsi="Times New Roman" w:cs="Times New Roman"/>
                      <w:color w:val="FF0000"/>
                      <w:kern w:val="2"/>
                      <w:sz w:val="21"/>
                      <w:szCs w:val="22"/>
                      <w:u w:val="single"/>
                    </w:rPr>
                    <w:t xml:space="preserve">, is the minimum of [32] and </w:t>
                  </w:r>
                  <m:oMath>
                    <m:sSubSup>
                      <m:sSubSupPr>
                        <m:ctrlPr>
                          <w:rPr>
                            <w:rFonts w:ascii="Cambria Math" w:eastAsia="SimSun" w:hAnsi="Cambria Math" w:cs="Times New Roman"/>
                            <w:color w:val="FF0000"/>
                            <w:kern w:val="2"/>
                            <w:sz w:val="21"/>
                            <w:szCs w:val="22"/>
                            <w:u w:val="single"/>
                            <w:lang w:eastAsia="zh-CN"/>
                          </w:rPr>
                        </m:ctrlPr>
                      </m:sSubSupPr>
                      <m:e>
                        <m:r>
                          <m:rPr>
                            <m:sty m:val="p"/>
                          </m:rPr>
                          <w:rPr>
                            <w:rFonts w:ascii="Cambria Math" w:eastAsia="SimSun" w:hAnsi="Cambria Math" w:cs="Times New Roman"/>
                            <w:color w:val="FF0000"/>
                            <w:kern w:val="2"/>
                            <w:sz w:val="21"/>
                            <w:szCs w:val="22"/>
                            <w:u w:val="single"/>
                            <w:lang w:eastAsia="zh-CN"/>
                          </w:rPr>
                          <m:t>N</m:t>
                        </m:r>
                      </m:e>
                      <m:sub>
                        <m:r>
                          <m:rPr>
                            <m:nor/>
                          </m:rPr>
                          <w:rPr>
                            <w:rFonts w:ascii="Times New Roman" w:eastAsia="SimSun" w:hAnsi="Times New Roman" w:cs="Times New Roman"/>
                            <w:color w:val="FF0000"/>
                            <w:kern w:val="2"/>
                            <w:sz w:val="21"/>
                            <w:szCs w:val="22"/>
                            <w:u w:val="single"/>
                            <w:lang w:eastAsia="zh-CN"/>
                          </w:rPr>
                          <m:t>BWP,i</m:t>
                        </m:r>
                      </m:sub>
                      <m:sup>
                        <m:r>
                          <m:rPr>
                            <m:nor/>
                          </m:rPr>
                          <w:rPr>
                            <w:rFonts w:ascii="Times New Roman" w:eastAsia="SimSun" w:hAnsi="Times New Roman" w:cs="Times New Roman"/>
                            <w:color w:val="FF0000"/>
                            <w:kern w:val="2"/>
                            <w:sz w:val="21"/>
                            <w:szCs w:val="22"/>
                            <w:u w:val="single"/>
                            <w:lang w:eastAsia="zh-CN"/>
                          </w:rPr>
                          <m:t>size</m:t>
                        </m:r>
                      </m:sup>
                    </m:sSubSup>
                  </m:oMath>
                  <w:r w:rsidRPr="00B14B75">
                    <w:rPr>
                      <w:rFonts w:ascii="Times New Roman" w:eastAsia="DengXian" w:hAnsi="Times New Roman" w:cs="Times New Roman"/>
                      <w:color w:val="FF0000"/>
                      <w:kern w:val="2"/>
                      <w:sz w:val="21"/>
                      <w:szCs w:val="22"/>
                      <w:u w:val="single"/>
                    </w:rPr>
                    <w:t xml:space="preserve"> resource blocks, or is equal to </w:t>
                  </w:r>
                  <m:oMath>
                    <m:sSubSup>
                      <m:sSubSupPr>
                        <m:ctrlPr>
                          <w:rPr>
                            <w:rFonts w:ascii="Cambria Math" w:eastAsia="SimSun" w:hAnsi="Cambria Math" w:cs="Times New Roman"/>
                            <w:color w:val="FF0000"/>
                            <w:kern w:val="2"/>
                            <w:sz w:val="21"/>
                            <w:szCs w:val="22"/>
                            <w:u w:val="single"/>
                            <w:lang w:eastAsia="zh-CN"/>
                          </w:rPr>
                        </m:ctrlPr>
                      </m:sSubSupPr>
                      <m:e>
                        <m:r>
                          <m:rPr>
                            <m:sty m:val="p"/>
                          </m:rPr>
                          <w:rPr>
                            <w:rFonts w:ascii="Cambria Math" w:eastAsia="SimSun" w:hAnsi="Cambria Math" w:cs="Times New Roman"/>
                            <w:color w:val="FF0000"/>
                            <w:kern w:val="2"/>
                            <w:sz w:val="21"/>
                            <w:szCs w:val="22"/>
                            <w:u w:val="single"/>
                            <w:lang w:eastAsia="zh-CN"/>
                          </w:rPr>
                          <m:t>N</m:t>
                        </m:r>
                      </m:e>
                      <m:sub>
                        <m:r>
                          <m:rPr>
                            <m:nor/>
                          </m:rPr>
                          <w:rPr>
                            <w:rFonts w:ascii="Times New Roman" w:eastAsia="SimSun" w:hAnsi="Times New Roman" w:cs="Times New Roman"/>
                            <w:color w:val="FF0000"/>
                            <w:kern w:val="2"/>
                            <w:sz w:val="21"/>
                            <w:szCs w:val="22"/>
                            <w:u w:val="single"/>
                            <w:lang w:eastAsia="zh-CN"/>
                          </w:rPr>
                          <m:t>BWP,i</m:t>
                        </m:r>
                      </m:sub>
                      <m:sup>
                        <m:r>
                          <m:rPr>
                            <m:nor/>
                          </m:rPr>
                          <w:rPr>
                            <w:rFonts w:ascii="Times New Roman" w:eastAsia="SimSun" w:hAnsi="Times New Roman" w:cs="Times New Roman"/>
                            <w:color w:val="FF0000"/>
                            <w:kern w:val="2"/>
                            <w:sz w:val="21"/>
                            <w:szCs w:val="22"/>
                            <w:u w:val="single"/>
                            <w:lang w:eastAsia="zh-CN"/>
                          </w:rPr>
                          <m:t>size</m:t>
                        </m:r>
                      </m:sup>
                    </m:sSubSup>
                  </m:oMath>
                  <w:r w:rsidRPr="00B14B75">
                    <w:rPr>
                      <w:rFonts w:ascii="Times New Roman" w:eastAsia="DengXian" w:hAnsi="Times New Roman" w:cs="Times New Roman"/>
                      <w:color w:val="FF0000"/>
                      <w:kern w:val="2"/>
                      <w:sz w:val="21"/>
                      <w:szCs w:val="22"/>
                      <w:u w:val="single"/>
                    </w:rPr>
                    <w:t xml:space="preserve"> resource blocks, otherwise</w:t>
                  </w:r>
                  <w:r w:rsidRPr="00B14B75">
                    <w:rPr>
                      <w:rFonts w:ascii="Times New Roman" w:eastAsia="DengXian" w:hAnsi="Times New Roman" w:cs="Times New Roman"/>
                      <w:color w:val="FF0000"/>
                      <w:kern w:val="2"/>
                      <w:sz w:val="21"/>
                      <w:szCs w:val="22"/>
                    </w:rPr>
                    <w:t xml:space="preserve">,  </w:t>
                  </w:r>
                  <w:r w:rsidRPr="00B14B75">
                    <w:rPr>
                      <w:rFonts w:ascii="Times New Roman" w:eastAsia="DengXian" w:hAnsi="Times New Roman" w:cs="Times New Roman"/>
                      <w:color w:val="000000"/>
                      <w:kern w:val="2"/>
                      <w:sz w:val="21"/>
                      <w:szCs w:val="22"/>
                    </w:rPr>
                    <w:t xml:space="preserve">the bandwidth of the CSI-RS resource, as given by the higher layer parameter </w:t>
                  </w:r>
                  <w:proofErr w:type="spellStart"/>
                  <w:r w:rsidRPr="00B14B75">
                    <w:rPr>
                      <w:rFonts w:ascii="Times New Roman" w:eastAsia="DengXian" w:hAnsi="Times New Roman" w:cs="Times New Roman"/>
                      <w:i/>
                      <w:color w:val="000000"/>
                      <w:kern w:val="2"/>
                      <w:sz w:val="21"/>
                      <w:szCs w:val="22"/>
                    </w:rPr>
                    <w:t>freqBand</w:t>
                  </w:r>
                  <w:proofErr w:type="spellEnd"/>
                  <w:r w:rsidRPr="00B14B75">
                    <w:rPr>
                      <w:rFonts w:ascii="Times New Roman" w:eastAsia="DengXian" w:hAnsi="Times New Roman" w:cs="Times New Roman"/>
                      <w:i/>
                      <w:color w:val="000000"/>
                      <w:kern w:val="2"/>
                      <w:sz w:val="21"/>
                      <w:szCs w:val="22"/>
                    </w:rPr>
                    <w:t xml:space="preserve"> </w:t>
                  </w:r>
                  <w:r w:rsidRPr="00B14B75">
                    <w:rPr>
                      <w:rFonts w:ascii="Times New Roman" w:eastAsia="DengXian" w:hAnsi="Times New Roman" w:cs="Times New Roman"/>
                      <w:color w:val="000000"/>
                      <w:kern w:val="2"/>
                      <w:sz w:val="21"/>
                      <w:szCs w:val="22"/>
                    </w:rPr>
                    <w:t>configured by</w:t>
                  </w:r>
                  <w:r w:rsidRPr="00B14B75">
                    <w:rPr>
                      <w:rFonts w:ascii="Times New Roman" w:eastAsia="DengXian" w:hAnsi="Times New Roman" w:cs="Times New Roman"/>
                      <w:i/>
                      <w:color w:val="000000"/>
                      <w:kern w:val="2"/>
                      <w:sz w:val="21"/>
                      <w:szCs w:val="22"/>
                    </w:rPr>
                    <w:t xml:space="preserve"> </w:t>
                  </w:r>
                  <w:r w:rsidRPr="00B14B75">
                    <w:rPr>
                      <w:rFonts w:ascii="Times New Roman" w:eastAsia="DengXian" w:hAnsi="Times New Roman" w:cs="Times New Roman"/>
                      <w:i/>
                      <w:kern w:val="2"/>
                      <w:sz w:val="21"/>
                      <w:szCs w:val="22"/>
                    </w:rPr>
                    <w:t>CSI-RS-</w:t>
                  </w:r>
                  <w:proofErr w:type="spellStart"/>
                  <w:r w:rsidRPr="00B14B75">
                    <w:rPr>
                      <w:rFonts w:ascii="Times New Roman" w:eastAsia="DengXian" w:hAnsi="Times New Roman" w:cs="Times New Roman"/>
                      <w:i/>
                      <w:kern w:val="2"/>
                      <w:sz w:val="21"/>
                      <w:szCs w:val="22"/>
                    </w:rPr>
                    <w:t>ResourceMapping</w:t>
                  </w:r>
                  <w:proofErr w:type="spellEnd"/>
                  <w:r w:rsidRPr="00B14B75">
                    <w:rPr>
                      <w:rFonts w:ascii="Times New Roman" w:eastAsia="DengXian" w:hAnsi="Times New Roman" w:cs="Times New Roman"/>
                      <w:color w:val="000000"/>
                      <w:kern w:val="2"/>
                      <w:sz w:val="21"/>
                      <w:szCs w:val="22"/>
                    </w:rPr>
                    <w:t xml:space="preserve">, is the minimum of 52 and </w:t>
                  </w:r>
                  <m:oMath>
                    <m:sSubSup>
                      <m:sSubSupPr>
                        <m:ctrlPr>
                          <w:rPr>
                            <w:rFonts w:ascii="Cambria Math" w:eastAsia="SimSun" w:hAnsi="Cambria Math" w:cs="Times New Roman"/>
                            <w:kern w:val="2"/>
                            <w:sz w:val="21"/>
                            <w:szCs w:val="22"/>
                            <w:lang w:eastAsia="zh-CN"/>
                          </w:rPr>
                        </m:ctrlPr>
                      </m:sSubSupPr>
                      <m:e>
                        <m:r>
                          <m:rPr>
                            <m:sty m:val="p"/>
                          </m:rPr>
                          <w:rPr>
                            <w:rFonts w:ascii="Cambria Math" w:eastAsia="SimSun" w:hAnsi="Cambria Math" w:cs="Times New Roman"/>
                            <w:kern w:val="2"/>
                            <w:sz w:val="21"/>
                            <w:szCs w:val="22"/>
                            <w:lang w:eastAsia="zh-CN"/>
                          </w:rPr>
                          <m:t>N</m:t>
                        </m:r>
                      </m:e>
                      <m:sub>
                        <m:r>
                          <m:rPr>
                            <m:nor/>
                          </m:rPr>
                          <w:rPr>
                            <w:rFonts w:ascii="Times New Roman" w:eastAsia="SimSun" w:hAnsi="Times New Roman" w:cs="Times New Roman"/>
                            <w:kern w:val="2"/>
                            <w:sz w:val="21"/>
                            <w:szCs w:val="22"/>
                            <w:lang w:eastAsia="zh-CN"/>
                          </w:rPr>
                          <m:t>BWP,i</m:t>
                        </m:r>
                      </m:sub>
                      <m:sup>
                        <m:r>
                          <m:rPr>
                            <m:nor/>
                          </m:rPr>
                          <w:rPr>
                            <w:rFonts w:ascii="Times New Roman" w:eastAsia="SimSun" w:hAnsi="Times New Roman" w:cs="Times New Roman"/>
                            <w:kern w:val="2"/>
                            <w:sz w:val="21"/>
                            <w:szCs w:val="22"/>
                            <w:lang w:eastAsia="zh-CN"/>
                          </w:rPr>
                          <m:t>size</m:t>
                        </m:r>
                      </m:sup>
                    </m:sSubSup>
                  </m:oMath>
                  <w:r w:rsidRPr="00B14B75">
                    <w:rPr>
                      <w:rFonts w:ascii="Times New Roman" w:eastAsia="DengXian" w:hAnsi="Times New Roman" w:cs="Times New Roman"/>
                      <w:color w:val="000000"/>
                      <w:kern w:val="2"/>
                      <w:sz w:val="21"/>
                      <w:szCs w:val="22"/>
                    </w:rPr>
                    <w:t xml:space="preserve"> resource blocks, or is equal to </w:t>
                  </w:r>
                  <m:oMath>
                    <m:sSubSup>
                      <m:sSubSupPr>
                        <m:ctrlPr>
                          <w:rPr>
                            <w:rFonts w:ascii="Cambria Math" w:eastAsia="SimSun" w:hAnsi="Cambria Math" w:cs="Times New Roman"/>
                            <w:kern w:val="2"/>
                            <w:sz w:val="21"/>
                            <w:szCs w:val="22"/>
                            <w:lang w:eastAsia="zh-CN"/>
                          </w:rPr>
                        </m:ctrlPr>
                      </m:sSubSupPr>
                      <m:e>
                        <m:r>
                          <m:rPr>
                            <m:sty m:val="p"/>
                          </m:rPr>
                          <w:rPr>
                            <w:rFonts w:ascii="Cambria Math" w:eastAsia="SimSun" w:hAnsi="Cambria Math" w:cs="Times New Roman"/>
                            <w:kern w:val="2"/>
                            <w:sz w:val="21"/>
                            <w:szCs w:val="22"/>
                            <w:lang w:eastAsia="zh-CN"/>
                          </w:rPr>
                          <m:t>N</m:t>
                        </m:r>
                      </m:e>
                      <m:sub>
                        <m:r>
                          <m:rPr>
                            <m:nor/>
                          </m:rPr>
                          <w:rPr>
                            <w:rFonts w:ascii="Times New Roman" w:eastAsia="SimSun" w:hAnsi="Times New Roman" w:cs="Times New Roman"/>
                            <w:kern w:val="2"/>
                            <w:sz w:val="21"/>
                            <w:szCs w:val="22"/>
                            <w:lang w:eastAsia="zh-CN"/>
                          </w:rPr>
                          <m:t>BWP,i</m:t>
                        </m:r>
                      </m:sub>
                      <m:sup>
                        <m:r>
                          <m:rPr>
                            <m:nor/>
                          </m:rPr>
                          <w:rPr>
                            <w:rFonts w:ascii="Times New Roman" w:eastAsia="SimSun" w:hAnsi="Times New Roman" w:cs="Times New Roman"/>
                            <w:kern w:val="2"/>
                            <w:sz w:val="21"/>
                            <w:szCs w:val="22"/>
                            <w:lang w:eastAsia="zh-CN"/>
                          </w:rPr>
                          <m:t>size</m:t>
                        </m:r>
                      </m:sup>
                    </m:sSubSup>
                  </m:oMath>
                  <w:r w:rsidRPr="00B14B75">
                    <w:rPr>
                      <w:rFonts w:ascii="Times New Roman" w:eastAsia="DengXian" w:hAnsi="Times New Roman" w:cs="Times New Roman"/>
                      <w:color w:val="000000"/>
                      <w:kern w:val="2"/>
                      <w:sz w:val="21"/>
                      <w:szCs w:val="22"/>
                    </w:rPr>
                    <w:t xml:space="preserve"> resource blocks. </w:t>
                  </w:r>
                  <w:r w:rsidRPr="00B14B75">
                    <w:rPr>
                      <w:rFonts w:ascii="Times New Roman" w:eastAsia="DengXian" w:hAnsi="Times New Roman" w:cs="Times New Roman"/>
                      <w:kern w:val="2"/>
                      <w:sz w:val="21"/>
                      <w:szCs w:val="22"/>
                    </w:rPr>
                    <w:t>For operation with shared spectrum channel access,</w:t>
                  </w:r>
                  <w:r w:rsidRPr="00B14B75">
                    <w:rPr>
                      <w:rFonts w:ascii="Times New Roman" w:eastAsia="DengXian" w:hAnsi="Times New Roman" w:cs="Times New Roman"/>
                      <w:i/>
                      <w:color w:val="000000"/>
                      <w:kern w:val="2"/>
                      <w:sz w:val="21"/>
                      <w:szCs w:val="22"/>
                    </w:rPr>
                    <w:t xml:space="preserve"> </w:t>
                  </w:r>
                  <w:proofErr w:type="spellStart"/>
                  <w:r w:rsidRPr="00B14B75">
                    <w:rPr>
                      <w:rFonts w:ascii="Times New Roman" w:eastAsia="DengXian" w:hAnsi="Times New Roman" w:cs="Times New Roman"/>
                      <w:i/>
                      <w:color w:val="000000"/>
                      <w:kern w:val="2"/>
                      <w:sz w:val="21"/>
                      <w:szCs w:val="22"/>
                    </w:rPr>
                    <w:t>freqBand</w:t>
                  </w:r>
                  <w:proofErr w:type="spellEnd"/>
                  <w:r w:rsidRPr="00B14B75">
                    <w:rPr>
                      <w:rFonts w:ascii="Times New Roman" w:eastAsia="DengXian" w:hAnsi="Times New Roman" w:cs="Times New Roman"/>
                      <w:i/>
                      <w:color w:val="000000"/>
                      <w:kern w:val="2"/>
                      <w:sz w:val="21"/>
                      <w:szCs w:val="22"/>
                    </w:rPr>
                    <w:t xml:space="preserve"> </w:t>
                  </w:r>
                  <w:r w:rsidRPr="00B14B75">
                    <w:rPr>
                      <w:rFonts w:ascii="Times New Roman" w:eastAsia="DengXian" w:hAnsi="Times New Roman" w:cs="Times New Roman"/>
                      <w:color w:val="000000"/>
                      <w:kern w:val="2"/>
                      <w:sz w:val="21"/>
                      <w:szCs w:val="22"/>
                    </w:rPr>
                    <w:t>configured by</w:t>
                  </w:r>
                  <w:r w:rsidRPr="00B14B75">
                    <w:rPr>
                      <w:rFonts w:ascii="Times New Roman" w:eastAsia="DengXian" w:hAnsi="Times New Roman" w:cs="Times New Roman"/>
                      <w:i/>
                      <w:color w:val="000000"/>
                      <w:kern w:val="2"/>
                      <w:sz w:val="21"/>
                      <w:szCs w:val="22"/>
                    </w:rPr>
                    <w:t xml:space="preserve"> </w:t>
                  </w:r>
                  <w:r w:rsidRPr="00B14B75">
                    <w:rPr>
                      <w:rFonts w:ascii="Times New Roman" w:eastAsia="DengXian" w:hAnsi="Times New Roman" w:cs="Times New Roman"/>
                      <w:i/>
                      <w:kern w:val="2"/>
                      <w:sz w:val="21"/>
                      <w:szCs w:val="22"/>
                    </w:rPr>
                    <w:t>CSI-RS-</w:t>
                  </w:r>
                  <w:proofErr w:type="spellStart"/>
                  <w:r w:rsidRPr="00B14B75">
                    <w:rPr>
                      <w:rFonts w:ascii="Times New Roman" w:eastAsia="DengXian" w:hAnsi="Times New Roman" w:cs="Times New Roman"/>
                      <w:i/>
                      <w:kern w:val="2"/>
                      <w:sz w:val="21"/>
                      <w:szCs w:val="22"/>
                    </w:rPr>
                    <w:t>ResourceMapping</w:t>
                  </w:r>
                  <w:proofErr w:type="spellEnd"/>
                  <w:r w:rsidRPr="00B14B75">
                    <w:rPr>
                      <w:rFonts w:ascii="Times New Roman" w:eastAsia="DengXian" w:hAnsi="Times New Roman" w:cs="Times New Roman"/>
                      <w:color w:val="000000"/>
                      <w:kern w:val="2"/>
                      <w:sz w:val="21"/>
                      <w:szCs w:val="22"/>
                    </w:rPr>
                    <w:t xml:space="preserve">, is the minimum of 48 and </w:t>
                  </w:r>
                  <m:oMath>
                    <m:sSubSup>
                      <m:sSubSupPr>
                        <m:ctrlPr>
                          <w:rPr>
                            <w:rFonts w:ascii="Cambria Math" w:eastAsia="SimSun" w:hAnsi="Cambria Math" w:cs="Times New Roman"/>
                            <w:kern w:val="2"/>
                            <w:sz w:val="21"/>
                            <w:szCs w:val="22"/>
                            <w:lang w:eastAsia="zh-CN"/>
                          </w:rPr>
                        </m:ctrlPr>
                      </m:sSubSupPr>
                      <m:e>
                        <m:r>
                          <m:rPr>
                            <m:sty m:val="p"/>
                          </m:rPr>
                          <w:rPr>
                            <w:rFonts w:ascii="Cambria Math" w:eastAsia="SimSun" w:hAnsi="Cambria Math" w:cs="Times New Roman"/>
                            <w:kern w:val="2"/>
                            <w:sz w:val="21"/>
                            <w:szCs w:val="22"/>
                            <w:lang w:eastAsia="zh-CN"/>
                          </w:rPr>
                          <m:t>N</m:t>
                        </m:r>
                      </m:e>
                      <m:sub>
                        <m:r>
                          <m:rPr>
                            <m:nor/>
                          </m:rPr>
                          <w:rPr>
                            <w:rFonts w:ascii="Times New Roman" w:eastAsia="SimSun" w:hAnsi="Times New Roman" w:cs="Times New Roman"/>
                            <w:kern w:val="2"/>
                            <w:sz w:val="21"/>
                            <w:szCs w:val="22"/>
                            <w:lang w:eastAsia="zh-CN"/>
                          </w:rPr>
                          <m:t>BWP,i</m:t>
                        </m:r>
                      </m:sub>
                      <m:sup>
                        <m:r>
                          <m:rPr>
                            <m:nor/>
                          </m:rPr>
                          <w:rPr>
                            <w:rFonts w:ascii="Times New Roman" w:eastAsia="SimSun" w:hAnsi="Times New Roman" w:cs="Times New Roman"/>
                            <w:kern w:val="2"/>
                            <w:sz w:val="21"/>
                            <w:szCs w:val="22"/>
                            <w:lang w:eastAsia="zh-CN"/>
                          </w:rPr>
                          <m:t>size</m:t>
                        </m:r>
                      </m:sup>
                    </m:sSubSup>
                  </m:oMath>
                  <w:r w:rsidRPr="00B14B75">
                    <w:rPr>
                      <w:rFonts w:ascii="Times New Roman" w:eastAsia="DengXian" w:hAnsi="Times New Roman" w:cs="Times New Roman"/>
                      <w:color w:val="000000"/>
                      <w:kern w:val="2"/>
                      <w:sz w:val="21"/>
                      <w:szCs w:val="22"/>
                    </w:rPr>
                    <w:t xml:space="preserve"> resource blocks, or is equal to </w:t>
                  </w:r>
                  <m:oMath>
                    <m:sSubSup>
                      <m:sSubSupPr>
                        <m:ctrlPr>
                          <w:rPr>
                            <w:rFonts w:ascii="Cambria Math" w:eastAsia="SimSun" w:hAnsi="Cambria Math" w:cs="Times New Roman"/>
                            <w:kern w:val="2"/>
                            <w:sz w:val="21"/>
                            <w:szCs w:val="22"/>
                            <w:lang w:eastAsia="zh-CN"/>
                          </w:rPr>
                        </m:ctrlPr>
                      </m:sSubSupPr>
                      <m:e>
                        <m:r>
                          <m:rPr>
                            <m:sty m:val="p"/>
                          </m:rPr>
                          <w:rPr>
                            <w:rFonts w:ascii="Cambria Math" w:eastAsia="SimSun" w:hAnsi="Cambria Math" w:cs="Times New Roman"/>
                            <w:kern w:val="2"/>
                            <w:sz w:val="21"/>
                            <w:szCs w:val="22"/>
                            <w:lang w:eastAsia="zh-CN"/>
                          </w:rPr>
                          <m:t>N</m:t>
                        </m:r>
                      </m:e>
                      <m:sub>
                        <m:r>
                          <m:rPr>
                            <m:nor/>
                          </m:rPr>
                          <w:rPr>
                            <w:rFonts w:ascii="Times New Roman" w:eastAsia="SimSun" w:hAnsi="Times New Roman" w:cs="Times New Roman"/>
                            <w:kern w:val="2"/>
                            <w:sz w:val="21"/>
                            <w:szCs w:val="22"/>
                            <w:lang w:eastAsia="zh-CN"/>
                          </w:rPr>
                          <m:t>BWP,i</m:t>
                        </m:r>
                      </m:sub>
                      <m:sup>
                        <m:r>
                          <m:rPr>
                            <m:nor/>
                          </m:rPr>
                          <w:rPr>
                            <w:rFonts w:ascii="Times New Roman" w:eastAsia="SimSun" w:hAnsi="Times New Roman" w:cs="Times New Roman"/>
                            <w:kern w:val="2"/>
                            <w:sz w:val="21"/>
                            <w:szCs w:val="22"/>
                            <w:lang w:eastAsia="zh-CN"/>
                          </w:rPr>
                          <m:t>size</m:t>
                        </m:r>
                      </m:sup>
                    </m:sSubSup>
                  </m:oMath>
                  <w:r w:rsidRPr="00B14B75">
                    <w:rPr>
                      <w:rFonts w:ascii="Times New Roman" w:eastAsia="DengXian" w:hAnsi="Times New Roman" w:cs="Times New Roman"/>
                      <w:color w:val="000000"/>
                      <w:kern w:val="2"/>
                      <w:sz w:val="21"/>
                      <w:szCs w:val="22"/>
                    </w:rPr>
                    <w:t xml:space="preserve"> resource blocks.</w:t>
                  </w:r>
                </w:p>
                <w:p w14:paraId="20A528CC" w14:textId="77777777" w:rsidR="00B14B75" w:rsidRPr="00B14B75" w:rsidRDefault="00B14B75" w:rsidP="00C92CA9">
                  <w:pPr>
                    <w:widowControl w:val="0"/>
                    <w:jc w:val="center"/>
                    <w:rPr>
                      <w:rFonts w:ascii="Times New Roman" w:eastAsia="DengXian" w:hAnsi="Times New Roman" w:cs="Times New Roman"/>
                      <w:color w:val="0070C0"/>
                      <w:kern w:val="2"/>
                      <w:sz w:val="21"/>
                      <w:szCs w:val="22"/>
                    </w:rPr>
                  </w:pPr>
                  <w:r w:rsidRPr="00B14B75">
                    <w:rPr>
                      <w:rFonts w:ascii="Times New Roman" w:eastAsia="DengXian" w:hAnsi="Times New Roman" w:cs="Times New Roman"/>
                      <w:color w:val="0070C0"/>
                      <w:kern w:val="2"/>
                      <w:sz w:val="21"/>
                      <w:szCs w:val="22"/>
                    </w:rPr>
                    <w:t>&lt;unchanged text omitted &gt;</w:t>
                  </w:r>
                </w:p>
              </w:tc>
            </w:tr>
          </w:tbl>
          <w:p w14:paraId="524A3741" w14:textId="77777777" w:rsidR="00B14B75" w:rsidRPr="00B14B75" w:rsidRDefault="00B14B75" w:rsidP="00C92CA9">
            <w:pPr>
              <w:ind w:left="100"/>
              <w:rPr>
                <w:rFonts w:ascii="Times New Roman" w:eastAsia="ＭＳ 明朝" w:hAnsi="Times New Roman" w:cs="Times New Roman"/>
                <w:noProof/>
                <w:sz w:val="20"/>
                <w:lang w:eastAsia="en-US"/>
              </w:rPr>
            </w:pPr>
          </w:p>
          <w:p w14:paraId="04368CE9" w14:textId="77777777" w:rsidR="00B14B75" w:rsidRPr="00B14B75" w:rsidRDefault="00B14B75" w:rsidP="00C92CA9">
            <w:pPr>
              <w:widowControl w:val="0"/>
              <w:jc w:val="both"/>
              <w:rPr>
                <w:rFonts w:ascii="Times New Roman" w:eastAsia="DengXian" w:hAnsi="Times New Roman" w:cs="Times New Roman"/>
                <w:noProof/>
                <w:kern w:val="2"/>
                <w:sz w:val="21"/>
                <w:szCs w:val="22"/>
              </w:rPr>
            </w:pPr>
            <w:r w:rsidRPr="00B14B75">
              <w:rPr>
                <w:rFonts w:ascii="Times New Roman" w:eastAsia="DengXian" w:hAnsi="Times New Roman" w:cs="Times New Roman"/>
                <w:noProof/>
                <w:kern w:val="2"/>
                <w:sz w:val="21"/>
                <w:szCs w:val="22"/>
              </w:rPr>
              <w:t xml:space="preserve">What remains open is the exact reduced size of TRS. Size of 32 RBs should be able to accommodate the case above, however it would not be sufficient anymore for deployments with available BW smaller than 7MHz.  </w:t>
            </w:r>
          </w:p>
          <w:p w14:paraId="3BC88762" w14:textId="77777777" w:rsidR="00B14B75" w:rsidRPr="00B14B75" w:rsidRDefault="00B14B75" w:rsidP="00C92CA9">
            <w:pPr>
              <w:widowControl w:val="0"/>
              <w:jc w:val="both"/>
              <w:rPr>
                <w:rFonts w:ascii="Times New Roman" w:eastAsia="DengXian" w:hAnsi="Times New Roman" w:cs="Times New Roman"/>
                <w:i/>
                <w:iCs/>
                <w:kern w:val="2"/>
                <w:sz w:val="21"/>
                <w:szCs w:val="22"/>
              </w:rPr>
            </w:pPr>
            <w:r w:rsidRPr="00B14B75">
              <w:rPr>
                <w:rFonts w:ascii="Times New Roman" w:eastAsia="DengXian" w:hAnsi="Times New Roman" w:cs="Times New Roman"/>
                <w:b/>
                <w:bCs/>
                <w:kern w:val="2"/>
                <w:sz w:val="21"/>
                <w:szCs w:val="22"/>
              </w:rPr>
              <w:t>Proposal 1:</w:t>
            </w:r>
            <w:r w:rsidRPr="00B14B75">
              <w:rPr>
                <w:rFonts w:ascii="Times New Roman" w:eastAsia="DengXian" w:hAnsi="Times New Roman" w:cs="Times New Roman"/>
                <w:b/>
                <w:bCs/>
                <w:i/>
                <w:iCs/>
                <w:kern w:val="2"/>
                <w:sz w:val="21"/>
                <w:szCs w:val="22"/>
              </w:rPr>
              <w:t xml:space="preserve"> </w:t>
            </w:r>
            <w:r w:rsidRPr="00B14B75">
              <w:rPr>
                <w:rFonts w:ascii="Times New Roman" w:eastAsia="DengXian" w:hAnsi="Times New Roman" w:cs="Times New Roman"/>
                <w:i/>
                <w:iCs/>
                <w:kern w:val="2"/>
                <w:sz w:val="21"/>
                <w:szCs w:val="22"/>
              </w:rPr>
              <w:t>To resolve critical NR deployment issue</w:t>
            </w:r>
            <w:r w:rsidRPr="00B14B75">
              <w:rPr>
                <w:rFonts w:ascii="Times New Roman" w:eastAsia="DengXian" w:hAnsi="Times New Roman" w:cs="Times New Roman"/>
                <w:b/>
                <w:bCs/>
                <w:i/>
                <w:iCs/>
                <w:kern w:val="2"/>
                <w:sz w:val="21"/>
                <w:szCs w:val="22"/>
              </w:rPr>
              <w:t xml:space="preserve">, </w:t>
            </w:r>
            <w:r w:rsidRPr="00B14B75">
              <w:rPr>
                <w:rFonts w:ascii="Times New Roman" w:eastAsia="DengXian" w:hAnsi="Times New Roman" w:cs="Times New Roman"/>
                <w:i/>
                <w:iCs/>
                <w:kern w:val="2"/>
                <w:sz w:val="21"/>
                <w:szCs w:val="22"/>
              </w:rPr>
              <w:t>Adopt Alt1 and corresponding enclosed Draft CR1 (including TP) co-sourced by several companies.</w:t>
            </w:r>
          </w:p>
        </w:tc>
      </w:tr>
    </w:tbl>
    <w:p w14:paraId="3F3588DD" w14:textId="77777777" w:rsidR="00B14B75" w:rsidRPr="00B14B75" w:rsidRDefault="00B14B75" w:rsidP="00B14B75">
      <w:pPr>
        <w:spacing w:afterLines="50" w:after="120"/>
        <w:jc w:val="both"/>
        <w:rPr>
          <w:rFonts w:ascii="Times New Roman" w:hAnsi="Times New Roman" w:cs="Times New Roman"/>
          <w:sz w:val="22"/>
        </w:rPr>
      </w:pPr>
    </w:p>
    <w:p w14:paraId="03D04A19" w14:textId="77777777" w:rsidR="00B14B75" w:rsidRPr="00B14B75" w:rsidRDefault="00B14B75" w:rsidP="00B14B75">
      <w:pPr>
        <w:spacing w:afterLines="50" w:after="120"/>
        <w:jc w:val="both"/>
        <w:rPr>
          <w:rFonts w:ascii="Times New Roman" w:hAnsi="Times New Roman" w:cs="Times New Roman"/>
          <w:sz w:val="22"/>
        </w:rPr>
      </w:pPr>
      <w:r w:rsidRPr="00B14B75">
        <w:rPr>
          <w:rFonts w:ascii="Times New Roman" w:hAnsi="Times New Roman" w:cs="Times New Roman"/>
          <w:sz w:val="22"/>
        </w:rPr>
        <w:lastRenderedPageBreak/>
        <w:t>In [7], same view as in [6] is provided as below.</w:t>
      </w:r>
    </w:p>
    <w:tbl>
      <w:tblPr>
        <w:tblStyle w:val="afd"/>
        <w:tblW w:w="0" w:type="auto"/>
        <w:tblLook w:val="04A0" w:firstRow="1" w:lastRow="0" w:firstColumn="1" w:lastColumn="0" w:noHBand="0" w:noVBand="1"/>
      </w:tblPr>
      <w:tblGrid>
        <w:gridCol w:w="9962"/>
      </w:tblGrid>
      <w:tr w:rsidR="00B14B75" w:rsidRPr="00B14B75" w14:paraId="7011BDF5" w14:textId="77777777" w:rsidTr="00C92CA9">
        <w:tc>
          <w:tcPr>
            <w:tcW w:w="9962" w:type="dxa"/>
          </w:tcPr>
          <w:p w14:paraId="68B76351" w14:textId="761E698D" w:rsidR="00B14B75" w:rsidRPr="00B14B75" w:rsidRDefault="00B14B75" w:rsidP="00C92CA9">
            <w:pPr>
              <w:widowControl w:val="0"/>
              <w:jc w:val="both"/>
              <w:rPr>
                <w:rFonts w:ascii="Times New Roman" w:eastAsia="DengXian" w:hAnsi="Times New Roman" w:cs="Times New Roman"/>
                <w:kern w:val="2"/>
                <w:sz w:val="21"/>
                <w:szCs w:val="22"/>
              </w:rPr>
            </w:pPr>
            <w:r w:rsidRPr="00B14B75">
              <w:rPr>
                <w:rFonts w:ascii="Times New Roman" w:eastAsia="DengXian" w:hAnsi="Times New Roman" w:cs="Times New Roman"/>
                <w:kern w:val="2"/>
                <w:sz w:val="21"/>
                <w:szCs w:val="22"/>
              </w:rPr>
              <w:t xml:space="preserve">In RAN1#99, the issue of blanking the TRS bandwidth was discussed </w:t>
            </w:r>
            <w:r w:rsidRPr="00B14B75">
              <w:rPr>
                <w:rFonts w:ascii="Times New Roman" w:eastAsia="DengXian" w:hAnsi="Times New Roman" w:cs="Times New Roman"/>
                <w:kern w:val="2"/>
                <w:sz w:val="21"/>
                <w:szCs w:val="22"/>
              </w:rPr>
              <w:fldChar w:fldCharType="begin"/>
            </w:r>
            <w:r w:rsidRPr="00B14B75">
              <w:rPr>
                <w:rFonts w:ascii="Times New Roman" w:eastAsia="DengXian" w:hAnsi="Times New Roman" w:cs="Times New Roman"/>
                <w:kern w:val="2"/>
                <w:sz w:val="21"/>
                <w:szCs w:val="22"/>
              </w:rPr>
              <w:instrText xml:space="preserve"> REF _Ref32588021 \r \h </w:instrText>
            </w:r>
            <w:r w:rsidRPr="00B14B75">
              <w:rPr>
                <w:rFonts w:ascii="Times New Roman" w:eastAsia="DengXian" w:hAnsi="Times New Roman" w:cs="Times New Roman"/>
                <w:kern w:val="2"/>
                <w:sz w:val="21"/>
                <w:szCs w:val="22"/>
              </w:rPr>
            </w:r>
            <w:r>
              <w:rPr>
                <w:rFonts w:ascii="Times New Roman" w:eastAsia="DengXian" w:hAnsi="Times New Roman" w:cs="Times New Roman"/>
                <w:kern w:val="2"/>
                <w:sz w:val="21"/>
                <w:szCs w:val="22"/>
              </w:rPr>
              <w:instrText xml:space="preserve"> \* MERGEFORMAT </w:instrText>
            </w:r>
            <w:r w:rsidRPr="00B14B75">
              <w:rPr>
                <w:rFonts w:ascii="Times New Roman" w:eastAsia="DengXian" w:hAnsi="Times New Roman" w:cs="Times New Roman"/>
                <w:kern w:val="2"/>
                <w:sz w:val="21"/>
                <w:szCs w:val="22"/>
              </w:rPr>
              <w:fldChar w:fldCharType="separate"/>
            </w:r>
            <w:r w:rsidRPr="00B14B75">
              <w:rPr>
                <w:rFonts w:ascii="Times New Roman" w:eastAsia="DengXian" w:hAnsi="Times New Roman" w:cs="Times New Roman"/>
                <w:kern w:val="2"/>
                <w:sz w:val="21"/>
                <w:szCs w:val="22"/>
              </w:rPr>
              <w:t>[1]</w:t>
            </w:r>
            <w:r w:rsidRPr="00B14B75">
              <w:rPr>
                <w:rFonts w:ascii="Times New Roman" w:eastAsia="DengXian" w:hAnsi="Times New Roman" w:cs="Times New Roman"/>
                <w:kern w:val="2"/>
                <w:sz w:val="21"/>
                <w:szCs w:val="22"/>
              </w:rPr>
              <w:fldChar w:fldCharType="end"/>
            </w:r>
            <w:r w:rsidRPr="00B14B75">
              <w:rPr>
                <w:rFonts w:ascii="Times New Roman" w:eastAsia="DengXian" w:hAnsi="Times New Roman" w:cs="Times New Roman"/>
                <w:kern w:val="2"/>
                <w:sz w:val="21"/>
                <w:szCs w:val="22"/>
              </w:rPr>
              <w:t xml:space="preserve">. On carriers smaller than or equal to 52 resource blocks, the tracking reference signal (TRS) spans across whole bandwidth part bandwidth. </w:t>
            </w:r>
            <w:r w:rsidRPr="00B14B75">
              <w:rPr>
                <w:rFonts w:ascii="Times New Roman" w:eastAsia="DengXian" w:hAnsi="Times New Roman" w:cs="Times New Roman"/>
                <w:kern w:val="2"/>
                <w:sz w:val="21"/>
                <w:szCs w:val="22"/>
                <w:highlight w:val="yellow"/>
              </w:rPr>
              <w:t>With Rel-15 UE supporting only bandwidth part bandwidths equal to the nominal channel bandwidths as defined by RAN4, e.g. 5MHz and 10MHz, the TRS bandwidth is the same as the channel bandwidth.</w:t>
            </w:r>
            <w:r w:rsidRPr="00B14B75">
              <w:rPr>
                <w:rFonts w:ascii="Times New Roman" w:eastAsia="DengXian" w:hAnsi="Times New Roman" w:cs="Times New Roman"/>
                <w:kern w:val="2"/>
                <w:sz w:val="21"/>
                <w:szCs w:val="22"/>
              </w:rPr>
              <w:t xml:space="preserve"> This means that an operator cannot deploy Rel-15 NR with a reduced bandwidth between 5MHz and 10MHz without the TRS interfering with transmissions outside the frequency part allocated to NR.</w:t>
            </w:r>
          </w:p>
          <w:p w14:paraId="5E6A0A24" w14:textId="07C43BB7" w:rsidR="00B14B75" w:rsidRPr="00B14B75" w:rsidRDefault="00B14B75" w:rsidP="00C92CA9">
            <w:pPr>
              <w:widowControl w:val="0"/>
              <w:jc w:val="both"/>
              <w:rPr>
                <w:rFonts w:ascii="Times New Roman" w:eastAsia="DengXian" w:hAnsi="Times New Roman" w:cs="Times New Roman"/>
                <w:kern w:val="2"/>
                <w:sz w:val="21"/>
                <w:szCs w:val="22"/>
              </w:rPr>
            </w:pPr>
            <w:r w:rsidRPr="00B14B75">
              <w:rPr>
                <w:rFonts w:ascii="Times New Roman" w:eastAsia="DengXian" w:hAnsi="Times New Roman" w:cs="Times New Roman"/>
                <w:kern w:val="2"/>
                <w:sz w:val="21"/>
                <w:szCs w:val="22"/>
              </w:rPr>
              <w:t xml:space="preserve">In order to avoid this, it was proposed to allow an additional signaling value of 32 RB as a valid bandwidth for carriers with 52 RBs or less. Additionally, in order to have maximum bandwidth available for scheduling of other channels, Alt1 from </w:t>
            </w:r>
            <w:r w:rsidRPr="00B14B75">
              <w:rPr>
                <w:rFonts w:ascii="Times New Roman" w:eastAsia="DengXian" w:hAnsi="Times New Roman" w:cs="Times New Roman"/>
                <w:kern w:val="2"/>
                <w:sz w:val="21"/>
                <w:szCs w:val="22"/>
              </w:rPr>
              <w:fldChar w:fldCharType="begin"/>
            </w:r>
            <w:r w:rsidRPr="00B14B75">
              <w:rPr>
                <w:rFonts w:ascii="Times New Roman" w:eastAsia="DengXian" w:hAnsi="Times New Roman" w:cs="Times New Roman"/>
                <w:kern w:val="2"/>
                <w:sz w:val="21"/>
                <w:szCs w:val="22"/>
              </w:rPr>
              <w:instrText xml:space="preserve"> REF _Ref32588021 \r \h </w:instrText>
            </w:r>
            <w:r w:rsidRPr="00B14B75">
              <w:rPr>
                <w:rFonts w:ascii="Times New Roman" w:eastAsia="DengXian" w:hAnsi="Times New Roman" w:cs="Times New Roman"/>
                <w:kern w:val="2"/>
                <w:sz w:val="21"/>
                <w:szCs w:val="22"/>
              </w:rPr>
            </w:r>
            <w:r>
              <w:rPr>
                <w:rFonts w:ascii="Times New Roman" w:eastAsia="DengXian" w:hAnsi="Times New Roman" w:cs="Times New Roman"/>
                <w:kern w:val="2"/>
                <w:sz w:val="21"/>
                <w:szCs w:val="22"/>
              </w:rPr>
              <w:instrText xml:space="preserve"> \* MERGEFORMAT </w:instrText>
            </w:r>
            <w:r w:rsidRPr="00B14B75">
              <w:rPr>
                <w:rFonts w:ascii="Times New Roman" w:eastAsia="DengXian" w:hAnsi="Times New Roman" w:cs="Times New Roman"/>
                <w:kern w:val="2"/>
                <w:sz w:val="21"/>
                <w:szCs w:val="22"/>
              </w:rPr>
              <w:fldChar w:fldCharType="separate"/>
            </w:r>
            <w:r w:rsidRPr="00B14B75">
              <w:rPr>
                <w:rFonts w:ascii="Times New Roman" w:eastAsia="DengXian" w:hAnsi="Times New Roman" w:cs="Times New Roman"/>
                <w:kern w:val="2"/>
                <w:sz w:val="21"/>
                <w:szCs w:val="22"/>
              </w:rPr>
              <w:t>[1]</w:t>
            </w:r>
            <w:r w:rsidRPr="00B14B75">
              <w:rPr>
                <w:rFonts w:ascii="Times New Roman" w:eastAsia="DengXian" w:hAnsi="Times New Roman" w:cs="Times New Roman"/>
                <w:kern w:val="2"/>
                <w:sz w:val="21"/>
                <w:szCs w:val="22"/>
              </w:rPr>
              <w:fldChar w:fldCharType="end"/>
            </w:r>
            <w:r w:rsidRPr="00B14B75">
              <w:rPr>
                <w:rFonts w:ascii="Times New Roman" w:eastAsia="DengXian" w:hAnsi="Times New Roman" w:cs="Times New Roman"/>
                <w:kern w:val="2"/>
                <w:sz w:val="21"/>
                <w:szCs w:val="22"/>
              </w:rPr>
              <w:t xml:space="preserve"> should be selected. </w:t>
            </w:r>
          </w:p>
          <w:p w14:paraId="2514009D" w14:textId="0E3387C4" w:rsidR="00B14B75" w:rsidRPr="00B14B75" w:rsidRDefault="00B14B75" w:rsidP="00C92CA9">
            <w:pPr>
              <w:widowControl w:val="0"/>
              <w:jc w:val="both"/>
              <w:rPr>
                <w:rFonts w:ascii="Times New Roman" w:eastAsia="DengXian" w:hAnsi="Times New Roman" w:cs="Times New Roman"/>
                <w:kern w:val="2"/>
                <w:sz w:val="21"/>
                <w:szCs w:val="22"/>
              </w:rPr>
            </w:pPr>
            <w:r w:rsidRPr="00B14B75">
              <w:rPr>
                <w:rFonts w:ascii="Times New Roman" w:eastAsia="DengXian" w:hAnsi="Times New Roman" w:cs="Times New Roman"/>
                <w:kern w:val="2"/>
                <w:sz w:val="21"/>
                <w:szCs w:val="22"/>
              </w:rPr>
              <w:t>Since the configuration of TRS is using the generic signaling for CSI-IM, no new signaling needs to be defined in Rel-16. No new signaling, also means that it would be possible for Rel-15 UEs to implement the change early allowing the deployment scenario in question to happen as soon as possible. From this perspective, it is also important that the agreement is made already in the RAN1#100bis-e and is not delayed to a later meeting. A joint company draft CR has been submitted in R1-12002229</w:t>
            </w:r>
            <w:r w:rsidRPr="00B14B75">
              <w:rPr>
                <w:rFonts w:ascii="Times New Roman" w:eastAsia="DengXian" w:hAnsi="Times New Roman" w:cs="Times New Roman"/>
                <w:kern w:val="2"/>
                <w:sz w:val="21"/>
                <w:szCs w:val="22"/>
              </w:rPr>
              <w:fldChar w:fldCharType="begin"/>
            </w:r>
            <w:r w:rsidRPr="00B14B75">
              <w:rPr>
                <w:rFonts w:ascii="Times New Roman" w:eastAsia="DengXian" w:hAnsi="Times New Roman" w:cs="Times New Roman"/>
                <w:kern w:val="2"/>
                <w:sz w:val="21"/>
                <w:szCs w:val="22"/>
              </w:rPr>
              <w:instrText xml:space="preserve"> REF _Ref37340701 \r \h </w:instrText>
            </w:r>
            <w:r w:rsidRPr="00B14B75">
              <w:rPr>
                <w:rFonts w:ascii="Times New Roman" w:eastAsia="DengXian" w:hAnsi="Times New Roman" w:cs="Times New Roman"/>
                <w:kern w:val="2"/>
                <w:sz w:val="21"/>
                <w:szCs w:val="22"/>
              </w:rPr>
            </w:r>
            <w:r>
              <w:rPr>
                <w:rFonts w:ascii="Times New Roman" w:eastAsia="DengXian" w:hAnsi="Times New Roman" w:cs="Times New Roman"/>
                <w:kern w:val="2"/>
                <w:sz w:val="21"/>
                <w:szCs w:val="22"/>
              </w:rPr>
              <w:instrText xml:space="preserve"> \* MERGEFORMAT </w:instrText>
            </w:r>
            <w:r w:rsidRPr="00B14B75">
              <w:rPr>
                <w:rFonts w:ascii="Times New Roman" w:eastAsia="DengXian" w:hAnsi="Times New Roman" w:cs="Times New Roman"/>
                <w:kern w:val="2"/>
                <w:sz w:val="21"/>
                <w:szCs w:val="22"/>
              </w:rPr>
              <w:fldChar w:fldCharType="separate"/>
            </w:r>
            <w:r w:rsidRPr="00B14B75">
              <w:rPr>
                <w:rFonts w:ascii="Times New Roman" w:eastAsia="DengXian" w:hAnsi="Times New Roman" w:cs="Times New Roman"/>
                <w:kern w:val="2"/>
                <w:sz w:val="21"/>
                <w:szCs w:val="22"/>
              </w:rPr>
              <w:t>[2]</w:t>
            </w:r>
            <w:r w:rsidRPr="00B14B75">
              <w:rPr>
                <w:rFonts w:ascii="Times New Roman" w:eastAsia="DengXian" w:hAnsi="Times New Roman" w:cs="Times New Roman"/>
                <w:kern w:val="2"/>
                <w:sz w:val="21"/>
                <w:szCs w:val="22"/>
              </w:rPr>
              <w:fldChar w:fldCharType="end"/>
            </w:r>
            <w:r w:rsidRPr="00B14B75">
              <w:rPr>
                <w:rFonts w:ascii="Times New Roman" w:eastAsia="DengXian" w:hAnsi="Times New Roman" w:cs="Times New Roman"/>
                <w:kern w:val="2"/>
                <w:sz w:val="21"/>
                <w:szCs w:val="22"/>
              </w:rPr>
              <w:t>.</w:t>
            </w:r>
          </w:p>
          <w:p w14:paraId="0B685257" w14:textId="77777777" w:rsidR="00B14B75" w:rsidRPr="00B14B75" w:rsidRDefault="00B14B75" w:rsidP="00C92CA9">
            <w:pPr>
              <w:widowControl w:val="0"/>
              <w:jc w:val="both"/>
              <w:rPr>
                <w:rFonts w:ascii="Times New Roman" w:eastAsia="DengXian" w:hAnsi="Times New Roman" w:cs="Times New Roman"/>
                <w:kern w:val="2"/>
                <w:sz w:val="21"/>
                <w:szCs w:val="22"/>
              </w:rPr>
            </w:pPr>
            <w:r w:rsidRPr="00B14B75">
              <w:rPr>
                <w:rFonts w:ascii="Times New Roman" w:eastAsia="DengXian" w:hAnsi="Times New Roman" w:cs="Times New Roman"/>
                <w:kern w:val="2"/>
                <w:sz w:val="21"/>
                <w:szCs w:val="22"/>
              </w:rPr>
              <w:t>It is therefore proposed:</w:t>
            </w:r>
          </w:p>
          <w:p w14:paraId="3C2B9C23" w14:textId="77777777" w:rsidR="00B14B75" w:rsidRPr="00B14B75" w:rsidRDefault="00B14B75" w:rsidP="00C92CA9">
            <w:pPr>
              <w:widowControl w:val="0"/>
              <w:tabs>
                <w:tab w:val="left" w:pos="1701"/>
              </w:tabs>
              <w:spacing w:after="120"/>
              <w:ind w:left="1701" w:hanging="1701"/>
              <w:jc w:val="both"/>
              <w:rPr>
                <w:rFonts w:ascii="Times New Roman" w:eastAsia="DengXian" w:hAnsi="Times New Roman" w:cs="Times New Roman"/>
                <w:b/>
                <w:bCs/>
                <w:kern w:val="2"/>
                <w:sz w:val="21"/>
                <w:szCs w:val="22"/>
                <w:lang w:eastAsia="zh-CN"/>
              </w:rPr>
            </w:pPr>
            <w:bookmarkStart w:id="2" w:name="_Toc37341294"/>
            <w:r w:rsidRPr="00B14B75">
              <w:rPr>
                <w:rFonts w:ascii="Times New Roman" w:eastAsia="DengXian" w:hAnsi="Times New Roman" w:cs="Times New Roman"/>
                <w:b/>
                <w:bCs/>
                <w:kern w:val="2"/>
                <w:sz w:val="21"/>
                <w:szCs w:val="22"/>
                <w:lang w:eastAsia="zh-CN"/>
              </w:rPr>
              <w:t>Introduce a new allowed TRS bandwidths for carriers with less than or equal to 52 RBs as proposed in draft CR in R1-12002229</w:t>
            </w:r>
            <w:bookmarkEnd w:id="2"/>
          </w:p>
        </w:tc>
      </w:tr>
    </w:tbl>
    <w:p w14:paraId="73B158A3" w14:textId="77777777" w:rsidR="00B14B75" w:rsidRPr="00B14B75" w:rsidRDefault="00B14B75" w:rsidP="00B14B75">
      <w:pPr>
        <w:spacing w:afterLines="50" w:after="120"/>
        <w:jc w:val="both"/>
        <w:rPr>
          <w:rFonts w:ascii="Times New Roman" w:hAnsi="Times New Roman" w:cs="Times New Roman"/>
          <w:sz w:val="22"/>
        </w:rPr>
      </w:pPr>
    </w:p>
    <w:p w14:paraId="75A25022" w14:textId="77777777" w:rsidR="00B14B75" w:rsidRPr="00B14B75" w:rsidRDefault="00B14B75" w:rsidP="00B14B75">
      <w:pPr>
        <w:spacing w:afterLines="50" w:after="120"/>
        <w:jc w:val="both"/>
        <w:rPr>
          <w:rFonts w:ascii="Times New Roman" w:hAnsi="Times New Roman" w:cs="Times New Roman"/>
          <w:sz w:val="22"/>
        </w:rPr>
      </w:pPr>
      <w:r w:rsidRPr="00B14B75">
        <w:rPr>
          <w:rFonts w:ascii="Times New Roman" w:hAnsi="Times New Roman" w:cs="Times New Roman"/>
          <w:sz w:val="22"/>
        </w:rPr>
        <w:t>In [5], different view from [6] and [7] on how to solve the issue is provided as below.</w:t>
      </w:r>
    </w:p>
    <w:tbl>
      <w:tblPr>
        <w:tblStyle w:val="afd"/>
        <w:tblW w:w="0" w:type="auto"/>
        <w:tblLook w:val="04A0" w:firstRow="1" w:lastRow="0" w:firstColumn="1" w:lastColumn="0" w:noHBand="0" w:noVBand="1"/>
      </w:tblPr>
      <w:tblGrid>
        <w:gridCol w:w="9962"/>
      </w:tblGrid>
      <w:tr w:rsidR="00B14B75" w:rsidRPr="00B14B75" w14:paraId="0E80AE43" w14:textId="77777777" w:rsidTr="00C92CA9">
        <w:tc>
          <w:tcPr>
            <w:tcW w:w="9962" w:type="dxa"/>
          </w:tcPr>
          <w:p w14:paraId="6EE93058" w14:textId="77777777" w:rsidR="00B14B75" w:rsidRPr="00B14B75" w:rsidRDefault="00B14B75" w:rsidP="00C92CA9">
            <w:pPr>
              <w:spacing w:after="240"/>
              <w:jc w:val="both"/>
              <w:rPr>
                <w:rFonts w:ascii="Times New Roman" w:eastAsia="PMingLiU" w:hAnsi="Times New Roman" w:cs="Times New Roman"/>
                <w:sz w:val="20"/>
                <w:lang w:eastAsia="zh-TW"/>
              </w:rPr>
            </w:pPr>
            <w:r w:rsidRPr="00B14B75">
              <w:rPr>
                <w:rFonts w:ascii="Times New Roman" w:eastAsia="PMingLiU" w:hAnsi="Times New Roman" w:cs="Times New Roman"/>
                <w:sz w:val="20"/>
                <w:lang w:eastAsia="zh-TW"/>
              </w:rPr>
              <w:t xml:space="preserve">As pointed in a RAN1 LS to RAN2/4 (R1-1909900), RAN1 specifications have the flexibility to support any BWP size from 1 PRB to 275 PRBs, although currently Rel-15 does not support BWP sizes smaller than the RBG size or the PRG size. Therefore, we don’t see any problem in RAN1 specifications to support the deployment shown in Figure 1. However, we understand that companies have </w:t>
            </w:r>
            <w:r w:rsidRPr="00B14B75">
              <w:rPr>
                <w:rFonts w:ascii="Times New Roman" w:eastAsia="PMingLiU" w:hAnsi="Times New Roman" w:cs="Times New Roman"/>
                <w:sz w:val="20"/>
                <w:highlight w:val="yellow"/>
                <w:lang w:eastAsia="zh-TW"/>
              </w:rPr>
              <w:t>no consensus on the support of non-nominal BWP sizes in Rel-15 according to the LS (R1-1909900)</w:t>
            </w:r>
            <w:r w:rsidRPr="00B14B75">
              <w:rPr>
                <w:rFonts w:ascii="Times New Roman" w:eastAsia="PMingLiU" w:hAnsi="Times New Roman" w:cs="Times New Roman"/>
                <w:sz w:val="20"/>
                <w:lang w:eastAsia="zh-TW"/>
              </w:rPr>
              <w:t>. Therefore, we proposed the following options for companies to discuss to resolve the issues.</w:t>
            </w:r>
          </w:p>
          <w:p w14:paraId="02F093E3" w14:textId="77777777" w:rsidR="00B14B75" w:rsidRPr="00B14B75" w:rsidRDefault="00B14B75" w:rsidP="00B14B75">
            <w:pPr>
              <w:numPr>
                <w:ilvl w:val="0"/>
                <w:numId w:val="22"/>
              </w:numPr>
              <w:ind w:left="567" w:hanging="210"/>
              <w:rPr>
                <w:rFonts w:ascii="Times New Roman" w:eastAsia="PMingLiU" w:hAnsi="Times New Roman" w:cs="Times New Roman"/>
                <w:sz w:val="20"/>
                <w:lang w:eastAsia="zh-TW"/>
              </w:rPr>
            </w:pPr>
            <w:r w:rsidRPr="00B14B75">
              <w:rPr>
                <w:rFonts w:ascii="Times New Roman" w:eastAsia="PMingLiU" w:hAnsi="Times New Roman" w:cs="Times New Roman"/>
                <w:sz w:val="20"/>
                <w:lang w:eastAsia="zh-TW"/>
              </w:rPr>
              <w:t>Option #1: All Rel-16 UEs are required to support BWP sizes from 2 to 273 PRBs in FR1 and from 2 to 264 PRBs in FR2</w:t>
            </w:r>
          </w:p>
          <w:p w14:paraId="62661EF0" w14:textId="77777777" w:rsidR="00B14B75" w:rsidRPr="00B14B75" w:rsidRDefault="00B14B75" w:rsidP="00B14B75">
            <w:pPr>
              <w:numPr>
                <w:ilvl w:val="1"/>
                <w:numId w:val="22"/>
              </w:numPr>
              <w:spacing w:after="120"/>
              <w:ind w:left="1434" w:hanging="357"/>
              <w:rPr>
                <w:rFonts w:ascii="Times New Roman" w:eastAsia="PMingLiU" w:hAnsi="Times New Roman" w:cs="Times New Roman"/>
                <w:sz w:val="20"/>
                <w:lang w:eastAsia="zh-TW"/>
              </w:rPr>
            </w:pPr>
            <w:r w:rsidRPr="00B14B75">
              <w:rPr>
                <w:rFonts w:ascii="Times New Roman" w:eastAsia="PMingLiU" w:hAnsi="Times New Roman" w:cs="Times New Roman"/>
                <w:sz w:val="20"/>
                <w:lang w:eastAsia="zh-TW"/>
              </w:rPr>
              <w:t>No new RF requirements for BWP sizes other than RAN4-defined UE channel bandwidths are needed</w:t>
            </w:r>
          </w:p>
          <w:p w14:paraId="02BDD53B" w14:textId="77777777" w:rsidR="00B14B75" w:rsidRPr="00B14B75" w:rsidRDefault="00B14B75" w:rsidP="00B14B75">
            <w:pPr>
              <w:numPr>
                <w:ilvl w:val="0"/>
                <w:numId w:val="22"/>
              </w:numPr>
              <w:ind w:left="567" w:hanging="207"/>
              <w:rPr>
                <w:rFonts w:ascii="Times New Roman" w:eastAsia="PMingLiU" w:hAnsi="Times New Roman" w:cs="Times New Roman"/>
                <w:sz w:val="20"/>
                <w:lang w:eastAsia="zh-TW"/>
              </w:rPr>
            </w:pPr>
            <w:r w:rsidRPr="00B14B75">
              <w:rPr>
                <w:rFonts w:ascii="Times New Roman" w:eastAsia="PMingLiU" w:hAnsi="Times New Roman" w:cs="Times New Roman"/>
                <w:sz w:val="20"/>
                <w:lang w:eastAsia="zh-TW"/>
              </w:rPr>
              <w:t xml:space="preserve">Option #2: For Rel-16, TRS bandwidth is given by </w:t>
            </w:r>
            <w:r w:rsidRPr="00B14B75">
              <w:rPr>
                <w:rFonts w:ascii="Times New Roman" w:eastAsia="PMingLiU" w:hAnsi="Times New Roman" w:cs="Times New Roman"/>
                <w:sz w:val="20"/>
                <w:lang w:eastAsia="en-US"/>
              </w:rPr>
              <w:t xml:space="preserve">the higher layer parameter </w:t>
            </w:r>
            <w:proofErr w:type="spellStart"/>
            <w:r w:rsidRPr="00B14B75">
              <w:rPr>
                <w:rFonts w:ascii="Times New Roman" w:eastAsia="PMingLiU" w:hAnsi="Times New Roman" w:cs="Times New Roman"/>
                <w:i/>
                <w:sz w:val="20"/>
                <w:lang w:eastAsia="en-US"/>
              </w:rPr>
              <w:t>freqBand</w:t>
            </w:r>
            <w:proofErr w:type="spellEnd"/>
            <w:r w:rsidRPr="00B14B75">
              <w:rPr>
                <w:rFonts w:ascii="Times New Roman" w:eastAsia="PMingLiU" w:hAnsi="Times New Roman" w:cs="Times New Roman"/>
                <w:i/>
                <w:sz w:val="20"/>
                <w:lang w:eastAsia="en-US"/>
              </w:rPr>
              <w:t xml:space="preserve"> </w:t>
            </w:r>
            <w:r w:rsidRPr="00B14B75">
              <w:rPr>
                <w:rFonts w:ascii="Times New Roman" w:eastAsia="PMingLiU" w:hAnsi="Times New Roman" w:cs="Times New Roman"/>
                <w:sz w:val="20"/>
                <w:lang w:eastAsia="en-US"/>
              </w:rPr>
              <w:t>configured by</w:t>
            </w:r>
            <w:r w:rsidRPr="00B14B75">
              <w:rPr>
                <w:rFonts w:ascii="Times New Roman" w:eastAsia="PMingLiU" w:hAnsi="Times New Roman" w:cs="Times New Roman"/>
                <w:i/>
                <w:sz w:val="20"/>
                <w:lang w:eastAsia="en-US"/>
              </w:rPr>
              <w:t xml:space="preserve"> CSI-RS-</w:t>
            </w:r>
            <w:proofErr w:type="spellStart"/>
            <w:r w:rsidRPr="00B14B75">
              <w:rPr>
                <w:rFonts w:ascii="Times New Roman" w:eastAsia="PMingLiU" w:hAnsi="Times New Roman" w:cs="Times New Roman"/>
                <w:i/>
                <w:sz w:val="20"/>
                <w:lang w:eastAsia="en-US"/>
              </w:rPr>
              <w:t>ResourceMapping</w:t>
            </w:r>
            <w:proofErr w:type="spellEnd"/>
            <w:r w:rsidRPr="00B14B75">
              <w:rPr>
                <w:rFonts w:ascii="Times New Roman" w:eastAsia="PMingLiU" w:hAnsi="Times New Roman" w:cs="Times New Roman"/>
                <w:i/>
                <w:sz w:val="20"/>
                <w:lang w:eastAsia="en-US"/>
              </w:rPr>
              <w:t xml:space="preserve"> </w:t>
            </w:r>
            <w:r w:rsidRPr="00B14B75">
              <w:rPr>
                <w:rFonts w:ascii="Times New Roman" w:eastAsia="PMingLiU" w:hAnsi="Times New Roman" w:cs="Times New Roman"/>
                <w:sz w:val="20"/>
                <w:lang w:eastAsia="en-US"/>
              </w:rPr>
              <w:t xml:space="preserve">when a UE is configured with a </w:t>
            </w:r>
            <w:r w:rsidRPr="00B14B75">
              <w:rPr>
                <w:rFonts w:ascii="Times New Roman" w:eastAsia="PMingLiU" w:hAnsi="Times New Roman" w:cs="Times New Roman"/>
                <w:sz w:val="20"/>
                <w:lang w:eastAsia="zh-TW"/>
              </w:rPr>
              <w:t>carrier bandwidth ≤ 10MHz using 15KHz SCS</w:t>
            </w:r>
          </w:p>
          <w:p w14:paraId="47A9DC19" w14:textId="77777777" w:rsidR="00B14B75" w:rsidRPr="00B14B75" w:rsidRDefault="00B14B75" w:rsidP="00B14B75">
            <w:pPr>
              <w:numPr>
                <w:ilvl w:val="1"/>
                <w:numId w:val="22"/>
              </w:numPr>
              <w:spacing w:after="240"/>
              <w:ind w:left="1434" w:hanging="357"/>
              <w:rPr>
                <w:rFonts w:ascii="Times New Roman" w:eastAsia="PMingLiU" w:hAnsi="Times New Roman" w:cs="Times New Roman"/>
                <w:sz w:val="20"/>
                <w:lang w:eastAsia="zh-TW"/>
              </w:rPr>
            </w:pPr>
            <w:r w:rsidRPr="00B14B75">
              <w:rPr>
                <w:rFonts w:ascii="Times New Roman" w:eastAsia="PMingLiU" w:hAnsi="Times New Roman" w:cs="Times New Roman"/>
                <w:sz w:val="20"/>
                <w:lang w:eastAsia="zh-TW"/>
              </w:rPr>
              <w:t xml:space="preserve">UE reports via capability </w:t>
            </w:r>
            <w:proofErr w:type="spellStart"/>
            <w:r w:rsidRPr="00B14B75">
              <w:rPr>
                <w:rFonts w:ascii="Times New Roman" w:eastAsia="PMingLiU" w:hAnsi="Times New Roman" w:cs="Times New Roman"/>
                <w:sz w:val="20"/>
                <w:lang w:eastAsia="zh-TW"/>
              </w:rPr>
              <w:t>signalling</w:t>
            </w:r>
            <w:proofErr w:type="spellEnd"/>
            <w:r w:rsidRPr="00B14B75">
              <w:rPr>
                <w:rFonts w:ascii="Times New Roman" w:eastAsia="PMingLiU" w:hAnsi="Times New Roman" w:cs="Times New Roman"/>
                <w:sz w:val="20"/>
                <w:lang w:eastAsia="zh-TW"/>
              </w:rPr>
              <w:t xml:space="preserve"> whether it supports or not</w:t>
            </w:r>
          </w:p>
          <w:p w14:paraId="5A6D969B" w14:textId="77777777" w:rsidR="00B14B75" w:rsidRPr="00B14B75" w:rsidRDefault="00B14B75" w:rsidP="00C92CA9">
            <w:pPr>
              <w:spacing w:after="240"/>
              <w:jc w:val="both"/>
              <w:rPr>
                <w:rFonts w:ascii="Times New Roman" w:eastAsia="PMingLiU" w:hAnsi="Times New Roman" w:cs="Times New Roman"/>
                <w:sz w:val="20"/>
                <w:lang w:eastAsia="zh-TW"/>
              </w:rPr>
            </w:pPr>
            <w:r w:rsidRPr="00B14B75">
              <w:rPr>
                <w:rFonts w:ascii="Times New Roman" w:eastAsia="PMingLiU" w:hAnsi="Times New Roman" w:cs="Times New Roman"/>
                <w:sz w:val="20"/>
                <w:lang w:eastAsia="zh-TW"/>
              </w:rPr>
              <w:t xml:space="preserve">Our preference is Option #1 because it’s a more clean &amp; natural way to support the deployment in Figure 1. However, Option #2 is acceptable if companies still don’t have consensus on Option #1. In order to avoid potential comebacks for other carrier bandwidth sizes, we slightly modify the proposal in R1-2001121 as Option #2. Note that above options don’t fully resolve the issues for the deployment in Figure 1. Due to the lack of UE RF requirements for 7MHz, network has to guarantee there is no excessive out of band emission between two </w:t>
            </w:r>
            <w:proofErr w:type="spellStart"/>
            <w:r w:rsidRPr="00B14B75">
              <w:rPr>
                <w:rFonts w:ascii="Times New Roman" w:eastAsia="PMingLiU" w:hAnsi="Times New Roman" w:cs="Times New Roman"/>
                <w:sz w:val="20"/>
                <w:lang w:eastAsia="zh-TW"/>
              </w:rPr>
              <w:t>neighbouring</w:t>
            </w:r>
            <w:proofErr w:type="spellEnd"/>
            <w:r w:rsidRPr="00B14B75">
              <w:rPr>
                <w:rFonts w:ascii="Times New Roman" w:eastAsia="PMingLiU" w:hAnsi="Times New Roman" w:cs="Times New Roman"/>
                <w:sz w:val="20"/>
                <w:lang w:eastAsia="zh-TW"/>
              </w:rPr>
              <w:t xml:space="preserve"> systems; otherwise, it doesn’t work.</w:t>
            </w:r>
          </w:p>
          <w:p w14:paraId="39379BE4" w14:textId="77777777" w:rsidR="00B14B75" w:rsidRPr="00B14B75" w:rsidRDefault="00B14B75" w:rsidP="00C92CA9">
            <w:pPr>
              <w:spacing w:after="120"/>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Proposal #1: Adopt one of the following options.</w:t>
            </w:r>
          </w:p>
          <w:p w14:paraId="25643CAB" w14:textId="77777777" w:rsidR="00B14B75" w:rsidRPr="00B14B75" w:rsidRDefault="00B14B75" w:rsidP="00B14B75">
            <w:pPr>
              <w:numPr>
                <w:ilvl w:val="0"/>
                <w:numId w:val="22"/>
              </w:numPr>
              <w:ind w:left="567" w:hanging="210"/>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Option #1: All Rel-16 UEs are required to support BWP sizes from 2 to 273 PRBs in FR1 and from 2 to 264 PRBs in FR2</w:t>
            </w:r>
          </w:p>
          <w:p w14:paraId="11782080" w14:textId="77777777" w:rsidR="00B14B75" w:rsidRPr="00B14B75" w:rsidRDefault="00B14B75" w:rsidP="00B14B75">
            <w:pPr>
              <w:numPr>
                <w:ilvl w:val="1"/>
                <w:numId w:val="22"/>
              </w:numPr>
              <w:spacing w:after="120"/>
              <w:ind w:left="1434" w:hanging="357"/>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No new RF requirements for BWP sizes other than RAN4-defined UE channel bandwidths are needed</w:t>
            </w:r>
          </w:p>
          <w:p w14:paraId="488380B4" w14:textId="77777777" w:rsidR="00B14B75" w:rsidRPr="00B14B75" w:rsidRDefault="00B14B75" w:rsidP="00B14B75">
            <w:pPr>
              <w:numPr>
                <w:ilvl w:val="0"/>
                <w:numId w:val="22"/>
              </w:numPr>
              <w:ind w:left="567" w:hanging="207"/>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 xml:space="preserve">Option #2: For Rel-16, TRS bandwidth is given by </w:t>
            </w:r>
            <w:r w:rsidRPr="00B14B75">
              <w:rPr>
                <w:rFonts w:ascii="Times New Roman" w:eastAsia="PMingLiU" w:hAnsi="Times New Roman" w:cs="Times New Roman"/>
                <w:b/>
                <w:sz w:val="20"/>
                <w:lang w:eastAsia="en-US"/>
              </w:rPr>
              <w:t xml:space="preserve">the higher layer parameter </w:t>
            </w:r>
            <w:proofErr w:type="spellStart"/>
            <w:r w:rsidRPr="00B14B75">
              <w:rPr>
                <w:rFonts w:ascii="Times New Roman" w:eastAsia="PMingLiU" w:hAnsi="Times New Roman" w:cs="Times New Roman"/>
                <w:b/>
                <w:i/>
                <w:sz w:val="20"/>
                <w:lang w:eastAsia="en-US"/>
              </w:rPr>
              <w:t>freqBand</w:t>
            </w:r>
            <w:proofErr w:type="spellEnd"/>
            <w:r w:rsidRPr="00B14B75">
              <w:rPr>
                <w:rFonts w:ascii="Times New Roman" w:eastAsia="PMingLiU" w:hAnsi="Times New Roman" w:cs="Times New Roman"/>
                <w:b/>
                <w:i/>
                <w:sz w:val="20"/>
                <w:lang w:eastAsia="en-US"/>
              </w:rPr>
              <w:t xml:space="preserve"> </w:t>
            </w:r>
            <w:r w:rsidRPr="00B14B75">
              <w:rPr>
                <w:rFonts w:ascii="Times New Roman" w:eastAsia="PMingLiU" w:hAnsi="Times New Roman" w:cs="Times New Roman"/>
                <w:b/>
                <w:sz w:val="20"/>
                <w:lang w:eastAsia="en-US"/>
              </w:rPr>
              <w:t>configured by</w:t>
            </w:r>
            <w:r w:rsidRPr="00B14B75">
              <w:rPr>
                <w:rFonts w:ascii="Times New Roman" w:eastAsia="PMingLiU" w:hAnsi="Times New Roman" w:cs="Times New Roman"/>
                <w:b/>
                <w:i/>
                <w:sz w:val="20"/>
                <w:lang w:eastAsia="en-US"/>
              </w:rPr>
              <w:t xml:space="preserve"> CSI-RS-</w:t>
            </w:r>
            <w:proofErr w:type="spellStart"/>
            <w:r w:rsidRPr="00B14B75">
              <w:rPr>
                <w:rFonts w:ascii="Times New Roman" w:eastAsia="PMingLiU" w:hAnsi="Times New Roman" w:cs="Times New Roman"/>
                <w:b/>
                <w:i/>
                <w:sz w:val="20"/>
                <w:lang w:eastAsia="en-US"/>
              </w:rPr>
              <w:t>ResourceMapping</w:t>
            </w:r>
            <w:proofErr w:type="spellEnd"/>
            <w:r w:rsidRPr="00B14B75">
              <w:rPr>
                <w:rFonts w:ascii="Times New Roman" w:eastAsia="PMingLiU" w:hAnsi="Times New Roman" w:cs="Times New Roman"/>
                <w:b/>
                <w:i/>
                <w:sz w:val="20"/>
                <w:lang w:eastAsia="en-US"/>
              </w:rPr>
              <w:t xml:space="preserve"> </w:t>
            </w:r>
            <w:r w:rsidRPr="00B14B75">
              <w:rPr>
                <w:rFonts w:ascii="Times New Roman" w:eastAsia="PMingLiU" w:hAnsi="Times New Roman" w:cs="Times New Roman"/>
                <w:b/>
                <w:sz w:val="20"/>
                <w:lang w:eastAsia="en-US"/>
              </w:rPr>
              <w:t xml:space="preserve">when a UE is configured with a </w:t>
            </w:r>
            <w:r w:rsidRPr="00B14B75">
              <w:rPr>
                <w:rFonts w:ascii="Times New Roman" w:eastAsia="PMingLiU" w:hAnsi="Times New Roman" w:cs="Times New Roman"/>
                <w:b/>
                <w:sz w:val="20"/>
                <w:lang w:eastAsia="zh-TW"/>
              </w:rPr>
              <w:t>carrier bandwidth ≤ 10MHz using 15KHz SCS</w:t>
            </w:r>
          </w:p>
          <w:p w14:paraId="77ED47B0" w14:textId="77777777" w:rsidR="00B14B75" w:rsidRPr="00B14B75" w:rsidRDefault="00B14B75" w:rsidP="00B14B75">
            <w:pPr>
              <w:numPr>
                <w:ilvl w:val="1"/>
                <w:numId w:val="22"/>
              </w:numPr>
              <w:spacing w:after="240"/>
              <w:ind w:left="1434" w:hanging="357"/>
              <w:rPr>
                <w:rFonts w:ascii="Times New Roman" w:eastAsia="PMingLiU" w:hAnsi="Times New Roman" w:cs="Times New Roman"/>
                <w:sz w:val="20"/>
                <w:lang w:eastAsia="zh-TW"/>
              </w:rPr>
            </w:pPr>
            <w:r w:rsidRPr="00B14B75">
              <w:rPr>
                <w:rFonts w:ascii="Times New Roman" w:eastAsia="PMingLiU" w:hAnsi="Times New Roman" w:cs="Times New Roman"/>
                <w:b/>
                <w:sz w:val="20"/>
                <w:lang w:eastAsia="zh-TW"/>
              </w:rPr>
              <w:t xml:space="preserve">UE reports via capability </w:t>
            </w:r>
            <w:proofErr w:type="spellStart"/>
            <w:r w:rsidRPr="00B14B75">
              <w:rPr>
                <w:rFonts w:ascii="Times New Roman" w:eastAsia="PMingLiU" w:hAnsi="Times New Roman" w:cs="Times New Roman"/>
                <w:b/>
                <w:sz w:val="20"/>
                <w:lang w:eastAsia="zh-TW"/>
              </w:rPr>
              <w:t>signalling</w:t>
            </w:r>
            <w:proofErr w:type="spellEnd"/>
            <w:r w:rsidRPr="00B14B75">
              <w:rPr>
                <w:rFonts w:ascii="Times New Roman" w:eastAsia="PMingLiU" w:hAnsi="Times New Roman" w:cs="Times New Roman"/>
                <w:b/>
                <w:sz w:val="20"/>
                <w:lang w:eastAsia="zh-TW"/>
              </w:rPr>
              <w:t xml:space="preserve"> whether it supports or not</w:t>
            </w:r>
          </w:p>
          <w:p w14:paraId="64E42405" w14:textId="77777777" w:rsidR="00B14B75" w:rsidRPr="00B14B75" w:rsidRDefault="00B14B75" w:rsidP="00C92CA9">
            <w:pPr>
              <w:spacing w:after="120"/>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lastRenderedPageBreak/>
              <w:t>Proposal #2: If Option #1 is adopted, adopt one of the following alternatives.</w:t>
            </w:r>
          </w:p>
          <w:p w14:paraId="1F46C20A" w14:textId="77777777" w:rsidR="00B14B75" w:rsidRPr="00B14B75" w:rsidRDefault="00B14B75" w:rsidP="00B14B75">
            <w:pPr>
              <w:numPr>
                <w:ilvl w:val="0"/>
                <w:numId w:val="23"/>
              </w:numPr>
              <w:ind w:left="714" w:hanging="357"/>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Alt. #1: Capture the following conclusion in RAN1 chairman notes</w:t>
            </w:r>
          </w:p>
          <w:p w14:paraId="788EB486" w14:textId="77777777" w:rsidR="00B14B75" w:rsidRPr="00B14B75" w:rsidRDefault="00B14B75" w:rsidP="00B14B75">
            <w:pPr>
              <w:numPr>
                <w:ilvl w:val="1"/>
                <w:numId w:val="23"/>
              </w:numPr>
              <w:spacing w:after="120"/>
              <w:ind w:left="1434" w:hanging="357"/>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All Rel-16 UEs are required to support BWP sizes from 2 to 273 PRBs in FR1 and from 2 to 264 PRBs in FR2</w:t>
            </w:r>
          </w:p>
          <w:p w14:paraId="15B0700B" w14:textId="77777777" w:rsidR="00B14B75" w:rsidRPr="00B14B75" w:rsidRDefault="00B14B75" w:rsidP="00B14B75">
            <w:pPr>
              <w:numPr>
                <w:ilvl w:val="0"/>
                <w:numId w:val="23"/>
              </w:numPr>
              <w:spacing w:after="120"/>
              <w:ind w:left="714" w:hanging="357"/>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Alt. #2: Adopt the following TP for TS38.213.</w:t>
            </w:r>
          </w:p>
          <w:p w14:paraId="2CC7171C" w14:textId="77777777" w:rsidR="00B14B75" w:rsidRPr="00B14B75" w:rsidRDefault="00B14B75" w:rsidP="00C92CA9">
            <w:pPr>
              <w:spacing w:after="120"/>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-----------------Begin of Text Proposal-------------------------------</w:t>
            </w:r>
          </w:p>
          <w:p w14:paraId="6CCE6117" w14:textId="77777777" w:rsidR="00B14B75" w:rsidRPr="00B14B75" w:rsidRDefault="00B14B75" w:rsidP="00C92CA9">
            <w:pPr>
              <w:rPr>
                <w:rFonts w:ascii="Times New Roman" w:eastAsia="PMingLiU" w:hAnsi="Times New Roman" w:cs="Times New Roman"/>
                <w:sz w:val="36"/>
                <w:szCs w:val="36"/>
                <w:lang w:eastAsia="en-US"/>
              </w:rPr>
            </w:pPr>
            <w:bookmarkStart w:id="3" w:name="_Toc36498198"/>
            <w:bookmarkStart w:id="4" w:name="_Toc29917324"/>
            <w:bookmarkStart w:id="5" w:name="_Toc29899588"/>
            <w:bookmarkStart w:id="6" w:name="_Toc29899170"/>
            <w:bookmarkStart w:id="7" w:name="_Toc29894871"/>
            <w:bookmarkStart w:id="8" w:name="_Toc26719431"/>
            <w:bookmarkStart w:id="9" w:name="_Toc20311606"/>
            <w:bookmarkStart w:id="10" w:name="_Toc12021494"/>
            <w:bookmarkStart w:id="11" w:name="_Ref496621482"/>
            <w:r w:rsidRPr="00B14B75">
              <w:rPr>
                <w:rFonts w:ascii="Times New Roman" w:eastAsia="PMingLiU" w:hAnsi="Times New Roman" w:cs="Times New Roman"/>
                <w:sz w:val="36"/>
                <w:szCs w:val="36"/>
                <w:lang w:eastAsia="en-US"/>
              </w:rPr>
              <w:t>12</w:t>
            </w:r>
            <w:r w:rsidRPr="00B14B75">
              <w:rPr>
                <w:rFonts w:ascii="Times New Roman" w:eastAsia="PMingLiU" w:hAnsi="Times New Roman" w:cs="Times New Roman"/>
                <w:sz w:val="36"/>
                <w:szCs w:val="36"/>
                <w:lang w:eastAsia="en-US"/>
              </w:rPr>
              <w:tab/>
            </w:r>
            <w:r w:rsidRPr="00B14B75">
              <w:rPr>
                <w:rFonts w:ascii="Times New Roman" w:eastAsia="PMingLiU" w:hAnsi="Times New Roman" w:cs="Times New Roman"/>
                <w:sz w:val="36"/>
                <w:szCs w:val="36"/>
                <w:lang w:eastAsia="en-US"/>
              </w:rPr>
              <w:tab/>
            </w:r>
            <w:r w:rsidRPr="00B14B75">
              <w:rPr>
                <w:rFonts w:ascii="Times New Roman" w:eastAsia="PMingLiU" w:hAnsi="Times New Roman" w:cs="Times New Roman"/>
                <w:sz w:val="36"/>
                <w:szCs w:val="36"/>
                <w:lang w:eastAsia="en-US"/>
              </w:rPr>
              <w:tab/>
              <w:t>Bandwidth part operation</w:t>
            </w:r>
            <w:bookmarkEnd w:id="3"/>
            <w:bookmarkEnd w:id="4"/>
            <w:bookmarkEnd w:id="5"/>
            <w:bookmarkEnd w:id="6"/>
            <w:bookmarkEnd w:id="7"/>
            <w:bookmarkEnd w:id="8"/>
            <w:bookmarkEnd w:id="9"/>
            <w:bookmarkEnd w:id="10"/>
            <w:bookmarkEnd w:id="11"/>
          </w:p>
          <w:p w14:paraId="446F99FA" w14:textId="77777777" w:rsidR="00B14B75" w:rsidRPr="00B14B75" w:rsidRDefault="00B14B75" w:rsidP="00C92CA9">
            <w:pPr>
              <w:rPr>
                <w:rFonts w:ascii="Times New Roman" w:eastAsia="ＭＳ 明朝" w:hAnsi="Times New Roman" w:cs="Times New Roman"/>
                <w:color w:val="FF0000"/>
                <w:sz w:val="20"/>
                <w:lang w:eastAsia="en-US"/>
              </w:rPr>
            </w:pPr>
            <w:r w:rsidRPr="00B14B75">
              <w:rPr>
                <w:rFonts w:ascii="Times New Roman" w:eastAsia="ＭＳ 明朝" w:hAnsi="Times New Roman" w:cs="Times New Roman"/>
                <w:color w:val="FF0000"/>
                <w:sz w:val="20"/>
                <w:lang w:eastAsia="en-US"/>
              </w:rPr>
              <w:t>&lt;Omitted&gt;</w:t>
            </w:r>
          </w:p>
          <w:p w14:paraId="0872F7F2" w14:textId="77777777" w:rsidR="00B14B75" w:rsidRPr="00B14B75" w:rsidRDefault="00B14B75" w:rsidP="00C92CA9">
            <w:pPr>
              <w:rPr>
                <w:rFonts w:ascii="Times New Roman" w:eastAsia="PMingLiU" w:hAnsi="Times New Roman" w:cs="Times New Roman"/>
                <w:sz w:val="20"/>
                <w:lang w:eastAsia="en-US"/>
              </w:rPr>
            </w:pPr>
            <w:r w:rsidRPr="00B14B75">
              <w:rPr>
                <w:rFonts w:ascii="Times New Roman" w:eastAsia="ＭＳ 明朝" w:hAnsi="Times New Roman" w:cs="Times New Roman"/>
                <w:sz w:val="20"/>
                <w:lang w:eastAsia="en-US"/>
              </w:rPr>
              <w:t xml:space="preserve">For each DL BWP or UL BWP in a set of DL BWPs or UL BWPs, respectively, the UE is provided the following parameters for the serving cell as defined in </w:t>
            </w:r>
            <w:r w:rsidRPr="00B14B75">
              <w:rPr>
                <w:rFonts w:ascii="Times New Roman" w:eastAsia="SimSun" w:hAnsi="Times New Roman" w:cs="Times New Roman"/>
                <w:kern w:val="2"/>
                <w:sz w:val="20"/>
                <w:lang w:eastAsia="zh-CN"/>
              </w:rPr>
              <w:t>[4, TS 38.211] or [6, TS 38.214]</w:t>
            </w:r>
            <w:r w:rsidRPr="00B14B75">
              <w:rPr>
                <w:rFonts w:ascii="Times New Roman" w:eastAsia="PMingLiU" w:hAnsi="Times New Roman" w:cs="Times New Roman"/>
                <w:sz w:val="20"/>
                <w:lang w:eastAsia="en-US"/>
              </w:rPr>
              <w:t>:</w:t>
            </w:r>
          </w:p>
          <w:p w14:paraId="3D9EB683" w14:textId="77777777" w:rsidR="00B14B75" w:rsidRPr="00B14B75" w:rsidRDefault="00B14B75" w:rsidP="00C92CA9">
            <w:pPr>
              <w:ind w:left="568" w:hanging="284"/>
              <w:rPr>
                <w:rFonts w:ascii="Times New Roman" w:eastAsia="ＭＳ 明朝" w:hAnsi="Times New Roman" w:cs="Times New Roman"/>
                <w:sz w:val="20"/>
                <w:lang w:eastAsia="en-US"/>
              </w:rPr>
            </w:pPr>
            <w:r w:rsidRPr="00B14B75">
              <w:rPr>
                <w:rFonts w:ascii="Times New Roman" w:eastAsia="ＭＳ 明朝" w:hAnsi="Times New Roman" w:cs="Times New Roman"/>
                <w:sz w:val="20"/>
                <w:lang w:eastAsia="en-US"/>
              </w:rPr>
              <w:t>-</w:t>
            </w:r>
            <w:r w:rsidRPr="00B14B75">
              <w:rPr>
                <w:rFonts w:ascii="Times New Roman" w:eastAsia="ＭＳ 明朝" w:hAnsi="Times New Roman" w:cs="Times New Roman"/>
                <w:sz w:val="20"/>
                <w:lang w:eastAsia="en-US"/>
              </w:rPr>
              <w:tab/>
              <w:t xml:space="preserve">a SCS by </w:t>
            </w:r>
            <w:proofErr w:type="spellStart"/>
            <w:r w:rsidRPr="00B14B75">
              <w:rPr>
                <w:rFonts w:ascii="Times New Roman" w:eastAsia="PMingLiU" w:hAnsi="Times New Roman" w:cs="Times New Roman"/>
                <w:i/>
                <w:sz w:val="20"/>
                <w:lang w:eastAsia="en-US"/>
              </w:rPr>
              <w:t>subcarrierSpacing</w:t>
            </w:r>
            <w:proofErr w:type="spellEnd"/>
          </w:p>
          <w:p w14:paraId="0CCC90E4" w14:textId="77777777" w:rsidR="00B14B75" w:rsidRPr="00B14B75" w:rsidRDefault="00B14B75" w:rsidP="00C92CA9">
            <w:pPr>
              <w:ind w:left="568" w:hanging="284"/>
              <w:rPr>
                <w:rFonts w:ascii="Times New Roman" w:eastAsia="ＭＳ 明朝" w:hAnsi="Times New Roman" w:cs="Times New Roman"/>
                <w:sz w:val="20"/>
                <w:lang w:eastAsia="en-US"/>
              </w:rPr>
            </w:pPr>
            <w:r w:rsidRPr="00B14B75">
              <w:rPr>
                <w:rFonts w:ascii="Times New Roman" w:eastAsia="ＭＳ 明朝" w:hAnsi="Times New Roman" w:cs="Times New Roman"/>
                <w:sz w:val="20"/>
                <w:lang w:eastAsia="en-US"/>
              </w:rPr>
              <w:t>-</w:t>
            </w:r>
            <w:r w:rsidRPr="00B14B75">
              <w:rPr>
                <w:rFonts w:ascii="Times New Roman" w:eastAsia="ＭＳ 明朝" w:hAnsi="Times New Roman" w:cs="Times New Roman"/>
                <w:sz w:val="20"/>
                <w:lang w:eastAsia="en-US"/>
              </w:rPr>
              <w:tab/>
              <w:t xml:space="preserve">a cyclic prefix by </w:t>
            </w:r>
            <w:proofErr w:type="spellStart"/>
            <w:r w:rsidRPr="00B14B75">
              <w:rPr>
                <w:rFonts w:ascii="Times New Roman" w:eastAsia="PMingLiU" w:hAnsi="Times New Roman" w:cs="Times New Roman"/>
                <w:i/>
                <w:sz w:val="20"/>
                <w:lang w:eastAsia="en-US"/>
              </w:rPr>
              <w:t>cyclicPrefix</w:t>
            </w:r>
            <w:proofErr w:type="spellEnd"/>
          </w:p>
          <w:p w14:paraId="1EDF3161" w14:textId="77777777" w:rsidR="00B14B75" w:rsidRPr="00B14B75" w:rsidRDefault="00B14B75" w:rsidP="00C92CA9">
            <w:pPr>
              <w:ind w:left="568" w:hanging="284"/>
              <w:rPr>
                <w:rFonts w:ascii="Times New Roman" w:eastAsia="Times New Roman" w:hAnsi="Times New Roman" w:cs="Times New Roman"/>
                <w:sz w:val="20"/>
                <w:lang w:eastAsia="en-US"/>
              </w:rPr>
            </w:pPr>
            <w:r w:rsidRPr="00B14B75">
              <w:rPr>
                <w:rFonts w:ascii="Times New Roman" w:eastAsia="ＭＳ 明朝" w:hAnsi="Times New Roman" w:cs="Times New Roman"/>
                <w:sz w:val="20"/>
                <w:lang w:eastAsia="en-US"/>
              </w:rPr>
              <w:t>-</w:t>
            </w:r>
            <w:r w:rsidRPr="00B14B75">
              <w:rPr>
                <w:rFonts w:ascii="Times New Roman" w:eastAsia="ＭＳ 明朝" w:hAnsi="Times New Roman" w:cs="Times New Roman"/>
                <w:sz w:val="20"/>
                <w:lang w:eastAsia="en-US"/>
              </w:rPr>
              <w:tab/>
            </w:r>
            <w:r w:rsidRPr="00B14B75">
              <w:rPr>
                <w:rFonts w:ascii="Times New Roman" w:eastAsia="PMingLiU" w:hAnsi="Times New Roman" w:cs="Times New Roman"/>
                <w:sz w:val="20"/>
                <w:lang w:eastAsia="en-US"/>
              </w:rPr>
              <w:t xml:space="preserve">a common RB </w:t>
            </w:r>
            <w:r w:rsidRPr="00B14B75">
              <w:rPr>
                <w:rFonts w:ascii="Times New Roman" w:eastAsia="PMingLiU" w:hAnsi="Times New Roman" w:cs="Times New Roman"/>
                <w:noProof/>
                <w:position w:val="-10"/>
                <w:sz w:val="20"/>
                <w:lang w:eastAsia="zh-CN"/>
              </w:rPr>
              <w:drawing>
                <wp:inline distT="0" distB="0" distL="0" distR="0" wp14:anchorId="54BED5CA" wp14:editId="381C8565">
                  <wp:extent cx="1190625" cy="233045"/>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0625" cy="233045"/>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and a number of contiguous RBs </w:t>
            </w:r>
            <w:r w:rsidRPr="00B14B75">
              <w:rPr>
                <w:rFonts w:ascii="Times New Roman" w:eastAsia="PMingLiU" w:hAnsi="Times New Roman" w:cs="Times New Roman"/>
                <w:noProof/>
                <w:position w:val="-10"/>
                <w:sz w:val="20"/>
                <w:lang w:eastAsia="zh-CN"/>
              </w:rPr>
              <w:drawing>
                <wp:inline distT="0" distB="0" distL="0" distR="0" wp14:anchorId="39363375" wp14:editId="6F60D915">
                  <wp:extent cx="638175" cy="215900"/>
                  <wp:effectExtent l="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1590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provided by </w:t>
            </w:r>
            <w:proofErr w:type="spellStart"/>
            <w:r w:rsidRPr="00B14B75">
              <w:rPr>
                <w:rFonts w:ascii="Times New Roman" w:eastAsia="PMingLiU" w:hAnsi="Times New Roman" w:cs="Times New Roman"/>
                <w:i/>
                <w:sz w:val="20"/>
                <w:lang w:eastAsia="en-US"/>
              </w:rPr>
              <w:t>locationAndBandwidth</w:t>
            </w:r>
            <w:proofErr w:type="spellEnd"/>
            <w:r w:rsidRPr="00B14B75">
              <w:rPr>
                <w:rFonts w:ascii="Times New Roman" w:eastAsia="PMingLiU" w:hAnsi="Times New Roman" w:cs="Times New Roman"/>
                <w:i/>
                <w:sz w:val="20"/>
                <w:lang w:eastAsia="en-US"/>
              </w:rPr>
              <w:t xml:space="preserve"> </w:t>
            </w:r>
            <w:r w:rsidRPr="00B14B75">
              <w:rPr>
                <w:rFonts w:ascii="Times New Roman" w:eastAsia="PMingLiU" w:hAnsi="Times New Roman" w:cs="Times New Roman"/>
                <w:sz w:val="20"/>
                <w:lang w:eastAsia="en-US"/>
              </w:rPr>
              <w:t xml:space="preserve">that indicates an offset </w:t>
            </w:r>
            <w:r w:rsidRPr="00B14B75">
              <w:rPr>
                <w:rFonts w:ascii="Times New Roman" w:eastAsia="PMingLiU" w:hAnsi="Times New Roman" w:cs="Times New Roman"/>
                <w:noProof/>
                <w:position w:val="-10"/>
                <w:sz w:val="20"/>
                <w:lang w:eastAsia="zh-CN"/>
              </w:rPr>
              <w:drawing>
                <wp:inline distT="0" distB="0" distL="0" distR="0" wp14:anchorId="7174E2B4" wp14:editId="2C29F8C5">
                  <wp:extent cx="293370" cy="189865"/>
                  <wp:effectExtent l="0" t="0" r="0" b="63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3370" cy="189865"/>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and a length </w:t>
            </w:r>
            <w:r w:rsidRPr="00B14B75">
              <w:rPr>
                <w:rFonts w:ascii="Times New Roman" w:eastAsia="PMingLiU" w:hAnsi="Times New Roman" w:cs="Times New Roman"/>
                <w:noProof/>
                <w:position w:val="-10"/>
                <w:sz w:val="20"/>
                <w:lang w:eastAsia="zh-CN"/>
              </w:rPr>
              <w:drawing>
                <wp:inline distT="0" distB="0" distL="0" distR="0" wp14:anchorId="61396E43" wp14:editId="7347F23A">
                  <wp:extent cx="215900" cy="1809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as RIV according to [6, TS 38.214], setting </w:t>
            </w:r>
            <w:r w:rsidRPr="00B14B75">
              <w:rPr>
                <w:rFonts w:ascii="Times New Roman" w:eastAsia="PMingLiU" w:hAnsi="Times New Roman" w:cs="Times New Roman"/>
                <w:noProof/>
                <w:position w:val="-10"/>
                <w:sz w:val="20"/>
                <w:lang w:eastAsia="zh-CN"/>
              </w:rPr>
              <w:drawing>
                <wp:inline distT="0" distB="0" distL="0" distR="0" wp14:anchorId="2A249EDF" wp14:editId="59EF97F8">
                  <wp:extent cx="673100" cy="224155"/>
                  <wp:effectExtent l="0" t="0" r="0" b="4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3100" cy="224155"/>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and a value </w:t>
            </w:r>
            <w:r w:rsidRPr="00B14B75">
              <w:rPr>
                <w:rFonts w:ascii="Times New Roman" w:eastAsia="PMingLiU" w:hAnsi="Times New Roman" w:cs="Times New Roman"/>
                <w:noProof/>
                <w:position w:val="-10"/>
                <w:sz w:val="20"/>
                <w:lang w:eastAsia="zh-CN"/>
              </w:rPr>
              <w:drawing>
                <wp:inline distT="0" distB="0" distL="0" distR="0" wp14:anchorId="57A5DF75" wp14:editId="117A6798">
                  <wp:extent cx="362585" cy="2159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2585" cy="21590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provided by </w:t>
            </w:r>
            <w:proofErr w:type="spellStart"/>
            <w:r w:rsidRPr="00B14B75">
              <w:rPr>
                <w:rFonts w:ascii="Times New Roman" w:eastAsia="PMingLiU" w:hAnsi="Times New Roman" w:cs="Times New Roman"/>
                <w:i/>
                <w:sz w:val="20"/>
                <w:lang w:eastAsia="en-US"/>
              </w:rPr>
              <w:t>offsetToCarrier</w:t>
            </w:r>
            <w:proofErr w:type="spellEnd"/>
            <w:r w:rsidRPr="00B14B75">
              <w:rPr>
                <w:rFonts w:ascii="Times New Roman" w:eastAsia="PMingLiU" w:hAnsi="Times New Roman" w:cs="Times New Roman"/>
                <w:sz w:val="20"/>
                <w:lang w:eastAsia="en-US"/>
              </w:rPr>
              <w:t xml:space="preserve"> for the </w:t>
            </w:r>
            <w:proofErr w:type="spellStart"/>
            <w:r w:rsidRPr="00B14B75">
              <w:rPr>
                <w:rFonts w:ascii="Times New Roman" w:eastAsia="PMingLiU" w:hAnsi="Times New Roman" w:cs="Times New Roman"/>
                <w:i/>
                <w:sz w:val="20"/>
                <w:lang w:eastAsia="en-US"/>
              </w:rPr>
              <w:t>subcarrierSpacing</w:t>
            </w:r>
            <w:proofErr w:type="spellEnd"/>
            <w:r w:rsidRPr="00B14B75">
              <w:rPr>
                <w:rFonts w:ascii="Times New Roman" w:eastAsia="PMingLiU" w:hAnsi="Times New Roman" w:cs="Times New Roman"/>
                <w:color w:val="FF0000"/>
                <w:sz w:val="20"/>
                <w:u w:val="single"/>
                <w:lang w:eastAsia="en-US"/>
              </w:rPr>
              <w:t xml:space="preserve">, where </w:t>
            </w:r>
            <w:r w:rsidRPr="00B14B75">
              <w:rPr>
                <w:rFonts w:ascii="Times New Roman" w:eastAsia="PMingLiU" w:hAnsi="Times New Roman" w:cs="Times New Roman"/>
                <w:noProof/>
                <w:color w:val="FF0000"/>
                <w:position w:val="-10"/>
                <w:sz w:val="20"/>
                <w:u w:val="single"/>
                <w:lang w:eastAsia="zh-CN"/>
              </w:rPr>
              <w:drawing>
                <wp:inline distT="0" distB="0" distL="0" distR="0" wp14:anchorId="1FE4EEC3" wp14:editId="2CA87FB0">
                  <wp:extent cx="215900" cy="1809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5900" cy="180975"/>
                          </a:xfrm>
                          <a:prstGeom prst="rect">
                            <a:avLst/>
                          </a:prstGeom>
                          <a:noFill/>
                          <a:ln>
                            <a:noFill/>
                          </a:ln>
                        </pic:spPr>
                      </pic:pic>
                    </a:graphicData>
                  </a:graphic>
                </wp:inline>
              </w:drawing>
            </w:r>
            <w:r w:rsidRPr="00B14B75">
              <w:rPr>
                <w:rFonts w:ascii="Times New Roman" w:eastAsia="PMingLiU" w:hAnsi="Times New Roman" w:cs="Times New Roman"/>
                <w:color w:val="FF0000"/>
                <w:sz w:val="20"/>
                <w:u w:val="single"/>
                <w:lang w:eastAsia="en-US"/>
              </w:rPr>
              <w:t xml:space="preserve"> is any integer value between 1 and 275.</w:t>
            </w:r>
          </w:p>
          <w:p w14:paraId="737612B4" w14:textId="77777777" w:rsidR="00B14B75" w:rsidRPr="00B14B75" w:rsidRDefault="00B14B75" w:rsidP="00C92CA9">
            <w:pPr>
              <w:ind w:left="568" w:hanging="284"/>
              <w:rPr>
                <w:rFonts w:ascii="Times New Roman" w:eastAsia="PMingLiU" w:hAnsi="Times New Roman" w:cs="Times New Roman"/>
                <w:sz w:val="20"/>
                <w:lang w:val="x-none" w:eastAsia="en-US"/>
              </w:rPr>
            </w:pPr>
            <w:r w:rsidRPr="00B14B75">
              <w:rPr>
                <w:rFonts w:ascii="Times New Roman" w:eastAsia="PMingLiU" w:hAnsi="Times New Roman" w:cs="Times New Roman"/>
                <w:sz w:val="20"/>
                <w:lang w:eastAsia="en-US"/>
              </w:rPr>
              <w:t>-</w:t>
            </w:r>
            <w:r w:rsidRPr="00B14B75">
              <w:rPr>
                <w:rFonts w:ascii="Times New Roman" w:eastAsia="PMingLiU" w:hAnsi="Times New Roman" w:cs="Times New Roman"/>
                <w:sz w:val="20"/>
                <w:lang w:eastAsia="en-US"/>
              </w:rPr>
              <w:tab/>
              <w:t xml:space="preserve">an index in the set of DL BWPs or UL BWPs by respective </w:t>
            </w:r>
            <w:r w:rsidRPr="00B14B75">
              <w:rPr>
                <w:rFonts w:ascii="Times New Roman" w:eastAsia="PMingLiU" w:hAnsi="Times New Roman" w:cs="Times New Roman"/>
                <w:i/>
                <w:sz w:val="20"/>
                <w:lang w:eastAsia="en-US"/>
              </w:rPr>
              <w:t>BWP-Id</w:t>
            </w:r>
          </w:p>
          <w:p w14:paraId="13B873A3" w14:textId="77777777" w:rsidR="00B14B75" w:rsidRPr="00B14B75" w:rsidRDefault="00B14B75" w:rsidP="00C92CA9">
            <w:pPr>
              <w:ind w:left="568" w:hanging="284"/>
              <w:rPr>
                <w:rFonts w:ascii="Times New Roman" w:eastAsia="PMingLiU" w:hAnsi="Times New Roman" w:cs="Times New Roman"/>
                <w:sz w:val="20"/>
                <w:lang w:eastAsia="en-US"/>
              </w:rPr>
            </w:pPr>
            <w:r w:rsidRPr="00B14B75">
              <w:rPr>
                <w:rFonts w:ascii="Times New Roman" w:eastAsia="PMingLiU" w:hAnsi="Times New Roman" w:cs="Times New Roman"/>
                <w:sz w:val="20"/>
                <w:lang w:eastAsia="en-US"/>
              </w:rPr>
              <w:t>-</w:t>
            </w:r>
            <w:r w:rsidRPr="00B14B75">
              <w:rPr>
                <w:rFonts w:ascii="Times New Roman" w:eastAsia="PMingLiU" w:hAnsi="Times New Roman" w:cs="Times New Roman"/>
                <w:sz w:val="20"/>
                <w:lang w:eastAsia="en-US"/>
              </w:rPr>
              <w:tab/>
              <w:t xml:space="preserve">a set of BWP-common and a set of BWP-dedicated parameters by </w:t>
            </w:r>
            <w:r w:rsidRPr="00B14B75">
              <w:rPr>
                <w:rFonts w:ascii="Times New Roman" w:eastAsia="PMingLiU" w:hAnsi="Times New Roman" w:cs="Times New Roman"/>
                <w:i/>
                <w:noProof/>
                <w:sz w:val="20"/>
                <w:lang w:eastAsia="en-US"/>
              </w:rPr>
              <w:t>BWP-DownlinkCommon</w:t>
            </w:r>
            <w:r w:rsidRPr="00B14B75">
              <w:rPr>
                <w:rFonts w:ascii="Times New Roman" w:eastAsia="PMingLiU" w:hAnsi="Times New Roman" w:cs="Times New Roman"/>
                <w:sz w:val="20"/>
                <w:lang w:eastAsia="en-US"/>
              </w:rPr>
              <w:t xml:space="preserve"> and </w:t>
            </w:r>
            <w:r w:rsidRPr="00B14B75">
              <w:rPr>
                <w:rFonts w:ascii="Times New Roman" w:eastAsia="PMingLiU" w:hAnsi="Times New Roman" w:cs="Times New Roman"/>
                <w:i/>
                <w:noProof/>
                <w:sz w:val="20"/>
                <w:lang w:eastAsia="en-US"/>
              </w:rPr>
              <w:t xml:space="preserve">BWP-DownlinkDedicated </w:t>
            </w:r>
            <w:r w:rsidRPr="00B14B75">
              <w:rPr>
                <w:rFonts w:ascii="Times New Roman" w:eastAsia="PMingLiU" w:hAnsi="Times New Roman" w:cs="Times New Roman"/>
                <w:noProof/>
                <w:sz w:val="20"/>
                <w:lang w:eastAsia="en-US"/>
              </w:rPr>
              <w:t>for the DL BWP, or</w:t>
            </w:r>
            <w:r w:rsidRPr="00B14B75">
              <w:rPr>
                <w:rFonts w:ascii="Times New Roman" w:eastAsia="PMingLiU" w:hAnsi="Times New Roman" w:cs="Times New Roman"/>
                <w:sz w:val="20"/>
                <w:lang w:eastAsia="en-US"/>
              </w:rPr>
              <w:t xml:space="preserve"> </w:t>
            </w:r>
            <w:r w:rsidRPr="00B14B75">
              <w:rPr>
                <w:rFonts w:ascii="Times New Roman" w:eastAsia="PMingLiU" w:hAnsi="Times New Roman" w:cs="Times New Roman"/>
                <w:i/>
                <w:noProof/>
                <w:sz w:val="20"/>
                <w:lang w:eastAsia="en-US"/>
              </w:rPr>
              <w:t>BWP-UplinkCommon</w:t>
            </w:r>
            <w:r w:rsidRPr="00B14B75">
              <w:rPr>
                <w:rFonts w:ascii="Times New Roman" w:eastAsia="PMingLiU" w:hAnsi="Times New Roman" w:cs="Times New Roman"/>
                <w:sz w:val="20"/>
                <w:lang w:eastAsia="en-US"/>
              </w:rPr>
              <w:t xml:space="preserve"> and </w:t>
            </w:r>
            <w:r w:rsidRPr="00B14B75">
              <w:rPr>
                <w:rFonts w:ascii="Times New Roman" w:eastAsia="PMingLiU" w:hAnsi="Times New Roman" w:cs="Times New Roman"/>
                <w:i/>
                <w:noProof/>
                <w:sz w:val="20"/>
                <w:lang w:eastAsia="en-US"/>
              </w:rPr>
              <w:t xml:space="preserve">BWP-UplinkDedicated </w:t>
            </w:r>
            <w:r w:rsidRPr="00B14B75">
              <w:rPr>
                <w:rFonts w:ascii="Times New Roman" w:eastAsia="PMingLiU" w:hAnsi="Times New Roman" w:cs="Times New Roman"/>
                <w:noProof/>
                <w:sz w:val="20"/>
                <w:lang w:eastAsia="en-US"/>
              </w:rPr>
              <w:t>for the UL BWP</w:t>
            </w:r>
            <w:r w:rsidRPr="00B14B75">
              <w:rPr>
                <w:rFonts w:ascii="Times New Roman" w:eastAsia="PMingLiU" w:hAnsi="Times New Roman" w:cs="Times New Roman"/>
                <w:sz w:val="20"/>
                <w:lang w:eastAsia="en-US"/>
              </w:rPr>
              <w:t xml:space="preserve"> [12, TS 38.331]</w:t>
            </w:r>
          </w:p>
          <w:p w14:paraId="2638EB97" w14:textId="77777777" w:rsidR="00B14B75" w:rsidRPr="00B14B75" w:rsidRDefault="00B14B75" w:rsidP="00C92CA9">
            <w:pPr>
              <w:rPr>
                <w:rFonts w:ascii="Times New Roman" w:eastAsia="PMingLiU" w:hAnsi="Times New Roman" w:cs="Times New Roman"/>
                <w:lang w:eastAsia="zh-TW"/>
              </w:rPr>
            </w:pPr>
            <w:r w:rsidRPr="00B14B75">
              <w:rPr>
                <w:rFonts w:ascii="Times New Roman" w:eastAsia="ＭＳ 明朝" w:hAnsi="Times New Roman" w:cs="Times New Roman"/>
                <w:sz w:val="20"/>
                <w:lang w:eastAsia="en-US"/>
              </w:rPr>
              <w:t xml:space="preserve">For unpaired spectrum operation, a DL BWP from the set of configured DL BWPs with index provided by </w:t>
            </w:r>
            <w:r w:rsidRPr="00B14B75">
              <w:rPr>
                <w:rFonts w:ascii="Times New Roman" w:eastAsia="PMingLiU" w:hAnsi="Times New Roman" w:cs="Times New Roman"/>
                <w:i/>
                <w:sz w:val="20"/>
                <w:lang w:eastAsia="en-US"/>
              </w:rPr>
              <w:t>BWP-Id</w:t>
            </w:r>
            <w:r w:rsidRPr="00B14B75">
              <w:rPr>
                <w:rFonts w:ascii="Times New Roman" w:eastAsia="PMingLiU" w:hAnsi="Times New Roman" w:cs="Times New Roman"/>
                <w:sz w:val="20"/>
              </w:rPr>
              <w:t xml:space="preserve"> </w:t>
            </w:r>
            <w:r w:rsidRPr="00B14B75">
              <w:rPr>
                <w:rFonts w:ascii="Times New Roman" w:eastAsia="ＭＳ 明朝" w:hAnsi="Times New Roman" w:cs="Times New Roman"/>
                <w:sz w:val="20"/>
                <w:lang w:eastAsia="en-US"/>
              </w:rPr>
              <w:t xml:space="preserve">is linked with an UL BWP from the set of configured UL BWPs with index provided by </w:t>
            </w:r>
            <w:r w:rsidRPr="00B14B75">
              <w:rPr>
                <w:rFonts w:ascii="Times New Roman" w:eastAsia="PMingLiU" w:hAnsi="Times New Roman" w:cs="Times New Roman"/>
                <w:i/>
                <w:sz w:val="20"/>
                <w:lang w:eastAsia="en-US"/>
              </w:rPr>
              <w:t>BWP-Id</w:t>
            </w:r>
            <w:r w:rsidRPr="00B14B75">
              <w:rPr>
                <w:rFonts w:ascii="Times New Roman" w:eastAsia="PMingLiU" w:hAnsi="Times New Roman" w:cs="Times New Roman"/>
                <w:sz w:val="20"/>
              </w:rPr>
              <w:t xml:space="preserve"> </w:t>
            </w:r>
            <w:r w:rsidRPr="00B14B75">
              <w:rPr>
                <w:rFonts w:ascii="Times New Roman" w:eastAsia="ＭＳ 明朝" w:hAnsi="Times New Roman" w:cs="Times New Roman"/>
                <w:sz w:val="20"/>
                <w:lang w:eastAsia="en-US"/>
              </w:rPr>
              <w:t>when the DL BWP index and the UL BWP index are same.</w:t>
            </w:r>
            <w:r w:rsidRPr="00B14B75">
              <w:rPr>
                <w:rFonts w:ascii="Times New Roman" w:eastAsia="PMingLiU" w:hAnsi="Times New Roman" w:cs="Times New Roman"/>
                <w:sz w:val="20"/>
              </w:rPr>
              <w:t xml:space="preserve"> For unpaired spectrum operation, a UE does not expect to receive a configuration where the center frequency for a DL BWP is different than the center frequency for an UL BWP when the </w:t>
            </w:r>
            <w:r w:rsidRPr="00B14B75">
              <w:rPr>
                <w:rFonts w:ascii="Times New Roman" w:eastAsia="PMingLiU" w:hAnsi="Times New Roman" w:cs="Times New Roman"/>
                <w:i/>
                <w:sz w:val="20"/>
                <w:lang w:eastAsia="en-US"/>
              </w:rPr>
              <w:t>BWP-Id</w:t>
            </w:r>
            <w:r w:rsidRPr="00B14B75">
              <w:rPr>
                <w:rFonts w:ascii="Times New Roman" w:eastAsia="PMingLiU" w:hAnsi="Times New Roman" w:cs="Times New Roman"/>
                <w:sz w:val="20"/>
              </w:rPr>
              <w:t xml:space="preserve"> of the DL BWP is same as the </w:t>
            </w:r>
            <w:r w:rsidRPr="00B14B75">
              <w:rPr>
                <w:rFonts w:ascii="Times New Roman" w:eastAsia="PMingLiU" w:hAnsi="Times New Roman" w:cs="Times New Roman"/>
                <w:i/>
                <w:sz w:val="20"/>
                <w:lang w:eastAsia="en-US"/>
              </w:rPr>
              <w:t>BWP-Id</w:t>
            </w:r>
            <w:r w:rsidRPr="00B14B75">
              <w:rPr>
                <w:rFonts w:ascii="Times New Roman" w:eastAsia="PMingLiU" w:hAnsi="Times New Roman" w:cs="Times New Roman"/>
                <w:sz w:val="20"/>
              </w:rPr>
              <w:t xml:space="preserve"> of the UL BWP.</w:t>
            </w:r>
          </w:p>
          <w:p w14:paraId="70B2BC3F" w14:textId="77777777" w:rsidR="00B14B75" w:rsidRPr="00B14B75" w:rsidRDefault="00B14B75" w:rsidP="00C92CA9">
            <w:pPr>
              <w:spacing w:after="120"/>
              <w:rPr>
                <w:rFonts w:ascii="Times New Roman" w:eastAsia="PMingLiU" w:hAnsi="Times New Roman" w:cs="Times New Roman"/>
                <w:b/>
                <w:sz w:val="20"/>
                <w:lang w:eastAsia="zh-TW"/>
              </w:rPr>
            </w:pPr>
            <w:r w:rsidRPr="00B14B75">
              <w:rPr>
                <w:rFonts w:ascii="Times New Roman" w:eastAsia="ＭＳ 明朝" w:hAnsi="Times New Roman" w:cs="Times New Roman"/>
                <w:color w:val="FF0000"/>
                <w:sz w:val="20"/>
                <w:lang w:eastAsia="en-US"/>
              </w:rPr>
              <w:t>&lt;Omitted&gt;</w:t>
            </w:r>
          </w:p>
          <w:p w14:paraId="13ECA62A" w14:textId="77777777" w:rsidR="00B14B75" w:rsidRPr="00B14B75" w:rsidRDefault="00B14B75" w:rsidP="00C92CA9">
            <w:pPr>
              <w:spacing w:after="240"/>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-----------------End of Text Proposal-------------------------------</w:t>
            </w:r>
          </w:p>
          <w:p w14:paraId="78AF54AC" w14:textId="77777777" w:rsidR="00B14B75" w:rsidRPr="00B14B75" w:rsidRDefault="00B14B75" w:rsidP="00C92CA9">
            <w:pPr>
              <w:spacing w:after="120"/>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Proposal #3: If Option #2 is adopted, adopt the following TP for TS38.214.</w:t>
            </w:r>
          </w:p>
          <w:p w14:paraId="79504C42" w14:textId="77777777" w:rsidR="00B14B75" w:rsidRPr="00B14B75" w:rsidRDefault="00B14B75" w:rsidP="00C92CA9">
            <w:pPr>
              <w:spacing w:after="120"/>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-----------------Begin of Text Proposal-------------------------------</w:t>
            </w:r>
          </w:p>
          <w:p w14:paraId="188A70E5" w14:textId="77777777" w:rsidR="00B14B75" w:rsidRPr="00B14B75" w:rsidRDefault="00B14B75" w:rsidP="00C92CA9">
            <w:pPr>
              <w:spacing w:after="240"/>
              <w:rPr>
                <w:rFonts w:ascii="Times New Roman" w:eastAsia="PMingLiU" w:hAnsi="Times New Roman" w:cs="Times New Roman"/>
                <w:b/>
                <w:sz w:val="20"/>
                <w:lang w:eastAsia="zh-TW"/>
              </w:rPr>
            </w:pPr>
          </w:p>
          <w:p w14:paraId="1219D0D8" w14:textId="77777777" w:rsidR="00B14B75" w:rsidRPr="00B14B75" w:rsidRDefault="00B14B75" w:rsidP="00C92CA9">
            <w:pPr>
              <w:keepNext/>
              <w:keepLines/>
              <w:spacing w:before="120"/>
              <w:outlineLvl w:val="4"/>
              <w:rPr>
                <w:rFonts w:ascii="Times New Roman" w:eastAsia="PMingLiU" w:hAnsi="Times New Roman" w:cs="Times New Roman"/>
                <w:color w:val="000000"/>
                <w:sz w:val="22"/>
                <w:lang w:eastAsia="en-US"/>
              </w:rPr>
            </w:pPr>
            <w:bookmarkStart w:id="12" w:name="_Toc4508107"/>
            <w:r w:rsidRPr="00B14B75">
              <w:rPr>
                <w:rFonts w:ascii="Times New Roman" w:eastAsia="PMingLiU" w:hAnsi="Times New Roman" w:cs="Times New Roman"/>
                <w:color w:val="000000"/>
                <w:sz w:val="22"/>
                <w:lang w:eastAsia="en-US"/>
              </w:rPr>
              <w:t>5.1.6.1.1</w:t>
            </w:r>
            <w:r w:rsidRPr="00B14B75">
              <w:rPr>
                <w:rFonts w:ascii="Times New Roman" w:eastAsia="PMingLiU" w:hAnsi="Times New Roman" w:cs="Times New Roman"/>
                <w:color w:val="000000"/>
                <w:sz w:val="22"/>
                <w:lang w:eastAsia="en-US"/>
              </w:rPr>
              <w:tab/>
              <w:t>CSI-RS for tracking</w:t>
            </w:r>
            <w:bookmarkEnd w:id="12"/>
          </w:p>
          <w:p w14:paraId="036DA52C" w14:textId="77777777" w:rsidR="00B14B75" w:rsidRPr="00B14B75" w:rsidRDefault="00B14B75" w:rsidP="00C92CA9">
            <w:pPr>
              <w:rPr>
                <w:rFonts w:ascii="Times New Roman" w:eastAsia="PMingLiU" w:hAnsi="Times New Roman" w:cs="Times New Roman"/>
                <w:sz w:val="20"/>
                <w:lang w:eastAsia="en-US"/>
              </w:rPr>
            </w:pPr>
            <w:bookmarkStart w:id="13" w:name="_Hlk513060382"/>
            <w:r w:rsidRPr="00B14B75">
              <w:rPr>
                <w:rFonts w:ascii="Times New Roman" w:eastAsia="PMingLiU" w:hAnsi="Times New Roman" w:cs="Times New Roman"/>
                <w:sz w:val="20"/>
                <w:lang w:eastAsia="en-US"/>
              </w:rPr>
              <w:t xml:space="preserve">A UE in RRC connected mode is expected to receive the higher layer UE specific configuration of a </w:t>
            </w:r>
            <w:r w:rsidRPr="00B14B75">
              <w:rPr>
                <w:rFonts w:ascii="Times New Roman" w:eastAsia="PMingLiU" w:hAnsi="Times New Roman" w:cs="Times New Roman"/>
                <w:i/>
                <w:sz w:val="20"/>
                <w:lang w:eastAsia="en-US"/>
              </w:rPr>
              <w:t>NZP-CSI-RS-</w:t>
            </w:r>
            <w:proofErr w:type="spellStart"/>
            <w:r w:rsidRPr="00B14B75">
              <w:rPr>
                <w:rFonts w:ascii="Times New Roman" w:eastAsia="PMingLiU" w:hAnsi="Times New Roman" w:cs="Times New Roman"/>
                <w:i/>
                <w:sz w:val="20"/>
                <w:lang w:eastAsia="en-US"/>
              </w:rPr>
              <w:t>ResourceSet</w:t>
            </w:r>
            <w:proofErr w:type="spellEnd"/>
            <w:r w:rsidRPr="00B14B75">
              <w:rPr>
                <w:rFonts w:ascii="Times New Roman" w:eastAsia="PMingLiU" w:hAnsi="Times New Roman" w:cs="Times New Roman"/>
                <w:sz w:val="20"/>
                <w:lang w:eastAsia="en-US"/>
              </w:rPr>
              <w:t xml:space="preserve"> configured with higher layer parameter </w:t>
            </w:r>
            <w:proofErr w:type="spellStart"/>
            <w:r w:rsidRPr="00B14B75">
              <w:rPr>
                <w:rFonts w:ascii="Times New Roman" w:eastAsia="PMingLiU" w:hAnsi="Times New Roman" w:cs="Times New Roman"/>
                <w:i/>
                <w:sz w:val="20"/>
                <w:lang w:eastAsia="en-US"/>
              </w:rPr>
              <w:t>trs</w:t>
            </w:r>
            <w:proofErr w:type="spellEnd"/>
            <w:r w:rsidRPr="00B14B75">
              <w:rPr>
                <w:rFonts w:ascii="Times New Roman" w:eastAsia="PMingLiU" w:hAnsi="Times New Roman" w:cs="Times New Roman"/>
                <w:i/>
                <w:sz w:val="20"/>
                <w:lang w:eastAsia="en-US"/>
              </w:rPr>
              <w:t>-Info</w:t>
            </w:r>
            <w:r w:rsidRPr="00B14B75">
              <w:rPr>
                <w:rFonts w:ascii="Times New Roman" w:eastAsia="PMingLiU" w:hAnsi="Times New Roman" w:cs="Times New Roman"/>
                <w:sz w:val="20"/>
                <w:lang w:eastAsia="en-US"/>
              </w:rPr>
              <w:t>.</w:t>
            </w:r>
          </w:p>
          <w:p w14:paraId="20662D07" w14:textId="77777777" w:rsidR="00B14B75" w:rsidRPr="00B14B75" w:rsidRDefault="00B14B75" w:rsidP="00C92CA9">
            <w:pPr>
              <w:rPr>
                <w:rFonts w:ascii="Times New Roman" w:eastAsia="PMingLiU" w:hAnsi="Times New Roman" w:cs="Times New Roman"/>
                <w:sz w:val="20"/>
                <w:lang w:eastAsia="en-US"/>
              </w:rPr>
            </w:pPr>
            <w:bookmarkStart w:id="14" w:name="_Hlk513180296"/>
            <w:bookmarkStart w:id="15" w:name="_Hlk512260067"/>
            <w:bookmarkEnd w:id="13"/>
            <w:r w:rsidRPr="00B14B75">
              <w:rPr>
                <w:rFonts w:ascii="Times New Roman" w:eastAsia="PMingLiU" w:hAnsi="Times New Roman" w:cs="Times New Roman"/>
                <w:sz w:val="20"/>
                <w:lang w:eastAsia="en-US"/>
              </w:rPr>
              <w:t xml:space="preserve">For a </w:t>
            </w:r>
            <w:r w:rsidRPr="00B14B75">
              <w:rPr>
                <w:rFonts w:ascii="Times New Roman" w:eastAsia="PMingLiU" w:hAnsi="Times New Roman" w:cs="Times New Roman"/>
                <w:i/>
                <w:sz w:val="20"/>
                <w:lang w:eastAsia="en-US"/>
              </w:rPr>
              <w:t>NZP-CSI-RS-</w:t>
            </w:r>
            <w:proofErr w:type="spellStart"/>
            <w:r w:rsidRPr="00B14B75">
              <w:rPr>
                <w:rFonts w:ascii="Times New Roman" w:eastAsia="PMingLiU" w:hAnsi="Times New Roman" w:cs="Times New Roman"/>
                <w:i/>
                <w:sz w:val="20"/>
                <w:lang w:eastAsia="en-US"/>
              </w:rPr>
              <w:t>ResourceSet</w:t>
            </w:r>
            <w:proofErr w:type="spellEnd"/>
            <w:r w:rsidRPr="00B14B75">
              <w:rPr>
                <w:rFonts w:ascii="Times New Roman" w:eastAsia="PMingLiU" w:hAnsi="Times New Roman" w:cs="Times New Roman"/>
                <w:sz w:val="20"/>
                <w:lang w:eastAsia="en-US"/>
              </w:rPr>
              <w:t xml:space="preserve"> configured with the higher layer parameter </w:t>
            </w:r>
            <w:proofErr w:type="spellStart"/>
            <w:r w:rsidRPr="00B14B75">
              <w:rPr>
                <w:rFonts w:ascii="Times New Roman" w:eastAsia="PMingLiU" w:hAnsi="Times New Roman" w:cs="Times New Roman"/>
                <w:i/>
                <w:sz w:val="20"/>
                <w:lang w:eastAsia="en-US"/>
              </w:rPr>
              <w:t>trs</w:t>
            </w:r>
            <w:proofErr w:type="spellEnd"/>
            <w:r w:rsidRPr="00B14B75">
              <w:rPr>
                <w:rFonts w:ascii="Times New Roman" w:eastAsia="PMingLiU" w:hAnsi="Times New Roman" w:cs="Times New Roman"/>
                <w:i/>
                <w:sz w:val="20"/>
                <w:lang w:eastAsia="en-US"/>
              </w:rPr>
              <w:t>-Info</w:t>
            </w:r>
            <w:r w:rsidRPr="00B14B75">
              <w:rPr>
                <w:rFonts w:ascii="Times New Roman" w:eastAsia="PMingLiU" w:hAnsi="Times New Roman" w:cs="Times New Roman"/>
                <w:sz w:val="20"/>
                <w:lang w:eastAsia="en-US"/>
              </w:rPr>
              <w:t xml:space="preserve">, the UE shall assume the antenna port with the same port index of the configured NZP CSI-RS resources in the </w:t>
            </w:r>
            <w:r w:rsidRPr="00B14B75">
              <w:rPr>
                <w:rFonts w:ascii="Times New Roman" w:eastAsia="PMingLiU" w:hAnsi="Times New Roman" w:cs="Times New Roman"/>
                <w:i/>
                <w:sz w:val="20"/>
                <w:lang w:eastAsia="en-US"/>
              </w:rPr>
              <w:t>NZP-CSI-RS-</w:t>
            </w:r>
            <w:proofErr w:type="spellStart"/>
            <w:r w:rsidRPr="00B14B75">
              <w:rPr>
                <w:rFonts w:ascii="Times New Roman" w:eastAsia="PMingLiU" w:hAnsi="Times New Roman" w:cs="Times New Roman"/>
                <w:i/>
                <w:sz w:val="20"/>
                <w:lang w:eastAsia="en-US"/>
              </w:rPr>
              <w:t>ResourceSet</w:t>
            </w:r>
            <w:proofErr w:type="spellEnd"/>
            <w:r w:rsidRPr="00B14B75">
              <w:rPr>
                <w:rFonts w:ascii="Times New Roman" w:eastAsia="PMingLiU" w:hAnsi="Times New Roman" w:cs="Times New Roman"/>
                <w:sz w:val="20"/>
                <w:lang w:eastAsia="en-US"/>
              </w:rPr>
              <w:t xml:space="preserve"> is the same. </w:t>
            </w:r>
          </w:p>
          <w:p w14:paraId="0ADA272F" w14:textId="77777777" w:rsidR="00B14B75" w:rsidRPr="00B14B75" w:rsidRDefault="00B14B75" w:rsidP="00C92CA9">
            <w:pPr>
              <w:ind w:left="568" w:hanging="284"/>
              <w:rPr>
                <w:rFonts w:ascii="Times New Roman" w:eastAsia="PMingLiU" w:hAnsi="Times New Roman" w:cs="Times New Roman"/>
                <w:sz w:val="20"/>
                <w:lang w:val="x-none" w:eastAsia="en-US"/>
              </w:rPr>
            </w:pPr>
            <w:r w:rsidRPr="00B14B75">
              <w:rPr>
                <w:rFonts w:ascii="Times New Roman" w:eastAsia="PMingLiU" w:hAnsi="Times New Roman" w:cs="Times New Roman"/>
                <w:sz w:val="20"/>
                <w:lang w:eastAsia="en-US"/>
              </w:rPr>
              <w:t>-</w:t>
            </w:r>
            <w:r w:rsidRPr="00B14B75">
              <w:rPr>
                <w:rFonts w:ascii="Times New Roman" w:eastAsia="PMingLiU" w:hAnsi="Times New Roman" w:cs="Times New Roman"/>
                <w:sz w:val="20"/>
                <w:lang w:eastAsia="en-US"/>
              </w:rPr>
              <w:tab/>
            </w:r>
            <w:r w:rsidRPr="00B14B75">
              <w:rPr>
                <w:rFonts w:ascii="Times New Roman" w:eastAsia="PMingLiU" w:hAnsi="Times New Roman" w:cs="Times New Roman"/>
                <w:sz w:val="20"/>
                <w:lang w:val="x-none" w:eastAsia="en-US"/>
              </w:rPr>
              <w:t xml:space="preserve">For frequency range 1, the UE may be configured with one or more NZP CSI-RS set(s), where a </w:t>
            </w:r>
            <w:r w:rsidRPr="00B14B75">
              <w:rPr>
                <w:rFonts w:ascii="Times New Roman" w:eastAsia="PMingLiU" w:hAnsi="Times New Roman" w:cs="Times New Roman"/>
                <w:i/>
                <w:sz w:val="20"/>
                <w:lang w:val="x-none" w:eastAsia="en-US"/>
              </w:rPr>
              <w:t>NZP-CSI-RS-</w:t>
            </w:r>
            <w:proofErr w:type="spellStart"/>
            <w:r w:rsidRPr="00B14B75">
              <w:rPr>
                <w:rFonts w:ascii="Times New Roman" w:eastAsia="PMingLiU" w:hAnsi="Times New Roman" w:cs="Times New Roman"/>
                <w:i/>
                <w:sz w:val="20"/>
                <w:lang w:val="x-none" w:eastAsia="en-US"/>
              </w:rPr>
              <w:t>ResourceSet</w:t>
            </w:r>
            <w:proofErr w:type="spellEnd"/>
            <w:r w:rsidRPr="00B14B75">
              <w:rPr>
                <w:rFonts w:ascii="Times New Roman" w:eastAsia="PMingLiU" w:hAnsi="Times New Roman" w:cs="Times New Roman"/>
                <w:sz w:val="20"/>
                <w:lang w:val="x-none" w:eastAsia="en-US"/>
              </w:rPr>
              <w:t xml:space="preserve"> consists of four periodic NZP CSI-RS resources in two consecutive slots with two periodic NZP CSI-RS resources in each slot. </w:t>
            </w:r>
            <w:bookmarkStart w:id="16" w:name="_Hlk25849405"/>
            <w:r w:rsidRPr="00B14B75">
              <w:rPr>
                <w:rFonts w:ascii="Times New Roman" w:eastAsia="PMingLiU" w:hAnsi="Times New Roman" w:cs="Times New Roman"/>
                <w:sz w:val="20"/>
                <w:lang w:val="x-none" w:eastAsia="en-US"/>
              </w:rPr>
              <w:t xml:space="preserve">If no two consecutive slots are indicated as downlink slots by </w:t>
            </w:r>
            <w:proofErr w:type="spellStart"/>
            <w:r w:rsidRPr="00B14B75">
              <w:rPr>
                <w:rFonts w:ascii="Times New Roman" w:eastAsia="PMingLiU" w:hAnsi="Times New Roman" w:cs="Times New Roman"/>
                <w:i/>
                <w:sz w:val="20"/>
                <w:lang w:eastAsia="en-US"/>
              </w:rPr>
              <w:t>tdd</w:t>
            </w:r>
            <w:proofErr w:type="spellEnd"/>
            <w:r w:rsidRPr="00B14B75">
              <w:rPr>
                <w:rFonts w:ascii="Times New Roman" w:eastAsia="PMingLiU" w:hAnsi="Times New Roman" w:cs="Times New Roman"/>
                <w:i/>
                <w:sz w:val="20"/>
                <w:lang w:eastAsia="en-US"/>
              </w:rPr>
              <w:t>-</w:t>
            </w:r>
            <w:r w:rsidRPr="00B14B75">
              <w:rPr>
                <w:rFonts w:ascii="Times New Roman" w:eastAsia="PMingLiU" w:hAnsi="Times New Roman" w:cs="Times New Roman"/>
                <w:i/>
                <w:sz w:val="20"/>
                <w:lang w:val="x-none" w:eastAsia="en-US"/>
              </w:rPr>
              <w:t>UL-DL-</w:t>
            </w:r>
            <w:r w:rsidRPr="00B14B75">
              <w:rPr>
                <w:rFonts w:ascii="Times New Roman" w:eastAsia="PMingLiU" w:hAnsi="Times New Roman" w:cs="Times New Roman"/>
                <w:i/>
                <w:sz w:val="20"/>
                <w:lang w:eastAsia="en-US"/>
              </w:rPr>
              <w:t>C</w:t>
            </w:r>
            <w:proofErr w:type="spellStart"/>
            <w:r w:rsidRPr="00B14B75">
              <w:rPr>
                <w:rFonts w:ascii="Times New Roman" w:eastAsia="PMingLiU" w:hAnsi="Times New Roman" w:cs="Times New Roman"/>
                <w:i/>
                <w:sz w:val="20"/>
                <w:lang w:val="x-none" w:eastAsia="en-US"/>
              </w:rPr>
              <w:t>onfiguration</w:t>
            </w:r>
            <w:r w:rsidRPr="00B14B75">
              <w:rPr>
                <w:rFonts w:ascii="Times New Roman" w:eastAsia="PMingLiU" w:hAnsi="Times New Roman" w:cs="Times New Roman"/>
                <w:i/>
                <w:sz w:val="20"/>
                <w:lang w:eastAsia="en-US"/>
              </w:rPr>
              <w:t>C</w:t>
            </w:r>
            <w:r w:rsidRPr="00B14B75">
              <w:rPr>
                <w:rFonts w:ascii="Times New Roman" w:eastAsia="PMingLiU" w:hAnsi="Times New Roman" w:cs="Times New Roman"/>
                <w:i/>
                <w:sz w:val="20"/>
                <w:lang w:val="x-none" w:eastAsia="en-US"/>
              </w:rPr>
              <w:t>ommon</w:t>
            </w:r>
            <w:proofErr w:type="spellEnd"/>
            <w:r w:rsidRPr="00B14B75">
              <w:rPr>
                <w:rFonts w:ascii="Times New Roman" w:eastAsia="PMingLiU" w:hAnsi="Times New Roman" w:cs="Times New Roman"/>
                <w:i/>
                <w:sz w:val="20"/>
                <w:lang w:val="x-none" w:eastAsia="en-US"/>
              </w:rPr>
              <w:t xml:space="preserve"> </w:t>
            </w:r>
            <w:r w:rsidRPr="00B14B75">
              <w:rPr>
                <w:rFonts w:ascii="Times New Roman" w:eastAsia="PMingLiU" w:hAnsi="Times New Roman" w:cs="Times New Roman"/>
                <w:sz w:val="20"/>
                <w:lang w:val="x-none" w:eastAsia="en-US"/>
              </w:rPr>
              <w:t xml:space="preserve">or </w:t>
            </w:r>
            <w:proofErr w:type="spellStart"/>
            <w:r w:rsidRPr="00B14B75">
              <w:rPr>
                <w:rFonts w:ascii="Times New Roman" w:eastAsia="PMingLiU" w:hAnsi="Times New Roman" w:cs="Times New Roman"/>
                <w:i/>
                <w:sz w:val="20"/>
                <w:lang w:val="x-none" w:eastAsia="en-US"/>
              </w:rPr>
              <w:t>tdd</w:t>
            </w:r>
            <w:proofErr w:type="spellEnd"/>
            <w:r w:rsidRPr="00B14B75">
              <w:rPr>
                <w:rFonts w:ascii="Times New Roman" w:eastAsia="PMingLiU" w:hAnsi="Times New Roman" w:cs="Times New Roman"/>
                <w:i/>
                <w:sz w:val="20"/>
                <w:lang w:val="x-none" w:eastAsia="en-US"/>
              </w:rPr>
              <w:t>-UL-DL-</w:t>
            </w:r>
            <w:proofErr w:type="spellStart"/>
            <w:r w:rsidRPr="00B14B75">
              <w:rPr>
                <w:rFonts w:ascii="Times New Roman" w:eastAsia="PMingLiU" w:hAnsi="Times New Roman" w:cs="Times New Roman"/>
                <w:i/>
                <w:sz w:val="20"/>
                <w:lang w:val="x-none" w:eastAsia="en-US"/>
              </w:rPr>
              <w:t>ConfigDedicated</w:t>
            </w:r>
            <w:proofErr w:type="spellEnd"/>
            <w:r w:rsidRPr="00B14B75">
              <w:rPr>
                <w:rFonts w:ascii="Times New Roman" w:eastAsia="PMingLiU" w:hAnsi="Times New Roman" w:cs="Times New Roman"/>
                <w:sz w:val="20"/>
                <w:lang w:val="x-none" w:eastAsia="en-US"/>
              </w:rPr>
              <w:t xml:space="preserve">, then the UE may be configured with one or more NZP CSI-RS set(s), where a </w:t>
            </w:r>
            <w:r w:rsidRPr="00B14B75">
              <w:rPr>
                <w:rFonts w:ascii="Times New Roman" w:eastAsia="PMingLiU" w:hAnsi="Times New Roman" w:cs="Times New Roman"/>
                <w:i/>
                <w:sz w:val="20"/>
                <w:lang w:val="x-none" w:eastAsia="en-US"/>
              </w:rPr>
              <w:t>NZP-CSI-RS-</w:t>
            </w:r>
            <w:proofErr w:type="spellStart"/>
            <w:r w:rsidRPr="00B14B75">
              <w:rPr>
                <w:rFonts w:ascii="Times New Roman" w:eastAsia="PMingLiU" w:hAnsi="Times New Roman" w:cs="Times New Roman"/>
                <w:i/>
                <w:sz w:val="20"/>
                <w:lang w:val="x-none" w:eastAsia="en-US"/>
              </w:rPr>
              <w:t>ResourceSet</w:t>
            </w:r>
            <w:proofErr w:type="spellEnd"/>
            <w:r w:rsidRPr="00B14B75">
              <w:rPr>
                <w:rFonts w:ascii="Times New Roman" w:eastAsia="PMingLiU" w:hAnsi="Times New Roman" w:cs="Times New Roman"/>
                <w:sz w:val="20"/>
                <w:lang w:val="x-none" w:eastAsia="en-US"/>
              </w:rPr>
              <w:t xml:space="preserve"> consists of two periodic NZP CSI-RS resources in one slot.</w:t>
            </w:r>
            <w:bookmarkEnd w:id="16"/>
            <w:r w:rsidRPr="00B14B75">
              <w:rPr>
                <w:rFonts w:ascii="Times New Roman" w:eastAsia="PMingLiU" w:hAnsi="Times New Roman" w:cs="Times New Roman"/>
                <w:sz w:val="20"/>
                <w:lang w:val="x-none" w:eastAsia="en-US"/>
              </w:rPr>
              <w:t xml:space="preserve"> </w:t>
            </w:r>
          </w:p>
          <w:p w14:paraId="6E1DEE0B" w14:textId="77777777" w:rsidR="00B14B75" w:rsidRPr="00B14B75" w:rsidRDefault="00B14B75" w:rsidP="00C92CA9">
            <w:pPr>
              <w:ind w:left="568" w:hanging="284"/>
              <w:rPr>
                <w:rFonts w:ascii="Times New Roman" w:eastAsia="PMingLiU" w:hAnsi="Times New Roman" w:cs="Times New Roman"/>
                <w:sz w:val="20"/>
                <w:lang w:val="x-none" w:eastAsia="en-US"/>
              </w:rPr>
            </w:pPr>
            <w:r w:rsidRPr="00B14B75">
              <w:rPr>
                <w:rFonts w:ascii="Times New Roman" w:eastAsia="PMingLiU" w:hAnsi="Times New Roman" w:cs="Times New Roman"/>
                <w:sz w:val="20"/>
                <w:lang w:val="x-none" w:eastAsia="en-US"/>
              </w:rPr>
              <w:lastRenderedPageBreak/>
              <w:t>-</w:t>
            </w:r>
            <w:r w:rsidRPr="00B14B75">
              <w:rPr>
                <w:rFonts w:ascii="Times New Roman" w:eastAsia="PMingLiU" w:hAnsi="Times New Roman" w:cs="Times New Roman"/>
                <w:sz w:val="20"/>
                <w:lang w:val="x-none" w:eastAsia="en-US"/>
              </w:rPr>
              <w:tab/>
              <w:t xml:space="preserve">For frequency range 2 the UE may be configured with one or more NZP CSI-RS set(s), where a </w:t>
            </w:r>
            <w:r w:rsidRPr="00B14B75">
              <w:rPr>
                <w:rFonts w:ascii="Times New Roman" w:eastAsia="PMingLiU" w:hAnsi="Times New Roman" w:cs="Times New Roman"/>
                <w:i/>
                <w:sz w:val="20"/>
                <w:lang w:val="x-none" w:eastAsia="en-US"/>
              </w:rPr>
              <w:t>NZP-CSI-RS-</w:t>
            </w:r>
            <w:proofErr w:type="spellStart"/>
            <w:r w:rsidRPr="00B14B75">
              <w:rPr>
                <w:rFonts w:ascii="Times New Roman" w:eastAsia="PMingLiU" w:hAnsi="Times New Roman" w:cs="Times New Roman"/>
                <w:i/>
                <w:sz w:val="20"/>
                <w:lang w:val="x-none" w:eastAsia="en-US"/>
              </w:rPr>
              <w:t>ResourceSet</w:t>
            </w:r>
            <w:proofErr w:type="spellEnd"/>
            <w:r w:rsidRPr="00B14B75">
              <w:rPr>
                <w:rFonts w:ascii="Times New Roman" w:eastAsia="PMingLiU" w:hAnsi="Times New Roman" w:cs="Times New Roman"/>
                <w:sz w:val="20"/>
                <w:lang w:val="x-none" w:eastAsia="en-US"/>
              </w:rPr>
              <w:t xml:space="preserve"> consists of two periodic CSI-RS resources in one slot or with a </w:t>
            </w:r>
            <w:r w:rsidRPr="00B14B75">
              <w:rPr>
                <w:rFonts w:ascii="Times New Roman" w:eastAsia="PMingLiU" w:hAnsi="Times New Roman" w:cs="Times New Roman"/>
                <w:i/>
                <w:sz w:val="20"/>
                <w:lang w:val="x-none" w:eastAsia="en-US"/>
              </w:rPr>
              <w:t>NZP-CSI-RS-</w:t>
            </w:r>
            <w:proofErr w:type="spellStart"/>
            <w:r w:rsidRPr="00B14B75">
              <w:rPr>
                <w:rFonts w:ascii="Times New Roman" w:eastAsia="PMingLiU" w:hAnsi="Times New Roman" w:cs="Times New Roman"/>
                <w:i/>
                <w:sz w:val="20"/>
                <w:lang w:val="x-none" w:eastAsia="en-US"/>
              </w:rPr>
              <w:t>ResourceSet</w:t>
            </w:r>
            <w:proofErr w:type="spellEnd"/>
            <w:r w:rsidRPr="00B14B75">
              <w:rPr>
                <w:rFonts w:ascii="Times New Roman" w:eastAsia="PMingLiU" w:hAnsi="Times New Roman" w:cs="Times New Roman"/>
                <w:sz w:val="20"/>
                <w:lang w:val="x-none" w:eastAsia="en-US"/>
              </w:rPr>
              <w:t xml:space="preserve"> of four periodic NZP CSI-RS resources in two consecutive slots with two periodic NZP CSI-RS resources in each slot. </w:t>
            </w:r>
          </w:p>
          <w:p w14:paraId="0D421023" w14:textId="77777777" w:rsidR="00B14B75" w:rsidRPr="00B14B75" w:rsidRDefault="00B14B75" w:rsidP="00C92CA9">
            <w:pPr>
              <w:rPr>
                <w:rFonts w:ascii="Times New Roman" w:eastAsia="PMingLiU" w:hAnsi="Times New Roman" w:cs="Times New Roman"/>
                <w:sz w:val="20"/>
                <w:lang w:eastAsia="en-US"/>
              </w:rPr>
            </w:pPr>
            <w:r w:rsidRPr="00B14B75">
              <w:rPr>
                <w:rFonts w:ascii="Times New Roman" w:eastAsia="PMingLiU" w:hAnsi="Times New Roman" w:cs="Times New Roman"/>
                <w:sz w:val="20"/>
                <w:lang w:eastAsia="en-US"/>
              </w:rPr>
              <w:t xml:space="preserve">A UE configured with </w:t>
            </w:r>
            <w:r w:rsidRPr="00B14B75">
              <w:rPr>
                <w:rFonts w:ascii="Times New Roman" w:eastAsia="PMingLiU" w:hAnsi="Times New Roman" w:cs="Times New Roman"/>
                <w:i/>
                <w:sz w:val="20"/>
                <w:lang w:eastAsia="en-US"/>
              </w:rPr>
              <w:t>NZP-CSI-RS-</w:t>
            </w:r>
            <w:proofErr w:type="spellStart"/>
            <w:r w:rsidRPr="00B14B75">
              <w:rPr>
                <w:rFonts w:ascii="Times New Roman" w:eastAsia="PMingLiU" w:hAnsi="Times New Roman" w:cs="Times New Roman"/>
                <w:i/>
                <w:sz w:val="20"/>
                <w:lang w:eastAsia="en-US"/>
              </w:rPr>
              <w:t>ResourceSet</w:t>
            </w:r>
            <w:proofErr w:type="spellEnd"/>
            <w:r w:rsidRPr="00B14B75">
              <w:rPr>
                <w:rFonts w:ascii="Times New Roman" w:eastAsia="PMingLiU" w:hAnsi="Times New Roman" w:cs="Times New Roman"/>
                <w:i/>
                <w:sz w:val="20"/>
                <w:lang w:eastAsia="en-US"/>
              </w:rPr>
              <w:t>(s)</w:t>
            </w:r>
            <w:r w:rsidRPr="00B14B75">
              <w:rPr>
                <w:rFonts w:ascii="Times New Roman" w:eastAsia="PMingLiU" w:hAnsi="Times New Roman" w:cs="Times New Roman"/>
                <w:sz w:val="20"/>
                <w:lang w:eastAsia="en-US"/>
              </w:rPr>
              <w:t xml:space="preserve"> configured with higher layer parameter </w:t>
            </w:r>
            <w:proofErr w:type="spellStart"/>
            <w:r w:rsidRPr="00B14B75">
              <w:rPr>
                <w:rFonts w:ascii="Times New Roman" w:eastAsia="PMingLiU" w:hAnsi="Times New Roman" w:cs="Times New Roman"/>
                <w:i/>
                <w:sz w:val="20"/>
                <w:lang w:eastAsia="en-US"/>
              </w:rPr>
              <w:t>trs</w:t>
            </w:r>
            <w:proofErr w:type="spellEnd"/>
            <w:r w:rsidRPr="00B14B75">
              <w:rPr>
                <w:rFonts w:ascii="Times New Roman" w:eastAsia="PMingLiU" w:hAnsi="Times New Roman" w:cs="Times New Roman"/>
                <w:i/>
                <w:sz w:val="20"/>
                <w:lang w:eastAsia="en-US"/>
              </w:rPr>
              <w:t>-Info</w:t>
            </w:r>
            <w:r w:rsidRPr="00B14B75">
              <w:rPr>
                <w:rFonts w:ascii="Times New Roman" w:eastAsia="PMingLiU" w:hAnsi="Times New Roman" w:cs="Times New Roman"/>
                <w:sz w:val="20"/>
                <w:lang w:eastAsia="en-US"/>
              </w:rPr>
              <w:t xml:space="preserve"> may have the CSI-RS resources configured as:</w:t>
            </w:r>
          </w:p>
          <w:p w14:paraId="3A71D72C" w14:textId="77777777" w:rsidR="00B14B75" w:rsidRPr="00B14B75" w:rsidRDefault="00B14B75" w:rsidP="00C92CA9">
            <w:pPr>
              <w:ind w:left="568" w:hanging="284"/>
              <w:rPr>
                <w:rFonts w:ascii="Times New Roman" w:eastAsia="PMingLiU" w:hAnsi="Times New Roman" w:cs="Times New Roman"/>
                <w:sz w:val="20"/>
                <w:lang w:eastAsia="en-US"/>
              </w:rPr>
            </w:pPr>
            <w:r w:rsidRPr="00B14B75">
              <w:rPr>
                <w:rFonts w:ascii="Times New Roman" w:eastAsia="PMingLiU" w:hAnsi="Times New Roman" w:cs="Times New Roman"/>
                <w:sz w:val="20"/>
                <w:lang w:eastAsia="en-US"/>
              </w:rPr>
              <w:t>-</w:t>
            </w:r>
            <w:r w:rsidRPr="00B14B75">
              <w:rPr>
                <w:rFonts w:ascii="Times New Roman" w:eastAsia="PMingLiU" w:hAnsi="Times New Roman" w:cs="Times New Roman"/>
                <w:sz w:val="20"/>
                <w:lang w:eastAsia="en-US"/>
              </w:rPr>
              <w:tab/>
              <w:t xml:space="preserve">Periodic, with the CSI-RS resources in the </w:t>
            </w:r>
            <w:r w:rsidRPr="00B14B75">
              <w:rPr>
                <w:rFonts w:ascii="Times New Roman" w:eastAsia="PMingLiU" w:hAnsi="Times New Roman" w:cs="Times New Roman"/>
                <w:i/>
                <w:sz w:val="20"/>
                <w:lang w:eastAsia="en-US"/>
              </w:rPr>
              <w:t>NZP-CSI-RS-</w:t>
            </w:r>
            <w:proofErr w:type="spellStart"/>
            <w:r w:rsidRPr="00B14B75">
              <w:rPr>
                <w:rFonts w:ascii="Times New Roman" w:eastAsia="PMingLiU" w:hAnsi="Times New Roman" w:cs="Times New Roman"/>
                <w:i/>
                <w:sz w:val="20"/>
                <w:lang w:eastAsia="en-US"/>
              </w:rPr>
              <w:t>ResourceSet</w:t>
            </w:r>
            <w:proofErr w:type="spellEnd"/>
            <w:r w:rsidRPr="00B14B75">
              <w:rPr>
                <w:rFonts w:ascii="Times New Roman" w:eastAsia="PMingLiU" w:hAnsi="Times New Roman" w:cs="Times New Roman"/>
                <w:sz w:val="20"/>
                <w:lang w:eastAsia="en-US"/>
              </w:rPr>
              <w:t xml:space="preserve"> configured with same periodicity, bandwidth and subcarrier location</w:t>
            </w:r>
          </w:p>
          <w:p w14:paraId="3C587F43" w14:textId="77777777" w:rsidR="00B14B75" w:rsidRPr="00B14B75" w:rsidRDefault="00B14B75" w:rsidP="00C92CA9">
            <w:pPr>
              <w:ind w:left="568" w:hanging="284"/>
              <w:rPr>
                <w:rFonts w:ascii="Times New Roman" w:eastAsia="PMingLiU" w:hAnsi="Times New Roman" w:cs="Times New Roman"/>
                <w:sz w:val="20"/>
                <w:lang w:eastAsia="en-US"/>
              </w:rPr>
            </w:pPr>
            <w:r w:rsidRPr="00B14B75">
              <w:rPr>
                <w:rFonts w:ascii="Times New Roman" w:eastAsia="PMingLiU" w:hAnsi="Times New Roman" w:cs="Times New Roman"/>
                <w:sz w:val="20"/>
                <w:lang w:eastAsia="en-US"/>
              </w:rPr>
              <w:t>-</w:t>
            </w:r>
            <w:r w:rsidRPr="00B14B75">
              <w:rPr>
                <w:rFonts w:ascii="Times New Roman" w:eastAsia="PMingLiU" w:hAnsi="Times New Roman" w:cs="Times New Roman"/>
                <w:sz w:val="20"/>
                <w:lang w:eastAsia="en-US"/>
              </w:rPr>
              <w:tab/>
              <w:t>Periodic CSI-RS resource in one set and aperiodic CSI-RS resources in a second set, with the aperiodic CSI-RS and periodic CSI-RS resource having the same bandwidth (with same RB location)and the aperiodic CSI-RS being 'QCL-Type-A' and 'QCL-</w:t>
            </w:r>
            <w:proofErr w:type="spellStart"/>
            <w:r w:rsidRPr="00B14B75">
              <w:rPr>
                <w:rFonts w:ascii="Times New Roman" w:eastAsia="PMingLiU" w:hAnsi="Times New Roman" w:cs="Times New Roman"/>
                <w:sz w:val="20"/>
                <w:lang w:eastAsia="en-US"/>
              </w:rPr>
              <w:t>TypeD</w:t>
            </w:r>
            <w:proofErr w:type="spellEnd"/>
            <w:r w:rsidRPr="00B14B75">
              <w:rPr>
                <w:rFonts w:ascii="Times New Roman" w:eastAsia="PMingLiU" w:hAnsi="Times New Roman" w:cs="Times New Roman"/>
                <w:sz w:val="20"/>
                <w:lang w:eastAsia="en-US"/>
              </w:rPr>
              <w:t xml:space="preserve">', where applicable, with the periodic CSI-RS resources. For frequency range 2, the UE does not expect that the scheduling offset between the last symbol of the PDCCH carrying the triggering DCI and the first symbol of the aperiodic CSI-RS resources is smaller than the UE reported </w:t>
            </w:r>
            <w:proofErr w:type="spellStart"/>
            <w:r w:rsidRPr="00B14B75">
              <w:rPr>
                <w:rFonts w:ascii="Times New Roman" w:eastAsia="PMingLiU" w:hAnsi="Times New Roman" w:cs="Times New Roman"/>
                <w:i/>
                <w:sz w:val="20"/>
                <w:lang w:eastAsia="en-US"/>
              </w:rPr>
              <w:t>ThresholdSched</w:t>
            </w:r>
            <w:proofErr w:type="spellEnd"/>
            <w:r w:rsidRPr="00B14B75">
              <w:rPr>
                <w:rFonts w:ascii="Times New Roman" w:eastAsia="PMingLiU" w:hAnsi="Times New Roman" w:cs="Times New Roman"/>
                <w:i/>
                <w:sz w:val="20"/>
                <w:lang w:eastAsia="en-US"/>
              </w:rPr>
              <w:t>-Offset</w:t>
            </w:r>
            <w:r w:rsidRPr="00B14B75">
              <w:rPr>
                <w:rFonts w:ascii="Times New Roman" w:eastAsia="PMingLiU" w:hAnsi="Times New Roman" w:cs="Times New Roman"/>
                <w:sz w:val="20"/>
                <w:lang w:eastAsia="en-US"/>
              </w:rPr>
              <w:t xml:space="preserve">. The UE shall expect that the periodic CSI-RS resource set and aperiodic CSI-RS resource set are configured with the same number of CSI-RS resources and with the same number of CSI-RS resources in a slot. For the aperiodic CSI-RS resource set if triggered, and if the associated periodic CSI-RS resource set is configured with four periodic CSI-RS resources with two consecutive slots with two periodic CSI-RS resources in each slot, the higher layer parameter </w:t>
            </w:r>
            <w:proofErr w:type="spellStart"/>
            <w:r w:rsidRPr="00B14B75">
              <w:rPr>
                <w:rFonts w:ascii="Times New Roman" w:eastAsia="PMingLiU" w:hAnsi="Times New Roman" w:cs="Times New Roman"/>
                <w:i/>
                <w:sz w:val="20"/>
                <w:lang w:eastAsia="en-US"/>
              </w:rPr>
              <w:t>aperiodicTriggeringOffset</w:t>
            </w:r>
            <w:proofErr w:type="spellEnd"/>
            <w:r w:rsidRPr="00B14B75">
              <w:rPr>
                <w:rFonts w:ascii="Times New Roman" w:eastAsia="PMingLiU" w:hAnsi="Times New Roman" w:cs="Times New Roman"/>
                <w:sz w:val="20"/>
                <w:lang w:eastAsia="en-US"/>
              </w:rPr>
              <w:t xml:space="preserve"> indicates the triggering offset for the first slot for the first two CSI-RS resources in the set.</w:t>
            </w:r>
          </w:p>
          <w:bookmarkEnd w:id="14"/>
          <w:bookmarkEnd w:id="15"/>
          <w:p w14:paraId="2A1703BC" w14:textId="77777777" w:rsidR="00B14B75" w:rsidRPr="00B14B75" w:rsidRDefault="00B14B75" w:rsidP="00C92CA9">
            <w:pPr>
              <w:rPr>
                <w:rFonts w:ascii="Times New Roman" w:eastAsia="PMingLiU" w:hAnsi="Times New Roman" w:cs="Times New Roman"/>
                <w:color w:val="000000"/>
                <w:sz w:val="20"/>
                <w:lang w:eastAsia="en-US"/>
              </w:rPr>
            </w:pPr>
            <w:r w:rsidRPr="00B14B75">
              <w:rPr>
                <w:rFonts w:ascii="Times New Roman" w:eastAsia="PMingLiU" w:hAnsi="Times New Roman" w:cs="Times New Roman"/>
                <w:color w:val="000000"/>
                <w:sz w:val="20"/>
                <w:lang w:eastAsia="en-US"/>
              </w:rPr>
              <w:t xml:space="preserve">A UE does not expect to be configured with a </w:t>
            </w:r>
            <w:r w:rsidRPr="00B14B75">
              <w:rPr>
                <w:rFonts w:ascii="Times New Roman" w:eastAsia="PMingLiU" w:hAnsi="Times New Roman" w:cs="Times New Roman"/>
                <w:i/>
                <w:color w:val="000000"/>
                <w:sz w:val="20"/>
                <w:lang w:eastAsia="en-US"/>
              </w:rPr>
              <w:t>CSI-</w:t>
            </w:r>
            <w:proofErr w:type="spellStart"/>
            <w:r w:rsidRPr="00B14B75">
              <w:rPr>
                <w:rFonts w:ascii="Times New Roman" w:eastAsia="PMingLiU" w:hAnsi="Times New Roman" w:cs="Times New Roman"/>
                <w:i/>
                <w:color w:val="000000"/>
                <w:sz w:val="20"/>
                <w:lang w:eastAsia="en-US"/>
              </w:rPr>
              <w:t>ReportConfig</w:t>
            </w:r>
            <w:proofErr w:type="spellEnd"/>
            <w:r w:rsidRPr="00B14B75">
              <w:rPr>
                <w:rFonts w:ascii="Times New Roman" w:eastAsia="PMingLiU" w:hAnsi="Times New Roman" w:cs="Times New Roman"/>
                <w:color w:val="000000"/>
                <w:sz w:val="20"/>
                <w:lang w:eastAsia="en-US"/>
              </w:rPr>
              <w:t xml:space="preserve"> that is linked to a </w:t>
            </w:r>
            <w:r w:rsidRPr="00B14B75">
              <w:rPr>
                <w:rFonts w:ascii="Times New Roman" w:eastAsia="PMingLiU" w:hAnsi="Times New Roman" w:cs="Times New Roman"/>
                <w:i/>
                <w:color w:val="000000"/>
                <w:sz w:val="20"/>
                <w:lang w:eastAsia="en-US"/>
              </w:rPr>
              <w:t>CSI-</w:t>
            </w:r>
            <w:proofErr w:type="spellStart"/>
            <w:r w:rsidRPr="00B14B75">
              <w:rPr>
                <w:rFonts w:ascii="Times New Roman" w:eastAsia="PMingLiU" w:hAnsi="Times New Roman" w:cs="Times New Roman"/>
                <w:i/>
                <w:color w:val="000000"/>
                <w:sz w:val="20"/>
                <w:lang w:eastAsia="en-US"/>
              </w:rPr>
              <w:t>ResourceConfig</w:t>
            </w:r>
            <w:proofErr w:type="spellEnd"/>
            <w:r w:rsidRPr="00B14B75">
              <w:rPr>
                <w:rFonts w:ascii="Times New Roman" w:eastAsia="PMingLiU" w:hAnsi="Times New Roman" w:cs="Times New Roman"/>
                <w:color w:val="000000"/>
                <w:sz w:val="20"/>
                <w:lang w:eastAsia="en-US"/>
              </w:rPr>
              <w:t xml:space="preserve"> containing an </w:t>
            </w:r>
            <w:r w:rsidRPr="00B14B75">
              <w:rPr>
                <w:rFonts w:ascii="Times New Roman" w:eastAsia="PMingLiU" w:hAnsi="Times New Roman" w:cs="Times New Roman"/>
                <w:i/>
                <w:color w:val="000000"/>
                <w:sz w:val="20"/>
                <w:lang w:eastAsia="en-US"/>
              </w:rPr>
              <w:t>NZP-CSI-RS-</w:t>
            </w:r>
            <w:proofErr w:type="spellStart"/>
            <w:r w:rsidRPr="00B14B75">
              <w:rPr>
                <w:rFonts w:ascii="Times New Roman" w:eastAsia="PMingLiU" w:hAnsi="Times New Roman" w:cs="Times New Roman"/>
                <w:i/>
                <w:color w:val="000000"/>
                <w:sz w:val="20"/>
                <w:lang w:eastAsia="en-US"/>
              </w:rPr>
              <w:t>ResourceSet</w:t>
            </w:r>
            <w:proofErr w:type="spellEnd"/>
            <w:r w:rsidRPr="00B14B75">
              <w:rPr>
                <w:rFonts w:ascii="Times New Roman" w:eastAsia="PMingLiU" w:hAnsi="Times New Roman" w:cs="Times New Roman"/>
                <w:color w:val="000000"/>
                <w:sz w:val="20"/>
                <w:lang w:eastAsia="en-US"/>
              </w:rPr>
              <w:t xml:space="preserve"> configured with </w:t>
            </w:r>
            <w:proofErr w:type="spellStart"/>
            <w:r w:rsidRPr="00B14B75">
              <w:rPr>
                <w:rFonts w:ascii="Times New Roman" w:eastAsia="PMingLiU" w:hAnsi="Times New Roman" w:cs="Times New Roman"/>
                <w:i/>
                <w:color w:val="000000"/>
                <w:sz w:val="20"/>
                <w:lang w:eastAsia="en-US"/>
              </w:rPr>
              <w:t>trs</w:t>
            </w:r>
            <w:proofErr w:type="spellEnd"/>
            <w:r w:rsidRPr="00B14B75">
              <w:rPr>
                <w:rFonts w:ascii="Times New Roman" w:eastAsia="PMingLiU" w:hAnsi="Times New Roman" w:cs="Times New Roman"/>
                <w:i/>
                <w:color w:val="000000"/>
                <w:sz w:val="20"/>
                <w:lang w:eastAsia="en-US"/>
              </w:rPr>
              <w:t>-Info</w:t>
            </w:r>
            <w:r w:rsidRPr="00B14B75">
              <w:rPr>
                <w:rFonts w:ascii="Times New Roman" w:eastAsia="PMingLiU" w:hAnsi="Times New Roman" w:cs="Times New Roman"/>
                <w:color w:val="000000"/>
                <w:sz w:val="20"/>
                <w:lang w:eastAsia="en-US"/>
              </w:rPr>
              <w:t xml:space="preserve"> and with the </w:t>
            </w:r>
            <w:r w:rsidRPr="00B14B75">
              <w:rPr>
                <w:rFonts w:ascii="Times New Roman" w:eastAsia="PMingLiU" w:hAnsi="Times New Roman" w:cs="Times New Roman"/>
                <w:i/>
                <w:color w:val="000000"/>
                <w:sz w:val="20"/>
                <w:lang w:eastAsia="en-US"/>
              </w:rPr>
              <w:t>CSI-</w:t>
            </w:r>
            <w:proofErr w:type="spellStart"/>
            <w:r w:rsidRPr="00B14B75">
              <w:rPr>
                <w:rFonts w:ascii="Times New Roman" w:eastAsia="PMingLiU" w:hAnsi="Times New Roman" w:cs="Times New Roman"/>
                <w:i/>
                <w:color w:val="000000"/>
                <w:sz w:val="20"/>
                <w:lang w:eastAsia="en-US"/>
              </w:rPr>
              <w:t>ReportConfig</w:t>
            </w:r>
            <w:proofErr w:type="spellEnd"/>
            <w:r w:rsidRPr="00B14B75">
              <w:rPr>
                <w:rFonts w:ascii="Times New Roman" w:eastAsia="PMingLiU" w:hAnsi="Times New Roman" w:cs="Times New Roman"/>
                <w:color w:val="000000"/>
                <w:sz w:val="20"/>
                <w:lang w:eastAsia="en-US"/>
              </w:rPr>
              <w:t xml:space="preserve"> configured with the higher layer parameter </w:t>
            </w:r>
            <w:proofErr w:type="spellStart"/>
            <w:r w:rsidRPr="00B14B75">
              <w:rPr>
                <w:rFonts w:ascii="Times New Roman" w:eastAsia="PMingLiU" w:hAnsi="Times New Roman" w:cs="Times New Roman"/>
                <w:i/>
                <w:color w:val="000000"/>
                <w:sz w:val="20"/>
                <w:lang w:eastAsia="en-US"/>
              </w:rPr>
              <w:t>timeRestrictionForChannelMeasurements</w:t>
            </w:r>
            <w:proofErr w:type="spellEnd"/>
            <w:r w:rsidRPr="00B14B75">
              <w:rPr>
                <w:rFonts w:ascii="Times New Roman" w:eastAsia="PMingLiU" w:hAnsi="Times New Roman" w:cs="Times New Roman"/>
                <w:color w:val="000000"/>
                <w:sz w:val="20"/>
                <w:lang w:eastAsia="en-US"/>
              </w:rPr>
              <w:t xml:space="preserve"> set to 'configured'.</w:t>
            </w:r>
          </w:p>
          <w:p w14:paraId="4FF70755" w14:textId="77777777" w:rsidR="00B14B75" w:rsidRPr="00B14B75" w:rsidRDefault="00B14B75" w:rsidP="00C92CA9">
            <w:pPr>
              <w:rPr>
                <w:rFonts w:ascii="Times New Roman" w:eastAsia="PMingLiU" w:hAnsi="Times New Roman" w:cs="Times New Roman"/>
                <w:i/>
                <w:color w:val="000000"/>
                <w:sz w:val="20"/>
                <w:lang w:eastAsia="en-US"/>
              </w:rPr>
            </w:pPr>
            <w:r w:rsidRPr="00B14B75">
              <w:rPr>
                <w:rFonts w:ascii="Times New Roman" w:eastAsia="PMingLiU" w:hAnsi="Times New Roman" w:cs="Times New Roman"/>
                <w:color w:val="000000"/>
                <w:sz w:val="20"/>
                <w:lang w:eastAsia="en-US"/>
              </w:rPr>
              <w:t xml:space="preserve">A UE does not expect to be configured with a </w:t>
            </w:r>
            <w:r w:rsidRPr="00B14B75">
              <w:rPr>
                <w:rFonts w:ascii="Times New Roman" w:eastAsia="PMingLiU" w:hAnsi="Times New Roman" w:cs="Times New Roman"/>
                <w:i/>
                <w:color w:val="000000"/>
                <w:sz w:val="20"/>
                <w:lang w:eastAsia="en-US"/>
              </w:rPr>
              <w:t>CSI-</w:t>
            </w:r>
            <w:proofErr w:type="spellStart"/>
            <w:r w:rsidRPr="00B14B75">
              <w:rPr>
                <w:rFonts w:ascii="Times New Roman" w:eastAsia="PMingLiU" w:hAnsi="Times New Roman" w:cs="Times New Roman"/>
                <w:i/>
                <w:color w:val="000000"/>
                <w:sz w:val="20"/>
                <w:lang w:eastAsia="en-US"/>
              </w:rPr>
              <w:t>ReportConfig</w:t>
            </w:r>
            <w:proofErr w:type="spellEnd"/>
            <w:r w:rsidRPr="00B14B75">
              <w:rPr>
                <w:rFonts w:ascii="Times New Roman" w:eastAsia="PMingLiU" w:hAnsi="Times New Roman" w:cs="Times New Roman"/>
                <w:color w:val="000000"/>
                <w:sz w:val="20"/>
                <w:lang w:eastAsia="en-US"/>
              </w:rPr>
              <w:t xml:space="preserve"> with the higher layer parameter </w:t>
            </w:r>
            <w:proofErr w:type="spellStart"/>
            <w:r w:rsidRPr="00B14B75">
              <w:rPr>
                <w:rFonts w:ascii="Times New Roman" w:eastAsia="PMingLiU" w:hAnsi="Times New Roman" w:cs="Times New Roman"/>
                <w:i/>
                <w:color w:val="000000"/>
                <w:sz w:val="20"/>
                <w:lang w:eastAsia="en-US"/>
              </w:rPr>
              <w:t>reportQuantity</w:t>
            </w:r>
            <w:proofErr w:type="spellEnd"/>
            <w:r w:rsidRPr="00B14B75">
              <w:rPr>
                <w:rFonts w:ascii="Times New Roman" w:eastAsia="PMingLiU" w:hAnsi="Times New Roman" w:cs="Times New Roman"/>
                <w:color w:val="000000"/>
                <w:sz w:val="20"/>
                <w:lang w:eastAsia="en-US"/>
              </w:rPr>
              <w:t xml:space="preserve"> set to other than 'none' for aperiodic NZP CSI-RS resource set configured with </w:t>
            </w:r>
            <w:proofErr w:type="spellStart"/>
            <w:r w:rsidRPr="00B14B75">
              <w:rPr>
                <w:rFonts w:ascii="Times New Roman" w:eastAsia="PMingLiU" w:hAnsi="Times New Roman" w:cs="Times New Roman"/>
                <w:i/>
                <w:color w:val="000000"/>
                <w:sz w:val="20"/>
                <w:lang w:eastAsia="en-US"/>
              </w:rPr>
              <w:t>trs</w:t>
            </w:r>
            <w:proofErr w:type="spellEnd"/>
            <w:r w:rsidRPr="00B14B75">
              <w:rPr>
                <w:rFonts w:ascii="Times New Roman" w:eastAsia="PMingLiU" w:hAnsi="Times New Roman" w:cs="Times New Roman"/>
                <w:i/>
                <w:color w:val="000000"/>
                <w:sz w:val="20"/>
                <w:lang w:eastAsia="en-US"/>
              </w:rPr>
              <w:t>-Info.</w:t>
            </w:r>
          </w:p>
          <w:p w14:paraId="52E11F05" w14:textId="77777777" w:rsidR="00B14B75" w:rsidRPr="00B14B75" w:rsidRDefault="00B14B75" w:rsidP="00C92CA9">
            <w:pPr>
              <w:rPr>
                <w:rFonts w:ascii="Times New Roman" w:eastAsia="PMingLiU" w:hAnsi="Times New Roman" w:cs="Times New Roman"/>
                <w:color w:val="000000"/>
                <w:sz w:val="20"/>
                <w:lang w:eastAsia="en-US"/>
              </w:rPr>
            </w:pPr>
            <w:r w:rsidRPr="00B14B75">
              <w:rPr>
                <w:rFonts w:ascii="Times New Roman" w:eastAsia="PMingLiU" w:hAnsi="Times New Roman" w:cs="Times New Roman"/>
                <w:color w:val="000000"/>
                <w:sz w:val="20"/>
                <w:lang w:eastAsia="en-US"/>
              </w:rPr>
              <w:t xml:space="preserve">A UE does not expect to be configured with a </w:t>
            </w:r>
            <w:r w:rsidRPr="00B14B75">
              <w:rPr>
                <w:rFonts w:ascii="Times New Roman" w:eastAsia="PMingLiU" w:hAnsi="Times New Roman" w:cs="Times New Roman"/>
                <w:i/>
                <w:color w:val="000000"/>
                <w:sz w:val="20"/>
                <w:lang w:eastAsia="en-US"/>
              </w:rPr>
              <w:t>CSI-</w:t>
            </w:r>
            <w:proofErr w:type="spellStart"/>
            <w:r w:rsidRPr="00B14B75">
              <w:rPr>
                <w:rFonts w:ascii="Times New Roman" w:eastAsia="PMingLiU" w:hAnsi="Times New Roman" w:cs="Times New Roman"/>
                <w:i/>
                <w:color w:val="000000"/>
                <w:sz w:val="20"/>
                <w:lang w:eastAsia="en-US"/>
              </w:rPr>
              <w:t>ReportConfig</w:t>
            </w:r>
            <w:proofErr w:type="spellEnd"/>
            <w:r w:rsidRPr="00B14B75">
              <w:rPr>
                <w:rFonts w:ascii="Times New Roman" w:eastAsia="PMingLiU" w:hAnsi="Times New Roman" w:cs="Times New Roman"/>
                <w:color w:val="000000"/>
                <w:sz w:val="20"/>
                <w:lang w:eastAsia="en-US"/>
              </w:rPr>
              <w:t xml:space="preserve"> for periodic NZP CSI-RS resource set configured with </w:t>
            </w:r>
            <w:proofErr w:type="spellStart"/>
            <w:r w:rsidRPr="00B14B75">
              <w:rPr>
                <w:rFonts w:ascii="Times New Roman" w:eastAsia="PMingLiU" w:hAnsi="Times New Roman" w:cs="Times New Roman"/>
                <w:i/>
                <w:color w:val="000000"/>
                <w:sz w:val="20"/>
                <w:lang w:eastAsia="en-US"/>
              </w:rPr>
              <w:t>trs</w:t>
            </w:r>
            <w:proofErr w:type="spellEnd"/>
            <w:r w:rsidRPr="00B14B75">
              <w:rPr>
                <w:rFonts w:ascii="Times New Roman" w:eastAsia="PMingLiU" w:hAnsi="Times New Roman" w:cs="Times New Roman"/>
                <w:i/>
                <w:color w:val="000000"/>
                <w:sz w:val="20"/>
                <w:lang w:eastAsia="en-US"/>
              </w:rPr>
              <w:t>-Info</w:t>
            </w:r>
            <w:r w:rsidRPr="00B14B75">
              <w:rPr>
                <w:rFonts w:ascii="Times New Roman" w:eastAsia="PMingLiU" w:hAnsi="Times New Roman" w:cs="Times New Roman"/>
                <w:color w:val="000000"/>
                <w:sz w:val="20"/>
                <w:lang w:eastAsia="en-US"/>
              </w:rPr>
              <w:t>.</w:t>
            </w:r>
          </w:p>
          <w:p w14:paraId="216FE62C" w14:textId="77777777" w:rsidR="00B14B75" w:rsidRPr="00B14B75" w:rsidRDefault="00B14B75" w:rsidP="00C92CA9">
            <w:pPr>
              <w:rPr>
                <w:rFonts w:ascii="Times New Roman" w:eastAsia="PMingLiU" w:hAnsi="Times New Roman" w:cs="Times New Roman"/>
                <w:color w:val="000000"/>
                <w:sz w:val="20"/>
                <w:lang w:eastAsia="en-US"/>
              </w:rPr>
            </w:pPr>
            <w:r w:rsidRPr="00B14B75">
              <w:rPr>
                <w:rFonts w:ascii="Times New Roman" w:eastAsia="PMingLiU" w:hAnsi="Times New Roman" w:cs="Times New Roman"/>
                <w:color w:val="000000"/>
                <w:sz w:val="20"/>
                <w:lang w:eastAsia="en-US"/>
              </w:rPr>
              <w:t xml:space="preserve">A UE does not expect to be configured with a </w:t>
            </w:r>
            <w:r w:rsidRPr="00B14B75">
              <w:rPr>
                <w:rFonts w:ascii="Times New Roman" w:eastAsia="PMingLiU" w:hAnsi="Times New Roman" w:cs="Times New Roman"/>
                <w:i/>
                <w:color w:val="000000"/>
                <w:sz w:val="20"/>
                <w:lang w:eastAsia="en-US"/>
              </w:rPr>
              <w:t>NZP-CSI-RS-</w:t>
            </w:r>
            <w:proofErr w:type="spellStart"/>
            <w:r w:rsidRPr="00B14B75">
              <w:rPr>
                <w:rFonts w:ascii="Times New Roman" w:eastAsia="PMingLiU" w:hAnsi="Times New Roman" w:cs="Times New Roman"/>
                <w:i/>
                <w:color w:val="000000"/>
                <w:sz w:val="20"/>
                <w:lang w:eastAsia="en-US"/>
              </w:rPr>
              <w:t>ResourceSet</w:t>
            </w:r>
            <w:proofErr w:type="spellEnd"/>
            <w:r w:rsidRPr="00B14B75">
              <w:rPr>
                <w:rFonts w:ascii="Times New Roman" w:eastAsia="PMingLiU" w:hAnsi="Times New Roman" w:cs="Times New Roman"/>
                <w:color w:val="000000"/>
                <w:sz w:val="20"/>
                <w:lang w:eastAsia="en-US"/>
              </w:rPr>
              <w:t xml:space="preserve"> configured both with </w:t>
            </w:r>
            <w:proofErr w:type="spellStart"/>
            <w:r w:rsidRPr="00B14B75">
              <w:rPr>
                <w:rFonts w:ascii="Times New Roman" w:eastAsia="PMingLiU" w:hAnsi="Times New Roman" w:cs="Times New Roman"/>
                <w:i/>
                <w:color w:val="000000"/>
                <w:sz w:val="20"/>
                <w:lang w:eastAsia="en-US"/>
              </w:rPr>
              <w:t>trs</w:t>
            </w:r>
            <w:proofErr w:type="spellEnd"/>
            <w:r w:rsidRPr="00B14B75">
              <w:rPr>
                <w:rFonts w:ascii="Times New Roman" w:eastAsia="PMingLiU" w:hAnsi="Times New Roman" w:cs="Times New Roman"/>
                <w:i/>
                <w:color w:val="000000"/>
                <w:sz w:val="20"/>
                <w:lang w:eastAsia="en-US"/>
              </w:rPr>
              <w:t>-Info</w:t>
            </w:r>
            <w:r w:rsidRPr="00B14B75">
              <w:rPr>
                <w:rFonts w:ascii="Times New Roman" w:eastAsia="PMingLiU" w:hAnsi="Times New Roman" w:cs="Times New Roman"/>
                <w:color w:val="000000"/>
                <w:sz w:val="20"/>
                <w:lang w:eastAsia="en-US"/>
              </w:rPr>
              <w:t xml:space="preserve"> and </w:t>
            </w:r>
            <w:r w:rsidRPr="00B14B75">
              <w:rPr>
                <w:rFonts w:ascii="Times New Roman" w:eastAsia="PMingLiU" w:hAnsi="Times New Roman" w:cs="Times New Roman"/>
                <w:i/>
                <w:color w:val="000000"/>
                <w:sz w:val="20"/>
                <w:lang w:eastAsia="en-US"/>
              </w:rPr>
              <w:t>repetition</w:t>
            </w:r>
            <w:r w:rsidRPr="00B14B75">
              <w:rPr>
                <w:rFonts w:ascii="Times New Roman" w:eastAsia="PMingLiU" w:hAnsi="Times New Roman" w:cs="Times New Roman"/>
                <w:color w:val="000000"/>
                <w:sz w:val="20"/>
                <w:lang w:eastAsia="en-US"/>
              </w:rPr>
              <w:t>.</w:t>
            </w:r>
          </w:p>
          <w:p w14:paraId="5CDDFA47" w14:textId="77777777" w:rsidR="00B14B75" w:rsidRPr="00B14B75" w:rsidRDefault="00B14B75" w:rsidP="00C92CA9">
            <w:pPr>
              <w:rPr>
                <w:rFonts w:ascii="Times New Roman" w:eastAsia="PMingLiU" w:hAnsi="Times New Roman" w:cs="Times New Roman"/>
                <w:color w:val="000000"/>
                <w:sz w:val="20"/>
                <w:lang w:eastAsia="en-US"/>
              </w:rPr>
            </w:pPr>
            <w:r w:rsidRPr="00B14B75">
              <w:rPr>
                <w:rFonts w:ascii="Times New Roman" w:eastAsia="PMingLiU" w:hAnsi="Times New Roman" w:cs="Times New Roman"/>
                <w:color w:val="000000"/>
                <w:sz w:val="20"/>
                <w:lang w:eastAsia="en-US"/>
              </w:rPr>
              <w:t xml:space="preserve">Each CSI-RS resource, defined in Subclause 7.4.1.5.3 of [4, TS 38.211], is configured by the higher layer parameter </w:t>
            </w:r>
            <w:r w:rsidRPr="00B14B75">
              <w:rPr>
                <w:rFonts w:ascii="Times New Roman" w:eastAsia="PMingLiU" w:hAnsi="Times New Roman" w:cs="Times New Roman"/>
                <w:i/>
                <w:color w:val="000000"/>
                <w:sz w:val="20"/>
                <w:lang w:eastAsia="en-US"/>
              </w:rPr>
              <w:t>NZP-CSI-RS-Resource</w:t>
            </w:r>
            <w:r w:rsidRPr="00B14B75">
              <w:rPr>
                <w:rFonts w:ascii="Times New Roman" w:eastAsia="PMingLiU" w:hAnsi="Times New Roman" w:cs="Times New Roman"/>
                <w:color w:val="000000"/>
                <w:sz w:val="20"/>
                <w:lang w:eastAsia="en-US"/>
              </w:rPr>
              <w:t xml:space="preserve"> with the following restrictions:</w:t>
            </w:r>
          </w:p>
          <w:p w14:paraId="4AD75CE5" w14:textId="77777777" w:rsidR="00B14B75" w:rsidRPr="00B14B75" w:rsidRDefault="00B14B75" w:rsidP="00C92CA9">
            <w:pPr>
              <w:ind w:left="568" w:hanging="284"/>
              <w:rPr>
                <w:rFonts w:ascii="Times New Roman" w:eastAsia="PMingLiU" w:hAnsi="Times New Roman" w:cs="Times New Roman"/>
                <w:color w:val="000000"/>
                <w:sz w:val="20"/>
                <w:lang w:eastAsia="en-US"/>
              </w:rPr>
            </w:pPr>
            <w:r w:rsidRPr="00B14B75">
              <w:rPr>
                <w:rFonts w:ascii="Times New Roman" w:eastAsia="PMingLiU" w:hAnsi="Times New Roman" w:cs="Times New Roman"/>
                <w:color w:val="000000"/>
                <w:sz w:val="20"/>
                <w:lang w:eastAsia="en-US"/>
              </w:rPr>
              <w:t>-</w:t>
            </w:r>
            <w:r w:rsidRPr="00B14B75">
              <w:rPr>
                <w:rFonts w:ascii="Times New Roman" w:eastAsia="PMingLiU" w:hAnsi="Times New Roman" w:cs="Times New Roman"/>
                <w:color w:val="000000"/>
                <w:sz w:val="20"/>
                <w:lang w:eastAsia="en-US"/>
              </w:rPr>
              <w:tab/>
              <w:t xml:space="preserve">the time-domain locations of the two CSI-RS resources in a slot, or of the four CSI-RS resources in two consecutive slots (which are the same across two consecutive slots), as defined by higher layer parameter </w:t>
            </w:r>
            <w:r w:rsidRPr="00B14B75">
              <w:rPr>
                <w:rFonts w:ascii="Times New Roman" w:eastAsia="PMingLiU" w:hAnsi="Times New Roman" w:cs="Times New Roman"/>
                <w:i/>
                <w:color w:val="000000"/>
                <w:sz w:val="20"/>
                <w:lang w:eastAsia="en-US"/>
              </w:rPr>
              <w:t>CSI-RS-</w:t>
            </w:r>
            <w:proofErr w:type="spellStart"/>
            <w:r w:rsidRPr="00B14B75">
              <w:rPr>
                <w:rFonts w:ascii="Times New Roman" w:eastAsia="PMingLiU" w:hAnsi="Times New Roman" w:cs="Times New Roman"/>
                <w:i/>
                <w:color w:val="000000"/>
                <w:sz w:val="20"/>
                <w:lang w:eastAsia="en-US"/>
              </w:rPr>
              <w:t>resourceMapping</w:t>
            </w:r>
            <w:proofErr w:type="spellEnd"/>
            <w:r w:rsidRPr="00B14B75">
              <w:rPr>
                <w:rFonts w:ascii="Times New Roman" w:eastAsia="PMingLiU" w:hAnsi="Times New Roman" w:cs="Times New Roman"/>
                <w:color w:val="000000"/>
                <w:sz w:val="20"/>
                <w:lang w:eastAsia="en-US"/>
              </w:rPr>
              <w:t>, is given by one of</w:t>
            </w:r>
          </w:p>
          <w:p w14:paraId="431394A2" w14:textId="3A69A68A" w:rsidR="00B14B75" w:rsidRPr="00B14B75" w:rsidRDefault="00B14B75" w:rsidP="00C92CA9">
            <w:pPr>
              <w:ind w:left="851" w:hanging="284"/>
              <w:rPr>
                <w:rFonts w:ascii="Times New Roman" w:eastAsia="PMingLiU" w:hAnsi="Times New Roman" w:cs="Times New Roman"/>
                <w:sz w:val="20"/>
                <w:lang w:eastAsia="en-US"/>
              </w:rPr>
            </w:pPr>
            <w:r w:rsidRPr="00B14B75">
              <w:rPr>
                <w:rFonts w:ascii="Times New Roman" w:eastAsia="PMingLiU" w:hAnsi="Times New Roman" w:cs="Times New Roman"/>
                <w:sz w:val="20"/>
                <w:lang w:eastAsia="en-US"/>
              </w:rPr>
              <w:t>-</w:t>
            </w:r>
            <w:r w:rsidRPr="00B14B75">
              <w:rPr>
                <w:rFonts w:ascii="Times New Roman" w:eastAsia="PMingLiU" w:hAnsi="Times New Roman" w:cs="Times New Roman"/>
                <w:sz w:val="20"/>
                <w:lang w:eastAsia="en-US"/>
              </w:rPr>
              <w:tab/>
            </w:r>
            <w:r w:rsidRPr="00B14B75">
              <w:rPr>
                <w:rFonts w:ascii="Times New Roman" w:eastAsia="PMingLiU" w:hAnsi="Times New Roman" w:cs="Times New Roman"/>
                <w:noProof/>
                <w:position w:val="-10"/>
                <w:sz w:val="20"/>
                <w:lang w:eastAsia="en-US"/>
              </w:rPr>
              <w:drawing>
                <wp:inline distT="0" distB="0" distL="0" distR="0" wp14:anchorId="71007D70" wp14:editId="0E99B962">
                  <wp:extent cx="447675" cy="209550"/>
                  <wp:effectExtent l="0" t="0" r="952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w:t>
            </w:r>
            <w:r w:rsidRPr="00B14B75">
              <w:rPr>
                <w:rFonts w:ascii="Times New Roman" w:eastAsia="PMingLiU" w:hAnsi="Times New Roman" w:cs="Times New Roman"/>
                <w:noProof/>
                <w:position w:val="-10"/>
                <w:sz w:val="20"/>
                <w:lang w:eastAsia="en-US"/>
              </w:rPr>
              <w:drawing>
                <wp:inline distT="0" distB="0" distL="0" distR="0" wp14:anchorId="3AD918B7" wp14:editId="0CC7FEA0">
                  <wp:extent cx="447675" cy="209550"/>
                  <wp:effectExtent l="0" t="0" r="952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r w:rsidRPr="00B14B75">
              <w:rPr>
                <w:rFonts w:ascii="Times New Roman" w:eastAsia="PMingLiU" w:hAnsi="Times New Roman" w:cs="Times New Roman"/>
                <w:sz w:val="20"/>
                <w:lang w:eastAsia="en-US"/>
              </w:rPr>
              <w:t>, or</w:t>
            </w:r>
            <w:r w:rsidRPr="00B14B75">
              <w:rPr>
                <w:rFonts w:ascii="Times New Roman" w:eastAsia="PMingLiU" w:hAnsi="Times New Roman" w:cs="Times New Roman"/>
                <w:noProof/>
                <w:position w:val="-10"/>
                <w:sz w:val="20"/>
                <w:lang w:eastAsia="en-US"/>
              </w:rPr>
              <w:drawing>
                <wp:inline distT="0" distB="0" distL="0" distR="0" wp14:anchorId="3595F508" wp14:editId="734786C4">
                  <wp:extent cx="514350" cy="2095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4350" cy="20955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for frequency range 1 and frequency range 2,</w:t>
            </w:r>
          </w:p>
          <w:p w14:paraId="6139E3B7" w14:textId="541A3EB7" w:rsidR="00B14B75" w:rsidRPr="00B14B75" w:rsidRDefault="00B14B75" w:rsidP="00C92CA9">
            <w:pPr>
              <w:ind w:left="851" w:hanging="284"/>
              <w:rPr>
                <w:rFonts w:ascii="Times New Roman" w:eastAsia="PMingLiU" w:hAnsi="Times New Roman" w:cs="Times New Roman"/>
                <w:sz w:val="20"/>
                <w:lang w:eastAsia="en-US"/>
              </w:rPr>
            </w:pPr>
            <w:r w:rsidRPr="00B14B75">
              <w:rPr>
                <w:rFonts w:ascii="Times New Roman" w:eastAsia="PMingLiU" w:hAnsi="Times New Roman" w:cs="Times New Roman"/>
                <w:sz w:val="20"/>
                <w:lang w:eastAsia="en-US"/>
              </w:rPr>
              <w:t>-</w:t>
            </w:r>
            <w:r w:rsidRPr="00B14B75">
              <w:rPr>
                <w:rFonts w:ascii="Times New Roman" w:eastAsia="PMingLiU" w:hAnsi="Times New Roman" w:cs="Times New Roman"/>
                <w:sz w:val="20"/>
                <w:lang w:eastAsia="en-US"/>
              </w:rPr>
              <w:tab/>
            </w:r>
            <w:r w:rsidRPr="00B14B75">
              <w:rPr>
                <w:rFonts w:ascii="Times New Roman" w:eastAsia="PMingLiU" w:hAnsi="Times New Roman" w:cs="Times New Roman"/>
                <w:noProof/>
                <w:position w:val="-10"/>
                <w:sz w:val="20"/>
                <w:lang w:eastAsia="en-US"/>
              </w:rPr>
              <w:drawing>
                <wp:inline distT="0" distB="0" distL="0" distR="0" wp14:anchorId="54E5F17F" wp14:editId="45AB34ED">
                  <wp:extent cx="447675" cy="209550"/>
                  <wp:effectExtent l="0" t="0" r="9525"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w:t>
            </w:r>
            <w:r w:rsidRPr="00B14B75">
              <w:rPr>
                <w:rFonts w:ascii="Times New Roman" w:eastAsia="PMingLiU" w:hAnsi="Times New Roman" w:cs="Times New Roman"/>
                <w:noProof/>
                <w:position w:val="-10"/>
                <w:sz w:val="20"/>
                <w:lang w:eastAsia="en-US"/>
              </w:rPr>
              <w:drawing>
                <wp:inline distT="0" distB="0" distL="0" distR="0" wp14:anchorId="146E7AD1" wp14:editId="564F6F5E">
                  <wp:extent cx="400050" cy="2095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w:t>
            </w:r>
            <w:r w:rsidRPr="00B14B75">
              <w:rPr>
                <w:rFonts w:ascii="Times New Roman" w:eastAsia="PMingLiU" w:hAnsi="Times New Roman" w:cs="Times New Roman"/>
                <w:noProof/>
                <w:position w:val="-10"/>
                <w:sz w:val="20"/>
                <w:lang w:eastAsia="en-US"/>
              </w:rPr>
              <w:drawing>
                <wp:inline distT="0" distB="0" distL="0" distR="0" wp14:anchorId="6D6A6A0E" wp14:editId="6F2935D9">
                  <wp:extent cx="447675" cy="209550"/>
                  <wp:effectExtent l="0" t="0" r="952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w:t>
            </w:r>
            <w:r w:rsidRPr="00B14B75">
              <w:rPr>
                <w:rFonts w:ascii="Times New Roman" w:eastAsia="PMingLiU" w:hAnsi="Times New Roman" w:cs="Times New Roman"/>
                <w:noProof/>
                <w:position w:val="-10"/>
                <w:sz w:val="20"/>
                <w:lang w:eastAsia="en-US"/>
              </w:rPr>
              <w:drawing>
                <wp:inline distT="0" distB="0" distL="0" distR="0" wp14:anchorId="26739BE4" wp14:editId="6CFE594F">
                  <wp:extent cx="438150" cy="2095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38150" cy="20955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w:t>
            </w:r>
            <w:r w:rsidRPr="00B14B75">
              <w:rPr>
                <w:rFonts w:ascii="Times New Roman" w:eastAsia="PMingLiU" w:hAnsi="Times New Roman" w:cs="Times New Roman"/>
                <w:noProof/>
                <w:position w:val="-10"/>
                <w:sz w:val="20"/>
                <w:lang w:eastAsia="en-US"/>
              </w:rPr>
              <w:drawing>
                <wp:inline distT="0" distB="0" distL="0" distR="0" wp14:anchorId="3C303698" wp14:editId="0B79831F">
                  <wp:extent cx="476250" cy="2095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w:t>
            </w:r>
            <w:r w:rsidRPr="00B14B75">
              <w:rPr>
                <w:rFonts w:ascii="Times New Roman" w:eastAsia="PMingLiU" w:hAnsi="Times New Roman" w:cs="Times New Roman"/>
                <w:noProof/>
                <w:position w:val="-10"/>
                <w:sz w:val="20"/>
                <w:lang w:eastAsia="en-US"/>
              </w:rPr>
              <w:drawing>
                <wp:inline distT="0" distB="0" distL="0" distR="0" wp14:anchorId="20AB4AF9" wp14:editId="11F30A00">
                  <wp:extent cx="476250" cy="2095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or </w:t>
            </w:r>
            <w:r w:rsidRPr="00B14B75">
              <w:rPr>
                <w:rFonts w:ascii="Times New Roman" w:eastAsia="PMingLiU" w:hAnsi="Times New Roman" w:cs="Times New Roman"/>
                <w:noProof/>
                <w:position w:val="-10"/>
                <w:sz w:val="20"/>
                <w:lang w:eastAsia="en-US"/>
              </w:rPr>
              <w:drawing>
                <wp:inline distT="0" distB="0" distL="0" distR="0" wp14:anchorId="6667FF8E" wp14:editId="7CEB1911">
                  <wp:extent cx="476250" cy="2095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B14B75">
              <w:rPr>
                <w:rFonts w:ascii="Times New Roman" w:eastAsia="PMingLiU" w:hAnsi="Times New Roman" w:cs="Times New Roman"/>
                <w:sz w:val="20"/>
                <w:lang w:eastAsia="en-US"/>
              </w:rPr>
              <w:t xml:space="preserve"> for frequency range 2.</w:t>
            </w:r>
          </w:p>
          <w:p w14:paraId="04E1CDA8" w14:textId="408E3BAD" w:rsidR="00B14B75" w:rsidRPr="00B14B75" w:rsidRDefault="00B14B75" w:rsidP="00C92CA9">
            <w:pPr>
              <w:ind w:left="568" w:hanging="284"/>
              <w:rPr>
                <w:rFonts w:ascii="Times New Roman" w:eastAsia="PMingLiU" w:hAnsi="Times New Roman" w:cs="Times New Roman"/>
                <w:color w:val="000000"/>
                <w:sz w:val="20"/>
                <w:lang w:eastAsia="en-US"/>
              </w:rPr>
            </w:pPr>
            <w:r w:rsidRPr="00B14B75">
              <w:rPr>
                <w:rFonts w:ascii="Times New Roman" w:eastAsia="PMingLiU" w:hAnsi="Times New Roman" w:cs="Times New Roman"/>
                <w:color w:val="000000"/>
                <w:sz w:val="20"/>
                <w:lang w:eastAsia="en-US"/>
              </w:rPr>
              <w:t>-</w:t>
            </w:r>
            <w:r w:rsidRPr="00B14B75">
              <w:rPr>
                <w:rFonts w:ascii="Times New Roman" w:eastAsia="PMingLiU" w:hAnsi="Times New Roman" w:cs="Times New Roman"/>
                <w:color w:val="000000"/>
                <w:sz w:val="20"/>
                <w:lang w:eastAsia="en-US"/>
              </w:rPr>
              <w:tab/>
              <w:t xml:space="preserve">a single port CSI-RS resource with density </w:t>
            </w:r>
            <w:r w:rsidRPr="00B14B75">
              <w:rPr>
                <w:rFonts w:ascii="Times New Roman" w:eastAsia="PMingLiU" w:hAnsi="Times New Roman" w:cs="Times New Roman"/>
                <w:noProof/>
                <w:color w:val="000000"/>
                <w:position w:val="-10"/>
                <w:sz w:val="20"/>
                <w:lang w:eastAsia="en-US"/>
              </w:rPr>
              <w:drawing>
                <wp:inline distT="0" distB="0" distL="0" distR="0" wp14:anchorId="3EC3E744" wp14:editId="6D0DAC0C">
                  <wp:extent cx="314325" cy="180975"/>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B14B75">
              <w:rPr>
                <w:rFonts w:ascii="Times New Roman" w:eastAsia="PMingLiU" w:hAnsi="Times New Roman" w:cs="Times New Roman"/>
                <w:color w:val="000000"/>
                <w:sz w:val="20"/>
                <w:lang w:eastAsia="en-US"/>
              </w:rPr>
              <w:t xml:space="preserve"> given by Table 7.4.1.5.3-1</w:t>
            </w:r>
            <w:r w:rsidRPr="00B14B75">
              <w:rPr>
                <w:rFonts w:ascii="Times New Roman" w:eastAsia="PMingLiU" w:hAnsi="Times New Roman" w:cs="Times New Roman"/>
                <w:sz w:val="20"/>
                <w:lang w:eastAsia="en-US"/>
              </w:rPr>
              <w:t xml:space="preserve"> from [4, TS 38.211] </w:t>
            </w:r>
            <w:r w:rsidRPr="00B14B75">
              <w:rPr>
                <w:rFonts w:ascii="Times New Roman" w:eastAsia="PMingLiU" w:hAnsi="Times New Roman" w:cs="Times New Roman"/>
                <w:color w:val="000000"/>
                <w:sz w:val="20"/>
                <w:lang w:eastAsia="en-US"/>
              </w:rPr>
              <w:t xml:space="preserve">and higher layer parameter </w:t>
            </w:r>
            <w:r w:rsidRPr="00B14B75">
              <w:rPr>
                <w:rFonts w:ascii="Times New Roman" w:eastAsia="PMingLiU" w:hAnsi="Times New Roman" w:cs="Times New Roman"/>
                <w:i/>
                <w:color w:val="000000"/>
                <w:sz w:val="20"/>
                <w:lang w:eastAsia="en-US"/>
              </w:rPr>
              <w:t xml:space="preserve">density </w:t>
            </w:r>
            <w:r w:rsidRPr="00B14B75">
              <w:rPr>
                <w:rFonts w:ascii="Times New Roman" w:eastAsia="PMingLiU" w:hAnsi="Times New Roman" w:cs="Times New Roman"/>
                <w:color w:val="000000"/>
                <w:sz w:val="20"/>
                <w:lang w:eastAsia="en-US"/>
              </w:rPr>
              <w:t>configured by</w:t>
            </w:r>
            <w:r w:rsidRPr="00B14B75">
              <w:rPr>
                <w:rFonts w:ascii="Times New Roman" w:eastAsia="PMingLiU" w:hAnsi="Times New Roman" w:cs="Times New Roman"/>
                <w:i/>
                <w:color w:val="000000"/>
                <w:sz w:val="20"/>
                <w:lang w:eastAsia="en-US"/>
              </w:rPr>
              <w:t xml:space="preserve"> </w:t>
            </w:r>
            <w:r w:rsidRPr="00B14B75">
              <w:rPr>
                <w:rFonts w:ascii="Times New Roman" w:eastAsia="PMingLiU" w:hAnsi="Times New Roman" w:cs="Times New Roman"/>
                <w:i/>
                <w:sz w:val="20"/>
                <w:lang w:eastAsia="en-US"/>
              </w:rPr>
              <w:t>CSI-RS-</w:t>
            </w:r>
            <w:proofErr w:type="spellStart"/>
            <w:r w:rsidRPr="00B14B75">
              <w:rPr>
                <w:rFonts w:ascii="Times New Roman" w:eastAsia="PMingLiU" w:hAnsi="Times New Roman" w:cs="Times New Roman"/>
                <w:i/>
                <w:sz w:val="20"/>
                <w:lang w:eastAsia="en-US"/>
              </w:rPr>
              <w:t>ResourceMapping</w:t>
            </w:r>
            <w:proofErr w:type="spellEnd"/>
            <w:r w:rsidRPr="00B14B75">
              <w:rPr>
                <w:rFonts w:ascii="Times New Roman" w:eastAsia="PMingLiU" w:hAnsi="Times New Roman" w:cs="Times New Roman"/>
                <w:i/>
                <w:color w:val="000000"/>
                <w:sz w:val="20"/>
                <w:lang w:eastAsia="en-US"/>
              </w:rPr>
              <w:t>.</w:t>
            </w:r>
            <w:bookmarkStart w:id="17" w:name="_Hlk25255285"/>
            <w:r w:rsidRPr="00B14B75">
              <w:rPr>
                <w:rFonts w:ascii="Times New Roman" w:eastAsia="PMingLiU" w:hAnsi="Times New Roman" w:cs="Times New Roman"/>
                <w:color w:val="000000"/>
                <w:sz w:val="20"/>
                <w:lang w:eastAsia="en-US"/>
              </w:rPr>
              <w:t xml:space="preserve"> </w:t>
            </w:r>
          </w:p>
          <w:p w14:paraId="659B6844" w14:textId="77777777" w:rsidR="00B14B75" w:rsidRPr="00B14B75" w:rsidRDefault="00B14B75" w:rsidP="00C92CA9">
            <w:pPr>
              <w:ind w:left="568" w:hanging="284"/>
              <w:rPr>
                <w:rFonts w:ascii="Times New Roman" w:eastAsia="PMingLiU" w:hAnsi="Times New Roman" w:cs="Times New Roman"/>
                <w:color w:val="000000"/>
                <w:sz w:val="20"/>
                <w:lang w:eastAsia="en-US"/>
              </w:rPr>
            </w:pPr>
            <w:r w:rsidRPr="00B14B75">
              <w:rPr>
                <w:rFonts w:ascii="Times New Roman" w:eastAsia="PMingLiU" w:hAnsi="Times New Roman" w:cs="Times New Roman"/>
                <w:sz w:val="20"/>
                <w:lang w:eastAsia="en-US"/>
              </w:rPr>
              <w:t>-</w:t>
            </w:r>
            <w:r w:rsidRPr="00B14B75">
              <w:rPr>
                <w:rFonts w:ascii="Times New Roman" w:eastAsia="PMingLiU" w:hAnsi="Times New Roman" w:cs="Times New Roman"/>
                <w:sz w:val="20"/>
                <w:lang w:eastAsia="en-US"/>
              </w:rPr>
              <w:tab/>
            </w:r>
            <w:r w:rsidRPr="00B14B75">
              <w:rPr>
                <w:rFonts w:ascii="Times New Roman" w:eastAsia="PMingLiU" w:hAnsi="Times New Roman" w:cs="Times New Roman"/>
                <w:color w:val="FF0000"/>
                <w:sz w:val="20"/>
                <w:u w:val="single"/>
                <w:lang w:eastAsia="en-US"/>
              </w:rPr>
              <w:t xml:space="preserve">if carrier </w:t>
            </w:r>
            <m:oMath>
              <m:sSubSup>
                <m:sSubSupPr>
                  <m:ctrlPr>
                    <w:rPr>
                      <w:rFonts w:ascii="Cambria Math" w:hAnsi="Cambria Math" w:cs="Times New Roman"/>
                      <w:i/>
                      <w:u w:val="single"/>
                    </w:rPr>
                  </m:ctrlPr>
                </m:sSubSupPr>
                <m:e>
                  <m:r>
                    <w:rPr>
                      <w:rFonts w:ascii="Cambria Math" w:hAnsi="Cambria Math" w:cs="Times New Roman"/>
                      <w:u w:val="single"/>
                    </w:rPr>
                    <m:t>N</m:t>
                  </m:r>
                </m:e>
                <m:sub>
                  <m:r>
                    <m:rPr>
                      <m:nor/>
                    </m:rPr>
                    <w:rPr>
                      <w:rFonts w:ascii="Times New Roman" w:hAnsi="Times New Roman" w:cs="Times New Roman"/>
                      <w:u w:val="single"/>
                    </w:rPr>
                    <m:t>grid</m:t>
                  </m:r>
                </m:sub>
                <m:sup>
                  <m:r>
                    <m:rPr>
                      <m:nor/>
                    </m:rPr>
                    <w:rPr>
                      <w:rFonts w:ascii="Times New Roman" w:hAnsi="Times New Roman" w:cs="Times New Roman"/>
                      <w:u w:val="single"/>
                    </w:rPr>
                    <m:t>size</m:t>
                  </m:r>
                  <m:r>
                    <w:rPr>
                      <w:rFonts w:ascii="Cambria Math" w:hAnsi="Cambria Math" w:cs="Times New Roman"/>
                      <w:u w:val="single"/>
                    </w:rPr>
                    <m:t>,μ</m:t>
                  </m:r>
                </m:sup>
              </m:sSubSup>
              <m:r>
                <w:rPr>
                  <w:rFonts w:ascii="Cambria Math" w:hAnsi="Cambria Math" w:cs="Times New Roman"/>
                  <w:u w:val="single"/>
                </w:rPr>
                <m:t>≤52</m:t>
              </m:r>
            </m:oMath>
            <w:r w:rsidRPr="00B14B75">
              <w:rPr>
                <w:rFonts w:ascii="Times New Roman" w:eastAsia="PMingLiU" w:hAnsi="Times New Roman" w:cs="Times New Roman"/>
                <w:color w:val="FF0000"/>
                <w:sz w:val="20"/>
                <w:u w:val="single"/>
                <w:lang w:eastAsia="en-US"/>
              </w:rPr>
              <w:t xml:space="preserve"> and </w:t>
            </w:r>
            <m:oMath>
              <m:r>
                <w:rPr>
                  <w:rFonts w:ascii="Cambria Math" w:hAnsi="Cambria Math" w:cs="Times New Roman"/>
                  <w:u w:val="single"/>
                </w:rPr>
                <m:t xml:space="preserve">μ=0, </m:t>
              </m:r>
            </m:oMath>
            <w:r w:rsidRPr="00B14B75">
              <w:rPr>
                <w:rFonts w:ascii="Times New Roman" w:eastAsia="PMingLiU" w:hAnsi="Times New Roman" w:cs="Times New Roman"/>
                <w:color w:val="FF0000"/>
                <w:sz w:val="20"/>
                <w:u w:val="single"/>
                <w:lang w:eastAsia="en-US"/>
              </w:rPr>
              <w:t xml:space="preserve">the bandwidth of the CSI-RS resource is given by the higher layer parameter </w:t>
            </w:r>
            <w:proofErr w:type="spellStart"/>
            <w:r w:rsidRPr="00B14B75">
              <w:rPr>
                <w:rFonts w:ascii="Times New Roman" w:eastAsia="PMingLiU" w:hAnsi="Times New Roman" w:cs="Times New Roman"/>
                <w:i/>
                <w:color w:val="FF0000"/>
                <w:sz w:val="20"/>
                <w:u w:val="single"/>
                <w:lang w:eastAsia="en-US"/>
              </w:rPr>
              <w:t>freqBand</w:t>
            </w:r>
            <w:proofErr w:type="spellEnd"/>
            <w:r w:rsidRPr="00B14B75">
              <w:rPr>
                <w:rFonts w:ascii="Times New Roman" w:eastAsia="PMingLiU" w:hAnsi="Times New Roman" w:cs="Times New Roman"/>
                <w:i/>
                <w:color w:val="FF0000"/>
                <w:sz w:val="20"/>
                <w:u w:val="single"/>
                <w:lang w:eastAsia="en-US"/>
              </w:rPr>
              <w:t xml:space="preserve"> </w:t>
            </w:r>
            <w:r w:rsidRPr="00B14B75">
              <w:rPr>
                <w:rFonts w:ascii="Times New Roman" w:eastAsia="PMingLiU" w:hAnsi="Times New Roman" w:cs="Times New Roman"/>
                <w:color w:val="FF0000"/>
                <w:sz w:val="20"/>
                <w:u w:val="single"/>
                <w:lang w:eastAsia="en-US"/>
              </w:rPr>
              <w:t>configured by</w:t>
            </w:r>
            <w:r w:rsidRPr="00B14B75">
              <w:rPr>
                <w:rFonts w:ascii="Times New Roman" w:eastAsia="PMingLiU" w:hAnsi="Times New Roman" w:cs="Times New Roman"/>
                <w:i/>
                <w:color w:val="FF0000"/>
                <w:sz w:val="20"/>
                <w:u w:val="single"/>
                <w:lang w:eastAsia="en-US"/>
              </w:rPr>
              <w:t xml:space="preserve"> CSI-RS-</w:t>
            </w:r>
            <w:proofErr w:type="spellStart"/>
            <w:r w:rsidRPr="00B14B75">
              <w:rPr>
                <w:rFonts w:ascii="Times New Roman" w:eastAsia="PMingLiU" w:hAnsi="Times New Roman" w:cs="Times New Roman"/>
                <w:i/>
                <w:color w:val="FF0000"/>
                <w:sz w:val="20"/>
                <w:u w:val="single"/>
                <w:lang w:eastAsia="en-US"/>
              </w:rPr>
              <w:t>ResourceMapping</w:t>
            </w:r>
            <w:proofErr w:type="spellEnd"/>
            <w:r w:rsidRPr="00B14B75">
              <w:rPr>
                <w:rFonts w:ascii="Times New Roman" w:eastAsia="PMingLiU" w:hAnsi="Times New Roman" w:cs="Times New Roman"/>
                <w:color w:val="FF0000"/>
                <w:sz w:val="20"/>
                <w:u w:val="single"/>
                <w:lang w:eastAsia="en-US"/>
              </w:rPr>
              <w:t>, otherwise</w:t>
            </w:r>
            <w:r w:rsidRPr="00B14B75">
              <w:rPr>
                <w:rFonts w:ascii="Times New Roman" w:eastAsia="PMingLiU" w:hAnsi="Times New Roman" w:cs="Times New Roman"/>
                <w:color w:val="FF0000"/>
                <w:sz w:val="20"/>
                <w:lang w:eastAsia="en-US"/>
              </w:rPr>
              <w:t>,</w:t>
            </w:r>
            <w:r w:rsidRPr="00B14B75">
              <w:rPr>
                <w:rFonts w:ascii="Times New Roman" w:eastAsia="PMingLiU" w:hAnsi="Times New Roman" w:cs="Times New Roman"/>
                <w:sz w:val="20"/>
                <w:lang w:eastAsia="en-US"/>
              </w:rPr>
              <w:t xml:space="preserve">  </w:t>
            </w:r>
            <w:r w:rsidRPr="00B14B75">
              <w:rPr>
                <w:rFonts w:ascii="Times New Roman" w:eastAsia="PMingLiU" w:hAnsi="Times New Roman" w:cs="Times New Roman"/>
                <w:color w:val="000000"/>
                <w:sz w:val="20"/>
                <w:lang w:eastAsia="en-US"/>
              </w:rPr>
              <w:t xml:space="preserve">the bandwidth of the CSI-RS resource, as given by the higher layer parameter </w:t>
            </w:r>
            <w:proofErr w:type="spellStart"/>
            <w:r w:rsidRPr="00B14B75">
              <w:rPr>
                <w:rFonts w:ascii="Times New Roman" w:eastAsia="PMingLiU" w:hAnsi="Times New Roman" w:cs="Times New Roman"/>
                <w:i/>
                <w:color w:val="000000"/>
                <w:sz w:val="20"/>
                <w:lang w:eastAsia="en-US"/>
              </w:rPr>
              <w:t>freqBand</w:t>
            </w:r>
            <w:proofErr w:type="spellEnd"/>
            <w:r w:rsidRPr="00B14B75">
              <w:rPr>
                <w:rFonts w:ascii="Times New Roman" w:eastAsia="PMingLiU" w:hAnsi="Times New Roman" w:cs="Times New Roman"/>
                <w:i/>
                <w:color w:val="000000"/>
                <w:sz w:val="20"/>
                <w:lang w:eastAsia="en-US"/>
              </w:rPr>
              <w:t xml:space="preserve"> </w:t>
            </w:r>
            <w:r w:rsidRPr="00B14B75">
              <w:rPr>
                <w:rFonts w:ascii="Times New Roman" w:eastAsia="PMingLiU" w:hAnsi="Times New Roman" w:cs="Times New Roman"/>
                <w:color w:val="000000"/>
                <w:sz w:val="20"/>
                <w:lang w:eastAsia="en-US"/>
              </w:rPr>
              <w:t>configured by</w:t>
            </w:r>
            <w:r w:rsidRPr="00B14B75">
              <w:rPr>
                <w:rFonts w:ascii="Times New Roman" w:eastAsia="PMingLiU" w:hAnsi="Times New Roman" w:cs="Times New Roman"/>
                <w:i/>
                <w:color w:val="000000"/>
                <w:sz w:val="20"/>
                <w:lang w:eastAsia="en-US"/>
              </w:rPr>
              <w:t xml:space="preserve"> </w:t>
            </w:r>
            <w:r w:rsidRPr="00B14B75">
              <w:rPr>
                <w:rFonts w:ascii="Times New Roman" w:eastAsia="PMingLiU" w:hAnsi="Times New Roman" w:cs="Times New Roman"/>
                <w:i/>
                <w:sz w:val="20"/>
                <w:lang w:eastAsia="en-US"/>
              </w:rPr>
              <w:t>CSI-RS-</w:t>
            </w:r>
            <w:proofErr w:type="spellStart"/>
            <w:r w:rsidRPr="00B14B75">
              <w:rPr>
                <w:rFonts w:ascii="Times New Roman" w:eastAsia="PMingLiU" w:hAnsi="Times New Roman" w:cs="Times New Roman"/>
                <w:i/>
                <w:sz w:val="20"/>
                <w:lang w:eastAsia="en-US"/>
              </w:rPr>
              <w:t>ResourceMapping</w:t>
            </w:r>
            <w:proofErr w:type="spellEnd"/>
            <w:r w:rsidRPr="00B14B75">
              <w:rPr>
                <w:rFonts w:ascii="Times New Roman" w:eastAsia="PMingLiU" w:hAnsi="Times New Roman" w:cs="Times New Roman"/>
                <w:color w:val="000000"/>
                <w:sz w:val="20"/>
                <w:lang w:eastAsia="en-US"/>
              </w:rPr>
              <w:t xml:space="preserve">, is the minimum of 52 and </w:t>
            </w:r>
            <m:oMath>
              <m:sSubSup>
                <m:sSubSupPr>
                  <m:ctrlPr>
                    <w:rPr>
                      <w:rFonts w:ascii="Cambria Math" w:eastAsia="SimSun" w:hAnsi="Cambria Math" w:cs="Times New Roman"/>
                      <w:lang w:eastAsia="zh-CN"/>
                    </w:rPr>
                  </m:ctrlPr>
                </m:sSubSupPr>
                <m:e>
                  <m:r>
                    <m:rPr>
                      <m:sty m:val="p"/>
                    </m:rPr>
                    <w:rPr>
                      <w:rFonts w:ascii="Cambria Math" w:eastAsia="SimSun" w:hAnsi="Cambria Math" w:cs="Times New Roman"/>
                      <w:lang w:eastAsia="zh-CN"/>
                    </w:rPr>
                    <m:t>N</m:t>
                  </m:r>
                </m:e>
                <m:sub>
                  <m:r>
                    <m:rPr>
                      <m:nor/>
                    </m:rPr>
                    <w:rPr>
                      <w:rFonts w:ascii="Times New Roman" w:eastAsia="SimSun" w:hAnsi="Times New Roman" w:cs="Times New Roman"/>
                      <w:lang w:eastAsia="zh-CN"/>
                    </w:rPr>
                    <m:t>BWP,i</m:t>
                  </m:r>
                </m:sub>
                <m:sup>
                  <m:r>
                    <m:rPr>
                      <m:nor/>
                    </m:rPr>
                    <w:rPr>
                      <w:rFonts w:ascii="Times New Roman" w:eastAsia="SimSun" w:hAnsi="Times New Roman" w:cs="Times New Roman"/>
                      <w:lang w:eastAsia="zh-CN"/>
                    </w:rPr>
                    <m:t>size</m:t>
                  </m:r>
                </m:sup>
              </m:sSubSup>
            </m:oMath>
            <w:r w:rsidRPr="00B14B75">
              <w:rPr>
                <w:rFonts w:ascii="Times New Roman" w:eastAsia="PMingLiU" w:hAnsi="Times New Roman" w:cs="Times New Roman"/>
                <w:color w:val="000000"/>
                <w:sz w:val="20"/>
                <w:lang w:eastAsia="en-US"/>
              </w:rPr>
              <w:t xml:space="preserve"> resource blocks, or is equal to </w:t>
            </w:r>
            <m:oMath>
              <m:sSubSup>
                <m:sSubSupPr>
                  <m:ctrlPr>
                    <w:rPr>
                      <w:rFonts w:ascii="Cambria Math" w:eastAsia="SimSun" w:hAnsi="Cambria Math" w:cs="Times New Roman"/>
                      <w:lang w:eastAsia="zh-CN"/>
                    </w:rPr>
                  </m:ctrlPr>
                </m:sSubSupPr>
                <m:e>
                  <m:r>
                    <m:rPr>
                      <m:sty m:val="p"/>
                    </m:rPr>
                    <w:rPr>
                      <w:rFonts w:ascii="Cambria Math" w:eastAsia="SimSun" w:hAnsi="Cambria Math" w:cs="Times New Roman"/>
                      <w:lang w:eastAsia="zh-CN"/>
                    </w:rPr>
                    <m:t>N</m:t>
                  </m:r>
                </m:e>
                <m:sub>
                  <m:r>
                    <m:rPr>
                      <m:nor/>
                    </m:rPr>
                    <w:rPr>
                      <w:rFonts w:ascii="Times New Roman" w:eastAsia="SimSun" w:hAnsi="Times New Roman" w:cs="Times New Roman"/>
                      <w:lang w:eastAsia="zh-CN"/>
                    </w:rPr>
                    <m:t>BWP,i</m:t>
                  </m:r>
                </m:sub>
                <m:sup>
                  <m:r>
                    <m:rPr>
                      <m:nor/>
                    </m:rPr>
                    <w:rPr>
                      <w:rFonts w:ascii="Times New Roman" w:eastAsia="SimSun" w:hAnsi="Times New Roman" w:cs="Times New Roman"/>
                      <w:lang w:eastAsia="zh-CN"/>
                    </w:rPr>
                    <m:t>size</m:t>
                  </m:r>
                </m:sup>
              </m:sSubSup>
            </m:oMath>
            <w:r w:rsidRPr="00B14B75">
              <w:rPr>
                <w:rFonts w:ascii="Times New Roman" w:eastAsia="PMingLiU" w:hAnsi="Times New Roman" w:cs="Times New Roman"/>
                <w:color w:val="000000"/>
                <w:sz w:val="20"/>
                <w:lang w:eastAsia="en-US"/>
              </w:rPr>
              <w:t xml:space="preserve"> resource blocks. </w:t>
            </w:r>
            <w:r w:rsidRPr="00B14B75">
              <w:rPr>
                <w:rFonts w:ascii="Times New Roman" w:eastAsia="PMingLiU" w:hAnsi="Times New Roman" w:cs="Times New Roman"/>
                <w:sz w:val="20"/>
                <w:lang w:eastAsia="en-US"/>
              </w:rPr>
              <w:t>For operation with shared spectrum channel access,</w:t>
            </w:r>
            <w:r w:rsidRPr="00B14B75">
              <w:rPr>
                <w:rFonts w:ascii="Times New Roman" w:eastAsia="PMingLiU" w:hAnsi="Times New Roman" w:cs="Times New Roman"/>
                <w:i/>
                <w:color w:val="000000"/>
                <w:sz w:val="20"/>
                <w:lang w:eastAsia="en-US"/>
              </w:rPr>
              <w:t xml:space="preserve"> </w:t>
            </w:r>
            <w:proofErr w:type="spellStart"/>
            <w:r w:rsidRPr="00B14B75">
              <w:rPr>
                <w:rFonts w:ascii="Times New Roman" w:eastAsia="PMingLiU" w:hAnsi="Times New Roman" w:cs="Times New Roman"/>
                <w:i/>
                <w:color w:val="000000"/>
                <w:sz w:val="20"/>
                <w:lang w:eastAsia="en-US"/>
              </w:rPr>
              <w:t>freqBand</w:t>
            </w:r>
            <w:proofErr w:type="spellEnd"/>
            <w:r w:rsidRPr="00B14B75">
              <w:rPr>
                <w:rFonts w:ascii="Times New Roman" w:eastAsia="PMingLiU" w:hAnsi="Times New Roman" w:cs="Times New Roman"/>
                <w:i/>
                <w:color w:val="000000"/>
                <w:sz w:val="20"/>
                <w:lang w:eastAsia="en-US"/>
              </w:rPr>
              <w:t xml:space="preserve"> </w:t>
            </w:r>
            <w:r w:rsidRPr="00B14B75">
              <w:rPr>
                <w:rFonts w:ascii="Times New Roman" w:eastAsia="PMingLiU" w:hAnsi="Times New Roman" w:cs="Times New Roman"/>
                <w:color w:val="000000"/>
                <w:sz w:val="20"/>
                <w:lang w:eastAsia="en-US"/>
              </w:rPr>
              <w:t>configured by</w:t>
            </w:r>
            <w:r w:rsidRPr="00B14B75">
              <w:rPr>
                <w:rFonts w:ascii="Times New Roman" w:eastAsia="PMingLiU" w:hAnsi="Times New Roman" w:cs="Times New Roman"/>
                <w:i/>
                <w:color w:val="000000"/>
                <w:sz w:val="20"/>
                <w:lang w:eastAsia="en-US"/>
              </w:rPr>
              <w:t xml:space="preserve"> </w:t>
            </w:r>
            <w:r w:rsidRPr="00B14B75">
              <w:rPr>
                <w:rFonts w:ascii="Times New Roman" w:eastAsia="PMingLiU" w:hAnsi="Times New Roman" w:cs="Times New Roman"/>
                <w:i/>
                <w:sz w:val="20"/>
                <w:lang w:eastAsia="en-US"/>
              </w:rPr>
              <w:t>CSI-RS-</w:t>
            </w:r>
            <w:proofErr w:type="spellStart"/>
            <w:r w:rsidRPr="00B14B75">
              <w:rPr>
                <w:rFonts w:ascii="Times New Roman" w:eastAsia="PMingLiU" w:hAnsi="Times New Roman" w:cs="Times New Roman"/>
                <w:i/>
                <w:sz w:val="20"/>
                <w:lang w:eastAsia="en-US"/>
              </w:rPr>
              <w:t>ResourceMapping</w:t>
            </w:r>
            <w:proofErr w:type="spellEnd"/>
            <w:r w:rsidRPr="00B14B75">
              <w:rPr>
                <w:rFonts w:ascii="Times New Roman" w:eastAsia="PMingLiU" w:hAnsi="Times New Roman" w:cs="Times New Roman"/>
                <w:color w:val="000000"/>
                <w:sz w:val="20"/>
                <w:lang w:eastAsia="en-US"/>
              </w:rPr>
              <w:t xml:space="preserve">, is the minimum of 48 and </w:t>
            </w:r>
            <m:oMath>
              <m:sSubSup>
                <m:sSubSupPr>
                  <m:ctrlPr>
                    <w:rPr>
                      <w:rFonts w:ascii="Cambria Math" w:eastAsia="SimSun" w:hAnsi="Cambria Math" w:cs="Times New Roman"/>
                      <w:lang w:eastAsia="zh-CN"/>
                    </w:rPr>
                  </m:ctrlPr>
                </m:sSubSupPr>
                <m:e>
                  <m:r>
                    <m:rPr>
                      <m:sty m:val="p"/>
                    </m:rPr>
                    <w:rPr>
                      <w:rFonts w:ascii="Cambria Math" w:eastAsia="SimSun" w:hAnsi="Cambria Math" w:cs="Times New Roman"/>
                      <w:lang w:eastAsia="zh-CN"/>
                    </w:rPr>
                    <m:t>N</m:t>
                  </m:r>
                </m:e>
                <m:sub>
                  <m:r>
                    <m:rPr>
                      <m:nor/>
                    </m:rPr>
                    <w:rPr>
                      <w:rFonts w:ascii="Times New Roman" w:eastAsia="SimSun" w:hAnsi="Times New Roman" w:cs="Times New Roman"/>
                      <w:lang w:eastAsia="zh-CN"/>
                    </w:rPr>
                    <m:t>BWP,i</m:t>
                  </m:r>
                </m:sub>
                <m:sup>
                  <m:r>
                    <m:rPr>
                      <m:nor/>
                    </m:rPr>
                    <w:rPr>
                      <w:rFonts w:ascii="Times New Roman" w:eastAsia="SimSun" w:hAnsi="Times New Roman" w:cs="Times New Roman"/>
                      <w:lang w:eastAsia="zh-CN"/>
                    </w:rPr>
                    <m:t>size</m:t>
                  </m:r>
                </m:sup>
              </m:sSubSup>
            </m:oMath>
            <w:r w:rsidRPr="00B14B75">
              <w:rPr>
                <w:rFonts w:ascii="Times New Roman" w:eastAsia="PMingLiU" w:hAnsi="Times New Roman" w:cs="Times New Roman"/>
                <w:color w:val="000000"/>
                <w:sz w:val="20"/>
                <w:lang w:eastAsia="en-US"/>
              </w:rPr>
              <w:t xml:space="preserve"> resource blocks, or is equal to </w:t>
            </w:r>
            <m:oMath>
              <m:sSubSup>
                <m:sSubSupPr>
                  <m:ctrlPr>
                    <w:rPr>
                      <w:rFonts w:ascii="Cambria Math" w:eastAsia="SimSun" w:hAnsi="Cambria Math" w:cs="Times New Roman"/>
                      <w:lang w:eastAsia="zh-CN"/>
                    </w:rPr>
                  </m:ctrlPr>
                </m:sSubSupPr>
                <m:e>
                  <m:r>
                    <m:rPr>
                      <m:sty m:val="p"/>
                    </m:rPr>
                    <w:rPr>
                      <w:rFonts w:ascii="Cambria Math" w:eastAsia="SimSun" w:hAnsi="Cambria Math" w:cs="Times New Roman"/>
                      <w:lang w:eastAsia="zh-CN"/>
                    </w:rPr>
                    <m:t>N</m:t>
                  </m:r>
                </m:e>
                <m:sub>
                  <m:r>
                    <m:rPr>
                      <m:nor/>
                    </m:rPr>
                    <w:rPr>
                      <w:rFonts w:ascii="Times New Roman" w:eastAsia="SimSun" w:hAnsi="Times New Roman" w:cs="Times New Roman"/>
                      <w:lang w:eastAsia="zh-CN"/>
                    </w:rPr>
                    <m:t>BWP,i</m:t>
                  </m:r>
                </m:sub>
                <m:sup>
                  <m:r>
                    <m:rPr>
                      <m:nor/>
                    </m:rPr>
                    <w:rPr>
                      <w:rFonts w:ascii="Times New Roman" w:eastAsia="SimSun" w:hAnsi="Times New Roman" w:cs="Times New Roman"/>
                      <w:lang w:eastAsia="zh-CN"/>
                    </w:rPr>
                    <m:t>size</m:t>
                  </m:r>
                </m:sup>
              </m:sSubSup>
            </m:oMath>
            <w:r w:rsidRPr="00B14B75">
              <w:rPr>
                <w:rFonts w:ascii="Times New Roman" w:eastAsia="PMingLiU" w:hAnsi="Times New Roman" w:cs="Times New Roman"/>
                <w:color w:val="000000"/>
                <w:sz w:val="20"/>
                <w:lang w:eastAsia="en-US"/>
              </w:rPr>
              <w:t xml:space="preserve"> resource blocks.</w:t>
            </w:r>
          </w:p>
          <w:bookmarkEnd w:id="17"/>
          <w:p w14:paraId="15FBE86D" w14:textId="4A98EDC9" w:rsidR="00B14B75" w:rsidRPr="00B14B75" w:rsidRDefault="00B14B75" w:rsidP="00C92CA9">
            <w:pPr>
              <w:ind w:left="568" w:hanging="284"/>
              <w:rPr>
                <w:rFonts w:ascii="Times New Roman" w:eastAsia="PMingLiU" w:hAnsi="Times New Roman" w:cs="Times New Roman"/>
                <w:color w:val="000000"/>
                <w:sz w:val="20"/>
                <w:lang w:eastAsia="en-US"/>
              </w:rPr>
            </w:pPr>
            <w:r w:rsidRPr="00B14B75">
              <w:rPr>
                <w:rFonts w:ascii="Times New Roman" w:eastAsia="PMingLiU" w:hAnsi="Times New Roman" w:cs="Times New Roman"/>
                <w:color w:val="000000"/>
                <w:sz w:val="20"/>
                <w:lang w:eastAsia="en-US"/>
              </w:rPr>
              <w:t>-</w:t>
            </w:r>
            <w:r w:rsidRPr="00B14B75">
              <w:rPr>
                <w:rFonts w:ascii="Times New Roman" w:eastAsia="PMingLiU" w:hAnsi="Times New Roman" w:cs="Times New Roman"/>
                <w:color w:val="000000"/>
                <w:sz w:val="20"/>
                <w:lang w:eastAsia="en-US"/>
              </w:rPr>
              <w:tab/>
              <w:t xml:space="preserve">the UE is not expected to be configured with the periodicity of </w:t>
            </w:r>
            <w:r w:rsidRPr="00B14B75">
              <w:rPr>
                <w:rFonts w:ascii="Times New Roman" w:eastAsia="PMingLiU" w:hAnsi="Times New Roman" w:cs="Times New Roman"/>
                <w:noProof/>
                <w:color w:val="000000"/>
                <w:position w:val="-6"/>
                <w:sz w:val="20"/>
                <w:lang w:eastAsia="en-US"/>
              </w:rPr>
              <w:drawing>
                <wp:inline distT="0" distB="0" distL="0" distR="0" wp14:anchorId="7C8BFF21" wp14:editId="41649445">
                  <wp:extent cx="428625" cy="20955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Pr="00B14B75">
              <w:rPr>
                <w:rFonts w:ascii="Times New Roman" w:eastAsia="PMingLiU" w:hAnsi="Times New Roman" w:cs="Times New Roman"/>
                <w:color w:val="000000"/>
                <w:sz w:val="20"/>
                <w:lang w:eastAsia="en-US"/>
              </w:rPr>
              <w:t xml:space="preserve"> slots if the bandwidth of CSI-RS resource is larger than 52 resource blocks.</w:t>
            </w:r>
          </w:p>
          <w:p w14:paraId="7C104A67" w14:textId="0415F756" w:rsidR="00B14B75" w:rsidRPr="00B14B75" w:rsidRDefault="00B14B75" w:rsidP="00C92CA9">
            <w:pPr>
              <w:ind w:left="568" w:hanging="284"/>
              <w:rPr>
                <w:rFonts w:ascii="Times New Roman" w:eastAsia="PMingLiU" w:hAnsi="Times New Roman" w:cs="Times New Roman"/>
                <w:color w:val="000000"/>
                <w:sz w:val="20"/>
                <w:lang w:eastAsia="en-US"/>
              </w:rPr>
            </w:pPr>
            <w:r w:rsidRPr="00B14B75">
              <w:rPr>
                <w:rFonts w:ascii="Times New Roman" w:eastAsia="PMingLiU" w:hAnsi="Times New Roman" w:cs="Times New Roman"/>
                <w:color w:val="000000"/>
                <w:sz w:val="20"/>
                <w:lang w:eastAsia="en-US"/>
              </w:rPr>
              <w:lastRenderedPageBreak/>
              <w:t>-</w:t>
            </w:r>
            <w:r w:rsidRPr="00B14B75">
              <w:rPr>
                <w:rFonts w:ascii="Times New Roman" w:eastAsia="PMingLiU" w:hAnsi="Times New Roman" w:cs="Times New Roman"/>
                <w:color w:val="000000"/>
                <w:sz w:val="20"/>
                <w:lang w:eastAsia="en-US"/>
              </w:rPr>
              <w:tab/>
              <w:t xml:space="preserve">the periodicity and slot offset for periodic NZP CSI-RS resources, as given by the higher layer parameter </w:t>
            </w:r>
            <w:proofErr w:type="spellStart"/>
            <w:r w:rsidRPr="00B14B75">
              <w:rPr>
                <w:rFonts w:ascii="Times New Roman" w:eastAsia="PMingLiU" w:hAnsi="Times New Roman" w:cs="Times New Roman"/>
                <w:i/>
                <w:color w:val="000000"/>
                <w:sz w:val="20"/>
                <w:lang w:eastAsia="en-US"/>
              </w:rPr>
              <w:t>periodicityAndOffset</w:t>
            </w:r>
            <w:proofErr w:type="spellEnd"/>
            <w:r w:rsidRPr="00B14B75">
              <w:rPr>
                <w:rFonts w:ascii="Times New Roman" w:eastAsia="PMingLiU" w:hAnsi="Times New Roman" w:cs="Times New Roman"/>
                <w:i/>
                <w:color w:val="000000"/>
                <w:sz w:val="20"/>
                <w:lang w:eastAsia="en-US"/>
              </w:rPr>
              <w:t xml:space="preserve"> </w:t>
            </w:r>
            <w:r w:rsidRPr="00B14B75">
              <w:rPr>
                <w:rFonts w:ascii="Times New Roman" w:eastAsia="PMingLiU" w:hAnsi="Times New Roman" w:cs="Times New Roman"/>
                <w:color w:val="000000"/>
                <w:sz w:val="20"/>
                <w:lang w:eastAsia="en-US"/>
              </w:rPr>
              <w:t>configured b</w:t>
            </w:r>
            <w:r w:rsidRPr="00B14B75">
              <w:rPr>
                <w:rFonts w:ascii="Times New Roman" w:eastAsia="PMingLiU" w:hAnsi="Times New Roman" w:cs="Times New Roman"/>
                <w:i/>
                <w:color w:val="000000"/>
                <w:sz w:val="20"/>
                <w:lang w:eastAsia="en-US"/>
              </w:rPr>
              <w:t xml:space="preserve">y </w:t>
            </w:r>
            <w:r w:rsidRPr="00B14B75">
              <w:rPr>
                <w:rFonts w:ascii="Times New Roman" w:eastAsia="PMingLiU" w:hAnsi="Times New Roman" w:cs="Times New Roman"/>
                <w:i/>
                <w:sz w:val="20"/>
                <w:lang w:eastAsia="en-US"/>
              </w:rPr>
              <w:t>NZP-CSI-RS-Resource</w:t>
            </w:r>
            <w:r w:rsidRPr="00B14B75">
              <w:rPr>
                <w:rFonts w:ascii="Times New Roman" w:eastAsia="PMingLiU" w:hAnsi="Times New Roman" w:cs="Times New Roman"/>
                <w:color w:val="000000"/>
                <w:sz w:val="20"/>
                <w:lang w:eastAsia="en-US"/>
              </w:rPr>
              <w:t xml:space="preserve">, is one of </w:t>
            </w:r>
            <w:r w:rsidRPr="00B14B75">
              <w:rPr>
                <w:rFonts w:ascii="Times New Roman" w:eastAsia="PMingLiU" w:hAnsi="Times New Roman" w:cs="Times New Roman"/>
                <w:noProof/>
                <w:color w:val="000000"/>
                <w:position w:val="-14"/>
                <w:sz w:val="20"/>
                <w:lang w:eastAsia="en-US"/>
              </w:rPr>
              <w:drawing>
                <wp:inline distT="0" distB="0" distL="0" distR="0" wp14:anchorId="21C7969E" wp14:editId="7F9EA467">
                  <wp:extent cx="371475" cy="24765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B14B75">
              <w:rPr>
                <w:rFonts w:ascii="Times New Roman" w:eastAsia="PMingLiU" w:hAnsi="Times New Roman" w:cs="Times New Roman"/>
                <w:color w:val="000000"/>
                <w:sz w:val="20"/>
                <w:lang w:eastAsia="en-US"/>
              </w:rPr>
              <w:t xml:space="preserve">slots where </w:t>
            </w:r>
            <w:r w:rsidRPr="00B14B75">
              <w:rPr>
                <w:rFonts w:ascii="Times New Roman" w:eastAsia="PMingLiU" w:hAnsi="Times New Roman" w:cs="Times New Roman"/>
                <w:noProof/>
                <w:color w:val="000000"/>
                <w:position w:val="-14"/>
                <w:sz w:val="20"/>
                <w:lang w:eastAsia="en-US"/>
              </w:rPr>
              <w:drawing>
                <wp:inline distT="0" distB="0" distL="0" distR="0" wp14:anchorId="00E9E82B" wp14:editId="420FE3DE">
                  <wp:extent cx="342900" cy="2095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2900" cy="209550"/>
                          </a:xfrm>
                          <a:prstGeom prst="rect">
                            <a:avLst/>
                          </a:prstGeom>
                          <a:noFill/>
                          <a:ln>
                            <a:noFill/>
                          </a:ln>
                        </pic:spPr>
                      </pic:pic>
                    </a:graphicData>
                  </a:graphic>
                </wp:inline>
              </w:drawing>
            </w:r>
            <w:r w:rsidRPr="00B14B75">
              <w:rPr>
                <w:rFonts w:ascii="Times New Roman" w:eastAsia="PMingLiU" w:hAnsi="Times New Roman" w:cs="Times New Roman"/>
                <w:color w:val="000000"/>
                <w:sz w:val="20"/>
                <w:lang w:eastAsia="en-US"/>
              </w:rPr>
              <w:t xml:space="preserve">10, 20, 40, or 80 and where µ is defined in Subclause 4.3 of [4, TS 38.211]. </w:t>
            </w:r>
          </w:p>
          <w:p w14:paraId="18034316" w14:textId="77777777" w:rsidR="00B14B75" w:rsidRPr="00B14B75" w:rsidRDefault="00B14B75" w:rsidP="00C92CA9">
            <w:pPr>
              <w:ind w:left="568" w:hanging="284"/>
              <w:rPr>
                <w:rFonts w:ascii="Times New Roman" w:eastAsia="PMingLiU" w:hAnsi="Times New Roman" w:cs="Times New Roman"/>
                <w:color w:val="000000"/>
                <w:sz w:val="20"/>
                <w:lang w:eastAsia="en-US"/>
              </w:rPr>
            </w:pPr>
            <w:r w:rsidRPr="00B14B75">
              <w:rPr>
                <w:rFonts w:ascii="Times New Roman" w:eastAsia="PMingLiU" w:hAnsi="Times New Roman" w:cs="Times New Roman"/>
                <w:color w:val="000000"/>
                <w:sz w:val="20"/>
                <w:lang w:eastAsia="en-US"/>
              </w:rPr>
              <w:t>-</w:t>
            </w:r>
            <w:r w:rsidRPr="00B14B75">
              <w:rPr>
                <w:rFonts w:ascii="Times New Roman" w:eastAsia="PMingLiU" w:hAnsi="Times New Roman" w:cs="Times New Roman"/>
                <w:color w:val="000000"/>
                <w:sz w:val="20"/>
                <w:lang w:eastAsia="en-US"/>
              </w:rPr>
              <w:tab/>
              <w:t xml:space="preserve">same </w:t>
            </w:r>
            <w:proofErr w:type="spellStart"/>
            <w:r w:rsidRPr="00B14B75">
              <w:rPr>
                <w:rFonts w:ascii="Times New Roman" w:eastAsia="PMingLiU" w:hAnsi="Times New Roman" w:cs="Times New Roman"/>
                <w:i/>
                <w:color w:val="000000"/>
                <w:sz w:val="20"/>
                <w:lang w:eastAsia="en-US"/>
              </w:rPr>
              <w:t>powerControlOffset</w:t>
            </w:r>
            <w:proofErr w:type="spellEnd"/>
            <w:r w:rsidRPr="00B14B75">
              <w:rPr>
                <w:rFonts w:ascii="Times New Roman" w:eastAsia="PMingLiU" w:hAnsi="Times New Roman" w:cs="Times New Roman"/>
                <w:color w:val="000000"/>
                <w:sz w:val="20"/>
                <w:lang w:eastAsia="en-US"/>
              </w:rPr>
              <w:t xml:space="preserve"> and </w:t>
            </w:r>
            <w:proofErr w:type="spellStart"/>
            <w:r w:rsidRPr="00B14B75">
              <w:rPr>
                <w:rFonts w:ascii="Times New Roman" w:eastAsia="PMingLiU" w:hAnsi="Times New Roman" w:cs="Times New Roman"/>
                <w:i/>
                <w:color w:val="000000"/>
                <w:sz w:val="20"/>
                <w:lang w:eastAsia="en-US"/>
              </w:rPr>
              <w:t>powerControlOffsetSS</w:t>
            </w:r>
            <w:proofErr w:type="spellEnd"/>
            <w:r w:rsidRPr="00B14B75" w:rsidDel="003D71D9">
              <w:rPr>
                <w:rFonts w:ascii="Times New Roman" w:eastAsia="PMingLiU" w:hAnsi="Times New Roman" w:cs="Times New Roman"/>
                <w:i/>
                <w:color w:val="000000"/>
                <w:sz w:val="20"/>
                <w:lang w:eastAsia="en-US"/>
              </w:rPr>
              <w:t xml:space="preserve"> </w:t>
            </w:r>
            <w:r w:rsidRPr="00B14B75">
              <w:rPr>
                <w:rFonts w:ascii="Times New Roman" w:eastAsia="PMingLiU" w:hAnsi="Times New Roman" w:cs="Times New Roman"/>
                <w:color w:val="000000"/>
                <w:sz w:val="20"/>
                <w:lang w:eastAsia="en-US"/>
              </w:rPr>
              <w:t>given by</w:t>
            </w:r>
            <w:r w:rsidRPr="00B14B75">
              <w:rPr>
                <w:rFonts w:ascii="Times New Roman" w:eastAsia="PMingLiU" w:hAnsi="Times New Roman" w:cs="Times New Roman"/>
                <w:i/>
                <w:color w:val="000000"/>
                <w:sz w:val="20"/>
                <w:lang w:eastAsia="en-US"/>
              </w:rPr>
              <w:t xml:space="preserve"> </w:t>
            </w:r>
            <w:bookmarkStart w:id="18" w:name="_Hlk512448230"/>
            <w:r w:rsidRPr="00B14B75">
              <w:rPr>
                <w:rFonts w:ascii="Times New Roman" w:eastAsia="PMingLiU" w:hAnsi="Times New Roman" w:cs="Times New Roman"/>
                <w:i/>
                <w:sz w:val="20"/>
                <w:lang w:eastAsia="en-US"/>
              </w:rPr>
              <w:t>NZP-CSI-RS-Resource</w:t>
            </w:r>
            <w:bookmarkEnd w:id="18"/>
            <w:r w:rsidRPr="00B14B75">
              <w:rPr>
                <w:rFonts w:ascii="Times New Roman" w:eastAsia="PMingLiU" w:hAnsi="Times New Roman" w:cs="Times New Roman"/>
                <w:color w:val="000000"/>
                <w:sz w:val="20"/>
                <w:lang w:eastAsia="en-US"/>
              </w:rPr>
              <w:t xml:space="preserve"> value across all resources.</w:t>
            </w:r>
          </w:p>
          <w:p w14:paraId="50316B99" w14:textId="77777777" w:rsidR="00B14B75" w:rsidRPr="00B14B75" w:rsidRDefault="00B14B75" w:rsidP="00C92CA9">
            <w:pPr>
              <w:spacing w:after="120"/>
              <w:rPr>
                <w:rFonts w:ascii="Times New Roman" w:eastAsia="PMingLiU" w:hAnsi="Times New Roman" w:cs="Times New Roman"/>
                <w:b/>
                <w:sz w:val="20"/>
                <w:lang w:eastAsia="zh-TW"/>
              </w:rPr>
            </w:pPr>
            <w:r w:rsidRPr="00B14B75">
              <w:rPr>
                <w:rFonts w:ascii="Times New Roman" w:eastAsia="ＭＳ 明朝" w:hAnsi="Times New Roman" w:cs="Times New Roman"/>
                <w:color w:val="FF0000"/>
                <w:sz w:val="20"/>
                <w:lang w:eastAsia="en-US"/>
              </w:rPr>
              <w:t>&lt;Omitted&gt;</w:t>
            </w:r>
          </w:p>
          <w:p w14:paraId="12F9A6CC" w14:textId="77777777" w:rsidR="00B14B75" w:rsidRPr="00B14B75" w:rsidRDefault="00B14B75" w:rsidP="00C92CA9">
            <w:pPr>
              <w:spacing w:after="240"/>
              <w:rPr>
                <w:rFonts w:ascii="Times New Roman" w:eastAsia="PMingLiU" w:hAnsi="Times New Roman" w:cs="Times New Roman"/>
                <w:b/>
                <w:sz w:val="20"/>
                <w:lang w:eastAsia="zh-TW"/>
              </w:rPr>
            </w:pPr>
            <w:r w:rsidRPr="00B14B75">
              <w:rPr>
                <w:rFonts w:ascii="Times New Roman" w:eastAsia="PMingLiU" w:hAnsi="Times New Roman" w:cs="Times New Roman"/>
                <w:b/>
                <w:sz w:val="20"/>
                <w:lang w:eastAsia="zh-TW"/>
              </w:rPr>
              <w:t>-----------------End of Text Proposal-------------------------------</w:t>
            </w:r>
          </w:p>
        </w:tc>
      </w:tr>
    </w:tbl>
    <w:p w14:paraId="3B68F9C8" w14:textId="5A134B2C" w:rsidR="005D55CB" w:rsidRDefault="005D55CB" w:rsidP="00A91D01">
      <w:pPr>
        <w:spacing w:afterLines="50" w:after="120"/>
        <w:jc w:val="both"/>
        <w:rPr>
          <w:sz w:val="22"/>
        </w:rPr>
      </w:pPr>
    </w:p>
    <w:p w14:paraId="3137CF65" w14:textId="70EAF818" w:rsidR="00B14B75" w:rsidRPr="00B14B75" w:rsidRDefault="00B14B75" w:rsidP="00A91D01">
      <w:pPr>
        <w:spacing w:afterLines="50" w:after="120"/>
        <w:jc w:val="both"/>
        <w:rPr>
          <w:rFonts w:ascii="Times New Roman" w:hAnsi="Times New Roman" w:cs="Times New Roman"/>
          <w:sz w:val="22"/>
        </w:rPr>
      </w:pPr>
      <w:r>
        <w:rPr>
          <w:rFonts w:ascii="Times New Roman" w:hAnsi="Times New Roman" w:cs="Times New Roman" w:hint="cs"/>
          <w:sz w:val="22"/>
        </w:rPr>
        <w:t>D</w:t>
      </w:r>
      <w:r>
        <w:rPr>
          <w:rFonts w:ascii="Times New Roman" w:hAnsi="Times New Roman" w:cs="Times New Roman"/>
          <w:sz w:val="22"/>
        </w:rPr>
        <w:t>uring the preparation phase discussion, following views were provided.</w:t>
      </w:r>
    </w:p>
    <w:tbl>
      <w:tblPr>
        <w:tblStyle w:val="afd"/>
        <w:tblW w:w="0" w:type="auto"/>
        <w:tblLook w:val="04A0" w:firstRow="1" w:lastRow="0" w:firstColumn="1" w:lastColumn="0" w:noHBand="0" w:noVBand="1"/>
      </w:tblPr>
      <w:tblGrid>
        <w:gridCol w:w="1980"/>
        <w:gridCol w:w="7982"/>
      </w:tblGrid>
      <w:tr w:rsidR="00B14B75" w:rsidRPr="00B14B75" w14:paraId="37BC9A09" w14:textId="77777777" w:rsidTr="00C92CA9">
        <w:tc>
          <w:tcPr>
            <w:tcW w:w="1980" w:type="dxa"/>
            <w:shd w:val="clear" w:color="auto" w:fill="F2F2F2" w:themeFill="background1" w:themeFillShade="F2"/>
          </w:tcPr>
          <w:p w14:paraId="3CC1560C" w14:textId="77777777" w:rsidR="00B14B75" w:rsidRPr="00B14B75" w:rsidRDefault="00B14B75" w:rsidP="00C92CA9">
            <w:pPr>
              <w:spacing w:afterLines="50" w:after="120"/>
              <w:jc w:val="both"/>
              <w:rPr>
                <w:rFonts w:ascii="Times New Roman" w:hAnsi="Times New Roman" w:cs="Times New Roman"/>
                <w:sz w:val="22"/>
              </w:rPr>
            </w:pPr>
            <w:r w:rsidRPr="00B14B75">
              <w:rPr>
                <w:rFonts w:ascii="Times New Roman" w:hAnsi="Times New Roman" w:cs="Times New Roman"/>
                <w:sz w:val="22"/>
              </w:rPr>
              <w:t>Company</w:t>
            </w:r>
          </w:p>
        </w:tc>
        <w:tc>
          <w:tcPr>
            <w:tcW w:w="7982" w:type="dxa"/>
            <w:shd w:val="clear" w:color="auto" w:fill="F2F2F2" w:themeFill="background1" w:themeFillShade="F2"/>
          </w:tcPr>
          <w:p w14:paraId="600EED90" w14:textId="77777777" w:rsidR="00B14B75" w:rsidRPr="00B14B75" w:rsidRDefault="00B14B75" w:rsidP="00C92CA9">
            <w:pPr>
              <w:spacing w:afterLines="50" w:after="120"/>
              <w:jc w:val="both"/>
              <w:rPr>
                <w:rFonts w:ascii="Times New Roman" w:hAnsi="Times New Roman" w:cs="Times New Roman"/>
                <w:sz w:val="22"/>
              </w:rPr>
            </w:pPr>
            <w:r w:rsidRPr="00B14B75">
              <w:rPr>
                <w:rFonts w:ascii="Times New Roman" w:hAnsi="Times New Roman" w:cs="Times New Roman"/>
                <w:sz w:val="22"/>
              </w:rPr>
              <w:t>Comment</w:t>
            </w:r>
          </w:p>
        </w:tc>
      </w:tr>
      <w:tr w:rsidR="00B14B75" w:rsidRPr="00B14B75" w14:paraId="2EB64A76" w14:textId="77777777" w:rsidTr="00C92CA9">
        <w:tc>
          <w:tcPr>
            <w:tcW w:w="1980" w:type="dxa"/>
          </w:tcPr>
          <w:p w14:paraId="596E1440" w14:textId="77777777" w:rsidR="00B14B75" w:rsidRPr="00B14B75" w:rsidRDefault="00B14B75" w:rsidP="00C92CA9">
            <w:pPr>
              <w:spacing w:afterLines="50" w:after="120"/>
              <w:jc w:val="both"/>
              <w:rPr>
                <w:rFonts w:ascii="Times New Roman" w:hAnsi="Times New Roman" w:cs="Times New Roman"/>
                <w:sz w:val="22"/>
                <w:szCs w:val="22"/>
              </w:rPr>
            </w:pPr>
            <w:r w:rsidRPr="00B14B75">
              <w:rPr>
                <w:rFonts w:ascii="Times New Roman" w:hAnsi="Times New Roman" w:cs="Times New Roman"/>
                <w:sz w:val="22"/>
                <w:szCs w:val="22"/>
              </w:rPr>
              <w:t>Nokia</w:t>
            </w:r>
          </w:p>
        </w:tc>
        <w:tc>
          <w:tcPr>
            <w:tcW w:w="7982" w:type="dxa"/>
          </w:tcPr>
          <w:p w14:paraId="6F0BB1F1" w14:textId="77777777" w:rsidR="00B14B75" w:rsidRPr="00B14B75" w:rsidRDefault="00B14B75" w:rsidP="00C92CA9">
            <w:pPr>
              <w:spacing w:before="100" w:beforeAutospacing="1" w:after="100" w:afterAutospacing="1"/>
              <w:rPr>
                <w:rFonts w:ascii="Times New Roman" w:hAnsi="Times New Roman" w:cs="Times New Roman"/>
                <w:sz w:val="22"/>
                <w:szCs w:val="22"/>
              </w:rPr>
            </w:pPr>
            <w:r w:rsidRPr="00B14B75">
              <w:rPr>
                <w:rFonts w:ascii="Times New Roman" w:hAnsi="Times New Roman" w:cs="Times New Roman"/>
                <w:sz w:val="22"/>
                <w:szCs w:val="22"/>
                <w:lang w:eastAsia="en-US"/>
              </w:rPr>
              <w:t xml:space="preserve">Our opinion is that TRS bandwidth issue is of high priority and should have an email thread in RAN1#100be. It is clear that R16 UEs are mandated to support only BWPs corresponding to nominal channel BW. Issue is clear. Moreover, this is critical deployment scenario, therefore, question is not “whether to solve” but “how to solve” and for that technical discussion is needed. </w:t>
            </w:r>
          </w:p>
        </w:tc>
      </w:tr>
      <w:tr w:rsidR="00B14B75" w:rsidRPr="00B14B75" w14:paraId="3EBC11FA" w14:textId="77777777" w:rsidTr="00C92CA9">
        <w:tc>
          <w:tcPr>
            <w:tcW w:w="1980" w:type="dxa"/>
          </w:tcPr>
          <w:p w14:paraId="22535787" w14:textId="77777777" w:rsidR="00B14B75" w:rsidRPr="00B14B75" w:rsidRDefault="00B14B75" w:rsidP="00C92CA9">
            <w:pPr>
              <w:spacing w:afterLines="50" w:after="120"/>
              <w:jc w:val="both"/>
              <w:rPr>
                <w:rFonts w:ascii="Times New Roman" w:eastAsia="SimSun" w:hAnsi="Times New Roman" w:cs="Times New Roman"/>
                <w:sz w:val="22"/>
                <w:lang w:eastAsia="zh-CN"/>
              </w:rPr>
            </w:pPr>
            <w:r w:rsidRPr="00B14B75">
              <w:rPr>
                <w:rFonts w:ascii="Times New Roman" w:eastAsia="SimSun" w:hAnsi="Times New Roman" w:cs="Times New Roman"/>
                <w:sz w:val="22"/>
                <w:lang w:eastAsia="zh-CN"/>
              </w:rPr>
              <w:t>ZTE</w:t>
            </w:r>
          </w:p>
        </w:tc>
        <w:tc>
          <w:tcPr>
            <w:tcW w:w="7982" w:type="dxa"/>
          </w:tcPr>
          <w:p w14:paraId="72519488" w14:textId="77777777" w:rsidR="00B14B75" w:rsidRPr="00B14B75" w:rsidRDefault="00B14B75" w:rsidP="00C92CA9">
            <w:pPr>
              <w:spacing w:afterLines="50" w:after="120"/>
              <w:jc w:val="both"/>
              <w:rPr>
                <w:rFonts w:ascii="Times New Roman" w:hAnsi="Times New Roman" w:cs="Times New Roman"/>
                <w:sz w:val="22"/>
                <w:szCs w:val="22"/>
              </w:rPr>
            </w:pPr>
            <w:r w:rsidRPr="00B14B75">
              <w:rPr>
                <w:rFonts w:ascii="Times New Roman" w:hAnsi="Times New Roman" w:cs="Times New Roman"/>
                <w:sz w:val="22"/>
                <w:szCs w:val="22"/>
              </w:rPr>
              <w:t>We are okay with the priority in general. From our perspective, 2nd priority issues can be discussed in next meeting instead, depending on the overall email thread situation in next meeting.  Regarding the 2nd issue of the first priority issues, it is related to UE capability. Hence it is suggested to be treated under UE feature AI to avoid duplicated discussion.</w:t>
            </w:r>
          </w:p>
        </w:tc>
      </w:tr>
      <w:tr w:rsidR="00B14B75" w:rsidRPr="00B14B75" w14:paraId="6AFC2C69" w14:textId="77777777" w:rsidTr="00C92CA9">
        <w:tc>
          <w:tcPr>
            <w:tcW w:w="1980" w:type="dxa"/>
          </w:tcPr>
          <w:p w14:paraId="500A854D" w14:textId="77777777" w:rsidR="00B14B75" w:rsidRPr="00B14B75" w:rsidRDefault="00B14B75" w:rsidP="00C92CA9">
            <w:pPr>
              <w:spacing w:afterLines="50" w:after="120"/>
              <w:jc w:val="both"/>
              <w:rPr>
                <w:rFonts w:ascii="Times New Roman" w:hAnsi="Times New Roman" w:cs="Times New Roman"/>
                <w:sz w:val="22"/>
              </w:rPr>
            </w:pPr>
            <w:r w:rsidRPr="00B14B75">
              <w:rPr>
                <w:rFonts w:ascii="Times New Roman" w:hAnsi="Times New Roman" w:cs="Times New Roman"/>
                <w:sz w:val="22"/>
              </w:rPr>
              <w:t>Ericsson</w:t>
            </w:r>
          </w:p>
        </w:tc>
        <w:tc>
          <w:tcPr>
            <w:tcW w:w="7982" w:type="dxa"/>
          </w:tcPr>
          <w:p w14:paraId="3EA8C0E0" w14:textId="77777777" w:rsidR="00B14B75" w:rsidRPr="00B14B75" w:rsidRDefault="00B14B75" w:rsidP="00C92CA9">
            <w:pPr>
              <w:spacing w:afterLines="50" w:after="120"/>
              <w:jc w:val="both"/>
              <w:rPr>
                <w:rFonts w:ascii="Times New Roman" w:hAnsi="Times New Roman" w:cs="Times New Roman"/>
                <w:sz w:val="22"/>
              </w:rPr>
            </w:pPr>
            <w:r w:rsidRPr="00B14B75">
              <w:rPr>
                <w:rFonts w:ascii="Times New Roman" w:hAnsi="Times New Roman" w:cs="Times New Roman"/>
                <w:sz w:val="22"/>
              </w:rPr>
              <w:t>Share the same opinion as Nokia on TRS bandwidth. This topic falls under 3GPP obligation and commitment to in Rel-16 address learnings from early deployments and is more important, and should have higher priority, than any of the issues listed above as high priority.</w:t>
            </w:r>
          </w:p>
        </w:tc>
      </w:tr>
      <w:tr w:rsidR="00B14B75" w:rsidRPr="00B14B75" w14:paraId="55FCCEA9" w14:textId="77777777" w:rsidTr="00C92CA9">
        <w:tc>
          <w:tcPr>
            <w:tcW w:w="1980" w:type="dxa"/>
          </w:tcPr>
          <w:p w14:paraId="6740AC95" w14:textId="77777777" w:rsidR="00B14B75" w:rsidRPr="00B14B75" w:rsidRDefault="00B14B75" w:rsidP="00C92CA9">
            <w:pPr>
              <w:spacing w:afterLines="50" w:after="120"/>
              <w:jc w:val="both"/>
              <w:rPr>
                <w:rFonts w:ascii="Times New Roman" w:eastAsia="Malgun Gothic" w:hAnsi="Times New Roman" w:cs="Times New Roman"/>
                <w:sz w:val="22"/>
                <w:lang w:eastAsia="ko-KR"/>
              </w:rPr>
            </w:pPr>
            <w:r w:rsidRPr="00B14B75">
              <w:rPr>
                <w:rFonts w:ascii="Times New Roman" w:eastAsia="Malgun Gothic" w:hAnsi="Times New Roman" w:cs="Times New Roman"/>
                <w:sz w:val="22"/>
                <w:lang w:eastAsia="ko-KR"/>
              </w:rPr>
              <w:t>Samsung</w:t>
            </w:r>
          </w:p>
        </w:tc>
        <w:tc>
          <w:tcPr>
            <w:tcW w:w="7982" w:type="dxa"/>
          </w:tcPr>
          <w:p w14:paraId="3729B475" w14:textId="77777777" w:rsidR="00B14B75" w:rsidRPr="00B14B75" w:rsidRDefault="00B14B75" w:rsidP="00C92CA9">
            <w:pPr>
              <w:spacing w:afterLines="50" w:after="120"/>
              <w:jc w:val="both"/>
              <w:rPr>
                <w:rFonts w:ascii="Times New Roman" w:eastAsia="Malgun Gothic" w:hAnsi="Times New Roman" w:cs="Times New Roman"/>
                <w:sz w:val="22"/>
                <w:lang w:eastAsia="ko-KR"/>
              </w:rPr>
            </w:pPr>
            <w:r w:rsidRPr="00B14B75">
              <w:rPr>
                <w:rFonts w:ascii="Times New Roman" w:eastAsia="Malgun Gothic" w:hAnsi="Times New Roman" w:cs="Times New Roman"/>
                <w:sz w:val="22"/>
                <w:lang w:eastAsia="ko-KR"/>
              </w:rPr>
              <w:t xml:space="preserve">On the priority of TRS bandwidth, we share the same view with Nokia and Ericsson. </w:t>
            </w:r>
          </w:p>
        </w:tc>
      </w:tr>
      <w:tr w:rsidR="00B14B75" w:rsidRPr="00B14B75" w14:paraId="74CB5952" w14:textId="77777777" w:rsidTr="00C92CA9">
        <w:tc>
          <w:tcPr>
            <w:tcW w:w="1980" w:type="dxa"/>
          </w:tcPr>
          <w:p w14:paraId="5E910149" w14:textId="77777777" w:rsidR="00B14B75" w:rsidRPr="00B14B75" w:rsidRDefault="00B14B75" w:rsidP="00C92CA9">
            <w:pPr>
              <w:spacing w:afterLines="50" w:after="120"/>
              <w:jc w:val="both"/>
              <w:rPr>
                <w:rFonts w:ascii="Times New Roman" w:eastAsia="SimSun" w:hAnsi="Times New Roman" w:cs="Times New Roman"/>
                <w:sz w:val="22"/>
                <w:lang w:eastAsia="zh-CN"/>
              </w:rPr>
            </w:pPr>
            <w:r w:rsidRPr="00B14B75">
              <w:rPr>
                <w:rFonts w:ascii="Times New Roman" w:eastAsia="SimSun" w:hAnsi="Times New Roman" w:cs="Times New Roman"/>
                <w:sz w:val="22"/>
                <w:lang w:eastAsia="zh-CN"/>
              </w:rPr>
              <w:t xml:space="preserve">Huawei, </w:t>
            </w:r>
            <w:proofErr w:type="spellStart"/>
            <w:r w:rsidRPr="00B14B75">
              <w:rPr>
                <w:rFonts w:ascii="Times New Roman" w:eastAsia="SimSun" w:hAnsi="Times New Roman" w:cs="Times New Roman"/>
                <w:sz w:val="22"/>
                <w:lang w:eastAsia="zh-CN"/>
              </w:rPr>
              <w:t>HiSilicon</w:t>
            </w:r>
            <w:proofErr w:type="spellEnd"/>
          </w:p>
        </w:tc>
        <w:tc>
          <w:tcPr>
            <w:tcW w:w="7982" w:type="dxa"/>
          </w:tcPr>
          <w:p w14:paraId="7BEB29D4" w14:textId="77777777" w:rsidR="00B14B75" w:rsidRPr="00B14B75" w:rsidRDefault="00B14B75" w:rsidP="00C92CA9">
            <w:pPr>
              <w:spacing w:afterLines="50" w:after="120"/>
              <w:jc w:val="both"/>
              <w:rPr>
                <w:rFonts w:ascii="Times New Roman" w:eastAsia="SimSun" w:hAnsi="Times New Roman" w:cs="Times New Roman"/>
                <w:sz w:val="22"/>
                <w:lang w:eastAsia="zh-CN"/>
              </w:rPr>
            </w:pPr>
            <w:r w:rsidRPr="00B14B75">
              <w:rPr>
                <w:rFonts w:ascii="Times New Roman" w:eastAsia="SimSun" w:hAnsi="Times New Roman" w:cs="Times New Roman"/>
                <w:sz w:val="22"/>
                <w:lang w:eastAsia="zh-CN"/>
              </w:rPr>
              <w:t xml:space="preserve">At first, we support Feature lead’s guideline to handle Rel-16 endorsed TEIs first but not to treat or open other TEIs.  </w:t>
            </w:r>
          </w:p>
          <w:p w14:paraId="07B0A1D4" w14:textId="77777777" w:rsidR="00B14B75" w:rsidRPr="00B14B75" w:rsidRDefault="00B14B75" w:rsidP="00C92CA9">
            <w:pPr>
              <w:spacing w:afterLines="50" w:after="120"/>
              <w:jc w:val="both"/>
              <w:rPr>
                <w:rFonts w:ascii="Times New Roman" w:eastAsia="SimSun" w:hAnsi="Times New Roman" w:cs="Times New Roman"/>
                <w:sz w:val="22"/>
                <w:lang w:eastAsia="zh-CN"/>
              </w:rPr>
            </w:pPr>
            <w:r w:rsidRPr="00B14B75">
              <w:rPr>
                <w:rFonts w:ascii="Times New Roman" w:eastAsia="SimSun" w:hAnsi="Times New Roman" w:cs="Times New Roman"/>
                <w:sz w:val="22"/>
                <w:lang w:eastAsia="zh-CN"/>
              </w:rPr>
              <w:t>For the issue of TRS bandwidth, we do not think it need to be discussed. In the current spec, it is clear that the TRS bandwidth (TS38.213) can be min(52, N</w:t>
            </w:r>
            <w:r w:rsidRPr="00B14B75">
              <w:rPr>
                <w:rFonts w:ascii="Times New Roman" w:eastAsia="SimSun" w:hAnsi="Times New Roman" w:cs="Times New Roman"/>
                <w:sz w:val="22"/>
                <w:vertAlign w:val="subscript"/>
                <w:lang w:eastAsia="zh-CN"/>
              </w:rPr>
              <w:t>BWP</w:t>
            </w:r>
            <w:r w:rsidRPr="00B14B75">
              <w:rPr>
                <w:rFonts w:ascii="Times New Roman" w:eastAsia="SimSun" w:hAnsi="Times New Roman" w:cs="Times New Roman"/>
                <w:sz w:val="22"/>
                <w:lang w:eastAsia="zh-CN"/>
              </w:rPr>
              <w:t>) or N</w:t>
            </w:r>
            <w:r w:rsidRPr="00B14B75">
              <w:rPr>
                <w:rFonts w:ascii="Times New Roman" w:eastAsia="SimSun" w:hAnsi="Times New Roman" w:cs="Times New Roman"/>
                <w:sz w:val="22"/>
                <w:vertAlign w:val="subscript"/>
                <w:lang w:eastAsia="zh-CN"/>
              </w:rPr>
              <w:t xml:space="preserve">BWP </w:t>
            </w:r>
            <w:r w:rsidRPr="00B14B75">
              <w:rPr>
                <w:rFonts w:ascii="Times New Roman" w:eastAsia="SimSun" w:hAnsi="Times New Roman" w:cs="Times New Roman"/>
                <w:sz w:val="22"/>
                <w:lang w:eastAsia="zh-CN"/>
              </w:rPr>
              <w:t>size. In the case that 7MHz (5MHz~10MHz), the TRS bandwidth can be equal to N</w:t>
            </w:r>
            <w:r w:rsidRPr="00B14B75">
              <w:rPr>
                <w:rFonts w:ascii="Times New Roman" w:eastAsia="SimSun" w:hAnsi="Times New Roman" w:cs="Times New Roman"/>
                <w:sz w:val="22"/>
                <w:vertAlign w:val="subscript"/>
                <w:lang w:eastAsia="zh-CN"/>
              </w:rPr>
              <w:t>BWP</w:t>
            </w:r>
            <w:r w:rsidRPr="00B14B75">
              <w:rPr>
                <w:rFonts w:ascii="Times New Roman" w:eastAsia="SimSun" w:hAnsi="Times New Roman" w:cs="Times New Roman"/>
                <w:sz w:val="22"/>
                <w:lang w:eastAsia="zh-CN"/>
              </w:rPr>
              <w:t xml:space="preserve"> size. So, there is no issue at all.</w:t>
            </w:r>
          </w:p>
          <w:p w14:paraId="1E3D0694" w14:textId="77777777" w:rsidR="00B14B75" w:rsidRPr="00B14B75" w:rsidRDefault="00B14B75" w:rsidP="00C92CA9">
            <w:pPr>
              <w:spacing w:afterLines="50" w:after="120"/>
              <w:jc w:val="both"/>
              <w:rPr>
                <w:rFonts w:ascii="Times New Roman" w:eastAsia="SimSun" w:hAnsi="Times New Roman" w:cs="Times New Roman"/>
                <w:sz w:val="22"/>
                <w:lang w:eastAsia="zh-CN"/>
              </w:rPr>
            </w:pPr>
            <w:r w:rsidRPr="00B14B75">
              <w:rPr>
                <w:rFonts w:ascii="Times New Roman" w:eastAsia="SimSun" w:hAnsi="Times New Roman" w:cs="Times New Roman"/>
                <w:sz w:val="22"/>
                <w:lang w:eastAsia="zh-CN"/>
              </w:rPr>
              <w:t>Then, for the concern that bandwidth configuration is nominal or non-nominal, I copied the agreement in RAN4 (R4-1910522) as follows:</w:t>
            </w:r>
          </w:p>
          <w:p w14:paraId="263216F6" w14:textId="77777777" w:rsidR="00B14B75" w:rsidRPr="00B14B75" w:rsidRDefault="00B14B75" w:rsidP="00C92CA9">
            <w:pPr>
              <w:ind w:leftChars="100" w:left="240"/>
              <w:rPr>
                <w:rFonts w:ascii="Times New Roman" w:hAnsi="Times New Roman" w:cs="Times New Roman"/>
                <w:i/>
                <w:sz w:val="18"/>
              </w:rPr>
            </w:pPr>
            <w:r w:rsidRPr="00B14B75">
              <w:rPr>
                <w:rFonts w:ascii="Times New Roman" w:hAnsi="Times New Roman" w:cs="Times New Roman"/>
                <w:i/>
                <w:sz w:val="18"/>
              </w:rPr>
              <w:t>RAN4 agreed that “UE can access the cell if UE supports a channel bandwidth which is equal to or narrower than the channel bandwidth in SIB1 and is equal to or wider than the initial BWP-bandwidth.”</w:t>
            </w:r>
          </w:p>
          <w:p w14:paraId="6AA7A1DF" w14:textId="77777777" w:rsidR="00B14B75" w:rsidRPr="00B14B75" w:rsidRDefault="00B14B75" w:rsidP="00C92CA9">
            <w:pPr>
              <w:ind w:leftChars="100" w:left="240"/>
              <w:rPr>
                <w:rFonts w:ascii="Times New Roman" w:hAnsi="Times New Roman" w:cs="Times New Roman"/>
                <w:i/>
                <w:sz w:val="18"/>
              </w:rPr>
            </w:pPr>
            <w:r w:rsidRPr="00B14B75">
              <w:rPr>
                <w:rFonts w:ascii="Times New Roman" w:hAnsi="Times New Roman" w:cs="Times New Roman"/>
                <w:b/>
                <w:i/>
                <w:sz w:val="18"/>
              </w:rPr>
              <w:t>BWP-bandwidth can be configured with any number of RBs equal to or narrower than RB size of the supported channel bandwidths</w:t>
            </w:r>
            <w:r w:rsidRPr="00B14B75">
              <w:rPr>
                <w:rFonts w:ascii="Times New Roman" w:hAnsi="Times New Roman" w:cs="Times New Roman"/>
                <w:i/>
                <w:sz w:val="18"/>
              </w:rPr>
              <w:t>.</w:t>
            </w:r>
          </w:p>
          <w:p w14:paraId="3BF9E54B" w14:textId="77777777" w:rsidR="00B14B75" w:rsidRPr="00B14B75" w:rsidRDefault="00B14B75" w:rsidP="00C92CA9">
            <w:pPr>
              <w:ind w:leftChars="100" w:left="240"/>
              <w:rPr>
                <w:rFonts w:ascii="Times New Roman" w:hAnsi="Times New Roman" w:cs="Times New Roman"/>
                <w:i/>
                <w:sz w:val="18"/>
              </w:rPr>
            </w:pPr>
            <w:r w:rsidRPr="00B14B75">
              <w:rPr>
                <w:rFonts w:ascii="Times New Roman" w:hAnsi="Times New Roman" w:cs="Times New Roman"/>
                <w:i/>
                <w:sz w:val="18"/>
              </w:rPr>
              <w:t>Although the core requirement is applied to any RB configuration, it is noted that only the set of supported channel bandwidths are included in conformance tests due to the test coverage limitation.</w:t>
            </w:r>
          </w:p>
          <w:p w14:paraId="7CDE3CB1" w14:textId="77777777" w:rsidR="00B14B75" w:rsidRPr="00B14B75" w:rsidRDefault="00B14B75" w:rsidP="00C92CA9">
            <w:pPr>
              <w:spacing w:afterLines="50" w:after="120"/>
              <w:jc w:val="both"/>
              <w:rPr>
                <w:rFonts w:ascii="Times New Roman" w:eastAsia="SimSun" w:hAnsi="Times New Roman" w:cs="Times New Roman"/>
                <w:sz w:val="22"/>
                <w:lang w:eastAsia="zh-CN"/>
              </w:rPr>
            </w:pPr>
            <w:r w:rsidRPr="00B14B75">
              <w:rPr>
                <w:rFonts w:ascii="Times New Roman" w:eastAsia="SimSun" w:hAnsi="Times New Roman" w:cs="Times New Roman"/>
                <w:sz w:val="22"/>
                <w:lang w:eastAsia="zh-CN"/>
              </w:rPr>
              <w:t>From the agreement, it is clear that N</w:t>
            </w:r>
            <w:r w:rsidRPr="00B14B75">
              <w:rPr>
                <w:rFonts w:ascii="Times New Roman" w:eastAsia="SimSun" w:hAnsi="Times New Roman" w:cs="Times New Roman"/>
                <w:sz w:val="22"/>
                <w:vertAlign w:val="subscript"/>
                <w:lang w:eastAsia="zh-CN"/>
              </w:rPr>
              <w:t>BWP</w:t>
            </w:r>
            <w:r w:rsidRPr="00B14B75">
              <w:rPr>
                <w:rFonts w:ascii="Times New Roman" w:eastAsia="SimSun" w:hAnsi="Times New Roman" w:cs="Times New Roman"/>
                <w:sz w:val="22"/>
                <w:lang w:eastAsia="zh-CN"/>
              </w:rPr>
              <w:t xml:space="preserve"> can be any number of RBs, not restricted as nominal cases. So, we do not see any problems on current specs. </w:t>
            </w:r>
          </w:p>
        </w:tc>
      </w:tr>
      <w:tr w:rsidR="00B14B75" w:rsidRPr="00B14B75" w14:paraId="4DAB4D26" w14:textId="77777777" w:rsidTr="00C92CA9">
        <w:tc>
          <w:tcPr>
            <w:tcW w:w="1980" w:type="dxa"/>
          </w:tcPr>
          <w:p w14:paraId="382E84EB" w14:textId="77777777" w:rsidR="00B14B75" w:rsidRPr="00B14B75" w:rsidRDefault="00B14B75" w:rsidP="00C92CA9">
            <w:pPr>
              <w:spacing w:afterLines="50" w:after="120"/>
              <w:jc w:val="both"/>
              <w:rPr>
                <w:rFonts w:ascii="Times New Roman" w:eastAsiaTheme="minorEastAsia" w:hAnsi="Times New Roman" w:cs="Times New Roman"/>
                <w:sz w:val="22"/>
              </w:rPr>
            </w:pPr>
            <w:r w:rsidRPr="00B14B75">
              <w:rPr>
                <w:rFonts w:ascii="Times New Roman" w:eastAsiaTheme="minorEastAsia" w:hAnsi="Times New Roman" w:cs="Times New Roman"/>
                <w:sz w:val="22"/>
              </w:rPr>
              <w:t>CATT</w:t>
            </w:r>
          </w:p>
        </w:tc>
        <w:tc>
          <w:tcPr>
            <w:tcW w:w="7982" w:type="dxa"/>
          </w:tcPr>
          <w:p w14:paraId="6BADF506" w14:textId="77777777" w:rsidR="00B14B75" w:rsidRPr="00B14B75" w:rsidRDefault="00B14B75" w:rsidP="00C92CA9">
            <w:pPr>
              <w:spacing w:before="100" w:beforeAutospacing="1" w:after="100" w:afterAutospacing="1"/>
              <w:rPr>
                <w:rFonts w:ascii="Times New Roman" w:hAnsi="Times New Roman" w:cs="Times New Roman"/>
              </w:rPr>
            </w:pPr>
            <w:r w:rsidRPr="00B14B75">
              <w:rPr>
                <w:rFonts w:ascii="Times New Roman" w:hAnsi="Times New Roman" w:cs="Times New Roman"/>
                <w:color w:val="1F497D"/>
              </w:rPr>
              <w:t>On supported BWP size, RAN1 has reached consensus which is captured in agreed LS to RAN2 (R1-1909900). I copied related part below</w:t>
            </w:r>
          </w:p>
          <w:p w14:paraId="0B9DD63A" w14:textId="77777777" w:rsidR="00B14B75" w:rsidRPr="00B14B75" w:rsidRDefault="00B14B75" w:rsidP="00C92CA9">
            <w:pPr>
              <w:spacing w:before="180" w:line="312" w:lineRule="auto"/>
              <w:rPr>
                <w:rFonts w:ascii="Times New Roman" w:hAnsi="Times New Roman" w:cs="Times New Roman"/>
              </w:rPr>
            </w:pPr>
            <w:r w:rsidRPr="00B14B75">
              <w:rPr>
                <w:rFonts w:ascii="Times New Roman" w:hAnsi="Times New Roman" w:cs="Times New Roman"/>
                <w:color w:val="1F497D"/>
              </w:rPr>
              <w:lastRenderedPageBreak/>
              <w:t xml:space="preserve">            </w:t>
            </w:r>
            <w:r w:rsidRPr="00B14B75">
              <w:rPr>
                <w:rFonts w:ascii="Times New Roman" w:hAnsi="Times New Roman" w:cs="Times New Roman"/>
                <w:color w:val="000000"/>
                <w:sz w:val="22"/>
                <w:szCs w:val="22"/>
                <w:lang w:val="en-GB"/>
              </w:rPr>
              <w:t xml:space="preserve">RAN1 view: </w:t>
            </w:r>
          </w:p>
          <w:p w14:paraId="41302A0A" w14:textId="77777777" w:rsidR="00B14B75" w:rsidRPr="00B14B75" w:rsidRDefault="00B14B75" w:rsidP="00C92CA9">
            <w:pPr>
              <w:spacing w:before="100" w:beforeAutospacing="1" w:after="100" w:afterAutospacing="1" w:line="312" w:lineRule="auto"/>
              <w:ind w:left="2606" w:hanging="360"/>
              <w:rPr>
                <w:rFonts w:ascii="Times New Roman" w:hAnsi="Times New Roman" w:cs="Times New Roman"/>
              </w:rPr>
            </w:pPr>
            <w:r w:rsidRPr="00B14B75">
              <w:rPr>
                <w:rFonts w:ascii="Times New Roman" w:hAnsi="Times New Roman" w:cs="Times New Roman"/>
                <w:sz w:val="16"/>
                <w:szCs w:val="16"/>
              </w:rPr>
              <w:t>–</w:t>
            </w:r>
            <w:r w:rsidRPr="00B14B75">
              <w:rPr>
                <w:rFonts w:ascii="Times New Roman" w:hAnsi="Times New Roman" w:cs="Times New Roman"/>
                <w:sz w:val="14"/>
                <w:szCs w:val="14"/>
              </w:rPr>
              <w:t xml:space="preserve">      </w:t>
            </w:r>
            <w:r w:rsidRPr="00B14B75">
              <w:rPr>
                <w:rFonts w:ascii="Times New Roman" w:hAnsi="Times New Roman" w:cs="Times New Roman"/>
                <w:color w:val="000000"/>
                <w:sz w:val="16"/>
                <w:szCs w:val="16"/>
                <w:lang w:val="en-GB"/>
              </w:rPr>
              <w:t>As per the RAN1 UE feature 6-1, all UEs are required to support “at least BWPs which is the same as the set of specified channel BW” without any capability indication.</w:t>
            </w:r>
          </w:p>
          <w:p w14:paraId="6FC99999" w14:textId="77777777" w:rsidR="00B14B75" w:rsidRPr="00B14B75" w:rsidRDefault="00B14B75" w:rsidP="00C92CA9">
            <w:pPr>
              <w:spacing w:before="100" w:beforeAutospacing="1" w:after="100" w:afterAutospacing="1" w:line="312" w:lineRule="auto"/>
              <w:ind w:left="2606" w:hanging="360"/>
              <w:rPr>
                <w:rFonts w:ascii="Times New Roman" w:hAnsi="Times New Roman" w:cs="Times New Roman"/>
              </w:rPr>
            </w:pPr>
            <w:r w:rsidRPr="00B14B75">
              <w:rPr>
                <w:rFonts w:ascii="Times New Roman" w:hAnsi="Times New Roman" w:cs="Times New Roman"/>
                <w:sz w:val="16"/>
                <w:szCs w:val="16"/>
              </w:rPr>
              <w:t>–</w:t>
            </w:r>
            <w:r w:rsidRPr="00B14B75">
              <w:rPr>
                <w:rFonts w:ascii="Times New Roman" w:hAnsi="Times New Roman" w:cs="Times New Roman"/>
                <w:sz w:val="14"/>
                <w:szCs w:val="14"/>
              </w:rPr>
              <w:t xml:space="preserve">      </w:t>
            </w:r>
            <w:r w:rsidRPr="00B14B75">
              <w:rPr>
                <w:rFonts w:ascii="Times New Roman" w:hAnsi="Times New Roman" w:cs="Times New Roman"/>
                <w:color w:val="000000"/>
                <w:sz w:val="16"/>
                <w:szCs w:val="16"/>
                <w:lang w:val="en-GB"/>
              </w:rPr>
              <w:t>Specifically, for initial DL BWP, all possible sizes of CORESET 0 (24, 48, 96 PRBs) need to be supported by all UEs.</w:t>
            </w:r>
          </w:p>
          <w:p w14:paraId="241665DD" w14:textId="77777777" w:rsidR="00B14B75" w:rsidRPr="00B14B75" w:rsidRDefault="00B14B75" w:rsidP="00C92CA9">
            <w:pPr>
              <w:spacing w:before="100" w:beforeAutospacing="1" w:after="100" w:afterAutospacing="1" w:line="312" w:lineRule="auto"/>
              <w:ind w:left="2606" w:hanging="360"/>
              <w:rPr>
                <w:rFonts w:ascii="Times New Roman" w:hAnsi="Times New Roman" w:cs="Times New Roman"/>
              </w:rPr>
            </w:pPr>
            <w:r w:rsidRPr="00B14B75">
              <w:rPr>
                <w:rFonts w:ascii="Times New Roman" w:hAnsi="Times New Roman" w:cs="Times New Roman"/>
                <w:sz w:val="16"/>
                <w:szCs w:val="16"/>
              </w:rPr>
              <w:t>–</w:t>
            </w:r>
            <w:r w:rsidRPr="00B14B75">
              <w:rPr>
                <w:rFonts w:ascii="Times New Roman" w:hAnsi="Times New Roman" w:cs="Times New Roman"/>
                <w:sz w:val="14"/>
                <w:szCs w:val="14"/>
              </w:rPr>
              <w:t xml:space="preserve">      </w:t>
            </w:r>
            <w:r w:rsidRPr="00B14B75">
              <w:rPr>
                <w:rFonts w:ascii="Times New Roman" w:hAnsi="Times New Roman" w:cs="Times New Roman"/>
                <w:color w:val="000000"/>
                <w:sz w:val="16"/>
                <w:szCs w:val="16"/>
                <w:lang w:val="en-GB"/>
              </w:rPr>
              <w:t>RAN1 specifications have the flexibility to support any BWP size from 1 PRB to 275 PRBs, although currently Rel-15 does not support BWP sizes smaller than the RBG size or the PRG size.</w:t>
            </w:r>
          </w:p>
          <w:p w14:paraId="0A4E9CB1" w14:textId="77777777" w:rsidR="00B14B75" w:rsidRPr="00B14B75" w:rsidRDefault="00B14B75" w:rsidP="00C92CA9">
            <w:pPr>
              <w:spacing w:before="100" w:beforeAutospacing="1" w:after="100" w:afterAutospacing="1"/>
              <w:rPr>
                <w:rFonts w:ascii="Times New Roman" w:hAnsi="Times New Roman" w:cs="Times New Roman"/>
              </w:rPr>
            </w:pPr>
            <w:r w:rsidRPr="00B14B75">
              <w:rPr>
                <w:rFonts w:ascii="Times New Roman" w:hAnsi="Times New Roman" w:cs="Times New Roman"/>
                <w:color w:val="1F497D"/>
                <w:sz w:val="16"/>
                <w:szCs w:val="16"/>
              </w:rPr>
              <w:t> </w:t>
            </w:r>
          </w:p>
          <w:p w14:paraId="04DDD7C5" w14:textId="77777777" w:rsidR="00B14B75" w:rsidRPr="00B14B75" w:rsidRDefault="00B14B75" w:rsidP="00C92CA9">
            <w:pPr>
              <w:spacing w:before="100" w:beforeAutospacing="1" w:after="100" w:afterAutospacing="1"/>
              <w:ind w:left="720"/>
              <w:rPr>
                <w:rFonts w:ascii="Times New Roman" w:hAnsi="Times New Roman" w:cs="Times New Roman"/>
              </w:rPr>
            </w:pPr>
            <w:r w:rsidRPr="00B14B75">
              <w:rPr>
                <w:rFonts w:ascii="Times New Roman" w:hAnsi="Times New Roman" w:cs="Times New Roman"/>
                <w:color w:val="1F497D"/>
              </w:rPr>
              <w:t>Our understanding is that RAN1 specs support configuration of BWP of any size. Since there is no capability reporting on supported BWP size, all UEs are mandated to support BWPs with non-nominal size.</w:t>
            </w:r>
          </w:p>
        </w:tc>
      </w:tr>
      <w:tr w:rsidR="00B14B75" w:rsidRPr="00B14B75" w14:paraId="28191F1D" w14:textId="77777777" w:rsidTr="00C92CA9">
        <w:tc>
          <w:tcPr>
            <w:tcW w:w="1980" w:type="dxa"/>
          </w:tcPr>
          <w:p w14:paraId="3FBB8791" w14:textId="77777777" w:rsidR="00B14B75" w:rsidRPr="00B14B75" w:rsidRDefault="00B14B75" w:rsidP="00C92CA9">
            <w:pPr>
              <w:spacing w:afterLines="50" w:after="120"/>
              <w:jc w:val="both"/>
              <w:rPr>
                <w:rFonts w:ascii="Times New Roman" w:eastAsiaTheme="minorEastAsia" w:hAnsi="Times New Roman" w:cs="Times New Roman"/>
                <w:sz w:val="22"/>
              </w:rPr>
            </w:pPr>
            <w:r w:rsidRPr="00B14B75">
              <w:rPr>
                <w:rFonts w:ascii="Times New Roman" w:eastAsiaTheme="minorEastAsia" w:hAnsi="Times New Roman" w:cs="Times New Roman"/>
                <w:sz w:val="22"/>
              </w:rPr>
              <w:lastRenderedPageBreak/>
              <w:t>MediaTek</w:t>
            </w:r>
          </w:p>
        </w:tc>
        <w:tc>
          <w:tcPr>
            <w:tcW w:w="7982" w:type="dxa"/>
          </w:tcPr>
          <w:p w14:paraId="184C9A93" w14:textId="77777777" w:rsidR="00B14B75" w:rsidRPr="00B14B75" w:rsidRDefault="00B14B75" w:rsidP="00C92CA9">
            <w:pPr>
              <w:spacing w:before="100" w:beforeAutospacing="1" w:after="100" w:afterAutospacing="1"/>
              <w:rPr>
                <w:rFonts w:ascii="Times New Roman" w:hAnsi="Times New Roman" w:cs="Times New Roman"/>
              </w:rPr>
            </w:pPr>
            <w:r w:rsidRPr="00B14B75">
              <w:rPr>
                <w:rFonts w:ascii="Times New Roman" w:hAnsi="Times New Roman" w:cs="Times New Roman"/>
                <w:color w:val="000000"/>
              </w:rPr>
              <w:t xml:space="preserve">As </w:t>
            </w:r>
            <w:proofErr w:type="spellStart"/>
            <w:r w:rsidRPr="00B14B75">
              <w:rPr>
                <w:rFonts w:ascii="Times New Roman" w:hAnsi="Times New Roman" w:cs="Times New Roman"/>
                <w:color w:val="000000"/>
              </w:rPr>
              <w:t>Qiubin</w:t>
            </w:r>
            <w:proofErr w:type="spellEnd"/>
            <w:r w:rsidRPr="00B14B75">
              <w:rPr>
                <w:rFonts w:ascii="Times New Roman" w:hAnsi="Times New Roman" w:cs="Times New Roman"/>
                <w:color w:val="000000"/>
              </w:rPr>
              <w:t xml:space="preserve"> pointed out below, RAN1 did conclude that RAN1 specifications have the flexibility to support any BWP size from 1 PRB to 275 PRBs in the LS to RAN2 (R1-1909900).</w:t>
            </w:r>
          </w:p>
          <w:p w14:paraId="4DD2A529" w14:textId="77777777" w:rsidR="00B14B75" w:rsidRPr="00B14B75" w:rsidRDefault="00B14B75" w:rsidP="00C92CA9">
            <w:pPr>
              <w:spacing w:before="100" w:beforeAutospacing="1" w:after="100" w:afterAutospacing="1"/>
              <w:rPr>
                <w:rFonts w:ascii="Times New Roman" w:hAnsi="Times New Roman" w:cs="Times New Roman"/>
              </w:rPr>
            </w:pPr>
            <w:r w:rsidRPr="00B14B75">
              <w:rPr>
                <w:rFonts w:ascii="Times New Roman" w:hAnsi="Times New Roman" w:cs="Times New Roman"/>
                <w:color w:val="000000"/>
              </w:rPr>
              <w:t>But I also agree with Karol that RAN1 didn’t reach consensus on whether all Rel-15 UEs shall support any BWP size other than RAN4-defined channel bandwidths (given a SCS) and CORESET0 size.</w:t>
            </w:r>
          </w:p>
          <w:p w14:paraId="2516F2BC" w14:textId="77777777" w:rsidR="00B14B75" w:rsidRPr="00B14B75" w:rsidRDefault="00B14B75" w:rsidP="00C92CA9">
            <w:pPr>
              <w:spacing w:before="100" w:beforeAutospacing="1" w:after="100" w:afterAutospacing="1"/>
              <w:rPr>
                <w:rFonts w:ascii="Times New Roman" w:hAnsi="Times New Roman" w:cs="Times New Roman"/>
              </w:rPr>
            </w:pPr>
            <w:r w:rsidRPr="00B14B75">
              <w:rPr>
                <w:rFonts w:ascii="Times New Roman" w:hAnsi="Times New Roman" w:cs="Times New Roman"/>
                <w:color w:val="000000"/>
              </w:rPr>
              <w:t>So the fundamental issue is the UE capability to support non-nominal BWP size, rather than RAN1 spec problem.</w:t>
            </w:r>
          </w:p>
          <w:p w14:paraId="7C6ACBCB" w14:textId="77777777" w:rsidR="00B14B75" w:rsidRPr="00B14B75" w:rsidRDefault="00B14B75" w:rsidP="00C92CA9">
            <w:pPr>
              <w:spacing w:before="100" w:beforeAutospacing="1" w:after="100" w:afterAutospacing="1"/>
              <w:rPr>
                <w:rFonts w:ascii="Times New Roman" w:hAnsi="Times New Roman" w:cs="Times New Roman"/>
              </w:rPr>
            </w:pPr>
            <w:r w:rsidRPr="00B14B75">
              <w:rPr>
                <w:rFonts w:ascii="Times New Roman" w:hAnsi="Times New Roman" w:cs="Times New Roman"/>
                <w:color w:val="000000"/>
              </w:rPr>
              <w:t xml:space="preserve">From our perspective, we support to resolve the issue in TEI this meeting though we don’t think RAN1 spec has any problem to support the scenario mentioned in Nokia’s </w:t>
            </w:r>
            <w:proofErr w:type="spellStart"/>
            <w:r w:rsidRPr="00B14B75">
              <w:rPr>
                <w:rFonts w:ascii="Times New Roman" w:hAnsi="Times New Roman" w:cs="Times New Roman"/>
                <w:color w:val="000000"/>
              </w:rPr>
              <w:t>Tdoc</w:t>
            </w:r>
            <w:proofErr w:type="spellEnd"/>
            <w:r w:rsidRPr="00B14B75">
              <w:rPr>
                <w:rFonts w:ascii="Times New Roman" w:hAnsi="Times New Roman" w:cs="Times New Roman"/>
                <w:color w:val="000000"/>
              </w:rPr>
              <w:t>.</w:t>
            </w:r>
          </w:p>
        </w:tc>
      </w:tr>
      <w:tr w:rsidR="00B14B75" w:rsidRPr="00B14B75" w14:paraId="05E94886" w14:textId="77777777" w:rsidTr="00C92CA9">
        <w:tc>
          <w:tcPr>
            <w:tcW w:w="1980" w:type="dxa"/>
          </w:tcPr>
          <w:p w14:paraId="66CB5275" w14:textId="77777777" w:rsidR="00B14B75" w:rsidRPr="00B14B75" w:rsidRDefault="00B14B75" w:rsidP="00C92CA9">
            <w:pPr>
              <w:spacing w:afterLines="50" w:after="120"/>
              <w:jc w:val="both"/>
              <w:rPr>
                <w:rFonts w:ascii="Times New Roman" w:eastAsiaTheme="minorEastAsia" w:hAnsi="Times New Roman" w:cs="Times New Roman"/>
                <w:sz w:val="22"/>
              </w:rPr>
            </w:pPr>
            <w:r w:rsidRPr="00B14B75">
              <w:rPr>
                <w:rFonts w:ascii="Times New Roman" w:eastAsiaTheme="minorEastAsia" w:hAnsi="Times New Roman" w:cs="Times New Roman"/>
                <w:sz w:val="22"/>
              </w:rPr>
              <w:t>Verizon</w:t>
            </w:r>
          </w:p>
        </w:tc>
        <w:tc>
          <w:tcPr>
            <w:tcW w:w="7982" w:type="dxa"/>
          </w:tcPr>
          <w:p w14:paraId="212731D1" w14:textId="77777777" w:rsidR="00B14B75" w:rsidRPr="00B14B75" w:rsidRDefault="00B14B75" w:rsidP="00C92CA9">
            <w:pPr>
              <w:rPr>
                <w:rFonts w:ascii="Times New Roman" w:hAnsi="Times New Roman" w:cs="Times New Roman"/>
              </w:rPr>
            </w:pPr>
            <w:r w:rsidRPr="00B14B75">
              <w:rPr>
                <w:rFonts w:ascii="Times New Roman" w:hAnsi="Times New Roman" w:cs="Times New Roman"/>
              </w:rPr>
              <w:t>We second Ericsson's opinion that we should try to seek a pragmatic solution during RAN1#100b-e.</w:t>
            </w:r>
          </w:p>
          <w:p w14:paraId="77AED432" w14:textId="77777777" w:rsidR="00B14B75" w:rsidRPr="00B14B75" w:rsidRDefault="00B14B75" w:rsidP="00C92CA9">
            <w:pPr>
              <w:rPr>
                <w:rFonts w:ascii="Times New Roman" w:hAnsi="Times New Roman" w:cs="Times New Roman"/>
              </w:rPr>
            </w:pPr>
            <w:r w:rsidRPr="00B14B75">
              <w:rPr>
                <w:rFonts w:ascii="Times New Roman" w:hAnsi="Times New Roman" w:cs="Times New Roman"/>
              </w:rPr>
              <w:t>We have a critical situation where we have to keep some legacy narrowband systems around for a long time, due to our past long-term customer commitment. As of today, it looks like we may have to sacrifice a wide NR band just to do that - which is inconceivable, but unfortunately, the reality of the state of industry.</w:t>
            </w:r>
          </w:p>
          <w:p w14:paraId="090F87FD" w14:textId="77777777" w:rsidR="00B14B75" w:rsidRPr="00B14B75" w:rsidRDefault="00B14B75" w:rsidP="00C92CA9">
            <w:pPr>
              <w:rPr>
                <w:rFonts w:ascii="Times New Roman" w:hAnsi="Times New Roman" w:cs="Times New Roman"/>
              </w:rPr>
            </w:pPr>
            <w:r w:rsidRPr="00B14B75">
              <w:rPr>
                <w:rFonts w:ascii="Times New Roman" w:hAnsi="Times New Roman" w:cs="Times New Roman"/>
              </w:rPr>
              <w:t>We can argue that RAN1 supports all non-nominal BWPs, and we can just ask RAN4 to specify their requirements accordingly. But RAN4 needs to do the bandwidth one by one, delivering the whole set of the requirements for a proposed BW in the same way as it did for nominal BW. Not only does it take time, but if operators don't have consensus on.one or a few bandwidths, their work is just not going to get started.</w:t>
            </w:r>
          </w:p>
          <w:p w14:paraId="33E0B846" w14:textId="77777777" w:rsidR="00B14B75" w:rsidRPr="00B14B75" w:rsidRDefault="00B14B75" w:rsidP="00C92CA9">
            <w:pPr>
              <w:rPr>
                <w:rFonts w:ascii="Times New Roman" w:hAnsi="Times New Roman" w:cs="Times New Roman"/>
              </w:rPr>
            </w:pPr>
            <w:r w:rsidRPr="00B14B75">
              <w:rPr>
                <w:rFonts w:ascii="Times New Roman" w:hAnsi="Times New Roman" w:cs="Times New Roman"/>
              </w:rPr>
              <w:t xml:space="preserve">Ideally it would be very desirable to seek a relatively easier-to-manage RAN1 solution that keeps it in the "signaling/control" domain and does not need RAN4 to go the full length to redefine requirements, e.g., </w:t>
            </w:r>
            <w:proofErr w:type="spellStart"/>
            <w:r w:rsidRPr="00B14B75">
              <w:rPr>
                <w:rFonts w:ascii="Times New Roman" w:hAnsi="Times New Roman" w:cs="Times New Roman"/>
              </w:rPr>
              <w:t>rx</w:t>
            </w:r>
            <w:proofErr w:type="spellEnd"/>
            <w:r w:rsidRPr="00B14B75">
              <w:rPr>
                <w:rFonts w:ascii="Times New Roman" w:hAnsi="Times New Roman" w:cs="Times New Roman"/>
              </w:rPr>
              <w:t xml:space="preserve"> performance of a 7MHz control channel, and then the set for maybe 8.5MHz and so on.   So we are </w:t>
            </w:r>
            <w:r w:rsidRPr="00B14B75">
              <w:rPr>
                <w:rFonts w:ascii="Times New Roman" w:hAnsi="Times New Roman" w:cs="Times New Roman"/>
              </w:rPr>
              <w:lastRenderedPageBreak/>
              <w:t>looking for a pragmatic approach, not just from RAN1 point of view but from end user point of view. As a user, we are neutral to all technical solutions but we want one of them that we can implement.</w:t>
            </w:r>
          </w:p>
          <w:p w14:paraId="4F0A1438" w14:textId="77777777" w:rsidR="00B14B75" w:rsidRPr="00B14B75" w:rsidRDefault="00B14B75" w:rsidP="00C92CA9">
            <w:pPr>
              <w:rPr>
                <w:rFonts w:ascii="Times New Roman" w:hAnsi="Times New Roman" w:cs="Times New Roman"/>
              </w:rPr>
            </w:pPr>
            <w:r w:rsidRPr="00B14B75">
              <w:rPr>
                <w:rFonts w:ascii="Times New Roman" w:hAnsi="Times New Roman" w:cs="Times New Roman"/>
              </w:rPr>
              <w:t>Another reason why we can't delay it further is that without a solution, there will be more and more NR UEs coming to the market that will become "legacy" when eventually a solution to this is found. And our experience is that such "legacy" UEs are a headache to the operation, as we are bound by our commitment to customers.</w:t>
            </w:r>
          </w:p>
          <w:p w14:paraId="50B68A6D" w14:textId="77777777" w:rsidR="00B14B75" w:rsidRPr="00B14B75" w:rsidRDefault="00B14B75" w:rsidP="00C92CA9">
            <w:pPr>
              <w:rPr>
                <w:rFonts w:ascii="Times New Roman" w:hAnsi="Times New Roman" w:cs="Times New Roman"/>
              </w:rPr>
            </w:pPr>
            <w:r w:rsidRPr="00B14B75">
              <w:rPr>
                <w:rFonts w:ascii="Times New Roman" w:hAnsi="Times New Roman" w:cs="Times New Roman"/>
              </w:rPr>
              <w:t>Thank you all, and please kindly at least allow this topic to be discussed next week - let's give it a try please. This is indeed an urgent need and we appreciate the support from the vendor community. </w:t>
            </w:r>
          </w:p>
        </w:tc>
      </w:tr>
    </w:tbl>
    <w:p w14:paraId="64BFECEE" w14:textId="013CA3BD" w:rsidR="00B14B75" w:rsidRDefault="00B14B75" w:rsidP="00A91D01">
      <w:pPr>
        <w:spacing w:afterLines="50" w:after="120"/>
        <w:jc w:val="both"/>
        <w:rPr>
          <w:sz w:val="22"/>
        </w:rPr>
      </w:pPr>
    </w:p>
    <w:p w14:paraId="14899415" w14:textId="77777777" w:rsidR="00B14B75" w:rsidRPr="00F50C19" w:rsidRDefault="00B14B75" w:rsidP="00B14B75">
      <w:pPr>
        <w:spacing w:afterLines="50" w:after="120"/>
        <w:jc w:val="both"/>
        <w:rPr>
          <w:rFonts w:ascii="Times New Roman" w:hAnsi="Times New Roman" w:cs="Times New Roman"/>
          <w:sz w:val="22"/>
        </w:rPr>
      </w:pPr>
      <w:r w:rsidRPr="00B14B75">
        <w:rPr>
          <w:rFonts w:ascii="Times New Roman" w:hAnsi="Times New Roman" w:cs="Times New Roman"/>
          <w:sz w:val="22"/>
        </w:rPr>
        <w:t>Based on above</w:t>
      </w:r>
      <w:r>
        <w:rPr>
          <w:rFonts w:ascii="Times New Roman" w:hAnsi="Times New Roman" w:cs="Times New Roman"/>
          <w:sz w:val="22"/>
        </w:rPr>
        <w:t xml:space="preserve">, </w:t>
      </w:r>
      <w:r w:rsidRPr="00F50C19">
        <w:rPr>
          <w:rFonts w:ascii="Times New Roman" w:hAnsi="Times New Roman" w:cs="Times New Roman"/>
          <w:sz w:val="22"/>
          <w:lang w:val="en-GB"/>
        </w:rPr>
        <w:t>whether or not (and if yes, how) the text below in UE feature 6-1 needs to be updated:</w:t>
      </w:r>
    </w:p>
    <w:p w14:paraId="7D029B14" w14:textId="77777777" w:rsidR="00B14B75" w:rsidRPr="00B14B75" w:rsidRDefault="00B14B75" w:rsidP="00B14B75">
      <w:pPr>
        <w:numPr>
          <w:ilvl w:val="0"/>
          <w:numId w:val="35"/>
        </w:numPr>
        <w:spacing w:afterLines="50" w:after="120"/>
        <w:jc w:val="both"/>
        <w:rPr>
          <w:rFonts w:ascii="Times New Roman" w:hAnsi="Times New Roman" w:cs="Times New Roman"/>
          <w:i/>
          <w:iCs/>
          <w:sz w:val="22"/>
          <w:lang w:val="en-GB"/>
        </w:rPr>
      </w:pPr>
      <w:r w:rsidRPr="00B14B75">
        <w:rPr>
          <w:rFonts w:ascii="Times New Roman" w:hAnsi="Times New Roman" w:cs="Times New Roman"/>
          <w:i/>
          <w:iCs/>
          <w:sz w:val="22"/>
          <w:lang w:val="en-GB"/>
        </w:rPr>
        <w:t xml:space="preserve">This feature should be mandatory without capability </w:t>
      </w:r>
      <w:proofErr w:type="spellStart"/>
      <w:r w:rsidRPr="00B14B75">
        <w:rPr>
          <w:rFonts w:ascii="Times New Roman" w:hAnsi="Times New Roman" w:cs="Times New Roman"/>
          <w:i/>
          <w:iCs/>
          <w:sz w:val="22"/>
          <w:lang w:val="en-GB"/>
        </w:rPr>
        <w:t>signaling</w:t>
      </w:r>
      <w:proofErr w:type="spellEnd"/>
      <w:r w:rsidRPr="00B14B75">
        <w:rPr>
          <w:rFonts w:ascii="Times New Roman" w:hAnsi="Times New Roman" w:cs="Times New Roman"/>
          <w:i/>
          <w:iCs/>
          <w:sz w:val="22"/>
          <w:lang w:val="en-GB"/>
        </w:rPr>
        <w:t xml:space="preserve"> for at least BWPs which is the same as the set of specified channel BW. RAN4 may discuss other BW requirements.</w:t>
      </w:r>
    </w:p>
    <w:p w14:paraId="0E62363F" w14:textId="680449F8" w:rsidR="00B14B75" w:rsidRPr="00B14B75" w:rsidRDefault="00B14B75" w:rsidP="00A91D01">
      <w:pPr>
        <w:spacing w:afterLines="50" w:after="120"/>
        <w:jc w:val="both"/>
        <w:rPr>
          <w:rFonts w:ascii="Times New Roman" w:hAnsi="Times New Roman" w:cs="Times New Roman"/>
          <w:sz w:val="22"/>
        </w:rPr>
      </w:pPr>
    </w:p>
    <w:p w14:paraId="312F9931" w14:textId="0A14CA9D" w:rsidR="009D2F08" w:rsidRDefault="009D2F08" w:rsidP="00A91D01">
      <w:pPr>
        <w:spacing w:afterLines="50" w:after="120"/>
        <w:jc w:val="both"/>
        <w:rPr>
          <w:sz w:val="22"/>
        </w:rPr>
      </w:pPr>
    </w:p>
    <w:p w14:paraId="517B26C4" w14:textId="77777777" w:rsidR="009D2F08" w:rsidRPr="001D23FA" w:rsidRDefault="009D2F08" w:rsidP="009D2F08">
      <w:pPr>
        <w:pStyle w:val="2"/>
        <w:rPr>
          <w:sz w:val="22"/>
        </w:rPr>
      </w:pPr>
      <w:r>
        <w:rPr>
          <w:sz w:val="22"/>
        </w:rPr>
        <w:t>2.1</w:t>
      </w:r>
      <w:r>
        <w:rPr>
          <w:sz w:val="22"/>
        </w:rPr>
        <w:tab/>
        <w:t>Discussion 1</w:t>
      </w:r>
    </w:p>
    <w:p w14:paraId="0C0A5751" w14:textId="2D92DB3B" w:rsidR="009D2F08" w:rsidRDefault="009D2F08" w:rsidP="00B14B75">
      <w:pPr>
        <w:spacing w:afterLines="50" w:after="120"/>
        <w:jc w:val="both"/>
        <w:rPr>
          <w:rFonts w:ascii="Times New Roman" w:hAnsi="Times New Roman" w:cs="Times New Roman"/>
          <w:b/>
          <w:bCs/>
          <w:sz w:val="22"/>
        </w:rPr>
      </w:pPr>
      <w:r w:rsidRPr="009D2F08">
        <w:rPr>
          <w:rFonts w:ascii="Times New Roman" w:hAnsi="Times New Roman" w:cs="Times New Roman"/>
          <w:b/>
          <w:bCs/>
          <w:sz w:val="22"/>
        </w:rPr>
        <w:t xml:space="preserve">Companies are encouraged to provide views </w:t>
      </w:r>
      <w:r w:rsidR="00B14B75">
        <w:rPr>
          <w:rFonts w:ascii="Times New Roman" w:hAnsi="Times New Roman" w:cs="Times New Roman"/>
          <w:b/>
          <w:bCs/>
          <w:sz w:val="22"/>
        </w:rPr>
        <w:t>whether or not the text below in UE feature 6-1 needs to be updated. If a company thinks the text needs to be</w:t>
      </w:r>
      <w:r w:rsidR="00972CE4">
        <w:rPr>
          <w:rFonts w:ascii="Times New Roman" w:hAnsi="Times New Roman" w:cs="Times New Roman"/>
          <w:b/>
          <w:bCs/>
          <w:sz w:val="22"/>
        </w:rPr>
        <w:t xml:space="preserve"> updated, the company is also encouraged to provide how to update the text.</w:t>
      </w:r>
    </w:p>
    <w:p w14:paraId="4023A286" w14:textId="384B08F3" w:rsidR="00B14B75" w:rsidRPr="00B14B75" w:rsidRDefault="00B14B75" w:rsidP="00B14B75">
      <w:pPr>
        <w:numPr>
          <w:ilvl w:val="0"/>
          <w:numId w:val="35"/>
        </w:numPr>
        <w:spacing w:afterLines="50" w:after="120"/>
        <w:jc w:val="both"/>
        <w:rPr>
          <w:rFonts w:ascii="Times New Roman" w:hAnsi="Times New Roman" w:cs="Times New Roman" w:hint="eastAsia"/>
          <w:i/>
          <w:iCs/>
          <w:sz w:val="22"/>
          <w:lang w:val="en-GB"/>
        </w:rPr>
      </w:pPr>
      <w:bookmarkStart w:id="19" w:name="_Hlk38295294"/>
      <w:r w:rsidRPr="00B14B75">
        <w:rPr>
          <w:rFonts w:ascii="Times New Roman" w:hAnsi="Times New Roman" w:cs="Times New Roman"/>
          <w:i/>
          <w:iCs/>
          <w:sz w:val="22"/>
          <w:lang w:val="en-GB"/>
        </w:rPr>
        <w:t xml:space="preserve">This feature should be mandatory without capability </w:t>
      </w:r>
      <w:proofErr w:type="spellStart"/>
      <w:r w:rsidRPr="00B14B75">
        <w:rPr>
          <w:rFonts w:ascii="Times New Roman" w:hAnsi="Times New Roman" w:cs="Times New Roman"/>
          <w:i/>
          <w:iCs/>
          <w:sz w:val="22"/>
          <w:lang w:val="en-GB"/>
        </w:rPr>
        <w:t>signaling</w:t>
      </w:r>
      <w:proofErr w:type="spellEnd"/>
      <w:r w:rsidRPr="00B14B75">
        <w:rPr>
          <w:rFonts w:ascii="Times New Roman" w:hAnsi="Times New Roman" w:cs="Times New Roman"/>
          <w:i/>
          <w:iCs/>
          <w:sz w:val="22"/>
          <w:lang w:val="en-GB"/>
        </w:rPr>
        <w:t xml:space="preserve"> for at least BWPs which is the same as the set of specified channel BW. RAN4 may discuss other BW requirements</w:t>
      </w:r>
      <w:bookmarkEnd w:id="19"/>
      <w:r w:rsidRPr="00B14B75">
        <w:rPr>
          <w:rFonts w:ascii="Times New Roman" w:hAnsi="Times New Roman" w:cs="Times New Roman"/>
          <w:i/>
          <w:iCs/>
          <w:sz w:val="22"/>
          <w:lang w:val="en-GB"/>
        </w:rPr>
        <w:t>.</w:t>
      </w:r>
    </w:p>
    <w:p w14:paraId="575A316E" w14:textId="57A37BCB" w:rsidR="009D2F08" w:rsidRPr="009D2F08" w:rsidRDefault="009D2F08" w:rsidP="009D2F08">
      <w:pPr>
        <w:spacing w:afterLines="50" w:after="120"/>
        <w:jc w:val="both"/>
        <w:rPr>
          <w:rFonts w:ascii="Times New Roman" w:hAnsi="Times New Roman" w:cs="Times New Roman"/>
          <w:b/>
          <w:bCs/>
          <w:sz w:val="22"/>
        </w:rPr>
      </w:pPr>
      <w:r>
        <w:rPr>
          <w:rFonts w:ascii="Times New Roman" w:hAnsi="Times New Roman" w:cs="Times New Roman" w:hint="eastAsia"/>
          <w:b/>
          <w:bCs/>
          <w:sz w:val="22"/>
        </w:rPr>
        <w:t>A</w:t>
      </w:r>
      <w:r>
        <w:rPr>
          <w:rFonts w:ascii="Times New Roman" w:hAnsi="Times New Roman" w:cs="Times New Roman"/>
          <w:b/>
          <w:bCs/>
          <w:sz w:val="22"/>
        </w:rPr>
        <w:t xml:space="preserve">lt.1: </w:t>
      </w:r>
      <w:r w:rsidR="00B14B75">
        <w:rPr>
          <w:rFonts w:ascii="Times New Roman" w:hAnsi="Times New Roman" w:cs="Times New Roman"/>
          <w:b/>
          <w:bCs/>
          <w:sz w:val="22"/>
        </w:rPr>
        <w:t>The text is updated to e.g., “</w:t>
      </w:r>
      <w:r w:rsidR="00B14B75" w:rsidRPr="00B14B75">
        <w:rPr>
          <w:rFonts w:ascii="Times New Roman" w:hAnsi="Times New Roman" w:cs="Times New Roman"/>
          <w:i/>
          <w:iCs/>
          <w:sz w:val="22"/>
          <w:lang w:val="en-GB"/>
        </w:rPr>
        <w:t xml:space="preserve">This feature should be mandatory without capability </w:t>
      </w:r>
      <w:proofErr w:type="spellStart"/>
      <w:r w:rsidR="00B14B75" w:rsidRPr="00B14B75">
        <w:rPr>
          <w:rFonts w:ascii="Times New Roman" w:hAnsi="Times New Roman" w:cs="Times New Roman"/>
          <w:i/>
          <w:iCs/>
          <w:sz w:val="22"/>
          <w:lang w:val="en-GB"/>
        </w:rPr>
        <w:t>signaling</w:t>
      </w:r>
      <w:proofErr w:type="spellEnd"/>
      <w:r w:rsidR="00B14B75" w:rsidRPr="00B14B75">
        <w:rPr>
          <w:rFonts w:ascii="Times New Roman" w:hAnsi="Times New Roman" w:cs="Times New Roman"/>
          <w:i/>
          <w:iCs/>
          <w:sz w:val="22"/>
          <w:lang w:val="en-GB"/>
        </w:rPr>
        <w:t xml:space="preserve"> for </w:t>
      </w:r>
      <w:r w:rsidR="00B14B75" w:rsidRPr="00B14B75">
        <w:rPr>
          <w:rFonts w:ascii="Times New Roman" w:hAnsi="Times New Roman" w:cs="Times New Roman"/>
          <w:i/>
          <w:iCs/>
          <w:strike/>
          <w:color w:val="FF0000"/>
          <w:sz w:val="22"/>
          <w:lang w:val="en-GB"/>
        </w:rPr>
        <w:t xml:space="preserve">at </w:t>
      </w:r>
      <w:proofErr w:type="spellStart"/>
      <w:r w:rsidR="00B14B75" w:rsidRPr="00B14B75">
        <w:rPr>
          <w:rFonts w:ascii="Times New Roman" w:hAnsi="Times New Roman" w:cs="Times New Roman"/>
          <w:i/>
          <w:iCs/>
          <w:strike/>
          <w:color w:val="FF0000"/>
          <w:sz w:val="22"/>
          <w:lang w:val="en-GB"/>
        </w:rPr>
        <w:t>least</w:t>
      </w:r>
      <w:r w:rsidR="00B14B75" w:rsidRPr="00B14B75">
        <w:rPr>
          <w:rFonts w:ascii="Times New Roman" w:hAnsi="Times New Roman" w:cs="Times New Roman"/>
          <w:i/>
          <w:iCs/>
          <w:color w:val="FF0000"/>
          <w:sz w:val="22"/>
          <w:lang w:val="en-GB"/>
        </w:rPr>
        <w:t>all</w:t>
      </w:r>
      <w:proofErr w:type="spellEnd"/>
      <w:r w:rsidR="00B14B75" w:rsidRPr="00B14B75">
        <w:rPr>
          <w:rFonts w:ascii="Times New Roman" w:hAnsi="Times New Roman" w:cs="Times New Roman"/>
          <w:i/>
          <w:iCs/>
          <w:sz w:val="22"/>
          <w:lang w:val="en-GB"/>
        </w:rPr>
        <w:t xml:space="preserve"> BWPs</w:t>
      </w:r>
      <w:r w:rsidR="00B14B75">
        <w:rPr>
          <w:rFonts w:ascii="Times New Roman" w:hAnsi="Times New Roman" w:cs="Times New Roman"/>
          <w:i/>
          <w:iCs/>
          <w:sz w:val="22"/>
          <w:lang w:val="en-GB"/>
        </w:rPr>
        <w:t xml:space="preserve"> </w:t>
      </w:r>
      <w:r w:rsidR="00B14B75" w:rsidRPr="00B14B75">
        <w:rPr>
          <w:rFonts w:ascii="Times New Roman" w:hAnsi="Times New Roman" w:cs="Times New Roman"/>
          <w:i/>
          <w:iCs/>
          <w:color w:val="FF0000"/>
          <w:sz w:val="22"/>
          <w:lang w:val="en-GB"/>
        </w:rPr>
        <w:t>from 1 to 275 PRBs</w:t>
      </w:r>
      <w:r w:rsidR="00B14B75" w:rsidRPr="00B14B75">
        <w:rPr>
          <w:rFonts w:ascii="Times New Roman" w:hAnsi="Times New Roman" w:cs="Times New Roman"/>
          <w:i/>
          <w:iCs/>
          <w:strike/>
          <w:color w:val="FF0000"/>
          <w:sz w:val="22"/>
          <w:lang w:val="en-GB"/>
        </w:rPr>
        <w:t xml:space="preserve"> which is the same as the set of specified channel BW</w:t>
      </w:r>
      <w:r w:rsidR="00B14B75" w:rsidRPr="00B14B75">
        <w:rPr>
          <w:rFonts w:ascii="Times New Roman" w:hAnsi="Times New Roman" w:cs="Times New Roman"/>
          <w:i/>
          <w:iCs/>
          <w:sz w:val="22"/>
          <w:lang w:val="en-GB"/>
        </w:rPr>
        <w:t xml:space="preserve">. </w:t>
      </w:r>
      <w:r w:rsidR="00B14B75" w:rsidRPr="00B14B75">
        <w:rPr>
          <w:rFonts w:ascii="Times New Roman" w:hAnsi="Times New Roman" w:cs="Times New Roman"/>
          <w:i/>
          <w:iCs/>
          <w:strike/>
          <w:color w:val="FF0000"/>
          <w:sz w:val="22"/>
          <w:lang w:val="en-GB"/>
        </w:rPr>
        <w:t>RAN4 may discuss other BW requirements</w:t>
      </w:r>
      <w:r w:rsidR="00B14B75">
        <w:rPr>
          <w:rFonts w:ascii="Times New Roman" w:hAnsi="Times New Roman" w:cs="Times New Roman"/>
          <w:b/>
          <w:bCs/>
          <w:sz w:val="22"/>
        </w:rPr>
        <w:t>”</w:t>
      </w:r>
    </w:p>
    <w:p w14:paraId="696ECB1B" w14:textId="1AB265AE" w:rsidR="009D2F08" w:rsidRPr="009D2F08" w:rsidRDefault="009D2F08" w:rsidP="009D2F08">
      <w:pPr>
        <w:spacing w:afterLines="50" w:after="120"/>
        <w:jc w:val="both"/>
        <w:rPr>
          <w:rFonts w:ascii="Times New Roman" w:hAnsi="Times New Roman" w:cs="Times New Roman"/>
          <w:b/>
          <w:bCs/>
          <w:sz w:val="22"/>
        </w:rPr>
      </w:pPr>
      <w:r w:rsidRPr="009D2F08">
        <w:rPr>
          <w:rFonts w:ascii="Times New Roman" w:hAnsi="Times New Roman" w:cs="Times New Roman"/>
          <w:b/>
          <w:bCs/>
          <w:sz w:val="22"/>
        </w:rPr>
        <w:t>Alt.2: T</w:t>
      </w:r>
      <w:r w:rsidR="00B14B75">
        <w:rPr>
          <w:rFonts w:ascii="Times New Roman" w:hAnsi="Times New Roman" w:cs="Times New Roman"/>
          <w:b/>
          <w:bCs/>
          <w:sz w:val="22"/>
        </w:rPr>
        <w:t>he text is not updated</w:t>
      </w:r>
    </w:p>
    <w:p w14:paraId="0D6C56D8" w14:textId="77777777" w:rsidR="009D2F08" w:rsidRDefault="009D2F08" w:rsidP="009D2F08">
      <w:pPr>
        <w:spacing w:afterLines="50" w:after="120"/>
        <w:jc w:val="both"/>
        <w:rPr>
          <w:b/>
          <w:bCs/>
          <w:sz w:val="22"/>
        </w:rPr>
      </w:pPr>
    </w:p>
    <w:tbl>
      <w:tblPr>
        <w:tblStyle w:val="afd"/>
        <w:tblW w:w="0" w:type="auto"/>
        <w:tblLook w:val="04A0" w:firstRow="1" w:lastRow="0" w:firstColumn="1" w:lastColumn="0" w:noHBand="0" w:noVBand="1"/>
      </w:tblPr>
      <w:tblGrid>
        <w:gridCol w:w="1980"/>
        <w:gridCol w:w="7982"/>
      </w:tblGrid>
      <w:tr w:rsidR="009D2F08" w:rsidRPr="009D2F08" w14:paraId="4E40ECD6" w14:textId="77777777" w:rsidTr="00C92CA9">
        <w:tc>
          <w:tcPr>
            <w:tcW w:w="1980" w:type="dxa"/>
            <w:shd w:val="clear" w:color="auto" w:fill="F2F2F2" w:themeFill="background1" w:themeFillShade="F2"/>
          </w:tcPr>
          <w:p w14:paraId="5A72A7A5" w14:textId="77777777" w:rsidR="009D2F08" w:rsidRPr="009D2F08" w:rsidRDefault="009D2F08" w:rsidP="00C92CA9">
            <w:pPr>
              <w:spacing w:afterLines="50" w:after="120"/>
              <w:jc w:val="both"/>
              <w:rPr>
                <w:rFonts w:ascii="Times New Roman" w:hAnsi="Times New Roman" w:cs="Times New Roman"/>
                <w:sz w:val="22"/>
              </w:rPr>
            </w:pPr>
            <w:r w:rsidRPr="009D2F08">
              <w:rPr>
                <w:rFonts w:ascii="Times New Roman" w:hAnsi="Times New Roman" w:cs="Times New Roman"/>
                <w:sz w:val="22"/>
              </w:rPr>
              <w:t>Company</w:t>
            </w:r>
          </w:p>
        </w:tc>
        <w:tc>
          <w:tcPr>
            <w:tcW w:w="7982" w:type="dxa"/>
            <w:shd w:val="clear" w:color="auto" w:fill="F2F2F2" w:themeFill="background1" w:themeFillShade="F2"/>
          </w:tcPr>
          <w:p w14:paraId="7B9640CD" w14:textId="77777777" w:rsidR="009D2F08" w:rsidRPr="009D2F08" w:rsidRDefault="009D2F08" w:rsidP="00C92CA9">
            <w:pPr>
              <w:spacing w:afterLines="50" w:after="120"/>
              <w:jc w:val="both"/>
              <w:rPr>
                <w:rFonts w:ascii="Times New Roman" w:hAnsi="Times New Roman" w:cs="Times New Roman"/>
                <w:sz w:val="22"/>
              </w:rPr>
            </w:pPr>
            <w:r w:rsidRPr="009D2F08">
              <w:rPr>
                <w:rFonts w:ascii="Times New Roman" w:hAnsi="Times New Roman" w:cs="Times New Roman"/>
                <w:sz w:val="22"/>
              </w:rPr>
              <w:t>Comment</w:t>
            </w:r>
          </w:p>
        </w:tc>
      </w:tr>
      <w:tr w:rsidR="009D2F08" w:rsidRPr="009D2F08" w14:paraId="177D28D6" w14:textId="77777777" w:rsidTr="00C92CA9">
        <w:tc>
          <w:tcPr>
            <w:tcW w:w="1980" w:type="dxa"/>
          </w:tcPr>
          <w:p w14:paraId="2BCAAB08" w14:textId="77777777" w:rsidR="009D2F08" w:rsidRPr="009D2F08" w:rsidRDefault="009D2F08" w:rsidP="00C92CA9">
            <w:pPr>
              <w:spacing w:after="0"/>
              <w:jc w:val="both"/>
              <w:rPr>
                <w:rFonts w:ascii="Times New Roman" w:hAnsi="Times New Roman" w:cs="Times New Roman"/>
                <w:sz w:val="22"/>
              </w:rPr>
            </w:pPr>
          </w:p>
        </w:tc>
        <w:tc>
          <w:tcPr>
            <w:tcW w:w="7982" w:type="dxa"/>
          </w:tcPr>
          <w:p w14:paraId="19100ADB" w14:textId="77777777" w:rsidR="009D2F08" w:rsidRPr="009D2F08" w:rsidRDefault="009D2F08" w:rsidP="00C92CA9">
            <w:pPr>
              <w:spacing w:after="0"/>
              <w:rPr>
                <w:rFonts w:ascii="Times New Roman" w:hAnsi="Times New Roman" w:cs="Times New Roman"/>
                <w:color w:val="000000"/>
              </w:rPr>
            </w:pPr>
          </w:p>
        </w:tc>
      </w:tr>
      <w:tr w:rsidR="009D2F08" w:rsidRPr="009D2F08" w14:paraId="79B08BA4" w14:textId="77777777" w:rsidTr="00C92CA9">
        <w:tc>
          <w:tcPr>
            <w:tcW w:w="1980" w:type="dxa"/>
          </w:tcPr>
          <w:p w14:paraId="379452D7" w14:textId="77777777" w:rsidR="009D2F08" w:rsidRPr="009D2F08" w:rsidRDefault="009D2F08" w:rsidP="00C92CA9">
            <w:pPr>
              <w:spacing w:after="0"/>
              <w:jc w:val="both"/>
              <w:rPr>
                <w:rFonts w:ascii="Times New Roman" w:hAnsi="Times New Roman" w:cs="Times New Roman"/>
                <w:sz w:val="22"/>
              </w:rPr>
            </w:pPr>
          </w:p>
        </w:tc>
        <w:tc>
          <w:tcPr>
            <w:tcW w:w="7982" w:type="dxa"/>
          </w:tcPr>
          <w:p w14:paraId="503AC551" w14:textId="77777777" w:rsidR="009D2F08" w:rsidRPr="009D2F08" w:rsidRDefault="009D2F08" w:rsidP="00C92CA9">
            <w:pPr>
              <w:spacing w:after="0"/>
              <w:rPr>
                <w:rFonts w:ascii="Times New Roman" w:eastAsia="Batang" w:hAnsi="Times New Roman" w:cs="Times New Roman"/>
                <w:iCs/>
                <w:lang w:eastAsia="x-none"/>
              </w:rPr>
            </w:pPr>
          </w:p>
        </w:tc>
      </w:tr>
      <w:tr w:rsidR="009D2F08" w:rsidRPr="009D2F08" w14:paraId="24650BB4" w14:textId="77777777" w:rsidTr="00C92CA9">
        <w:tc>
          <w:tcPr>
            <w:tcW w:w="1980" w:type="dxa"/>
          </w:tcPr>
          <w:p w14:paraId="04E9FCE8" w14:textId="77777777" w:rsidR="009D2F08" w:rsidRPr="009D2F08" w:rsidRDefault="009D2F08" w:rsidP="00C92CA9">
            <w:pPr>
              <w:spacing w:after="0"/>
              <w:jc w:val="both"/>
              <w:rPr>
                <w:rFonts w:ascii="Times New Roman" w:eastAsia="SimSun" w:hAnsi="Times New Roman" w:cs="Times New Roman"/>
                <w:sz w:val="22"/>
                <w:lang w:eastAsia="zh-CN"/>
              </w:rPr>
            </w:pPr>
          </w:p>
        </w:tc>
        <w:tc>
          <w:tcPr>
            <w:tcW w:w="7982" w:type="dxa"/>
          </w:tcPr>
          <w:p w14:paraId="1F97FA2B" w14:textId="77777777" w:rsidR="009D2F08" w:rsidRPr="009D2F08" w:rsidRDefault="009D2F08" w:rsidP="00C92CA9">
            <w:pPr>
              <w:spacing w:after="0"/>
              <w:jc w:val="both"/>
              <w:rPr>
                <w:rFonts w:ascii="Times New Roman" w:hAnsi="Times New Roman" w:cs="Times New Roman"/>
                <w:sz w:val="22"/>
              </w:rPr>
            </w:pPr>
          </w:p>
        </w:tc>
      </w:tr>
      <w:tr w:rsidR="009D2F08" w:rsidRPr="009D2F08" w14:paraId="4DC6BED9" w14:textId="77777777" w:rsidTr="00C92CA9">
        <w:trPr>
          <w:trHeight w:val="70"/>
        </w:trPr>
        <w:tc>
          <w:tcPr>
            <w:tcW w:w="1980" w:type="dxa"/>
          </w:tcPr>
          <w:p w14:paraId="537EC830" w14:textId="77777777" w:rsidR="009D2F08" w:rsidRPr="009D2F08" w:rsidRDefault="009D2F08" w:rsidP="00C92CA9">
            <w:pPr>
              <w:spacing w:after="0"/>
              <w:jc w:val="both"/>
              <w:rPr>
                <w:rFonts w:ascii="Times New Roman" w:eastAsiaTheme="minorEastAsia" w:hAnsi="Times New Roman" w:cs="Times New Roman"/>
                <w:sz w:val="22"/>
              </w:rPr>
            </w:pPr>
          </w:p>
        </w:tc>
        <w:tc>
          <w:tcPr>
            <w:tcW w:w="7982" w:type="dxa"/>
          </w:tcPr>
          <w:p w14:paraId="41D2C46F" w14:textId="77777777" w:rsidR="009D2F08" w:rsidRPr="009D2F08" w:rsidRDefault="009D2F08" w:rsidP="00C92CA9">
            <w:pPr>
              <w:spacing w:after="0"/>
              <w:rPr>
                <w:rFonts w:ascii="Times New Roman" w:hAnsi="Times New Roman" w:cs="Times New Roman"/>
              </w:rPr>
            </w:pPr>
          </w:p>
        </w:tc>
      </w:tr>
    </w:tbl>
    <w:p w14:paraId="5AADAC65" w14:textId="3FC33951" w:rsidR="009D2F08" w:rsidRDefault="009D2F08" w:rsidP="00A91D01">
      <w:pPr>
        <w:spacing w:afterLines="50" w:after="120"/>
        <w:jc w:val="both"/>
        <w:rPr>
          <w:sz w:val="22"/>
        </w:rPr>
      </w:pPr>
    </w:p>
    <w:p w14:paraId="1F3DBF9F" w14:textId="77777777" w:rsidR="00007CF6" w:rsidRPr="00007CF6" w:rsidRDefault="00007CF6" w:rsidP="00A91D01">
      <w:pPr>
        <w:spacing w:afterLines="50" w:after="120"/>
        <w:jc w:val="both"/>
        <w:rPr>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t>References</w:t>
      </w:r>
    </w:p>
    <w:p w14:paraId="4CE6F1BF" w14:textId="77777777" w:rsidR="008B10FC" w:rsidRPr="009D2F08" w:rsidRDefault="004A741F"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w:t>
      </w:r>
      <w:r w:rsidR="00CD781F" w:rsidRPr="009D2F08">
        <w:rPr>
          <w:rFonts w:ascii="Times New Roman" w:eastAsia="ＭＳ 明朝" w:hAnsi="Times New Roman" w:cs="Times New Roman"/>
          <w:sz w:val="22"/>
        </w:rPr>
        <w:tab/>
      </w:r>
      <w:r w:rsidR="008B10FC" w:rsidRPr="009D2F08">
        <w:rPr>
          <w:rFonts w:ascii="Times New Roman" w:eastAsia="ＭＳ 明朝" w:hAnsi="Times New Roman" w:cs="Times New Roman"/>
          <w:sz w:val="22"/>
        </w:rPr>
        <w:t>R1-2001589</w:t>
      </w:r>
      <w:r w:rsidR="008B10FC" w:rsidRPr="009D2F08">
        <w:rPr>
          <w:rFonts w:ascii="Times New Roman" w:eastAsia="ＭＳ 明朝" w:hAnsi="Times New Roman" w:cs="Times New Roman"/>
          <w:sz w:val="22"/>
        </w:rPr>
        <w:tab/>
        <w:t>Discussion on CLI and TBS ambiguity</w:t>
      </w:r>
      <w:r w:rsidR="008B10FC" w:rsidRPr="009D2F08">
        <w:rPr>
          <w:rFonts w:ascii="Times New Roman" w:eastAsia="ＭＳ 明朝" w:hAnsi="Times New Roman" w:cs="Times New Roman"/>
          <w:sz w:val="22"/>
        </w:rPr>
        <w:tab/>
        <w:t>ZTE</w:t>
      </w:r>
    </w:p>
    <w:p w14:paraId="52D518CF" w14:textId="102132D4"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[2]</w:t>
      </w:r>
      <w:r w:rsidRPr="009D2F08">
        <w:rPr>
          <w:rFonts w:ascii="Times New Roman" w:eastAsia="ＭＳ 明朝" w:hAnsi="Times New Roman" w:cs="Times New Roman"/>
          <w:sz w:val="22"/>
        </w:rPr>
        <w:tab/>
        <w:t>R1-2001957</w:t>
      </w:r>
      <w:r w:rsidRPr="009D2F08">
        <w:rPr>
          <w:rFonts w:ascii="Times New Roman" w:eastAsia="ＭＳ 明朝" w:hAnsi="Times New Roman" w:cs="Times New Roman"/>
          <w:sz w:val="22"/>
        </w:rPr>
        <w:tab/>
        <w:t>Remaining details of CLI measurement and reporting at a UE</w:t>
      </w:r>
      <w:r w:rsidRPr="009D2F08">
        <w:rPr>
          <w:rFonts w:ascii="Times New Roman" w:eastAsia="ＭＳ 明朝" w:hAnsi="Times New Roman" w:cs="Times New Roman"/>
          <w:sz w:val="22"/>
        </w:rPr>
        <w:tab/>
        <w:t>LG Electronics</w:t>
      </w:r>
    </w:p>
    <w:p w14:paraId="542590AB" w14:textId="770D9CFB"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[3]</w:t>
      </w:r>
      <w:r w:rsidRPr="009D2F08">
        <w:rPr>
          <w:rFonts w:ascii="Times New Roman" w:eastAsia="ＭＳ 明朝" w:hAnsi="Times New Roman" w:cs="Times New Roman"/>
          <w:sz w:val="22"/>
        </w:rPr>
        <w:tab/>
        <w:t>R1-2002027</w:t>
      </w:r>
      <w:r w:rsidRPr="009D2F08">
        <w:rPr>
          <w:rFonts w:ascii="Times New Roman" w:eastAsia="ＭＳ 明朝" w:hAnsi="Times New Roman" w:cs="Times New Roman"/>
          <w:sz w:val="22"/>
        </w:rPr>
        <w:tab/>
        <w:t>Maintenance of aperiodic CSI-RS triggering with beam switching timing of 224 and 336</w:t>
      </w:r>
      <w:r w:rsidRPr="009D2F08">
        <w:rPr>
          <w:rFonts w:ascii="Times New Roman" w:eastAsia="ＭＳ 明朝" w:hAnsi="Times New Roman" w:cs="Times New Roman"/>
          <w:sz w:val="22"/>
        </w:rPr>
        <w:tab/>
        <w:t>Intel Corporation</w:t>
      </w:r>
    </w:p>
    <w:p w14:paraId="402BD74C" w14:textId="4AD0B0AC"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lastRenderedPageBreak/>
        <w:t>[4]</w:t>
      </w:r>
      <w:r w:rsidRPr="009D2F08">
        <w:rPr>
          <w:rFonts w:ascii="Times New Roman" w:eastAsia="ＭＳ 明朝" w:hAnsi="Times New Roman" w:cs="Times New Roman"/>
          <w:sz w:val="22"/>
        </w:rPr>
        <w:tab/>
        <w:t>R1-2002074</w:t>
      </w:r>
      <w:r w:rsidRPr="009D2F08">
        <w:rPr>
          <w:rFonts w:ascii="Times New Roman" w:eastAsia="ＭＳ 明朝" w:hAnsi="Times New Roman" w:cs="Times New Roman"/>
          <w:sz w:val="22"/>
        </w:rPr>
        <w:tab/>
        <w:t>Remaining issues of half-duplex operation in CA</w:t>
      </w:r>
      <w:r w:rsidRPr="009D2F08">
        <w:rPr>
          <w:rFonts w:ascii="Times New Roman" w:eastAsia="ＭＳ 明朝" w:hAnsi="Times New Roman" w:cs="Times New Roman"/>
          <w:sz w:val="22"/>
        </w:rPr>
        <w:tab/>
        <w:t>CATT</w:t>
      </w:r>
    </w:p>
    <w:p w14:paraId="6CEF5D04" w14:textId="601DF15E"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[5]</w:t>
      </w:r>
      <w:r w:rsidRPr="009D2F08">
        <w:rPr>
          <w:rFonts w:ascii="Times New Roman" w:eastAsia="ＭＳ 明朝" w:hAnsi="Times New Roman" w:cs="Times New Roman"/>
          <w:sz w:val="22"/>
        </w:rPr>
        <w:tab/>
        <w:t>R1-2002170</w:t>
      </w:r>
      <w:r w:rsidRPr="009D2F08">
        <w:rPr>
          <w:rFonts w:ascii="Times New Roman" w:eastAsia="ＭＳ 明朝" w:hAnsi="Times New Roman" w:cs="Times New Roman"/>
          <w:sz w:val="22"/>
        </w:rPr>
        <w:tab/>
        <w:t>On TRS muting for NR coexistence with a narrow band system</w:t>
      </w:r>
      <w:r w:rsidRPr="009D2F08">
        <w:rPr>
          <w:rFonts w:ascii="Times New Roman" w:eastAsia="ＭＳ 明朝" w:hAnsi="Times New Roman" w:cs="Times New Roman"/>
          <w:sz w:val="22"/>
        </w:rPr>
        <w:tab/>
        <w:t>MediaTek Inc.</w:t>
      </w:r>
    </w:p>
    <w:p w14:paraId="35D05D90" w14:textId="33ACAB8C"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[6]</w:t>
      </w:r>
      <w:r w:rsidRPr="009D2F08">
        <w:rPr>
          <w:rFonts w:ascii="Times New Roman" w:eastAsia="ＭＳ 明朝" w:hAnsi="Times New Roman" w:cs="Times New Roman"/>
          <w:sz w:val="22"/>
        </w:rPr>
        <w:tab/>
        <w:t>R1-2002229</w:t>
      </w:r>
      <w:r w:rsidRPr="009D2F08">
        <w:rPr>
          <w:rFonts w:ascii="Times New Roman" w:eastAsia="ＭＳ 明朝" w:hAnsi="Times New Roman" w:cs="Times New Roman"/>
          <w:sz w:val="22"/>
        </w:rPr>
        <w:tab/>
        <w:t>On remaining NR TEI issues</w:t>
      </w:r>
      <w:r w:rsidRPr="009D2F08">
        <w:rPr>
          <w:rFonts w:ascii="Times New Roman" w:eastAsia="ＭＳ 明朝" w:hAnsi="Times New Roman" w:cs="Times New Roman"/>
          <w:sz w:val="22"/>
        </w:rPr>
        <w:tab/>
        <w:t>Nokia, Nokia Shanghai Bell</w:t>
      </w:r>
    </w:p>
    <w:p w14:paraId="15A22193" w14:textId="4519393A"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[7]</w:t>
      </w:r>
      <w:r w:rsidRPr="009D2F08">
        <w:rPr>
          <w:rFonts w:ascii="Times New Roman" w:eastAsia="ＭＳ 明朝" w:hAnsi="Times New Roman" w:cs="Times New Roman"/>
          <w:sz w:val="22"/>
        </w:rPr>
        <w:tab/>
        <w:t>R1-2002282</w:t>
      </w:r>
      <w:r w:rsidRPr="009D2F08">
        <w:rPr>
          <w:rFonts w:ascii="Times New Roman" w:eastAsia="ＭＳ 明朝" w:hAnsi="Times New Roman" w:cs="Times New Roman"/>
          <w:sz w:val="22"/>
        </w:rPr>
        <w:tab/>
        <w:t>Remaining issues for Rel-16 maintenance and TEI</w:t>
      </w:r>
      <w:r w:rsidRPr="009D2F08">
        <w:rPr>
          <w:rFonts w:ascii="Times New Roman" w:eastAsia="ＭＳ 明朝" w:hAnsi="Times New Roman" w:cs="Times New Roman"/>
          <w:sz w:val="22"/>
        </w:rPr>
        <w:tab/>
        <w:t>Ericsson</w:t>
      </w:r>
    </w:p>
    <w:p w14:paraId="07EECA17" w14:textId="65E7CC1C"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[8]</w:t>
      </w:r>
      <w:r w:rsidRPr="009D2F08">
        <w:rPr>
          <w:rFonts w:ascii="Times New Roman" w:eastAsia="ＭＳ 明朝" w:hAnsi="Times New Roman" w:cs="Times New Roman"/>
          <w:sz w:val="22"/>
        </w:rPr>
        <w:tab/>
        <w:t>R1-2002355</w:t>
      </w:r>
      <w:r w:rsidRPr="009D2F08">
        <w:rPr>
          <w:rFonts w:ascii="Times New Roman" w:eastAsia="ＭＳ 明朝" w:hAnsi="Times New Roman" w:cs="Times New Roman"/>
          <w:sz w:val="22"/>
        </w:rPr>
        <w:tab/>
        <w:t>Considerations on HARQ/CSI enhancements</w:t>
      </w:r>
      <w:r w:rsidRPr="009D2F08">
        <w:rPr>
          <w:rFonts w:ascii="Times New Roman" w:eastAsia="ＭＳ 明朝" w:hAnsi="Times New Roman" w:cs="Times New Roman"/>
          <w:sz w:val="22"/>
        </w:rPr>
        <w:tab/>
        <w:t>Apple</w:t>
      </w:r>
    </w:p>
    <w:p w14:paraId="6CE61939" w14:textId="2DECA64C" w:rsidR="004A67C9"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[9]</w:t>
      </w:r>
      <w:r w:rsidRPr="009D2F08">
        <w:rPr>
          <w:rFonts w:ascii="Times New Roman" w:eastAsia="ＭＳ 明朝" w:hAnsi="Times New Roman" w:cs="Times New Roman"/>
          <w:sz w:val="22"/>
        </w:rPr>
        <w:tab/>
        <w:t>R1-2002679</w:t>
      </w:r>
      <w:r w:rsidRPr="009D2F08">
        <w:rPr>
          <w:rFonts w:ascii="Times New Roman" w:eastAsia="ＭＳ 明朝" w:hAnsi="Times New Roman" w:cs="Times New Roman"/>
          <w:sz w:val="22"/>
        </w:rPr>
        <w:tab/>
        <w:t>Discussion on conditions of rate matching pattern overlapping with PDSCH DMRS symbols</w:t>
      </w:r>
      <w:r w:rsidRPr="009D2F08">
        <w:rPr>
          <w:rFonts w:ascii="Times New Roman" w:eastAsia="ＭＳ 明朝" w:hAnsi="Times New Roman" w:cs="Times New Roman"/>
          <w:sz w:val="22"/>
        </w:rPr>
        <w:tab/>
        <w:t>Huawei, HiSilicon</w:t>
      </w:r>
    </w:p>
    <w:p w14:paraId="6AB48899" w14:textId="1227A22D" w:rsidR="00033D72" w:rsidRPr="009D2F08" w:rsidRDefault="00033D72"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[10]</w:t>
      </w:r>
      <w:r w:rsidRPr="009D2F08">
        <w:rPr>
          <w:rFonts w:ascii="Times New Roman" w:eastAsia="ＭＳ 明朝" w:hAnsi="Times New Roman" w:cs="Times New Roman"/>
          <w:sz w:val="22"/>
        </w:rPr>
        <w:tab/>
        <w:t>R1-2001724</w:t>
      </w:r>
      <w:r w:rsidRPr="009D2F08">
        <w:rPr>
          <w:rFonts w:ascii="Times New Roman" w:eastAsia="ＭＳ 明朝" w:hAnsi="Times New Roman" w:cs="Times New Roman"/>
          <w:sz w:val="22"/>
        </w:rPr>
        <w:tab/>
        <w:t>Discussion on UE TEI feature 14-7</w:t>
      </w:r>
      <w:r w:rsidRPr="009D2F08">
        <w:rPr>
          <w:rFonts w:ascii="Times New Roman" w:eastAsia="ＭＳ 明朝" w:hAnsi="Times New Roman" w:cs="Times New Roman"/>
          <w:sz w:val="22"/>
        </w:rPr>
        <w:tab/>
        <w:t>vivo</w:t>
      </w:r>
    </w:p>
    <w:p w14:paraId="086AE471" w14:textId="602813B8"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[11]</w:t>
      </w:r>
      <w:r w:rsidRPr="009D2F08">
        <w:rPr>
          <w:rFonts w:ascii="Times New Roman" w:eastAsia="ＭＳ 明朝" w:hAnsi="Times New Roman" w:cs="Times New Roman"/>
          <w:sz w:val="22"/>
        </w:rPr>
        <w:tab/>
        <w:t>R1-2001834</w:t>
      </w:r>
      <w:r w:rsidRPr="009D2F08">
        <w:rPr>
          <w:rFonts w:ascii="Times New Roman" w:eastAsia="ＭＳ 明朝" w:hAnsi="Times New Roman" w:cs="Times New Roman"/>
          <w:sz w:val="22"/>
        </w:rPr>
        <w:tab/>
        <w:t>Views on Rel-16 UE features for NR TEIs</w:t>
      </w:r>
      <w:r w:rsidRPr="009D2F08">
        <w:rPr>
          <w:rFonts w:ascii="Times New Roman" w:eastAsia="ＭＳ 明朝" w:hAnsi="Times New Roman" w:cs="Times New Roman"/>
          <w:sz w:val="22"/>
        </w:rPr>
        <w:tab/>
        <w:t>MediaTek Inc.</w:t>
      </w:r>
    </w:p>
    <w:p w14:paraId="07CA685E" w14:textId="3C70F29F"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[12]</w:t>
      </w:r>
      <w:r w:rsidRPr="009D2F08">
        <w:rPr>
          <w:rFonts w:ascii="Times New Roman" w:eastAsia="ＭＳ 明朝" w:hAnsi="Times New Roman" w:cs="Times New Roman"/>
          <w:sz w:val="22"/>
        </w:rPr>
        <w:tab/>
        <w:t>R1-2002025</w:t>
      </w:r>
      <w:r w:rsidRPr="009D2F08">
        <w:rPr>
          <w:rFonts w:ascii="Times New Roman" w:eastAsia="ＭＳ 明朝" w:hAnsi="Times New Roman" w:cs="Times New Roman"/>
          <w:sz w:val="22"/>
        </w:rPr>
        <w:tab/>
        <w:t>UE features for NR TEI</w:t>
      </w:r>
      <w:r w:rsidRPr="009D2F08">
        <w:rPr>
          <w:rFonts w:ascii="Times New Roman" w:eastAsia="ＭＳ 明朝" w:hAnsi="Times New Roman" w:cs="Times New Roman"/>
          <w:sz w:val="22"/>
        </w:rPr>
        <w:tab/>
        <w:t>Intel Corporation</w:t>
      </w:r>
    </w:p>
    <w:p w14:paraId="0DD3DE34" w14:textId="2480467F"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[13]</w:t>
      </w:r>
      <w:r w:rsidRPr="009D2F08">
        <w:rPr>
          <w:rFonts w:ascii="Times New Roman" w:eastAsia="ＭＳ 明朝" w:hAnsi="Times New Roman" w:cs="Times New Roman"/>
          <w:sz w:val="22"/>
        </w:rPr>
        <w:tab/>
        <w:t>R1-2002280</w:t>
      </w:r>
      <w:r w:rsidRPr="009D2F08">
        <w:rPr>
          <w:rFonts w:ascii="Times New Roman" w:eastAsia="ＭＳ 明朝" w:hAnsi="Times New Roman" w:cs="Times New Roman"/>
          <w:sz w:val="22"/>
        </w:rPr>
        <w:tab/>
        <w:t>UE features for TEIs</w:t>
      </w:r>
      <w:r w:rsidRPr="009D2F08">
        <w:rPr>
          <w:rFonts w:ascii="Times New Roman" w:eastAsia="ＭＳ 明朝" w:hAnsi="Times New Roman" w:cs="Times New Roman"/>
          <w:sz w:val="22"/>
        </w:rPr>
        <w:tab/>
        <w:t>Ericsson</w:t>
      </w:r>
    </w:p>
    <w:p w14:paraId="3FA8CDEA" w14:textId="0D03C123"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[14]</w:t>
      </w:r>
      <w:r w:rsidRPr="009D2F08">
        <w:rPr>
          <w:rFonts w:ascii="Times New Roman" w:eastAsia="ＭＳ 明朝" w:hAnsi="Times New Roman" w:cs="Times New Roman"/>
          <w:sz w:val="22"/>
        </w:rPr>
        <w:tab/>
        <w:t>R1-2002597</w:t>
      </w:r>
      <w:r w:rsidRPr="009D2F08">
        <w:rPr>
          <w:rFonts w:ascii="Times New Roman" w:eastAsia="ＭＳ 明朝" w:hAnsi="Times New Roman" w:cs="Times New Roman"/>
          <w:sz w:val="22"/>
        </w:rPr>
        <w:tab/>
        <w:t>Rel-16 UE features for TEIs</w:t>
      </w:r>
      <w:r w:rsidRPr="009D2F08">
        <w:rPr>
          <w:rFonts w:ascii="Times New Roman" w:eastAsia="ＭＳ 明朝" w:hAnsi="Times New Roman" w:cs="Times New Roman"/>
          <w:sz w:val="22"/>
        </w:rPr>
        <w:tab/>
        <w:t>Huawei, HiSilicon</w:t>
      </w:r>
    </w:p>
    <w:sectPr w:rsidR="00033D72" w:rsidRPr="009D2F08" w:rsidSect="00A01954">
      <w:footerReference w:type="default" r:id="rId54"/>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C7CB5" w14:textId="77777777" w:rsidR="00AD3980" w:rsidRDefault="00AD3980">
      <w:r>
        <w:separator/>
      </w:r>
    </w:p>
  </w:endnote>
  <w:endnote w:type="continuationSeparator" w:id="0">
    <w:p w14:paraId="224E237C" w14:textId="77777777" w:rsidR="00AD3980" w:rsidRDefault="00AD3980">
      <w:r>
        <w:continuationSeparator/>
      </w:r>
    </w:p>
  </w:endnote>
  <w:endnote w:type="continuationNotice" w:id="1">
    <w:p w14:paraId="56DA23CA" w14:textId="77777777" w:rsidR="00AD3980" w:rsidRDefault="00AD3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2749EA" w:rsidRPr="00000924" w:rsidRDefault="002749EA">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sidR="00134EA5">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sidR="00134EA5">
      <w:rPr>
        <w:rStyle w:val="af2"/>
        <w:rFonts w:eastAsia="ＭＳ ゴシック"/>
        <w:noProof/>
      </w:rPr>
      <w:t>23</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C73A4" w14:textId="77777777" w:rsidR="00AD3980" w:rsidRDefault="00AD3980">
      <w:r>
        <w:separator/>
      </w:r>
    </w:p>
  </w:footnote>
  <w:footnote w:type="continuationSeparator" w:id="0">
    <w:p w14:paraId="30C98FD1" w14:textId="77777777" w:rsidR="00AD3980" w:rsidRDefault="00AD3980">
      <w:r>
        <w:continuationSeparator/>
      </w:r>
    </w:p>
  </w:footnote>
  <w:footnote w:type="continuationNotice" w:id="1">
    <w:p w14:paraId="55F07C6F" w14:textId="77777777" w:rsidR="00AD3980" w:rsidRDefault="00AD39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632B4C"/>
    <w:multiLevelType w:val="hybridMultilevel"/>
    <w:tmpl w:val="67EEAD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EC1761F"/>
    <w:multiLevelType w:val="hybridMultilevel"/>
    <w:tmpl w:val="8CCAA8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2"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D13C32"/>
    <w:multiLevelType w:val="hybridMultilevel"/>
    <w:tmpl w:val="EE8650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E402601"/>
    <w:multiLevelType w:val="hybridMultilevel"/>
    <w:tmpl w:val="49A475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4"/>
  </w:num>
  <w:num w:numId="2">
    <w:abstractNumId w:val="7"/>
  </w:num>
  <w:num w:numId="3">
    <w:abstractNumId w:val="31"/>
  </w:num>
  <w:num w:numId="4">
    <w:abstractNumId w:val="19"/>
  </w:num>
  <w:num w:numId="5">
    <w:abstractNumId w:val="3"/>
  </w:num>
  <w:num w:numId="6">
    <w:abstractNumId w:val="6"/>
  </w:num>
  <w:num w:numId="7">
    <w:abstractNumId w:val="8"/>
  </w:num>
  <w:num w:numId="8">
    <w:abstractNumId w:val="4"/>
  </w:num>
  <w:num w:numId="9">
    <w:abstractNumId w:val="25"/>
  </w:num>
  <w:num w:numId="10">
    <w:abstractNumId w:val="5"/>
  </w:num>
  <w:num w:numId="11">
    <w:abstractNumId w:val="27"/>
  </w:num>
  <w:num w:numId="12">
    <w:abstractNumId w:val="23"/>
  </w:num>
  <w:num w:numId="13">
    <w:abstractNumId w:val="30"/>
  </w:num>
  <w:num w:numId="14">
    <w:abstractNumId w:val="32"/>
  </w:num>
  <w:num w:numId="15">
    <w:abstractNumId w:val="11"/>
  </w:num>
  <w:num w:numId="16">
    <w:abstractNumId w:val="16"/>
  </w:num>
  <w:num w:numId="17">
    <w:abstractNumId w:val="22"/>
  </w:num>
  <w:num w:numId="18">
    <w:abstractNumId w:val="18"/>
  </w:num>
  <w:num w:numId="19">
    <w:abstractNumId w:val="26"/>
  </w:num>
  <w:num w:numId="20">
    <w:abstractNumId w:val="12"/>
  </w:num>
  <w:num w:numId="21">
    <w:abstractNumId w:val="28"/>
  </w:num>
  <w:num w:numId="22">
    <w:abstractNumId w:val="17"/>
  </w:num>
  <w:num w:numId="23">
    <w:abstractNumId w:val="1"/>
  </w:num>
  <w:num w:numId="24">
    <w:abstractNumId w:val="0"/>
  </w:num>
  <w:num w:numId="25">
    <w:abstractNumId w:val="14"/>
  </w:num>
  <w:num w:numId="26">
    <w:abstractNumId w:val="9"/>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
  </w:num>
  <w:num w:numId="30">
    <w:abstractNumId w:val="21"/>
  </w:num>
  <w:num w:numId="31">
    <w:abstractNumId w:val="29"/>
  </w:num>
  <w:num w:numId="32">
    <w:abstractNumId w:val="34"/>
  </w:num>
  <w:num w:numId="33">
    <w:abstractNumId w:val="15"/>
  </w:num>
  <w:num w:numId="34">
    <w:abstractNumId w:val="33"/>
  </w:num>
  <w:num w:numId="35">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2A8"/>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CE4"/>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2F08"/>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980"/>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B75"/>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2F85"/>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33"/>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861"/>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19"/>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C0"/>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14B75"/>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3">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character" w:customStyle="1" w:styleId="20">
    <w:name w:val="見出し 2 (文字)"/>
    <w:basedOn w:val="a1"/>
    <w:link w:val="2"/>
    <w:rsid w:val="009D2F08"/>
    <w:rPr>
      <w:rFonts w:ascii="Arial" w:eastAsia="ＭＳ Ｐゴシック" w:hAnsi="Arial" w:cs="ＭＳ Ｐゴシック"/>
      <w:sz w:val="24"/>
      <w:szCs w:val="24"/>
    </w:rPr>
  </w:style>
  <w:style w:type="character" w:styleId="aff6">
    <w:name w:val="Unresolved Mention"/>
    <w:basedOn w:val="a1"/>
    <w:uiPriority w:val="99"/>
    <w:semiHidden/>
    <w:unhideWhenUsed/>
    <w:rsid w:val="00DF0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image" Target="media/image21.wmf"/><Relationship Id="rId47" Type="http://schemas.openxmlformats.org/officeDocument/2006/relationships/image" Target="media/image26.wmf"/><Relationship Id="rId50" Type="http://schemas.openxmlformats.org/officeDocument/2006/relationships/image" Target="media/image29.wmf"/><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media/image2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image" Target="media/image20.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image" Target="media/image24.wmf"/><Relationship Id="rId53" Type="http://schemas.openxmlformats.org/officeDocument/2006/relationships/image" Target="media/image32.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5.wmf"/><Relationship Id="rId49" Type="http://schemas.openxmlformats.org/officeDocument/2006/relationships/image" Target="media/image28.wmf"/><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3.wmf"/><Relationship Id="rId52" Type="http://schemas.openxmlformats.org/officeDocument/2006/relationships/image" Target="media/image3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image" Target="media/image27.wmf"/><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30.wmf"/><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529E3-E557-4748-B9C3-7A888999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3541</Words>
  <Characters>20190</Characters>
  <Application>Microsoft Office Word</Application>
  <DocSecurity>0</DocSecurity>
  <Lines>168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3</cp:revision>
  <cp:lastPrinted>2017-08-09T04:40:00Z</cp:lastPrinted>
  <dcterms:created xsi:type="dcterms:W3CDTF">2020-04-20T08:07:00Z</dcterms:created>
  <dcterms:modified xsi:type="dcterms:W3CDTF">2020-04-20T08:19:00Z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