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f8"/>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f8"/>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f8"/>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f8"/>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f8"/>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f8"/>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f8"/>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f8"/>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proofErr w:type="spellStart"/>
            <w:ins w:id="48" w:author="Ato-MediaTek" w:date="2021-06-15T12:40:00Z">
              <w:r>
                <w:rPr>
                  <w:rFonts w:eastAsiaTheme="minorEastAsia"/>
                  <w:color w:val="000000" w:themeColor="text1"/>
                </w:rPr>
                <w:t>AoA</w:t>
              </w:r>
              <w:proofErr w:type="spellEnd"/>
              <w:r>
                <w:rPr>
                  <w:rFonts w:eastAsiaTheme="minorEastAsia"/>
                  <w:color w:val="000000" w:themeColor="text1"/>
                </w:rPr>
                <w:t xml:space="preserve">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等线"/>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等线"/>
                <w:color w:val="000000" w:themeColor="text1"/>
                <w:sz w:val="20"/>
                <w:szCs w:val="20"/>
              </w:rPr>
            </w:pPr>
            <w:ins w:id="81" w:author="yoonoh-c" w:date="2021-06-15T16:49:00Z">
              <w:r w:rsidRPr="0014577C">
                <w:rPr>
                  <w:rFonts w:eastAsia="等线"/>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等线"/>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 xml:space="preserve">discussed in RAN many times and removed in WI scope. </w:t>
              </w:r>
              <w:proofErr w:type="gramStart"/>
              <w:r w:rsidRPr="00EF071A">
                <w:rPr>
                  <w:rFonts w:eastAsiaTheme="minorEastAsia"/>
                  <w:color w:val="000000" w:themeColor="text1"/>
                  <w:sz w:val="20"/>
                  <w:szCs w:val="20"/>
                </w:rPr>
                <w:t>Also</w:t>
              </w:r>
              <w:proofErr w:type="gramEnd"/>
              <w:r w:rsidRPr="00EF071A">
                <w:rPr>
                  <w:rFonts w:eastAsiaTheme="minorEastAsia"/>
                  <w:color w:val="000000" w:themeColor="text1"/>
                  <w:sz w:val="20"/>
                  <w:szCs w:val="20"/>
                </w:rPr>
                <w:t xml:space="preserve">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等线"/>
                <w:color w:val="000000" w:themeColor="text1"/>
                <w:sz w:val="20"/>
                <w:szCs w:val="20"/>
              </w:rPr>
            </w:pPr>
            <w:ins w:id="87" w:author="Huawei" w:date="2021-06-15T15:55:00Z">
              <w:r>
                <w:rPr>
                  <w:rFonts w:eastAsia="等线" w:hint="eastAsia"/>
                  <w:color w:val="000000" w:themeColor="text1"/>
                  <w:sz w:val="20"/>
                  <w:szCs w:val="20"/>
                </w:rPr>
                <w:t>Huawei,</w:t>
              </w:r>
              <w:r>
                <w:rPr>
                  <w:rFonts w:eastAsia="等线"/>
                  <w:color w:val="000000" w:themeColor="text1"/>
                  <w:sz w:val="20"/>
                  <w:szCs w:val="20"/>
                </w:rPr>
                <w:t xml:space="preserve"> </w:t>
              </w:r>
              <w:proofErr w:type="spellStart"/>
              <w:r>
                <w:rPr>
                  <w:rFonts w:eastAsia="等线"/>
                  <w:color w:val="000000" w:themeColor="text1"/>
                  <w:sz w:val="20"/>
                  <w:szCs w:val="20"/>
                </w:rPr>
                <w:t>HiSilicon</w:t>
              </w:r>
              <w:proofErr w:type="spellEnd"/>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等线"/>
                  <w:color w:val="000000" w:themeColor="text1"/>
                  <w:sz w:val="20"/>
                  <w:szCs w:val="20"/>
                </w:rPr>
                <w:t>For bea</w:t>
              </w:r>
              <w:r>
                <w:rPr>
                  <w:rFonts w:eastAsia="等线" w:hint="eastAsia"/>
                  <w:color w:val="000000" w:themeColor="text1"/>
                  <w:sz w:val="20"/>
                  <w:szCs w:val="20"/>
                </w:rPr>
                <w:t>m</w:t>
              </w:r>
              <w:r>
                <w:rPr>
                  <w:rFonts w:eastAsia="等线"/>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等线"/>
                  <w:color w:val="000000" w:themeColor="text1"/>
                  <w:sz w:val="20"/>
                  <w:szCs w:val="20"/>
                </w:rPr>
                <w:t>whether there is a need to define the beam correspondence requirements</w:t>
              </w:r>
              <w:r>
                <w:rPr>
                  <w:rFonts w:eastAsia="等线"/>
                  <w:color w:val="000000" w:themeColor="text1"/>
                  <w:sz w:val="20"/>
                  <w:szCs w:val="20"/>
                </w:rPr>
                <w:t xml:space="preserve"> for inactive state. It still </w:t>
              </w:r>
              <w:proofErr w:type="gramStart"/>
              <w:r>
                <w:rPr>
                  <w:rFonts w:eastAsia="等线"/>
                  <w:color w:val="000000" w:themeColor="text1"/>
                  <w:sz w:val="20"/>
                  <w:szCs w:val="20"/>
                </w:rPr>
                <w:t>need</w:t>
              </w:r>
              <w:proofErr w:type="gramEnd"/>
              <w:r>
                <w:rPr>
                  <w:rFonts w:eastAsia="等线"/>
                  <w:color w:val="000000" w:themeColor="text1"/>
                  <w:sz w:val="20"/>
                  <w:szCs w:val="20"/>
                </w:rPr>
                <w:t xml:space="preserve">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等线"/>
                <w:color w:val="000000" w:themeColor="text1"/>
                <w:sz w:val="20"/>
                <w:szCs w:val="20"/>
                <w:lang/>
                <w:rPrChange w:id="92" w:author="Zhao, Kun" w:date="2021-06-15T11:05:00Z">
                  <w:rPr>
                    <w:ins w:id="93" w:author="Zhao, Kun" w:date="2021-06-15T11:05:00Z"/>
                    <w:rFonts w:eastAsia="等线"/>
                    <w:color w:val="000000" w:themeColor="text1"/>
                    <w:sz w:val="20"/>
                    <w:szCs w:val="20"/>
                  </w:rPr>
                </w:rPrChange>
              </w:rPr>
            </w:pPr>
            <w:ins w:id="94" w:author="Zhao, Kun" w:date="2021-06-15T11:05:00Z">
              <w:r>
                <w:rPr>
                  <w:rFonts w:eastAsia="等线"/>
                  <w:color w:val="000000" w:themeColor="text1"/>
                  <w:sz w:val="20"/>
                  <w:szCs w:val="20"/>
                  <w:lang/>
                </w:rPr>
                <w:t>Sony</w:t>
              </w:r>
            </w:ins>
          </w:p>
        </w:tc>
        <w:tc>
          <w:tcPr>
            <w:tcW w:w="8292" w:type="dxa"/>
          </w:tcPr>
          <w:p w14:paraId="105E18FF" w14:textId="21722CEC" w:rsidR="00AE2FF2" w:rsidRDefault="00AE2FF2" w:rsidP="00AE2FF2">
            <w:pPr>
              <w:spacing w:after="120"/>
              <w:rPr>
                <w:ins w:id="95" w:author="Zhao, Kun" w:date="2021-06-15T11:05:00Z"/>
                <w:rFonts w:eastAsia="等线"/>
                <w:color w:val="000000" w:themeColor="text1"/>
                <w:sz w:val="20"/>
                <w:szCs w:val="20"/>
              </w:rPr>
            </w:pPr>
            <w:ins w:id="96" w:author="Zhao, Kun" w:date="2021-06-15T11:05:00Z">
              <w:r>
                <w:rPr>
                  <w:rFonts w:eastAsia="等线"/>
                  <w:color w:val="000000" w:themeColor="text1"/>
                  <w:sz w:val="20"/>
                  <w:szCs w:val="20"/>
                  <w:lang/>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7" w:author="Ruixin Wang (vivo)" w:date="2021-06-15T17:10:00Z"/>
        </w:trPr>
        <w:tc>
          <w:tcPr>
            <w:tcW w:w="1339" w:type="dxa"/>
          </w:tcPr>
          <w:p w14:paraId="0E681EA9" w14:textId="48FC5DEF" w:rsidR="003C5A51" w:rsidRDefault="003C5A51" w:rsidP="003C5A51">
            <w:pPr>
              <w:spacing w:after="120"/>
              <w:rPr>
                <w:ins w:id="98" w:author="Ruixin Wang (vivo)" w:date="2021-06-15T17:10:00Z"/>
                <w:rFonts w:eastAsia="等线"/>
                <w:color w:val="000000" w:themeColor="text1"/>
                <w:sz w:val="20"/>
                <w:szCs w:val="20"/>
                <w:lang/>
              </w:rPr>
            </w:pPr>
            <w:ins w:id="99" w:author="Ruixin Wang (vivo)" w:date="2021-06-15T17:10:00Z">
              <w:r>
                <w:rPr>
                  <w:rFonts w:ascii="等线" w:eastAsia="等线" w:hAnsi="等线"/>
                  <w:color w:val="000000" w:themeColor="text1"/>
                  <w:sz w:val="20"/>
                  <w:szCs w:val="20"/>
                </w:rPr>
                <w:t>v</w:t>
              </w:r>
              <w:r>
                <w:rPr>
                  <w:rFonts w:ascii="等线" w:eastAsia="等线" w:hAnsi="等线" w:hint="eastAsia"/>
                  <w:color w:val="000000" w:themeColor="text1"/>
                  <w:sz w:val="20"/>
                  <w:szCs w:val="20"/>
                </w:rPr>
                <w:t>ivo</w:t>
              </w:r>
            </w:ins>
          </w:p>
        </w:tc>
        <w:tc>
          <w:tcPr>
            <w:tcW w:w="8292" w:type="dxa"/>
          </w:tcPr>
          <w:p w14:paraId="14AC7D8F" w14:textId="77777777" w:rsidR="003C5A51" w:rsidRDefault="003C5A51" w:rsidP="003C5A51">
            <w:pPr>
              <w:spacing w:after="120"/>
              <w:rPr>
                <w:ins w:id="100" w:author="Ruixin Wang (vivo)" w:date="2021-06-15T17:10:00Z"/>
                <w:rFonts w:eastAsiaTheme="minorEastAsia"/>
                <w:color w:val="000000" w:themeColor="text1"/>
                <w:sz w:val="20"/>
                <w:szCs w:val="20"/>
              </w:rPr>
            </w:pPr>
            <w:ins w:id="101"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2" w:author="Ruixin Wang (vivo)" w:date="2021-06-15T17:10:00Z"/>
                <w:rFonts w:eastAsia="等线"/>
                <w:color w:val="000000" w:themeColor="text1"/>
                <w:sz w:val="20"/>
                <w:szCs w:val="20"/>
                <w:lang/>
              </w:rPr>
            </w:pPr>
            <w:ins w:id="103"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bl>
    <w:p w14:paraId="75190255" w14:textId="6496F861" w:rsidR="00940EC7" w:rsidRPr="006B5447" w:rsidRDefault="00940EC7" w:rsidP="00F97688">
      <w:pPr>
        <w:pStyle w:val="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lastRenderedPageBreak/>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f8"/>
              <w:numPr>
                <w:ilvl w:val="0"/>
                <w:numId w:val="37"/>
              </w:numPr>
              <w:ind w:firstLineChars="0"/>
              <w:rPr>
                <w:b/>
                <w:bCs/>
                <w:color w:val="000000" w:themeColor="text1"/>
              </w:rPr>
            </w:pPr>
            <w:r w:rsidRPr="00C62252">
              <w:rPr>
                <w:rFonts w:eastAsia="宋体"/>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04" w:author="James Wang" w:date="2021-06-14T19:55:00Z">
              <w:r w:rsidRPr="00E170B7" w:rsidDel="000E026C">
                <w:rPr>
                  <w:rFonts w:eastAsiaTheme="minorEastAsia" w:hint="eastAsia"/>
                  <w:color w:val="000000" w:themeColor="text1"/>
                  <w:sz w:val="20"/>
                  <w:szCs w:val="20"/>
                </w:rPr>
                <w:delText>XXX</w:delText>
              </w:r>
            </w:del>
            <w:ins w:id="105"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06"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07" w:author="Intel" w:date="2021-06-15T08:16:00Z"/>
        </w:trPr>
        <w:tc>
          <w:tcPr>
            <w:tcW w:w="1241" w:type="dxa"/>
          </w:tcPr>
          <w:p w14:paraId="30BDC723" w14:textId="77777777" w:rsidR="00340E6D" w:rsidRPr="00E170B7" w:rsidRDefault="00340E6D" w:rsidP="00943D7D">
            <w:pPr>
              <w:spacing w:after="120"/>
              <w:rPr>
                <w:ins w:id="108" w:author="Intel" w:date="2021-06-15T08:16:00Z"/>
                <w:rFonts w:eastAsiaTheme="minorEastAsia"/>
                <w:color w:val="000000" w:themeColor="text1"/>
                <w:sz w:val="20"/>
                <w:szCs w:val="20"/>
              </w:rPr>
            </w:pPr>
            <w:ins w:id="109"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10" w:author="Intel" w:date="2021-06-15T08:16:00Z"/>
                <w:color w:val="000000" w:themeColor="text1"/>
                <w:sz w:val="20"/>
                <w:szCs w:val="20"/>
              </w:rPr>
            </w:pPr>
            <w:ins w:id="111" w:author="Intel" w:date="2021-06-15T08:16:00Z">
              <w:r w:rsidRPr="7BAE7AAF">
                <w:rPr>
                  <w:color w:val="000000" w:themeColor="text1"/>
                  <w:sz w:val="20"/>
                  <w:szCs w:val="20"/>
                </w:rPr>
                <w:t>The objective is fine</w:t>
              </w:r>
            </w:ins>
          </w:p>
        </w:tc>
      </w:tr>
      <w:tr w:rsidR="004C447E" w:rsidRPr="00E170B7" w14:paraId="7809F30A" w14:textId="77777777" w:rsidTr="00340E6D">
        <w:trPr>
          <w:ins w:id="112" w:author="Intel" w:date="2021-06-15T08:16:00Z"/>
        </w:trPr>
        <w:tc>
          <w:tcPr>
            <w:tcW w:w="1241" w:type="dxa"/>
          </w:tcPr>
          <w:p w14:paraId="589FCAC2" w14:textId="472F1ABD" w:rsidR="004C447E" w:rsidRPr="00E170B7" w:rsidDel="000E026C" w:rsidRDefault="004C447E" w:rsidP="004C447E">
            <w:pPr>
              <w:spacing w:after="120"/>
              <w:rPr>
                <w:ins w:id="113" w:author="Intel" w:date="2021-06-15T08:16:00Z"/>
                <w:rFonts w:eastAsiaTheme="minorEastAsia"/>
                <w:color w:val="000000" w:themeColor="text1"/>
                <w:sz w:val="20"/>
                <w:szCs w:val="20"/>
              </w:rPr>
            </w:pPr>
            <w:ins w:id="114"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15" w:author="Vasenkari, Petri J. (Nokia - FI/Espoo)" w:date="2021-06-15T09:30:00Z"/>
                <w:rFonts w:eastAsiaTheme="minorEastAsia"/>
                <w:color w:val="000000" w:themeColor="text1"/>
                <w:sz w:val="20"/>
                <w:szCs w:val="20"/>
              </w:rPr>
            </w:pPr>
            <w:ins w:id="116"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17" w:author="Intel" w:date="2021-06-15T08:16:00Z"/>
                <w:rFonts w:eastAsiaTheme="minorEastAsia"/>
                <w:color w:val="000000" w:themeColor="text1"/>
                <w:sz w:val="20"/>
                <w:szCs w:val="20"/>
              </w:rPr>
            </w:pPr>
            <w:ins w:id="118"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19" w:author="Huawei" w:date="2021-06-15T15:55:00Z"/>
        </w:trPr>
        <w:tc>
          <w:tcPr>
            <w:tcW w:w="1241" w:type="dxa"/>
          </w:tcPr>
          <w:p w14:paraId="3EBCB025" w14:textId="7F8D89BC" w:rsidR="000B33C7" w:rsidRDefault="000B33C7" w:rsidP="000B33C7">
            <w:pPr>
              <w:spacing w:after="120"/>
              <w:rPr>
                <w:ins w:id="120" w:author="Huawei" w:date="2021-06-15T15:55:00Z"/>
                <w:rFonts w:eastAsiaTheme="minorEastAsia"/>
                <w:color w:val="000000" w:themeColor="text1"/>
                <w:sz w:val="20"/>
                <w:szCs w:val="20"/>
              </w:rPr>
            </w:pPr>
            <w:ins w:id="121" w:author="Huawei" w:date="2021-06-15T15:55:00Z">
              <w:r>
                <w:rPr>
                  <w:rFonts w:eastAsia="等线" w:hint="eastAsia"/>
                  <w:color w:val="000000" w:themeColor="text1"/>
                  <w:sz w:val="20"/>
                  <w:szCs w:val="20"/>
                </w:rPr>
                <w:t>H</w:t>
              </w:r>
              <w:r>
                <w:rPr>
                  <w:rFonts w:eastAsia="等线"/>
                  <w:color w:val="000000" w:themeColor="text1"/>
                  <w:sz w:val="20"/>
                  <w:szCs w:val="20"/>
                </w:rPr>
                <w:t xml:space="preserve">uawei, </w:t>
              </w:r>
              <w:proofErr w:type="spellStart"/>
              <w:r>
                <w:rPr>
                  <w:rFonts w:eastAsia="等线"/>
                  <w:color w:val="000000" w:themeColor="text1"/>
                  <w:sz w:val="20"/>
                  <w:szCs w:val="20"/>
                </w:rPr>
                <w:t>HiSilicon</w:t>
              </w:r>
              <w:proofErr w:type="spellEnd"/>
            </w:ins>
          </w:p>
        </w:tc>
        <w:tc>
          <w:tcPr>
            <w:tcW w:w="8390" w:type="dxa"/>
          </w:tcPr>
          <w:p w14:paraId="73E9FB03" w14:textId="77777777" w:rsidR="000B33C7" w:rsidRDefault="000B33C7" w:rsidP="000B33C7">
            <w:pPr>
              <w:spacing w:after="0"/>
              <w:rPr>
                <w:ins w:id="122" w:author="Huawei" w:date="2021-06-15T15:55:00Z"/>
                <w:rFonts w:eastAsia="等线"/>
                <w:color w:val="000000" w:themeColor="text1"/>
                <w:sz w:val="20"/>
                <w:szCs w:val="20"/>
              </w:rPr>
            </w:pPr>
            <w:ins w:id="123" w:author="Huawei" w:date="2021-06-15T15:55:00Z">
              <w:r>
                <w:rPr>
                  <w:rFonts w:eastAsia="等线" w:hint="eastAsia"/>
                  <w:color w:val="000000" w:themeColor="text1"/>
                  <w:sz w:val="20"/>
                  <w:szCs w:val="20"/>
                </w:rPr>
                <w:t>A</w:t>
              </w:r>
              <w:r>
                <w:rPr>
                  <w:rFonts w:eastAsia="等线"/>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24" w:author="Huawei" w:date="2021-06-15T15:55:00Z"/>
                <w:rFonts w:eastAsiaTheme="minorEastAsia"/>
                <w:color w:val="000000" w:themeColor="text1"/>
                <w:sz w:val="20"/>
                <w:szCs w:val="20"/>
              </w:rPr>
            </w:pPr>
            <w:ins w:id="125"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26" w:author="Huawei" w:date="2021-06-15T15:55:00Z"/>
                <w:rFonts w:eastAsiaTheme="minorEastAsia"/>
                <w:color w:val="000000" w:themeColor="text1"/>
                <w:sz w:val="20"/>
                <w:szCs w:val="20"/>
              </w:rPr>
            </w:pPr>
            <w:ins w:id="127"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28" w:author="Huawei" w:date="2021-06-15T15:55:00Z"/>
                <w:rFonts w:eastAsiaTheme="minorEastAsia"/>
                <w:color w:val="000000" w:themeColor="text1"/>
                <w:sz w:val="20"/>
                <w:szCs w:val="20"/>
              </w:rPr>
            </w:pPr>
            <w:ins w:id="129" w:author="Huawei" w:date="2021-06-15T15:55:00Z">
              <w:r w:rsidRPr="00F46FBA">
                <w:rPr>
                  <w:rFonts w:eastAsiaTheme="minorEastAsia"/>
                  <w:color w:val="000000" w:themeColor="text1"/>
                  <w:sz w:val="20"/>
                  <w:szCs w:val="20"/>
                </w:rPr>
                <w:t>Response to Nokia</w:t>
              </w:r>
              <w:r>
                <w:rPr>
                  <w:rFonts w:eastAsia="等线"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30" w:author="Zhao, Kun" w:date="2021-06-15T11:05:00Z"/>
        </w:trPr>
        <w:tc>
          <w:tcPr>
            <w:tcW w:w="1241" w:type="dxa"/>
          </w:tcPr>
          <w:p w14:paraId="15AE7052" w14:textId="05C72F15" w:rsidR="00AE2FF2" w:rsidRPr="00AE2FF2" w:rsidRDefault="00AE2FF2" w:rsidP="00AE2FF2">
            <w:pPr>
              <w:spacing w:after="120"/>
              <w:rPr>
                <w:ins w:id="131" w:author="Zhao, Kun" w:date="2021-06-15T11:05:00Z"/>
                <w:rFonts w:eastAsia="等线"/>
                <w:color w:val="000000" w:themeColor="text1"/>
                <w:sz w:val="20"/>
                <w:szCs w:val="20"/>
                <w:lang/>
                <w:rPrChange w:id="132" w:author="Zhao, Kun" w:date="2021-06-15T11:05:00Z">
                  <w:rPr>
                    <w:ins w:id="133" w:author="Zhao, Kun" w:date="2021-06-15T11:05:00Z"/>
                    <w:rFonts w:eastAsia="等线"/>
                    <w:color w:val="000000" w:themeColor="text1"/>
                    <w:sz w:val="20"/>
                    <w:szCs w:val="20"/>
                  </w:rPr>
                </w:rPrChange>
              </w:rPr>
            </w:pPr>
            <w:ins w:id="134" w:author="Zhao, Kun" w:date="2021-06-15T11:05:00Z">
              <w:r>
                <w:rPr>
                  <w:rFonts w:eastAsia="等线"/>
                  <w:color w:val="000000" w:themeColor="text1"/>
                  <w:sz w:val="20"/>
                  <w:szCs w:val="20"/>
                  <w:lang/>
                </w:rPr>
                <w:t>Sony</w:t>
              </w:r>
            </w:ins>
          </w:p>
        </w:tc>
        <w:tc>
          <w:tcPr>
            <w:tcW w:w="8390" w:type="dxa"/>
          </w:tcPr>
          <w:p w14:paraId="6017C398" w14:textId="05F5DA74" w:rsidR="00AE2FF2" w:rsidRDefault="00AE2FF2" w:rsidP="00AE2FF2">
            <w:pPr>
              <w:rPr>
                <w:ins w:id="135" w:author="Zhao, Kun" w:date="2021-06-15T11:05:00Z"/>
                <w:rFonts w:eastAsia="等线"/>
                <w:color w:val="000000" w:themeColor="text1"/>
                <w:sz w:val="20"/>
                <w:szCs w:val="20"/>
              </w:rPr>
            </w:pPr>
            <w:ins w:id="136" w:author="Zhao, Kun" w:date="2021-06-15T11:06:00Z">
              <w:r>
                <w:rPr>
                  <w:rFonts w:eastAsiaTheme="minorEastAsia"/>
                  <w:color w:val="000000" w:themeColor="text1"/>
                  <w:sz w:val="20"/>
                  <w:szCs w:val="20"/>
                  <w:lang/>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37" w:author="Ruixin Wang (vivo)" w:date="2021-06-15T17:11:00Z"/>
        </w:trPr>
        <w:tc>
          <w:tcPr>
            <w:tcW w:w="1241" w:type="dxa"/>
          </w:tcPr>
          <w:p w14:paraId="08D72F33" w14:textId="03493C71" w:rsidR="003C5A51" w:rsidRDefault="003C5A51" w:rsidP="003C5A51">
            <w:pPr>
              <w:spacing w:after="120"/>
              <w:rPr>
                <w:ins w:id="138" w:author="Ruixin Wang (vivo)" w:date="2021-06-15T17:11:00Z"/>
                <w:rFonts w:eastAsia="等线"/>
                <w:color w:val="000000" w:themeColor="text1"/>
                <w:sz w:val="20"/>
                <w:szCs w:val="20"/>
                <w:lang/>
              </w:rPr>
            </w:pPr>
            <w:ins w:id="139"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40" w:author="Ruixin Wang (vivo)" w:date="2021-06-15T17:11:00Z"/>
                <w:rFonts w:eastAsiaTheme="minorEastAsia"/>
                <w:color w:val="000000" w:themeColor="text1"/>
                <w:sz w:val="20"/>
                <w:szCs w:val="20"/>
                <w:lang/>
              </w:rPr>
            </w:pPr>
            <w:ins w:id="141" w:author="Ruixin Wang (vivo)" w:date="2021-06-15T17:11:00Z">
              <w:r>
                <w:rPr>
                  <w:rFonts w:eastAsiaTheme="minorEastAsia"/>
                  <w:color w:val="000000" w:themeColor="text1"/>
                  <w:sz w:val="20"/>
                  <w:szCs w:val="20"/>
                </w:rPr>
                <w:t>We are OK with the new objective.</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lastRenderedPageBreak/>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aff8"/>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f8"/>
              <w:numPr>
                <w:ilvl w:val="0"/>
                <w:numId w:val="37"/>
              </w:numPr>
              <w:ind w:firstLineChars="0"/>
            </w:pPr>
            <w:r w:rsidRPr="005E1FE7">
              <w:rPr>
                <w:b/>
                <w:bCs/>
              </w:rPr>
              <w:t xml:space="preserve">Proposal 2: If MRTD 260ns is not agreeable, remove </w:t>
            </w:r>
            <w:bookmarkStart w:id="142" w:name="_Hlk74560158"/>
            <w:r w:rsidRPr="005E1FE7">
              <w:rPr>
                <w:b/>
                <w:bCs/>
              </w:rPr>
              <w:t>CBM related objectives</w:t>
            </w:r>
            <w:bookmarkEnd w:id="142"/>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43" w:author="MK" w:date="2021-06-14T18:52:00Z">
              <w:r>
                <w:rPr>
                  <w:rFonts w:eastAsiaTheme="minorEastAsia"/>
                  <w:color w:val="000000" w:themeColor="text1"/>
                  <w:sz w:val="20"/>
                  <w:szCs w:val="20"/>
                </w:rPr>
                <w:t>Ericsson</w:t>
              </w:r>
            </w:ins>
            <w:del w:id="144"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45" w:author="MK" w:date="2021-06-14T18:57:00Z"/>
                <w:rFonts w:eastAsiaTheme="minorEastAsia"/>
                <w:color w:val="000000" w:themeColor="text1"/>
                <w:sz w:val="20"/>
                <w:szCs w:val="20"/>
              </w:rPr>
            </w:pPr>
            <w:ins w:id="146" w:author="MK" w:date="2021-06-14T18:52:00Z">
              <w:r>
                <w:rPr>
                  <w:rFonts w:eastAsiaTheme="minorEastAsia"/>
                  <w:color w:val="000000" w:themeColor="text1"/>
                  <w:sz w:val="20"/>
                  <w:szCs w:val="20"/>
                </w:rPr>
                <w:t xml:space="preserve">We </w:t>
              </w:r>
            </w:ins>
            <w:ins w:id="147" w:author="MK" w:date="2021-06-14T18:53:00Z">
              <w:r w:rsidR="00FD67DE">
                <w:rPr>
                  <w:rFonts w:eastAsiaTheme="minorEastAsia"/>
                  <w:color w:val="000000" w:themeColor="text1"/>
                  <w:sz w:val="20"/>
                  <w:szCs w:val="20"/>
                </w:rPr>
                <w:t xml:space="preserve">do NOT </w:t>
              </w:r>
            </w:ins>
            <w:ins w:id="148" w:author="MK" w:date="2021-06-14T18:52:00Z">
              <w:r>
                <w:rPr>
                  <w:rFonts w:eastAsiaTheme="minorEastAsia"/>
                  <w:color w:val="000000" w:themeColor="text1"/>
                  <w:sz w:val="20"/>
                  <w:szCs w:val="20"/>
                </w:rPr>
                <w:t xml:space="preserve">agree </w:t>
              </w:r>
            </w:ins>
            <w:ins w:id="149" w:author="MK" w:date="2021-06-14T18:53:00Z">
              <w:r w:rsidR="00FD67DE">
                <w:rPr>
                  <w:rFonts w:eastAsiaTheme="minorEastAsia"/>
                  <w:color w:val="000000" w:themeColor="text1"/>
                  <w:sz w:val="20"/>
                  <w:szCs w:val="20"/>
                </w:rPr>
                <w:t xml:space="preserve">with </w:t>
              </w:r>
            </w:ins>
            <w:ins w:id="150" w:author="MK" w:date="2021-06-14T18:52:00Z">
              <w:r>
                <w:rPr>
                  <w:rFonts w:eastAsiaTheme="minorEastAsia"/>
                  <w:color w:val="000000" w:themeColor="text1"/>
                  <w:sz w:val="20"/>
                  <w:szCs w:val="20"/>
                </w:rPr>
                <w:t xml:space="preserve">MRTD </w:t>
              </w:r>
            </w:ins>
            <w:ins w:id="151"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52" w:author="MK" w:date="2021-06-14T18:57:00Z">
              <w:r w:rsidR="00E621F8">
                <w:rPr>
                  <w:rFonts w:eastAsiaTheme="minorEastAsia"/>
                  <w:color w:val="000000" w:themeColor="text1"/>
                  <w:sz w:val="20"/>
                  <w:szCs w:val="20"/>
                </w:rPr>
                <w:t>current o</w:t>
              </w:r>
            </w:ins>
            <w:ins w:id="153" w:author="MK" w:date="2021-06-14T18:53:00Z">
              <w:r w:rsidR="008754B0">
                <w:rPr>
                  <w:rFonts w:eastAsiaTheme="minorEastAsia"/>
                  <w:color w:val="000000" w:themeColor="text1"/>
                  <w:sz w:val="20"/>
                  <w:szCs w:val="20"/>
                </w:rPr>
                <w:t>bjective on CBM in the WI</w:t>
              </w:r>
            </w:ins>
            <w:ins w:id="154"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55"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w:t>
              </w:r>
              <w:proofErr w:type="gramEnd"/>
              <w:r w:rsidRPr="008754B0">
                <w:rPr>
                  <w:rFonts w:eastAsiaTheme="minorEastAsia"/>
                  <w:color w:val="000000" w:themeColor="text1"/>
                  <w:sz w:val="20"/>
                  <w:szCs w:val="20"/>
                </w:rPr>
                <w:t>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56" w:author="MK" w:date="2021-06-14T18:55:00Z">
              <w:r w:rsidR="00903E81">
                <w:rPr>
                  <w:rFonts w:eastAsiaTheme="minorEastAsia"/>
                  <w:color w:val="000000" w:themeColor="text1"/>
                  <w:sz w:val="20"/>
                  <w:szCs w:val="20"/>
                </w:rPr>
                <w:t xml:space="preserve"> and option 2 </w:t>
              </w:r>
            </w:ins>
            <w:ins w:id="157" w:author="MK" w:date="2021-06-14T18:56:00Z">
              <w:r w:rsidR="00E621F8">
                <w:rPr>
                  <w:rFonts w:eastAsiaTheme="minorEastAsia"/>
                  <w:color w:val="000000" w:themeColor="text1"/>
                  <w:sz w:val="20"/>
                  <w:szCs w:val="20"/>
                </w:rPr>
                <w:t xml:space="preserve">(3 us but with degradation after certain value) </w:t>
              </w:r>
            </w:ins>
            <w:ins w:id="158" w:author="MK" w:date="2021-06-14T18:55:00Z">
              <w:r w:rsidR="00903E81">
                <w:rPr>
                  <w:rFonts w:eastAsiaTheme="minorEastAsia"/>
                  <w:color w:val="000000" w:themeColor="text1"/>
                  <w:sz w:val="20"/>
                  <w:szCs w:val="20"/>
                </w:rPr>
                <w:t xml:space="preserve">was new. Companies are investigating </w:t>
              </w:r>
            </w:ins>
            <w:ins w:id="159" w:author="MK" w:date="2021-06-14T18:57:00Z">
              <w:r w:rsidR="00E621F8">
                <w:rPr>
                  <w:rFonts w:eastAsiaTheme="minorEastAsia"/>
                  <w:color w:val="000000" w:themeColor="text1"/>
                  <w:sz w:val="20"/>
                  <w:szCs w:val="20"/>
                </w:rPr>
                <w:t xml:space="preserve">different options </w:t>
              </w:r>
            </w:ins>
            <w:ins w:id="160" w:author="MK" w:date="2021-06-14T18:55:00Z">
              <w:r w:rsidR="00903E81">
                <w:rPr>
                  <w:rFonts w:eastAsiaTheme="minorEastAsia"/>
                  <w:color w:val="000000" w:themeColor="text1"/>
                  <w:sz w:val="20"/>
                  <w:szCs w:val="20"/>
                </w:rPr>
                <w:t>until August mee</w:t>
              </w:r>
            </w:ins>
            <w:ins w:id="161"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62" w:author="James Wang" w:date="2021-06-14T15:07:00Z"/>
        </w:trPr>
        <w:tc>
          <w:tcPr>
            <w:tcW w:w="1339" w:type="dxa"/>
          </w:tcPr>
          <w:p w14:paraId="40F0D06C" w14:textId="1042E94C" w:rsidR="008227FA" w:rsidRDefault="008227FA" w:rsidP="00C80654">
            <w:pPr>
              <w:spacing w:after="120"/>
              <w:rPr>
                <w:ins w:id="163" w:author="James Wang" w:date="2021-06-14T15:07:00Z"/>
                <w:rFonts w:eastAsiaTheme="minorEastAsia"/>
                <w:color w:val="000000" w:themeColor="text1"/>
                <w:sz w:val="20"/>
                <w:szCs w:val="20"/>
              </w:rPr>
            </w:pPr>
            <w:ins w:id="164"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65" w:author="James Wang" w:date="2021-06-14T15:07:00Z"/>
                <w:rFonts w:eastAsiaTheme="minorEastAsia"/>
                <w:color w:val="000000" w:themeColor="text1"/>
                <w:sz w:val="20"/>
                <w:szCs w:val="20"/>
              </w:rPr>
            </w:pPr>
            <w:ins w:id="166" w:author="James Wang" w:date="2021-06-14T15:08:00Z">
              <w:r>
                <w:rPr>
                  <w:rFonts w:eastAsiaTheme="minorEastAsia"/>
                  <w:color w:val="000000" w:themeColor="text1"/>
                  <w:sz w:val="20"/>
                  <w:szCs w:val="20"/>
                </w:rPr>
                <w:t xml:space="preserve">We agree that </w:t>
              </w:r>
            </w:ins>
            <w:ins w:id="167" w:author="James Wang" w:date="2021-06-14T15:09:00Z">
              <w:r>
                <w:rPr>
                  <w:rFonts w:eastAsiaTheme="minorEastAsia"/>
                  <w:color w:val="000000" w:themeColor="text1"/>
                  <w:sz w:val="20"/>
                  <w:szCs w:val="20"/>
                </w:rPr>
                <w:t xml:space="preserve">MRTD </w:t>
              </w:r>
            </w:ins>
            <w:ins w:id="168" w:author="James Wang" w:date="2021-06-14T15:12:00Z">
              <w:r>
                <w:rPr>
                  <w:rFonts w:eastAsiaTheme="minorEastAsia"/>
                  <w:color w:val="000000" w:themeColor="text1"/>
                  <w:sz w:val="20"/>
                  <w:szCs w:val="20"/>
                </w:rPr>
                <w:t xml:space="preserve">should be less than half of </w:t>
              </w:r>
            </w:ins>
            <w:ins w:id="169" w:author="James Wang" w:date="2021-06-14T15:13:00Z">
              <w:r>
                <w:rPr>
                  <w:rFonts w:eastAsiaTheme="minorEastAsia"/>
                  <w:color w:val="000000" w:themeColor="text1"/>
                  <w:sz w:val="20"/>
                  <w:szCs w:val="20"/>
                </w:rPr>
                <w:t xml:space="preserve">the </w:t>
              </w:r>
            </w:ins>
            <w:ins w:id="170" w:author="James Wang" w:date="2021-06-14T15:12:00Z">
              <w:r>
                <w:rPr>
                  <w:rFonts w:eastAsiaTheme="minorEastAsia"/>
                  <w:color w:val="000000" w:themeColor="text1"/>
                  <w:sz w:val="20"/>
                  <w:szCs w:val="20"/>
                </w:rPr>
                <w:t>CP length</w:t>
              </w:r>
            </w:ins>
            <w:ins w:id="171" w:author="James Wang" w:date="2021-06-14T15:13:00Z">
              <w:r>
                <w:rPr>
                  <w:rFonts w:eastAsiaTheme="minorEastAsia"/>
                  <w:color w:val="000000" w:themeColor="text1"/>
                  <w:sz w:val="20"/>
                  <w:szCs w:val="20"/>
                </w:rPr>
                <w:t xml:space="preserve"> for 120kHz SCS for CBM </w:t>
              </w:r>
            </w:ins>
            <w:ins w:id="172" w:author="James Wang" w:date="2021-06-14T15:14:00Z">
              <w:r>
                <w:rPr>
                  <w:rFonts w:eastAsiaTheme="minorEastAsia"/>
                  <w:color w:val="000000" w:themeColor="text1"/>
                  <w:sz w:val="20"/>
                  <w:szCs w:val="20"/>
                </w:rPr>
                <w:t xml:space="preserve">and 260ns defined for intra-band DL CA </w:t>
              </w:r>
            </w:ins>
            <w:ins w:id="173" w:author="James Wang" w:date="2021-06-14T15:15:00Z">
              <w:r>
                <w:rPr>
                  <w:rFonts w:eastAsiaTheme="minorEastAsia"/>
                  <w:color w:val="000000" w:themeColor="text1"/>
                  <w:sz w:val="20"/>
                  <w:szCs w:val="20"/>
                </w:rPr>
                <w:t xml:space="preserve">can </w:t>
              </w:r>
            </w:ins>
            <w:ins w:id="174" w:author="James Wang" w:date="2021-06-14T20:06:00Z">
              <w:r w:rsidR="00B168E1">
                <w:rPr>
                  <w:rFonts w:eastAsiaTheme="minorEastAsia"/>
                  <w:color w:val="000000" w:themeColor="text1"/>
                  <w:sz w:val="20"/>
                  <w:szCs w:val="20"/>
                </w:rPr>
                <w:t xml:space="preserve">also </w:t>
              </w:r>
            </w:ins>
            <w:ins w:id="175" w:author="James Wang" w:date="2021-06-14T15:15:00Z">
              <w:r>
                <w:rPr>
                  <w:rFonts w:eastAsiaTheme="minorEastAsia"/>
                  <w:color w:val="000000" w:themeColor="text1"/>
                  <w:sz w:val="20"/>
                  <w:szCs w:val="20"/>
                </w:rPr>
                <w:t xml:space="preserve">be specified for inter-band DL CA from the same frequency group. </w:t>
              </w:r>
            </w:ins>
            <w:ins w:id="176" w:author="James Wang" w:date="2021-06-14T15:16:00Z">
              <w:r>
                <w:rPr>
                  <w:rFonts w:eastAsiaTheme="minorEastAsia"/>
                  <w:color w:val="000000" w:themeColor="text1"/>
                  <w:sz w:val="20"/>
                  <w:szCs w:val="20"/>
                </w:rPr>
                <w:t>If there</w:t>
              </w:r>
            </w:ins>
            <w:ins w:id="177"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78" w:author="James Wang" w:date="2021-06-14T15:15:00Z">
              <w:r>
                <w:rPr>
                  <w:rFonts w:eastAsiaTheme="minorEastAsia"/>
                  <w:color w:val="000000" w:themeColor="text1"/>
                  <w:sz w:val="20"/>
                  <w:szCs w:val="20"/>
                </w:rPr>
                <w:t xml:space="preserve"> </w:t>
              </w:r>
            </w:ins>
            <w:ins w:id="179"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80" w:author="Qualcomm" w:date="2021-06-14T20:22:00Z"/>
        </w:trPr>
        <w:tc>
          <w:tcPr>
            <w:tcW w:w="1339" w:type="dxa"/>
          </w:tcPr>
          <w:p w14:paraId="47CD0D42" w14:textId="027E7FA2" w:rsidR="0076243E" w:rsidRDefault="0076243E" w:rsidP="0076243E">
            <w:pPr>
              <w:spacing w:after="120"/>
              <w:rPr>
                <w:ins w:id="181" w:author="Qualcomm" w:date="2021-06-14T20:22:00Z"/>
                <w:rFonts w:eastAsiaTheme="minorEastAsia"/>
                <w:color w:val="000000" w:themeColor="text1"/>
                <w:sz w:val="20"/>
                <w:szCs w:val="20"/>
              </w:rPr>
            </w:pPr>
            <w:ins w:id="182"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83" w:author="Qualcomm" w:date="2021-06-14T20:24:00Z"/>
                <w:rFonts w:eastAsiaTheme="minorEastAsia"/>
                <w:color w:val="000000" w:themeColor="text1"/>
                <w:sz w:val="20"/>
                <w:szCs w:val="20"/>
              </w:rPr>
            </w:pPr>
            <w:ins w:id="184" w:author="Qualcomm" w:date="2021-06-14T20:22:00Z">
              <w:r>
                <w:rPr>
                  <w:rFonts w:eastAsiaTheme="minorEastAsia"/>
                  <w:color w:val="000000" w:themeColor="text1"/>
                  <w:sz w:val="20"/>
                  <w:szCs w:val="20"/>
                </w:rPr>
                <w:t xml:space="preserve">We are ok with restricting the MRTD for CBM UEs to 260 ns. </w:t>
              </w:r>
            </w:ins>
            <w:ins w:id="185" w:author="Qualcomm" w:date="2021-06-14T20:28:00Z">
              <w:r w:rsidR="000F14C0">
                <w:rPr>
                  <w:rFonts w:eastAsiaTheme="minorEastAsia"/>
                  <w:color w:val="000000" w:themeColor="text1"/>
                  <w:sz w:val="20"/>
                  <w:szCs w:val="20"/>
                </w:rPr>
                <w:t>Given the current deadlock</w:t>
              </w:r>
            </w:ins>
            <w:ins w:id="186" w:author="Qualcomm" w:date="2021-06-14T20:30:00Z">
              <w:r w:rsidR="00FF24D3">
                <w:rPr>
                  <w:rFonts w:eastAsiaTheme="minorEastAsia"/>
                  <w:color w:val="000000" w:themeColor="text1"/>
                  <w:sz w:val="20"/>
                  <w:szCs w:val="20"/>
                </w:rPr>
                <w:t xml:space="preserve"> on MRTD value</w:t>
              </w:r>
            </w:ins>
            <w:ins w:id="187" w:author="Qualcomm" w:date="2021-06-14T20:28:00Z">
              <w:r w:rsidR="000F14C0">
                <w:rPr>
                  <w:rFonts w:eastAsiaTheme="minorEastAsia"/>
                  <w:color w:val="000000" w:themeColor="text1"/>
                  <w:sz w:val="20"/>
                  <w:szCs w:val="20"/>
                </w:rPr>
                <w:t>, w</w:t>
              </w:r>
            </w:ins>
            <w:ins w:id="188" w:author="Qualcomm" w:date="2021-06-14T20:22:00Z">
              <w:r>
                <w:rPr>
                  <w:rFonts w:eastAsiaTheme="minorEastAsia"/>
                  <w:color w:val="000000" w:themeColor="text1"/>
                  <w:sz w:val="20"/>
                  <w:szCs w:val="20"/>
                </w:rPr>
                <w:t>e can consider a value greater than 260</w:t>
              </w:r>
            </w:ins>
            <w:ins w:id="189" w:author="Qualcomm" w:date="2021-06-14T20:31:00Z">
              <w:r w:rsidR="008C1712">
                <w:rPr>
                  <w:rFonts w:eastAsiaTheme="minorEastAsia"/>
                  <w:color w:val="000000" w:themeColor="text1"/>
                  <w:sz w:val="20"/>
                  <w:szCs w:val="20"/>
                </w:rPr>
                <w:t xml:space="preserve"> </w:t>
              </w:r>
            </w:ins>
            <w:ins w:id="190" w:author="Qualcomm" w:date="2021-06-14T20:22:00Z">
              <w:r>
                <w:rPr>
                  <w:rFonts w:eastAsiaTheme="minorEastAsia"/>
                  <w:color w:val="000000" w:themeColor="text1"/>
                  <w:sz w:val="20"/>
                  <w:szCs w:val="20"/>
                </w:rPr>
                <w:t xml:space="preserve">ns for CBM UEs only if an agreeable requirement framework to verify MRTD capability </w:t>
              </w:r>
            </w:ins>
            <w:ins w:id="191" w:author="Qualcomm" w:date="2021-06-14T20:30:00Z">
              <w:r w:rsidR="00FF24D3">
                <w:rPr>
                  <w:rFonts w:eastAsiaTheme="minorEastAsia"/>
                  <w:color w:val="000000" w:themeColor="text1"/>
                  <w:sz w:val="20"/>
                  <w:szCs w:val="20"/>
                </w:rPr>
                <w:t>is</w:t>
              </w:r>
            </w:ins>
            <w:ins w:id="192" w:author="Qualcomm" w:date="2021-06-14T20:22:00Z">
              <w:r>
                <w:rPr>
                  <w:rFonts w:eastAsiaTheme="minorEastAsia"/>
                  <w:color w:val="000000" w:themeColor="text1"/>
                  <w:sz w:val="20"/>
                  <w:szCs w:val="20"/>
                </w:rPr>
                <w:t xml:space="preserve"> developed.</w:t>
              </w:r>
            </w:ins>
            <w:ins w:id="193"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94" w:author="Qualcomm" w:date="2021-06-14T20:22:00Z"/>
                <w:rFonts w:eastAsiaTheme="minorEastAsia"/>
                <w:color w:val="000000" w:themeColor="text1"/>
                <w:sz w:val="20"/>
                <w:szCs w:val="20"/>
              </w:rPr>
            </w:pPr>
          </w:p>
          <w:p w14:paraId="107C3CE4" w14:textId="77777777" w:rsidR="0076243E" w:rsidRDefault="0076243E" w:rsidP="0076243E">
            <w:pPr>
              <w:spacing w:after="120"/>
              <w:rPr>
                <w:ins w:id="195" w:author="Qualcomm" w:date="2021-06-14T20:22:00Z"/>
                <w:rFonts w:eastAsiaTheme="minorEastAsia"/>
                <w:color w:val="000000" w:themeColor="text1"/>
                <w:sz w:val="20"/>
                <w:szCs w:val="20"/>
              </w:rPr>
            </w:pPr>
          </w:p>
          <w:p w14:paraId="20827D1D" w14:textId="77777777" w:rsidR="0076243E" w:rsidRDefault="0076243E" w:rsidP="0076243E">
            <w:pPr>
              <w:spacing w:after="120"/>
              <w:rPr>
                <w:ins w:id="196" w:author="Qualcomm" w:date="2021-06-14T20:22:00Z"/>
                <w:rFonts w:eastAsiaTheme="minorEastAsia"/>
                <w:color w:val="000000" w:themeColor="text1"/>
                <w:sz w:val="20"/>
                <w:szCs w:val="20"/>
              </w:rPr>
            </w:pPr>
          </w:p>
        </w:tc>
      </w:tr>
      <w:tr w:rsidR="00191D7C" w:rsidRPr="0016755A" w14:paraId="20D6AE09" w14:textId="77777777" w:rsidTr="0076243E">
        <w:trPr>
          <w:ins w:id="197" w:author="Ato-MediaTek" w:date="2021-06-15T12:46:00Z"/>
        </w:trPr>
        <w:tc>
          <w:tcPr>
            <w:tcW w:w="1339" w:type="dxa"/>
          </w:tcPr>
          <w:p w14:paraId="4B3DDF07" w14:textId="66DF5361" w:rsidR="00191D7C" w:rsidRDefault="00191D7C" w:rsidP="0076243E">
            <w:pPr>
              <w:spacing w:after="120"/>
              <w:rPr>
                <w:ins w:id="198" w:author="Ato-MediaTek" w:date="2021-06-15T12:46:00Z"/>
                <w:rFonts w:eastAsiaTheme="minorEastAsia"/>
                <w:color w:val="000000" w:themeColor="text1"/>
                <w:sz w:val="20"/>
                <w:szCs w:val="20"/>
              </w:rPr>
            </w:pPr>
            <w:ins w:id="199"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00" w:author="Ato-MediaTek" w:date="2021-06-15T12:48:00Z"/>
                <w:rFonts w:eastAsiaTheme="minorEastAsia"/>
                <w:color w:val="000000" w:themeColor="text1"/>
                <w:sz w:val="20"/>
                <w:szCs w:val="20"/>
              </w:rPr>
            </w:pPr>
            <w:ins w:id="201" w:author="Ato-MediaTek" w:date="2021-06-15T12:46:00Z">
              <w:r>
                <w:rPr>
                  <w:rFonts w:eastAsiaTheme="minorEastAsia"/>
                  <w:color w:val="000000" w:themeColor="text1"/>
                  <w:sz w:val="20"/>
                  <w:szCs w:val="20"/>
                </w:rPr>
                <w:t xml:space="preserve">This issue has been discussed for roughly 2 years. If compromise </w:t>
              </w:r>
            </w:ins>
            <w:ins w:id="202" w:author="Ato-MediaTek" w:date="2021-06-15T12:49:00Z">
              <w:r>
                <w:rPr>
                  <w:rFonts w:eastAsiaTheme="minorEastAsia"/>
                  <w:color w:val="000000" w:themeColor="text1"/>
                  <w:sz w:val="20"/>
                  <w:szCs w:val="20"/>
                </w:rPr>
                <w:t>is</w:t>
              </w:r>
            </w:ins>
            <w:ins w:id="203" w:author="Ato-MediaTek" w:date="2021-06-15T12:46:00Z">
              <w:r>
                <w:rPr>
                  <w:rFonts w:eastAsiaTheme="minorEastAsia"/>
                  <w:color w:val="000000" w:themeColor="text1"/>
                  <w:sz w:val="20"/>
                  <w:szCs w:val="20"/>
                </w:rPr>
                <w:t xml:space="preserve"> possible, it should not </w:t>
              </w:r>
            </w:ins>
            <w:ins w:id="204" w:author="Ato-MediaTek" w:date="2021-06-15T12:50:00Z">
              <w:r>
                <w:rPr>
                  <w:rFonts w:eastAsiaTheme="minorEastAsia"/>
                  <w:color w:val="000000" w:themeColor="text1"/>
                  <w:sz w:val="20"/>
                  <w:szCs w:val="20"/>
                </w:rPr>
                <w:t xml:space="preserve">have </w:t>
              </w:r>
            </w:ins>
            <w:ins w:id="205" w:author="Ato-MediaTek" w:date="2021-06-15T12:46:00Z">
              <w:r>
                <w:rPr>
                  <w:rFonts w:eastAsiaTheme="minorEastAsia"/>
                  <w:color w:val="000000" w:themeColor="text1"/>
                  <w:sz w:val="20"/>
                  <w:szCs w:val="20"/>
                </w:rPr>
                <w:t>remain</w:t>
              </w:r>
            </w:ins>
            <w:ins w:id="206" w:author="Ato-MediaTek" w:date="2021-06-15T12:50:00Z">
              <w:r>
                <w:rPr>
                  <w:rFonts w:eastAsiaTheme="minorEastAsia"/>
                  <w:color w:val="000000" w:themeColor="text1"/>
                  <w:sz w:val="20"/>
                  <w:szCs w:val="20"/>
                </w:rPr>
                <w:t>ed</w:t>
              </w:r>
            </w:ins>
            <w:ins w:id="207" w:author="Ato-MediaTek" w:date="2021-06-15T12:46:00Z">
              <w:r>
                <w:rPr>
                  <w:rFonts w:eastAsiaTheme="minorEastAsia"/>
                  <w:color w:val="000000" w:themeColor="text1"/>
                  <w:sz w:val="20"/>
                  <w:szCs w:val="20"/>
                </w:rPr>
                <w:t xml:space="preserve"> open at this moment. </w:t>
              </w:r>
            </w:ins>
            <w:ins w:id="208" w:author="Ato-MediaTek" w:date="2021-06-15T12:47:00Z">
              <w:r>
                <w:rPr>
                  <w:rFonts w:eastAsiaTheme="minorEastAsia"/>
                  <w:color w:val="000000" w:themeColor="text1"/>
                  <w:sz w:val="20"/>
                  <w:szCs w:val="20"/>
                </w:rPr>
                <w:t>Also, since companies have been insisting their position</w:t>
              </w:r>
            </w:ins>
            <w:ins w:id="209" w:author="Ato-MediaTek" w:date="2021-06-15T12:50:00Z">
              <w:r>
                <w:rPr>
                  <w:rFonts w:eastAsiaTheme="minorEastAsia"/>
                  <w:color w:val="000000" w:themeColor="text1"/>
                  <w:sz w:val="20"/>
                  <w:szCs w:val="20"/>
                </w:rPr>
                <w:t>s</w:t>
              </w:r>
            </w:ins>
            <w:ins w:id="210"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11" w:author="Ato-MediaTek" w:date="2021-06-15T12:46:00Z"/>
                <w:rFonts w:eastAsiaTheme="minorEastAsia"/>
                <w:color w:val="000000" w:themeColor="text1"/>
                <w:sz w:val="20"/>
                <w:szCs w:val="20"/>
              </w:rPr>
            </w:pPr>
            <w:ins w:id="212" w:author="Ato-MediaTek" w:date="2021-06-15T12:48:00Z">
              <w:r>
                <w:rPr>
                  <w:rFonts w:eastAsiaTheme="minorEastAsia"/>
                  <w:color w:val="000000" w:themeColor="text1"/>
                  <w:sz w:val="20"/>
                  <w:szCs w:val="20"/>
                </w:rPr>
                <w:t xml:space="preserve">This issue has consumed </w:t>
              </w:r>
            </w:ins>
            <w:ins w:id="213" w:author="Ato-MediaTek" w:date="2021-06-15T12:52:00Z">
              <w:r>
                <w:rPr>
                  <w:rFonts w:eastAsiaTheme="minorEastAsia"/>
                  <w:color w:val="000000" w:themeColor="text1"/>
                  <w:sz w:val="20"/>
                  <w:szCs w:val="20"/>
                </w:rPr>
                <w:t xml:space="preserve">non-trivial </w:t>
              </w:r>
            </w:ins>
            <w:ins w:id="214" w:author="Ato-MediaTek" w:date="2021-06-15T12:48:00Z">
              <w:r>
                <w:rPr>
                  <w:rFonts w:eastAsiaTheme="minorEastAsia"/>
                  <w:color w:val="000000" w:themeColor="text1"/>
                  <w:sz w:val="20"/>
                  <w:szCs w:val="20"/>
                </w:rPr>
                <w:t xml:space="preserve">GTW online time for almost every meeting. </w:t>
              </w:r>
            </w:ins>
            <w:ins w:id="215"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16" w:author="Intel" w:date="2021-06-15T08:16:00Z"/>
        </w:trPr>
        <w:tc>
          <w:tcPr>
            <w:tcW w:w="1339" w:type="dxa"/>
          </w:tcPr>
          <w:p w14:paraId="1BA85D26" w14:textId="77777777" w:rsidR="00340E6D" w:rsidRDefault="00340E6D" w:rsidP="00943D7D">
            <w:pPr>
              <w:spacing w:after="120"/>
              <w:rPr>
                <w:ins w:id="217" w:author="Intel" w:date="2021-06-15T08:16:00Z"/>
                <w:rFonts w:eastAsiaTheme="minorEastAsia"/>
                <w:color w:val="000000" w:themeColor="text1"/>
                <w:sz w:val="20"/>
                <w:szCs w:val="20"/>
              </w:rPr>
            </w:pPr>
            <w:ins w:id="218"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19" w:author="Intel" w:date="2021-06-15T08:16:00Z"/>
                <w:rFonts w:eastAsiaTheme="minorEastAsia"/>
                <w:color w:val="000000" w:themeColor="text1"/>
                <w:sz w:val="20"/>
                <w:szCs w:val="20"/>
              </w:rPr>
            </w:pPr>
            <w:ins w:id="220"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21" w:author="Intel" w:date="2021-06-15T08:16:00Z"/>
        </w:trPr>
        <w:tc>
          <w:tcPr>
            <w:tcW w:w="1339" w:type="dxa"/>
          </w:tcPr>
          <w:p w14:paraId="408EFE90" w14:textId="4C5A0197" w:rsidR="004C447E" w:rsidRDefault="004C447E" w:rsidP="004C447E">
            <w:pPr>
              <w:spacing w:after="120"/>
              <w:rPr>
                <w:ins w:id="222" w:author="Intel" w:date="2021-06-15T08:16:00Z"/>
                <w:rFonts w:eastAsiaTheme="minorEastAsia"/>
                <w:color w:val="000000" w:themeColor="text1"/>
                <w:sz w:val="20"/>
                <w:szCs w:val="20"/>
              </w:rPr>
            </w:pPr>
            <w:ins w:id="223"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24" w:author="Vasenkari, Petri J. (Nokia - FI/Espoo)" w:date="2021-06-15T09:30:00Z"/>
                <w:rFonts w:eastAsiaTheme="minorEastAsia"/>
                <w:color w:val="000000" w:themeColor="text1"/>
                <w:sz w:val="20"/>
                <w:szCs w:val="20"/>
              </w:rPr>
            </w:pPr>
            <w:ins w:id="225"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26" w:author="Vasenkari, Petri J. (Nokia - FI/Espoo)" w:date="2021-06-15T09:30:00Z"/>
                <w:rFonts w:eastAsiaTheme="minorEastAsia"/>
                <w:color w:val="000000" w:themeColor="text1"/>
                <w:sz w:val="20"/>
                <w:szCs w:val="20"/>
              </w:rPr>
            </w:pPr>
            <w:ins w:id="227" w:author="Vasenkari, Petri J. (Nokia - FI/Espoo)" w:date="2021-06-15T09:30:00Z">
              <w:r>
                <w:rPr>
                  <w:rFonts w:eastAsiaTheme="minorEastAsia"/>
                  <w:color w:val="000000" w:themeColor="text1"/>
                  <w:sz w:val="20"/>
                  <w:szCs w:val="20"/>
                </w:rPr>
                <w:t xml:space="preserve">We could agree to remove the CBM objective from </w:t>
              </w:r>
              <w:proofErr w:type="spellStart"/>
              <w:r>
                <w:rPr>
                  <w:rFonts w:eastAsiaTheme="minorEastAsia"/>
                  <w:color w:val="000000" w:themeColor="text1"/>
                  <w:sz w:val="20"/>
                  <w:szCs w:val="20"/>
                </w:rPr>
                <w:t>interband</w:t>
              </w:r>
              <w:proofErr w:type="spellEnd"/>
              <w:r>
                <w:rPr>
                  <w:rFonts w:eastAsiaTheme="minorEastAsia"/>
                  <w:color w:val="000000" w:themeColor="text1"/>
                  <w:sz w:val="20"/>
                  <w:szCs w:val="20"/>
                </w:rPr>
                <w:t xml:space="preserve"> CA and leave it only for </w:t>
              </w:r>
              <w:proofErr w:type="spellStart"/>
              <w:r>
                <w:rPr>
                  <w:rFonts w:eastAsiaTheme="minorEastAsia"/>
                  <w:color w:val="000000" w:themeColor="text1"/>
                  <w:sz w:val="20"/>
                  <w:szCs w:val="20"/>
                </w:rPr>
                <w:t>intraband</w:t>
              </w:r>
              <w:proofErr w:type="spellEnd"/>
              <w:r>
                <w:rPr>
                  <w:rFonts w:eastAsiaTheme="minorEastAsia"/>
                  <w:color w:val="000000" w:themeColor="text1"/>
                  <w:sz w:val="20"/>
                  <w:szCs w:val="20"/>
                </w:rPr>
                <w:t xml:space="preserve"> CA.</w:t>
              </w:r>
            </w:ins>
            <w:ins w:id="228" w:author="Vasenkari, Petri J. (Nokia - FI/Espoo)" w:date="2021-06-15T09:32:00Z">
              <w:r>
                <w:rPr>
                  <w:rFonts w:eastAsiaTheme="minorEastAsia"/>
                  <w:color w:val="000000" w:themeColor="text1"/>
                  <w:sz w:val="20"/>
                  <w:szCs w:val="20"/>
                </w:rPr>
                <w:t xml:space="preserve"> </w:t>
              </w:r>
            </w:ins>
            <w:ins w:id="229"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30" w:author="Intel" w:date="2021-06-15T08:16:00Z"/>
                <w:rFonts w:eastAsiaTheme="minorEastAsia"/>
                <w:color w:val="000000" w:themeColor="text1"/>
                <w:sz w:val="20"/>
                <w:szCs w:val="20"/>
              </w:rPr>
            </w:pPr>
          </w:p>
        </w:tc>
      </w:tr>
      <w:tr w:rsidR="00D06C14" w:rsidRPr="0016755A" w14:paraId="31C80E1A" w14:textId="77777777" w:rsidTr="0076243E">
        <w:trPr>
          <w:ins w:id="231" w:author="Samsung" w:date="2021-06-15T15:02:00Z"/>
        </w:trPr>
        <w:tc>
          <w:tcPr>
            <w:tcW w:w="1339" w:type="dxa"/>
          </w:tcPr>
          <w:p w14:paraId="3E8179AE" w14:textId="20283EFB" w:rsidR="00D06C14" w:rsidRDefault="00D06C14" w:rsidP="00D06C14">
            <w:pPr>
              <w:spacing w:after="120"/>
              <w:rPr>
                <w:ins w:id="232" w:author="Samsung" w:date="2021-06-15T15:02:00Z"/>
                <w:rFonts w:eastAsiaTheme="minorEastAsia"/>
                <w:color w:val="000000" w:themeColor="text1"/>
                <w:sz w:val="20"/>
                <w:szCs w:val="20"/>
              </w:rPr>
            </w:pPr>
            <w:ins w:id="233" w:author="Samsung" w:date="2021-06-15T15:02: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0825EB7F" w14:textId="4304D7C9" w:rsidR="00D06C14" w:rsidRDefault="00D06C14" w:rsidP="00D06C14">
            <w:pPr>
              <w:spacing w:after="120"/>
              <w:rPr>
                <w:ins w:id="234" w:author="Samsung" w:date="2021-06-15T15:02:00Z"/>
                <w:rFonts w:eastAsiaTheme="minorEastAsia"/>
                <w:color w:val="000000" w:themeColor="text1"/>
                <w:sz w:val="20"/>
                <w:szCs w:val="20"/>
              </w:rPr>
            </w:pPr>
            <w:ins w:id="235" w:author="Samsung" w:date="2021-06-15T15:02:00Z">
              <w:r>
                <w:rPr>
                  <w:rFonts w:eastAsia="等线"/>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36" w:author="yoonoh-c" w:date="2021-06-15T16:50:00Z"/>
        </w:trPr>
        <w:tc>
          <w:tcPr>
            <w:tcW w:w="1339" w:type="dxa"/>
          </w:tcPr>
          <w:p w14:paraId="6F1E0EFB" w14:textId="07076257" w:rsidR="0014577C" w:rsidRDefault="0014577C" w:rsidP="0014577C">
            <w:pPr>
              <w:spacing w:after="120"/>
              <w:rPr>
                <w:ins w:id="237" w:author="yoonoh-c" w:date="2021-06-15T16:50:00Z"/>
                <w:rFonts w:eastAsia="等线"/>
                <w:color w:val="000000" w:themeColor="text1"/>
                <w:sz w:val="20"/>
                <w:szCs w:val="20"/>
              </w:rPr>
            </w:pPr>
            <w:ins w:id="238" w:author="yoonoh-c" w:date="2021-06-15T16:50:00Z">
              <w:r>
                <w:rPr>
                  <w:rFonts w:eastAsia="Malgun Gothic" w:hint="eastAsia"/>
                  <w:color w:val="000000" w:themeColor="text1"/>
                  <w:sz w:val="20"/>
                  <w:szCs w:val="20"/>
                  <w:lang w:eastAsia="ko-KR"/>
                </w:rPr>
                <w:lastRenderedPageBreak/>
                <w:t>LG Electronics</w:t>
              </w:r>
            </w:ins>
          </w:p>
        </w:tc>
        <w:tc>
          <w:tcPr>
            <w:tcW w:w="8292" w:type="dxa"/>
          </w:tcPr>
          <w:p w14:paraId="6F319856" w14:textId="41545B81" w:rsidR="0014577C" w:rsidRDefault="0014577C" w:rsidP="0014577C">
            <w:pPr>
              <w:spacing w:after="120"/>
              <w:rPr>
                <w:ins w:id="239" w:author="yoonoh-c" w:date="2021-06-15T16:50:00Z"/>
                <w:rFonts w:eastAsia="等线"/>
                <w:color w:val="000000" w:themeColor="text1"/>
                <w:sz w:val="20"/>
                <w:szCs w:val="20"/>
              </w:rPr>
            </w:pPr>
            <w:ins w:id="240"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However, based on the agreed WF(</w:t>
              </w:r>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41" w:author="Huawei" w:date="2021-06-15T15:56:00Z"/>
        </w:trPr>
        <w:tc>
          <w:tcPr>
            <w:tcW w:w="1339" w:type="dxa"/>
          </w:tcPr>
          <w:p w14:paraId="16C0F07A" w14:textId="77777777" w:rsidR="000B33C7" w:rsidRDefault="000B33C7" w:rsidP="000B33C7">
            <w:pPr>
              <w:spacing w:after="120"/>
              <w:rPr>
                <w:ins w:id="242" w:author="Huawei" w:date="2021-06-15T15:56:00Z"/>
                <w:rFonts w:eastAsia="等线"/>
                <w:color w:val="000000" w:themeColor="text1"/>
                <w:sz w:val="20"/>
                <w:szCs w:val="20"/>
              </w:rPr>
            </w:pPr>
            <w:ins w:id="243" w:author="Huawei" w:date="2021-06-15T15:56:00Z">
              <w:r>
                <w:rPr>
                  <w:rFonts w:eastAsia="等线"/>
                  <w:color w:val="000000" w:themeColor="text1"/>
                  <w:sz w:val="20"/>
                  <w:szCs w:val="20"/>
                </w:rPr>
                <w:t>Huawei,</w:t>
              </w:r>
            </w:ins>
          </w:p>
          <w:p w14:paraId="7485EBF1" w14:textId="02D63910" w:rsidR="000B33C7" w:rsidRDefault="000B33C7" w:rsidP="000B33C7">
            <w:pPr>
              <w:spacing w:after="120"/>
              <w:rPr>
                <w:ins w:id="244" w:author="Huawei" w:date="2021-06-15T15:56:00Z"/>
                <w:rFonts w:eastAsia="Malgun Gothic"/>
                <w:color w:val="000000" w:themeColor="text1"/>
                <w:sz w:val="20"/>
                <w:szCs w:val="20"/>
                <w:lang w:eastAsia="ko-KR"/>
              </w:rPr>
            </w:pPr>
            <w:proofErr w:type="spellStart"/>
            <w:ins w:id="245" w:author="Huawei" w:date="2021-06-15T15:56:00Z">
              <w:r>
                <w:rPr>
                  <w:rFonts w:eastAsia="等线"/>
                  <w:color w:val="000000" w:themeColor="text1"/>
                  <w:sz w:val="20"/>
                  <w:szCs w:val="20"/>
                </w:rPr>
                <w:t>HiSilicon</w:t>
              </w:r>
              <w:proofErr w:type="spellEnd"/>
            </w:ins>
          </w:p>
        </w:tc>
        <w:tc>
          <w:tcPr>
            <w:tcW w:w="8292" w:type="dxa"/>
          </w:tcPr>
          <w:p w14:paraId="6F57CBE3" w14:textId="77777777" w:rsidR="000B33C7" w:rsidRDefault="000B33C7" w:rsidP="000B33C7">
            <w:pPr>
              <w:spacing w:after="120"/>
              <w:rPr>
                <w:ins w:id="246" w:author="Huawei" w:date="2021-06-15T15:56:00Z"/>
                <w:rFonts w:eastAsia="等线"/>
                <w:color w:val="000000" w:themeColor="text1"/>
                <w:sz w:val="20"/>
                <w:szCs w:val="20"/>
              </w:rPr>
            </w:pPr>
            <w:ins w:id="247" w:author="Huawei" w:date="2021-06-15T15:56:00Z">
              <w:r>
                <w:rPr>
                  <w:rFonts w:eastAsia="等线"/>
                  <w:color w:val="000000" w:themeColor="text1"/>
                  <w:sz w:val="20"/>
                  <w:szCs w:val="20"/>
                </w:rPr>
                <w:t>We do not agree to restrict the MRTD for CBM type to 260ns. From the latest RAN4 discussion status, options on MRTD for CBM are still open and allow f</w:t>
              </w:r>
              <w:r>
                <w:rPr>
                  <w:rFonts w:eastAsia="等线" w:hint="eastAsia"/>
                  <w:color w:val="000000" w:themeColor="text1"/>
                  <w:sz w:val="20"/>
                  <w:szCs w:val="20"/>
                </w:rPr>
                <w:t>u</w:t>
              </w:r>
              <w:r>
                <w:rPr>
                  <w:rFonts w:eastAsia="等线"/>
                  <w:color w:val="000000" w:themeColor="text1"/>
                  <w:sz w:val="20"/>
                  <w:szCs w:val="20"/>
                </w:rPr>
                <w:t xml:space="preserve">rther discussion in next WG meeting. </w:t>
              </w:r>
            </w:ins>
          </w:p>
          <w:p w14:paraId="50B9635A" w14:textId="1635C2B3" w:rsidR="000B33C7" w:rsidRDefault="000B33C7" w:rsidP="000B33C7">
            <w:pPr>
              <w:spacing w:after="120"/>
              <w:rPr>
                <w:ins w:id="248" w:author="Huawei" w:date="2021-06-15T15:56:00Z"/>
                <w:rFonts w:eastAsia="Malgun Gothic"/>
                <w:color w:val="000000" w:themeColor="text1"/>
                <w:sz w:val="20"/>
                <w:szCs w:val="20"/>
                <w:lang w:eastAsia="ko-KR"/>
              </w:rPr>
            </w:pPr>
            <w:ins w:id="249" w:author="Huawei" w:date="2021-06-15T15:56:00Z">
              <w:r>
                <w:rPr>
                  <w:rFonts w:eastAsia="等线"/>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w:t>
              </w:r>
              <w:proofErr w:type="spellStart"/>
              <w:r>
                <w:rPr>
                  <w:rFonts w:eastAsia="等线"/>
                  <w:color w:val="000000" w:themeColor="text1"/>
                  <w:sz w:val="20"/>
                  <w:szCs w:val="20"/>
                </w:rPr>
                <w:t>gNB</w:t>
              </w:r>
              <w:proofErr w:type="spellEnd"/>
              <w:r>
                <w:rPr>
                  <w:rFonts w:eastAsia="等线"/>
                  <w:color w:val="000000" w:themeColor="text1"/>
                  <w:sz w:val="20"/>
                  <w:szCs w:val="20"/>
                </w:rPr>
                <w:t xml:space="preserve"> configure CA based on UE capability. </w:t>
              </w:r>
            </w:ins>
          </w:p>
        </w:tc>
      </w:tr>
      <w:tr w:rsidR="00AE2FF2" w:rsidRPr="0016755A" w14:paraId="7777D5D4" w14:textId="77777777" w:rsidTr="0076243E">
        <w:trPr>
          <w:ins w:id="250" w:author="Zhao, Kun" w:date="2021-06-15T11:06:00Z"/>
        </w:trPr>
        <w:tc>
          <w:tcPr>
            <w:tcW w:w="1339" w:type="dxa"/>
          </w:tcPr>
          <w:p w14:paraId="075F2701" w14:textId="1E522158" w:rsidR="00AE2FF2" w:rsidRPr="00AE2FF2" w:rsidRDefault="00AE2FF2" w:rsidP="00AE2FF2">
            <w:pPr>
              <w:spacing w:after="120"/>
              <w:rPr>
                <w:ins w:id="251" w:author="Zhao, Kun" w:date="2021-06-15T11:06:00Z"/>
                <w:rFonts w:eastAsia="等线"/>
                <w:color w:val="000000" w:themeColor="text1"/>
                <w:sz w:val="20"/>
                <w:szCs w:val="20"/>
                <w:lang/>
                <w:rPrChange w:id="252" w:author="Zhao, Kun" w:date="2021-06-15T11:06:00Z">
                  <w:rPr>
                    <w:ins w:id="253" w:author="Zhao, Kun" w:date="2021-06-15T11:06:00Z"/>
                    <w:rFonts w:eastAsia="等线"/>
                    <w:color w:val="000000" w:themeColor="text1"/>
                    <w:sz w:val="20"/>
                    <w:szCs w:val="20"/>
                  </w:rPr>
                </w:rPrChange>
              </w:rPr>
            </w:pPr>
            <w:ins w:id="254" w:author="Zhao, Kun" w:date="2021-06-15T11:06:00Z">
              <w:r>
                <w:rPr>
                  <w:rFonts w:eastAsia="等线"/>
                  <w:color w:val="000000" w:themeColor="text1"/>
                  <w:sz w:val="20"/>
                  <w:szCs w:val="20"/>
                  <w:lang/>
                </w:rPr>
                <w:t>Sony</w:t>
              </w:r>
            </w:ins>
          </w:p>
        </w:tc>
        <w:tc>
          <w:tcPr>
            <w:tcW w:w="8292" w:type="dxa"/>
          </w:tcPr>
          <w:p w14:paraId="6867F6E6" w14:textId="791DC374" w:rsidR="00AE2FF2" w:rsidRDefault="00AE2FF2" w:rsidP="00AE2FF2">
            <w:pPr>
              <w:spacing w:after="120"/>
              <w:rPr>
                <w:ins w:id="255" w:author="Zhao, Kun" w:date="2021-06-15T11:06:00Z"/>
                <w:rFonts w:eastAsia="等线"/>
                <w:color w:val="000000" w:themeColor="text1"/>
                <w:sz w:val="20"/>
                <w:szCs w:val="20"/>
              </w:rPr>
            </w:pPr>
            <w:ins w:id="256" w:author="Zhao, Kun" w:date="2021-06-15T11:06:00Z">
              <w:r>
                <w:rPr>
                  <w:rFonts w:eastAsia="等线"/>
                  <w:color w:val="000000" w:themeColor="text1"/>
                  <w:sz w:val="20"/>
                  <w:szCs w:val="20"/>
                  <w:lang/>
                </w:rPr>
                <w:t xml:space="preserve">We do not agree to remove the </w:t>
              </w:r>
              <w:r w:rsidRPr="00677FF7">
                <w:rPr>
                  <w:rFonts w:eastAsia="等线"/>
                  <w:color w:val="000000" w:themeColor="text1"/>
                  <w:sz w:val="20"/>
                  <w:szCs w:val="20"/>
                  <w:lang/>
                </w:rPr>
                <w:t>CBM related objectives</w:t>
              </w:r>
              <w:r>
                <w:rPr>
                  <w:rFonts w:eastAsia="等线"/>
                  <w:color w:val="000000" w:themeColor="text1"/>
                  <w:sz w:val="20"/>
                  <w:szCs w:val="20"/>
                  <w:lang/>
                </w:rPr>
                <w:t xml:space="preserve">. We think it is a important </w:t>
              </w:r>
            </w:ins>
            <w:ins w:id="257" w:author="Zhao, Kun" w:date="2021-06-15T11:08:00Z">
              <w:r w:rsidR="00DE1C60">
                <w:rPr>
                  <w:rFonts w:eastAsia="等线"/>
                  <w:color w:val="000000" w:themeColor="text1"/>
                  <w:sz w:val="20"/>
                  <w:szCs w:val="20"/>
                  <w:lang/>
                </w:rPr>
                <w:t xml:space="preserve">for a </w:t>
              </w:r>
            </w:ins>
            <w:ins w:id="258" w:author="Zhao, Kun" w:date="2021-06-15T11:06:00Z">
              <w:r>
                <w:rPr>
                  <w:rFonts w:eastAsia="等线"/>
                  <w:color w:val="000000" w:themeColor="text1"/>
                  <w:sz w:val="20"/>
                  <w:szCs w:val="20"/>
                  <w:lang/>
                </w:rPr>
                <w:t xml:space="preserve">UE implementation to support inter-band CA, which may support both the same frequency group and different frequency groups; therefore, </w:t>
              </w:r>
            </w:ins>
            <w:ins w:id="259" w:author="Zhao, Kun" w:date="2021-06-15T11:08:00Z">
              <w:r w:rsidR="00DE1C60">
                <w:rPr>
                  <w:rFonts w:eastAsia="等线"/>
                  <w:color w:val="000000" w:themeColor="text1"/>
                  <w:sz w:val="20"/>
                  <w:szCs w:val="20"/>
                  <w:lang/>
                </w:rPr>
                <w:t>CBM</w:t>
              </w:r>
            </w:ins>
            <w:ins w:id="260" w:author="Zhao, Kun" w:date="2021-06-15T11:06:00Z">
              <w:r>
                <w:rPr>
                  <w:rFonts w:eastAsia="等线"/>
                  <w:color w:val="000000" w:themeColor="text1"/>
                  <w:sz w:val="20"/>
                  <w:szCs w:val="20"/>
                  <w:lang/>
                </w:rPr>
                <w:t xml:space="preserve"> needs to be specified. </w:t>
              </w:r>
            </w:ins>
          </w:p>
        </w:tc>
      </w:tr>
      <w:tr w:rsidR="003C5A51" w:rsidRPr="0016755A" w14:paraId="25D597DB" w14:textId="77777777" w:rsidTr="0076243E">
        <w:trPr>
          <w:ins w:id="261" w:author="Ruixin Wang (vivo)" w:date="2021-06-15T17:11:00Z"/>
        </w:trPr>
        <w:tc>
          <w:tcPr>
            <w:tcW w:w="1339" w:type="dxa"/>
          </w:tcPr>
          <w:p w14:paraId="670DFC2E" w14:textId="57C32E7B" w:rsidR="003C5A51" w:rsidRDefault="003C5A51" w:rsidP="003C5A51">
            <w:pPr>
              <w:spacing w:after="120"/>
              <w:rPr>
                <w:ins w:id="262" w:author="Ruixin Wang (vivo)" w:date="2021-06-15T17:11:00Z"/>
                <w:rFonts w:eastAsia="等线"/>
                <w:color w:val="000000" w:themeColor="text1"/>
                <w:sz w:val="20"/>
                <w:szCs w:val="20"/>
                <w:lang/>
              </w:rPr>
            </w:pPr>
            <w:ins w:id="263"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64" w:author="Ruixin Wang (vivo)" w:date="2021-06-15T17:11:00Z"/>
                <w:rFonts w:eastAsiaTheme="minorEastAsia"/>
                <w:color w:val="000000" w:themeColor="text1"/>
                <w:sz w:val="20"/>
                <w:szCs w:val="20"/>
              </w:rPr>
            </w:pPr>
            <w:ins w:id="265"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66" w:author="Ruixin Wang (vivo)" w:date="2021-06-15T17:11:00Z"/>
                <w:rFonts w:eastAsia="等线"/>
                <w:color w:val="000000" w:themeColor="text1"/>
                <w:sz w:val="20"/>
                <w:szCs w:val="20"/>
                <w:lang/>
              </w:rPr>
            </w:pPr>
            <w:ins w:id="267" w:author="Ruixin Wang (vivo)" w:date="2021-06-15T17:11:00Z">
              <w:r>
                <w:rPr>
                  <w:rFonts w:eastAsiaTheme="minorEastAsia"/>
                  <w:color w:val="000000" w:themeColor="text1"/>
                  <w:sz w:val="20"/>
                  <w:szCs w:val="20"/>
                </w:rPr>
                <w:t xml:space="preserve">Regarding CBM inter-band CA issue, several proposals are under discussion in RAN4 which could potentially resolve this issue. We think further discussion in WG level would be good. If no consensus in Q3, removing this objective </w:t>
              </w:r>
              <w:r>
                <w:rPr>
                  <w:rFonts w:eastAsiaTheme="minorEastAsia"/>
                  <w:color w:val="000000" w:themeColor="text1"/>
                  <w:sz w:val="20"/>
                  <w:szCs w:val="20"/>
                </w:rPr>
                <w:t>may be</w:t>
              </w:r>
              <w:bookmarkStart w:id="268" w:name="_GoBack"/>
              <w:bookmarkEnd w:id="268"/>
              <w:r>
                <w:rPr>
                  <w:rFonts w:eastAsiaTheme="minorEastAsia"/>
                  <w:color w:val="000000" w:themeColor="text1"/>
                  <w:sz w:val="20"/>
                  <w:szCs w:val="20"/>
                </w:rPr>
                <w:t xml:space="preserve"> acceptable for us.</w:t>
              </w:r>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86EF" w14:textId="77777777" w:rsidR="00242B7B" w:rsidRDefault="00242B7B">
      <w:r>
        <w:separator/>
      </w:r>
    </w:p>
  </w:endnote>
  <w:endnote w:type="continuationSeparator" w:id="0">
    <w:p w14:paraId="2130F09B" w14:textId="77777777" w:rsidR="00242B7B" w:rsidRDefault="002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A8CC" w14:textId="4E7802A9" w:rsidR="00B56995" w:rsidRDefault="00B56995">
    <w:pPr>
      <w:pStyle w:val="a5"/>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7E24" w14:textId="77777777" w:rsidR="00242B7B" w:rsidRDefault="00242B7B">
      <w:r>
        <w:separator/>
      </w:r>
    </w:p>
  </w:footnote>
  <w:footnote w:type="continuationSeparator" w:id="0">
    <w:p w14:paraId="194FD631" w14:textId="77777777" w:rsidR="00242B7B" w:rsidRDefault="0024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2B8"/>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9063F9"/>
    <w:pPr>
      <w:numPr>
        <w:ilvl w:val="2"/>
      </w:numPr>
      <w:spacing w:before="120"/>
      <w:outlineLvl w:val="2"/>
    </w:pPr>
  </w:style>
  <w:style w:type="paragraph" w:styleId="4">
    <w:name w:val="heading 4"/>
    <w:aliases w:val="h4"/>
    <w:basedOn w:val="30"/>
    <w:next w:val="a"/>
    <w:link w:val="40"/>
    <w:qFormat/>
    <w:rsid w:val="009063F9"/>
    <w:pPr>
      <w:numPr>
        <w:ilvl w:val="3"/>
      </w:numPr>
      <w:outlineLvl w:val="3"/>
    </w:pPr>
    <w:rPr>
      <w:sz w:val="24"/>
    </w:rPr>
  </w:style>
  <w:style w:type="paragraph" w:styleId="5">
    <w:name w:val="heading 5"/>
    <w:basedOn w:val="4"/>
    <w:next w:val="a"/>
    <w:link w:val="50"/>
    <w:qFormat/>
    <w:rsid w:val="009063F9"/>
    <w:pPr>
      <w:numPr>
        <w:ilvl w:val="4"/>
      </w:numPr>
      <w:outlineLvl w:val="4"/>
    </w:pPr>
    <w:rPr>
      <w:sz w:val="22"/>
    </w:rPr>
  </w:style>
  <w:style w:type="paragraph" w:styleId="6">
    <w:name w:val="heading 6"/>
    <w:basedOn w:val="H6"/>
    <w:next w:val="a"/>
    <w:link w:val="60"/>
    <w:qFormat/>
    <w:rsid w:val="009063F9"/>
    <w:pPr>
      <w:numPr>
        <w:ilvl w:val="5"/>
        <w:numId w:val="2"/>
      </w:numPr>
      <w:outlineLvl w:val="5"/>
    </w:pPr>
  </w:style>
  <w:style w:type="paragraph" w:styleId="7">
    <w:name w:val="heading 7"/>
    <w:basedOn w:val="H6"/>
    <w:next w:val="a"/>
    <w:link w:val="70"/>
    <w:qFormat/>
    <w:rsid w:val="009063F9"/>
    <w:pPr>
      <w:numPr>
        <w:ilvl w:val="6"/>
        <w:numId w:val="2"/>
      </w:numPr>
      <w:outlineLvl w:val="6"/>
    </w:pPr>
  </w:style>
  <w:style w:type="paragraph" w:styleId="8">
    <w:name w:val="heading 8"/>
    <w:basedOn w:val="1"/>
    <w:next w:val="a"/>
    <w:link w:val="80"/>
    <w:qFormat/>
    <w:rsid w:val="009063F9"/>
    <w:pPr>
      <w:numPr>
        <w:ilvl w:val="7"/>
      </w:numPr>
      <w:outlineLvl w:val="7"/>
    </w:pPr>
  </w:style>
  <w:style w:type="paragraph" w:styleId="9">
    <w:name w:val="heading 9"/>
    <w:basedOn w:val="8"/>
    <w:next w:val="a"/>
    <w:link w:val="90"/>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5">
    <w:name w:val="footer"/>
    <w:basedOn w:val="a3"/>
    <w:link w:val="a6"/>
    <w:rsid w:val="009063F9"/>
    <w:pPr>
      <w:jc w:val="center"/>
    </w:pPr>
    <w:rPr>
      <w:i/>
    </w:rPr>
  </w:style>
  <w:style w:type="character" w:styleId="a7">
    <w:name w:val="footnote reference"/>
    <w:semiHidden/>
    <w:rsid w:val="009063F9"/>
    <w:rPr>
      <w:b/>
      <w:position w:val="6"/>
      <w:sz w:val="16"/>
    </w:rPr>
  </w:style>
  <w:style w:type="paragraph" w:styleId="a8">
    <w:name w:val="footnote text"/>
    <w:basedOn w:val="a"/>
    <w:link w:val="a9"/>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a"/>
    <w:rsid w:val="009063F9"/>
    <w:pPr>
      <w:ind w:left="851"/>
    </w:pPr>
  </w:style>
  <w:style w:type="paragraph" w:styleId="aa">
    <w:name w:val="List Number"/>
    <w:basedOn w:val="ab"/>
    <w:rsid w:val="009063F9"/>
  </w:style>
  <w:style w:type="paragraph" w:styleId="ab">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b"/>
    <w:link w:val="B1Char"/>
    <w:rsid w:val="009063F9"/>
  </w:style>
  <w:style w:type="paragraph" w:styleId="TOC6">
    <w:name w:val="toc 6"/>
    <w:basedOn w:val="TOC5"/>
    <w:next w:val="a"/>
    <w:rsid w:val="009063F9"/>
    <w:pPr>
      <w:ind w:left="1985" w:hanging="1985"/>
    </w:pPr>
  </w:style>
  <w:style w:type="paragraph" w:styleId="TOC7">
    <w:name w:val="toc 7"/>
    <w:basedOn w:val="TOC6"/>
    <w:next w:val="a"/>
    <w:rsid w:val="009063F9"/>
    <w:pPr>
      <w:ind w:left="2268" w:hanging="2268"/>
    </w:pPr>
  </w:style>
  <w:style w:type="paragraph" w:styleId="23">
    <w:name w:val="List Bullet 2"/>
    <w:basedOn w:val="ac"/>
    <w:rsid w:val="009063F9"/>
    <w:pPr>
      <w:ind w:left="851"/>
    </w:pPr>
  </w:style>
  <w:style w:type="paragraph" w:styleId="ac">
    <w:name w:val="List Bullet"/>
    <w:basedOn w:val="ab"/>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b"/>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d">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rsid w:val="009063F9"/>
    <w:pPr>
      <w:spacing w:before="120" w:after="120"/>
    </w:pPr>
    <w:rPr>
      <w:rFonts w:eastAsia="宋体"/>
      <w:b/>
      <w:sz w:val="20"/>
      <w:szCs w:val="20"/>
      <w:lang w:val="en-GB" w:eastAsia="en-US"/>
    </w:rPr>
  </w:style>
  <w:style w:type="character" w:styleId="af0">
    <w:name w:val="Hyperlink"/>
    <w:uiPriority w:val="99"/>
    <w:rsid w:val="009063F9"/>
    <w:rPr>
      <w:color w:val="0000FF"/>
      <w:u w:val="single"/>
    </w:rPr>
  </w:style>
  <w:style w:type="character" w:styleId="af1">
    <w:name w:val="FollowedHyperlink"/>
    <w:rsid w:val="009063F9"/>
    <w:rPr>
      <w:color w:val="800080"/>
      <w:u w:val="single"/>
    </w:rPr>
  </w:style>
  <w:style w:type="paragraph" w:styleId="af2">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063F9"/>
    <w:pPr>
      <w:spacing w:after="180"/>
    </w:pPr>
    <w:rPr>
      <w:rFonts w:eastAsia="宋体"/>
      <w:sz w:val="20"/>
      <w:szCs w:val="20"/>
      <w:lang w:val="en-GB" w:eastAsia="en-US"/>
    </w:rPr>
  </w:style>
  <w:style w:type="character" w:styleId="af7">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8">
    <w:name w:val="annotation text"/>
    <w:basedOn w:val="a"/>
    <w:link w:val="af9"/>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6"/>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a">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3965DF0-F838-430B-ABCB-64A777C7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1639</Words>
  <Characters>9345</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 (vivo)</cp:lastModifiedBy>
  <cp:revision>3</cp:revision>
  <cp:lastPrinted>2019-04-25T01:09:00Z</cp:lastPrinted>
  <dcterms:created xsi:type="dcterms:W3CDTF">2021-06-15T09:10:00Z</dcterms:created>
  <dcterms:modified xsi:type="dcterms:W3CDTF">2021-06-15T09:12:00Z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