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8E5" w:rsidRDefault="00D51693">
      <w:pPr>
        <w:tabs>
          <w:tab w:val="right" w:pos="9639"/>
        </w:tabs>
        <w:spacing w:after="0"/>
        <w:rPr>
          <w:rFonts w:ascii="Arial" w:hAnsi="Arial"/>
          <w:b/>
          <w:i/>
          <w:sz w:val="28"/>
          <w:lang w:val="en-US"/>
        </w:rPr>
      </w:pPr>
      <w:r>
        <w:rPr>
          <w:rFonts w:ascii="Arial" w:hAnsi="Arial"/>
          <w:b/>
          <w:sz w:val="24"/>
        </w:rPr>
        <w:t>3GPP TSG RAN WG1 Meeting #10</w:t>
      </w:r>
      <w:r>
        <w:rPr>
          <w:rFonts w:ascii="Arial" w:hAnsi="Arial" w:hint="eastAsia"/>
          <w:b/>
          <w:sz w:val="24"/>
          <w:lang w:val="en-US" w:eastAsia="zh-CN"/>
        </w:rPr>
        <w:t>1</w:t>
      </w:r>
      <w:r>
        <w:rPr>
          <w:rFonts w:ascii="Arial" w:hAnsi="Arial"/>
          <w:b/>
          <w:i/>
          <w:sz w:val="28"/>
        </w:rPr>
        <w:tab/>
      </w:r>
      <w:r>
        <w:rPr>
          <w:rFonts w:ascii="Arial" w:hAnsi="Arial"/>
          <w:b/>
          <w:sz w:val="28"/>
        </w:rPr>
        <w:t>R1-</w:t>
      </w:r>
      <w:r>
        <w:rPr>
          <w:rFonts w:ascii="Arial" w:hAnsi="Arial"/>
          <w:b/>
          <w:sz w:val="28"/>
          <w:lang w:eastAsia="zh-CN"/>
        </w:rPr>
        <w:t>20</w:t>
      </w:r>
      <w:r w:rsidR="00BD767D">
        <w:rPr>
          <w:rFonts w:ascii="Arial" w:hAnsi="Arial" w:hint="eastAsia"/>
          <w:b/>
          <w:sz w:val="28"/>
          <w:lang w:val="en-US" w:eastAsia="zh-CN"/>
        </w:rPr>
        <w:t>04</w:t>
      </w:r>
      <w:r w:rsidR="00BD767D">
        <w:rPr>
          <w:rFonts w:ascii="Arial" w:hAnsi="Arial"/>
          <w:b/>
          <w:sz w:val="28"/>
          <w:lang w:val="en-US" w:eastAsia="zh-CN"/>
        </w:rPr>
        <w:t>78</w:t>
      </w:r>
      <w:r w:rsidR="006053E1">
        <w:rPr>
          <w:rFonts w:ascii="Arial" w:hAnsi="Arial"/>
          <w:b/>
          <w:sz w:val="28"/>
          <w:lang w:val="en-US" w:eastAsia="zh-CN"/>
        </w:rPr>
        <w:t>6</w:t>
      </w:r>
    </w:p>
    <w:p w:rsidR="009568E5" w:rsidRDefault="00D51693">
      <w:pPr>
        <w:spacing w:after="120"/>
        <w:outlineLvl w:val="0"/>
        <w:rPr>
          <w:rFonts w:ascii="Arial" w:hAnsi="Arial"/>
          <w:b/>
          <w:sz w:val="24"/>
          <w:lang w:eastAsia="zh-CN"/>
        </w:rPr>
      </w:pPr>
      <w:r>
        <w:rPr>
          <w:rFonts w:ascii="Arial" w:hAnsi="Arial" w:hint="eastAsia"/>
          <w:b/>
          <w:sz w:val="24"/>
          <w:lang w:val="en-US" w:eastAsia="zh-CN"/>
        </w:rPr>
        <w:t>e-Meeting, May</w:t>
      </w:r>
      <w:r>
        <w:rPr>
          <w:rFonts w:ascii="Arial" w:hAnsi="Arial"/>
          <w:b/>
          <w:sz w:val="24"/>
          <w:lang w:eastAsia="zh-CN"/>
        </w:rPr>
        <w:t xml:space="preserve"> 2</w:t>
      </w:r>
      <w:r>
        <w:rPr>
          <w:rFonts w:ascii="Arial" w:hAnsi="Arial" w:hint="eastAsia"/>
          <w:b/>
          <w:sz w:val="24"/>
          <w:lang w:val="en-US" w:eastAsia="zh-CN"/>
        </w:rPr>
        <w:t>5th</w:t>
      </w:r>
      <w:r>
        <w:rPr>
          <w:rFonts w:ascii="Arial" w:hAnsi="Arial"/>
          <w:b/>
          <w:sz w:val="24"/>
          <w:lang w:eastAsia="zh-CN"/>
        </w:rPr>
        <w:t xml:space="preserve"> –  </w:t>
      </w:r>
      <w:r>
        <w:rPr>
          <w:rFonts w:ascii="Arial" w:hAnsi="Arial" w:hint="eastAsia"/>
          <w:b/>
          <w:sz w:val="24"/>
          <w:lang w:val="en-US" w:eastAsia="zh-CN"/>
        </w:rPr>
        <w:t>June 5th</w:t>
      </w:r>
      <w:r>
        <w:rPr>
          <w:rFonts w:ascii="Arial" w:hAnsi="Arial"/>
          <w:b/>
          <w:sz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8E5">
        <w:tc>
          <w:tcPr>
            <w:tcW w:w="9641" w:type="dxa"/>
            <w:gridSpan w:val="9"/>
            <w:tcBorders>
              <w:top w:val="single" w:sz="4" w:space="0" w:color="auto"/>
              <w:left w:val="single" w:sz="4" w:space="0" w:color="auto"/>
              <w:right w:val="single" w:sz="4" w:space="0" w:color="auto"/>
            </w:tcBorders>
          </w:tcPr>
          <w:p w:rsidR="009568E5" w:rsidRDefault="00D51693">
            <w:pPr>
              <w:pStyle w:val="CRCoverPage"/>
              <w:spacing w:after="0"/>
              <w:jc w:val="right"/>
              <w:rPr>
                <w:i/>
              </w:rPr>
            </w:pPr>
            <w:r>
              <w:rPr>
                <w:i/>
                <w:sz w:val="14"/>
              </w:rPr>
              <w:t>CR-Form-v12.0</w:t>
            </w:r>
          </w:p>
        </w:tc>
      </w:tr>
      <w:tr w:rsidR="009568E5">
        <w:tc>
          <w:tcPr>
            <w:tcW w:w="9641" w:type="dxa"/>
            <w:gridSpan w:val="9"/>
            <w:tcBorders>
              <w:left w:val="single" w:sz="4" w:space="0" w:color="auto"/>
              <w:right w:val="single" w:sz="4" w:space="0" w:color="auto"/>
            </w:tcBorders>
          </w:tcPr>
          <w:p w:rsidR="009568E5" w:rsidRDefault="00D51693">
            <w:pPr>
              <w:pStyle w:val="CRCoverPage"/>
              <w:spacing w:after="0"/>
              <w:jc w:val="center"/>
            </w:pPr>
            <w:r>
              <w:rPr>
                <w:b/>
                <w:sz w:val="32"/>
              </w:rPr>
              <w:t>CHANGE REQUEST</w:t>
            </w:r>
          </w:p>
        </w:tc>
      </w:tr>
      <w:tr w:rsidR="009568E5">
        <w:tc>
          <w:tcPr>
            <w:tcW w:w="9641" w:type="dxa"/>
            <w:gridSpan w:val="9"/>
            <w:tcBorders>
              <w:left w:val="single" w:sz="4" w:space="0" w:color="auto"/>
              <w:right w:val="single" w:sz="4" w:space="0" w:color="auto"/>
            </w:tcBorders>
          </w:tcPr>
          <w:p w:rsidR="009568E5" w:rsidRDefault="009568E5">
            <w:pPr>
              <w:pStyle w:val="CRCoverPage"/>
              <w:spacing w:after="0"/>
              <w:rPr>
                <w:sz w:val="8"/>
                <w:szCs w:val="8"/>
              </w:rPr>
            </w:pPr>
          </w:p>
        </w:tc>
      </w:tr>
      <w:tr w:rsidR="009568E5">
        <w:tc>
          <w:tcPr>
            <w:tcW w:w="142" w:type="dxa"/>
            <w:tcBorders>
              <w:left w:val="single" w:sz="4" w:space="0" w:color="auto"/>
            </w:tcBorders>
          </w:tcPr>
          <w:p w:rsidR="009568E5" w:rsidRDefault="009568E5">
            <w:pPr>
              <w:pStyle w:val="CRCoverPage"/>
              <w:spacing w:after="0"/>
              <w:jc w:val="right"/>
            </w:pPr>
          </w:p>
        </w:tc>
        <w:tc>
          <w:tcPr>
            <w:tcW w:w="1559" w:type="dxa"/>
            <w:shd w:val="pct30" w:color="FFFF00" w:fill="auto"/>
          </w:tcPr>
          <w:p w:rsidR="009568E5" w:rsidRDefault="00D51693">
            <w:pPr>
              <w:pStyle w:val="CRCoverPage"/>
              <w:spacing w:after="0"/>
              <w:jc w:val="center"/>
              <w:rPr>
                <w:b/>
                <w:sz w:val="28"/>
                <w:lang w:val="en-US" w:eastAsia="zh-CN"/>
              </w:rPr>
            </w:pPr>
            <w:r>
              <w:rPr>
                <w:b/>
                <w:sz w:val="28"/>
              </w:rPr>
              <w:t>36.21</w:t>
            </w:r>
            <w:r>
              <w:rPr>
                <w:rFonts w:hint="eastAsia"/>
                <w:b/>
                <w:sz w:val="28"/>
                <w:lang w:val="en-US" w:eastAsia="zh-CN"/>
              </w:rPr>
              <w:t>1</w:t>
            </w:r>
          </w:p>
        </w:tc>
        <w:tc>
          <w:tcPr>
            <w:tcW w:w="709" w:type="dxa"/>
          </w:tcPr>
          <w:p w:rsidR="009568E5" w:rsidRDefault="00D51693">
            <w:pPr>
              <w:pStyle w:val="CRCoverPage"/>
              <w:spacing w:after="0"/>
              <w:jc w:val="center"/>
            </w:pPr>
            <w:r>
              <w:rPr>
                <w:b/>
                <w:sz w:val="28"/>
              </w:rPr>
              <w:t>CR</w:t>
            </w:r>
          </w:p>
        </w:tc>
        <w:tc>
          <w:tcPr>
            <w:tcW w:w="1276" w:type="dxa"/>
            <w:shd w:val="pct30" w:color="FFFF00" w:fill="auto"/>
          </w:tcPr>
          <w:p w:rsidR="009568E5" w:rsidRDefault="00BD767D">
            <w:pPr>
              <w:pStyle w:val="CRCoverPage"/>
              <w:spacing w:after="0"/>
              <w:jc w:val="center"/>
            </w:pPr>
            <w:r w:rsidRPr="00BD767D">
              <w:rPr>
                <w:b/>
                <w:sz w:val="28"/>
              </w:rPr>
              <w:t>052</w:t>
            </w:r>
            <w:r w:rsidR="00946982">
              <w:rPr>
                <w:b/>
                <w:sz w:val="28"/>
              </w:rPr>
              <w:t>5</w:t>
            </w:r>
          </w:p>
        </w:tc>
        <w:tc>
          <w:tcPr>
            <w:tcW w:w="709" w:type="dxa"/>
          </w:tcPr>
          <w:p w:rsidR="009568E5" w:rsidRDefault="00D51693">
            <w:pPr>
              <w:pStyle w:val="CRCoverPage"/>
              <w:tabs>
                <w:tab w:val="right" w:pos="625"/>
              </w:tabs>
              <w:spacing w:after="0"/>
              <w:jc w:val="center"/>
            </w:pPr>
            <w:r>
              <w:rPr>
                <w:b/>
                <w:bCs/>
                <w:sz w:val="28"/>
              </w:rPr>
              <w:t>rev</w:t>
            </w:r>
          </w:p>
        </w:tc>
        <w:tc>
          <w:tcPr>
            <w:tcW w:w="992" w:type="dxa"/>
            <w:shd w:val="pct30" w:color="FFFF00" w:fill="auto"/>
          </w:tcPr>
          <w:p w:rsidR="009568E5" w:rsidRDefault="009568E5">
            <w:pPr>
              <w:pStyle w:val="CRCoverPage"/>
              <w:spacing w:after="0"/>
              <w:jc w:val="center"/>
              <w:rPr>
                <w:b/>
              </w:rPr>
            </w:pPr>
          </w:p>
        </w:tc>
        <w:tc>
          <w:tcPr>
            <w:tcW w:w="2410" w:type="dxa"/>
          </w:tcPr>
          <w:p w:rsidR="009568E5" w:rsidRDefault="00D51693">
            <w:pPr>
              <w:pStyle w:val="CRCoverPage"/>
              <w:tabs>
                <w:tab w:val="right" w:pos="1825"/>
              </w:tabs>
              <w:spacing w:after="0"/>
              <w:jc w:val="center"/>
            </w:pPr>
            <w:r>
              <w:rPr>
                <w:b/>
                <w:sz w:val="28"/>
                <w:szCs w:val="28"/>
              </w:rPr>
              <w:t>Current version:</w:t>
            </w:r>
          </w:p>
        </w:tc>
        <w:tc>
          <w:tcPr>
            <w:tcW w:w="1701" w:type="dxa"/>
            <w:shd w:val="pct30" w:color="FFFF00" w:fill="auto"/>
          </w:tcPr>
          <w:p w:rsidR="009568E5" w:rsidRDefault="006053E1">
            <w:pPr>
              <w:pStyle w:val="CRCoverPage"/>
              <w:spacing w:after="0"/>
              <w:jc w:val="center"/>
              <w:rPr>
                <w:sz w:val="28"/>
              </w:rPr>
            </w:pPr>
            <w:r>
              <w:rPr>
                <w:rFonts w:hint="eastAsia"/>
                <w:b/>
                <w:sz w:val="28"/>
                <w:lang w:val="en-US" w:eastAsia="zh-CN"/>
              </w:rPr>
              <w:t>16</w:t>
            </w:r>
            <w:r w:rsidR="00D51693">
              <w:rPr>
                <w:b/>
                <w:sz w:val="28"/>
              </w:rPr>
              <w:t>.</w:t>
            </w:r>
            <w:r>
              <w:rPr>
                <w:b/>
                <w:sz w:val="28"/>
                <w:lang w:eastAsia="zh-CN"/>
              </w:rPr>
              <w:t>1</w:t>
            </w:r>
            <w:r w:rsidR="00D51693">
              <w:rPr>
                <w:b/>
                <w:sz w:val="28"/>
              </w:rPr>
              <w:t>.0</w:t>
            </w:r>
          </w:p>
        </w:tc>
        <w:tc>
          <w:tcPr>
            <w:tcW w:w="143" w:type="dxa"/>
            <w:tcBorders>
              <w:right w:val="single" w:sz="4" w:space="0" w:color="auto"/>
            </w:tcBorders>
          </w:tcPr>
          <w:p w:rsidR="009568E5" w:rsidRDefault="009568E5">
            <w:pPr>
              <w:pStyle w:val="CRCoverPage"/>
              <w:spacing w:after="0"/>
            </w:pPr>
          </w:p>
        </w:tc>
      </w:tr>
      <w:tr w:rsidR="009568E5">
        <w:tc>
          <w:tcPr>
            <w:tcW w:w="9641" w:type="dxa"/>
            <w:gridSpan w:val="9"/>
            <w:tcBorders>
              <w:left w:val="single" w:sz="4" w:space="0" w:color="auto"/>
              <w:right w:val="single" w:sz="4" w:space="0" w:color="auto"/>
            </w:tcBorders>
          </w:tcPr>
          <w:p w:rsidR="009568E5" w:rsidRDefault="009568E5">
            <w:pPr>
              <w:pStyle w:val="CRCoverPage"/>
              <w:spacing w:after="0"/>
            </w:pPr>
          </w:p>
        </w:tc>
      </w:tr>
      <w:tr w:rsidR="009568E5">
        <w:tc>
          <w:tcPr>
            <w:tcW w:w="9641" w:type="dxa"/>
            <w:gridSpan w:val="9"/>
            <w:tcBorders>
              <w:top w:val="single" w:sz="4" w:space="0" w:color="auto"/>
            </w:tcBorders>
          </w:tcPr>
          <w:p w:rsidR="009568E5" w:rsidRDefault="00D516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568E5">
        <w:tc>
          <w:tcPr>
            <w:tcW w:w="9641" w:type="dxa"/>
            <w:gridSpan w:val="9"/>
          </w:tcPr>
          <w:p w:rsidR="009568E5" w:rsidRDefault="009568E5">
            <w:pPr>
              <w:pStyle w:val="CRCoverPage"/>
              <w:spacing w:after="0"/>
              <w:rPr>
                <w:sz w:val="8"/>
                <w:szCs w:val="8"/>
              </w:rPr>
            </w:pPr>
          </w:p>
        </w:tc>
      </w:tr>
    </w:tbl>
    <w:p w:rsidR="009568E5" w:rsidRDefault="009568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8E5">
        <w:tc>
          <w:tcPr>
            <w:tcW w:w="2835" w:type="dxa"/>
          </w:tcPr>
          <w:p w:rsidR="009568E5" w:rsidRDefault="00D51693">
            <w:pPr>
              <w:pStyle w:val="CRCoverPage"/>
              <w:tabs>
                <w:tab w:val="right" w:pos="2751"/>
              </w:tabs>
              <w:spacing w:after="0"/>
              <w:rPr>
                <w:b/>
                <w:i/>
              </w:rPr>
            </w:pPr>
            <w:r>
              <w:rPr>
                <w:b/>
                <w:i/>
              </w:rPr>
              <w:t>Proposed change affects:</w:t>
            </w:r>
          </w:p>
        </w:tc>
        <w:tc>
          <w:tcPr>
            <w:tcW w:w="1418" w:type="dxa"/>
          </w:tcPr>
          <w:p w:rsidR="009568E5" w:rsidRDefault="00D516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8E5" w:rsidRDefault="009568E5">
            <w:pPr>
              <w:pStyle w:val="CRCoverPage"/>
              <w:spacing w:after="0"/>
              <w:jc w:val="center"/>
              <w:rPr>
                <w:b/>
                <w:caps/>
              </w:rPr>
            </w:pPr>
          </w:p>
        </w:tc>
        <w:tc>
          <w:tcPr>
            <w:tcW w:w="709" w:type="dxa"/>
            <w:tcBorders>
              <w:left w:val="single" w:sz="4" w:space="0" w:color="auto"/>
            </w:tcBorders>
          </w:tcPr>
          <w:p w:rsidR="009568E5" w:rsidRDefault="00D516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8E5" w:rsidRDefault="00D51693">
            <w:pPr>
              <w:pStyle w:val="CRCoverPage"/>
              <w:spacing w:after="0"/>
              <w:jc w:val="center"/>
              <w:rPr>
                <w:b/>
                <w:caps/>
              </w:rPr>
            </w:pPr>
            <w:r>
              <w:rPr>
                <w:b/>
                <w:caps/>
              </w:rPr>
              <w:t>x</w:t>
            </w:r>
          </w:p>
        </w:tc>
        <w:tc>
          <w:tcPr>
            <w:tcW w:w="2126" w:type="dxa"/>
          </w:tcPr>
          <w:p w:rsidR="009568E5" w:rsidRDefault="00D516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8E5" w:rsidRDefault="00D51693">
            <w:pPr>
              <w:pStyle w:val="CRCoverPage"/>
              <w:spacing w:after="0"/>
              <w:jc w:val="center"/>
              <w:rPr>
                <w:b/>
                <w:caps/>
              </w:rPr>
            </w:pPr>
            <w:r>
              <w:rPr>
                <w:b/>
                <w:caps/>
              </w:rPr>
              <w:t>x</w:t>
            </w:r>
          </w:p>
        </w:tc>
        <w:tc>
          <w:tcPr>
            <w:tcW w:w="1418" w:type="dxa"/>
            <w:tcBorders>
              <w:left w:val="nil"/>
            </w:tcBorders>
          </w:tcPr>
          <w:p w:rsidR="009568E5" w:rsidRDefault="00D516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8E5" w:rsidRDefault="009568E5">
            <w:pPr>
              <w:pStyle w:val="CRCoverPage"/>
              <w:spacing w:after="0"/>
              <w:jc w:val="center"/>
              <w:rPr>
                <w:b/>
                <w:bCs/>
                <w:caps/>
              </w:rPr>
            </w:pPr>
          </w:p>
        </w:tc>
      </w:tr>
    </w:tbl>
    <w:p w:rsidR="009568E5" w:rsidRDefault="009568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8E5">
        <w:tc>
          <w:tcPr>
            <w:tcW w:w="9640" w:type="dxa"/>
            <w:gridSpan w:val="11"/>
          </w:tcPr>
          <w:p w:rsidR="009568E5" w:rsidRDefault="009568E5">
            <w:pPr>
              <w:pStyle w:val="CRCoverPage"/>
              <w:spacing w:after="0"/>
              <w:rPr>
                <w:sz w:val="8"/>
                <w:szCs w:val="8"/>
              </w:rPr>
            </w:pPr>
          </w:p>
        </w:tc>
      </w:tr>
      <w:tr w:rsidR="009568E5">
        <w:tc>
          <w:tcPr>
            <w:tcW w:w="1843" w:type="dxa"/>
            <w:tcBorders>
              <w:top w:val="single" w:sz="4" w:space="0" w:color="auto"/>
              <w:left w:val="single" w:sz="4" w:space="0" w:color="auto"/>
            </w:tcBorders>
          </w:tcPr>
          <w:p w:rsidR="009568E5" w:rsidRDefault="00D516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8E5" w:rsidRDefault="00D51693">
            <w:pPr>
              <w:pStyle w:val="CRCoverPage"/>
              <w:spacing w:after="0"/>
              <w:ind w:left="100"/>
              <w:rPr>
                <w:lang w:val="en-US" w:eastAsia="zh-CN"/>
              </w:rPr>
            </w:pPr>
            <w:r>
              <w:rPr>
                <w:rFonts w:hint="eastAsia"/>
                <w:lang w:val="en-US" w:eastAsia="zh-CN"/>
              </w:rPr>
              <w:t xml:space="preserve">CR on clarification of RSS transmission </w:t>
            </w:r>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7797" w:type="dxa"/>
            <w:gridSpan w:val="10"/>
            <w:tcBorders>
              <w:right w:val="single" w:sz="4" w:space="0" w:color="auto"/>
            </w:tcBorders>
          </w:tcPr>
          <w:p w:rsidR="009568E5" w:rsidRDefault="009568E5">
            <w:pPr>
              <w:pStyle w:val="CRCoverPage"/>
              <w:spacing w:after="0"/>
              <w:rPr>
                <w:sz w:val="8"/>
                <w:szCs w:val="8"/>
              </w:rPr>
            </w:pP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8E5" w:rsidRDefault="00D51693">
            <w:pPr>
              <w:pStyle w:val="CRCoverPage"/>
              <w:spacing w:after="0"/>
              <w:ind w:left="100"/>
            </w:pPr>
            <w:r>
              <w:t>ZTE,Sanechips, Qualcomm Incorporated</w:t>
            </w: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8E5" w:rsidRDefault="00D57511">
            <w:pPr>
              <w:pStyle w:val="CRCoverPage"/>
              <w:spacing w:after="0"/>
              <w:ind w:left="100"/>
            </w:pPr>
            <w:r>
              <w:t>R1</w:t>
            </w:r>
            <w:bookmarkStart w:id="1" w:name="_GoBack"/>
            <w:bookmarkEnd w:id="1"/>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7797" w:type="dxa"/>
            <w:gridSpan w:val="10"/>
            <w:tcBorders>
              <w:right w:val="single" w:sz="4" w:space="0" w:color="auto"/>
            </w:tcBorders>
          </w:tcPr>
          <w:p w:rsidR="009568E5" w:rsidRDefault="009568E5">
            <w:pPr>
              <w:pStyle w:val="CRCoverPage"/>
              <w:spacing w:after="0"/>
              <w:rPr>
                <w:sz w:val="8"/>
                <w:szCs w:val="8"/>
              </w:rPr>
            </w:pP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Work item code:</w:t>
            </w:r>
          </w:p>
        </w:tc>
        <w:tc>
          <w:tcPr>
            <w:tcW w:w="3686" w:type="dxa"/>
            <w:gridSpan w:val="5"/>
            <w:shd w:val="pct30" w:color="FFFF00" w:fill="auto"/>
          </w:tcPr>
          <w:p w:rsidR="009568E5" w:rsidRDefault="00D51693">
            <w:pPr>
              <w:pStyle w:val="CRCoverPage"/>
              <w:spacing w:after="0"/>
              <w:ind w:left="100"/>
            </w:pPr>
            <w:bookmarkStart w:id="2" w:name="_Hlk530087532"/>
            <w:r>
              <w:t>LTE_eMTC4-Core</w:t>
            </w:r>
            <w:bookmarkEnd w:id="2"/>
          </w:p>
        </w:tc>
        <w:tc>
          <w:tcPr>
            <w:tcW w:w="567" w:type="dxa"/>
            <w:tcBorders>
              <w:left w:val="nil"/>
            </w:tcBorders>
          </w:tcPr>
          <w:p w:rsidR="009568E5" w:rsidRDefault="009568E5">
            <w:pPr>
              <w:pStyle w:val="CRCoverPage"/>
              <w:spacing w:after="0"/>
              <w:ind w:right="100"/>
            </w:pPr>
          </w:p>
        </w:tc>
        <w:tc>
          <w:tcPr>
            <w:tcW w:w="1417" w:type="dxa"/>
            <w:gridSpan w:val="3"/>
            <w:tcBorders>
              <w:left w:val="nil"/>
            </w:tcBorders>
          </w:tcPr>
          <w:p w:rsidR="009568E5" w:rsidRDefault="00D51693">
            <w:pPr>
              <w:pStyle w:val="CRCoverPage"/>
              <w:spacing w:after="0"/>
              <w:jc w:val="right"/>
            </w:pPr>
            <w:r>
              <w:rPr>
                <w:b/>
                <w:i/>
              </w:rPr>
              <w:t>Date:</w:t>
            </w:r>
          </w:p>
        </w:tc>
        <w:tc>
          <w:tcPr>
            <w:tcW w:w="2127" w:type="dxa"/>
            <w:tcBorders>
              <w:right w:val="single" w:sz="4" w:space="0" w:color="auto"/>
            </w:tcBorders>
            <w:shd w:val="pct30" w:color="FFFF00" w:fill="auto"/>
          </w:tcPr>
          <w:p w:rsidR="009568E5" w:rsidRDefault="00D51693">
            <w:pPr>
              <w:pStyle w:val="CRCoverPage"/>
              <w:spacing w:after="0"/>
              <w:ind w:left="100"/>
              <w:rPr>
                <w:lang w:val="en-US" w:eastAsia="zh-CN"/>
              </w:rPr>
            </w:pPr>
            <w:r>
              <w:t>2020-0</w:t>
            </w:r>
            <w:r>
              <w:rPr>
                <w:rFonts w:hint="eastAsia"/>
                <w:lang w:val="en-US" w:eastAsia="zh-CN"/>
              </w:rPr>
              <w:t>5</w:t>
            </w:r>
            <w:r>
              <w:t>-</w:t>
            </w:r>
            <w:r w:rsidR="000D3F13">
              <w:rPr>
                <w:rFonts w:hint="eastAsia"/>
                <w:lang w:val="en-US" w:eastAsia="zh-CN"/>
              </w:rPr>
              <w:t>2</w:t>
            </w:r>
            <w:r>
              <w:rPr>
                <w:rFonts w:hint="eastAsia"/>
                <w:lang w:val="en-US" w:eastAsia="zh-CN"/>
              </w:rPr>
              <w:t>5</w:t>
            </w:r>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1986" w:type="dxa"/>
            <w:gridSpan w:val="4"/>
          </w:tcPr>
          <w:p w:rsidR="009568E5" w:rsidRDefault="009568E5">
            <w:pPr>
              <w:pStyle w:val="CRCoverPage"/>
              <w:spacing w:after="0"/>
              <w:rPr>
                <w:sz w:val="8"/>
                <w:szCs w:val="8"/>
              </w:rPr>
            </w:pPr>
          </w:p>
        </w:tc>
        <w:tc>
          <w:tcPr>
            <w:tcW w:w="2267" w:type="dxa"/>
            <w:gridSpan w:val="2"/>
          </w:tcPr>
          <w:p w:rsidR="009568E5" w:rsidRDefault="009568E5">
            <w:pPr>
              <w:pStyle w:val="CRCoverPage"/>
              <w:spacing w:after="0"/>
              <w:rPr>
                <w:sz w:val="8"/>
                <w:szCs w:val="8"/>
              </w:rPr>
            </w:pPr>
          </w:p>
        </w:tc>
        <w:tc>
          <w:tcPr>
            <w:tcW w:w="1417" w:type="dxa"/>
            <w:gridSpan w:val="3"/>
          </w:tcPr>
          <w:p w:rsidR="009568E5" w:rsidRDefault="009568E5">
            <w:pPr>
              <w:pStyle w:val="CRCoverPage"/>
              <w:spacing w:after="0"/>
              <w:rPr>
                <w:sz w:val="8"/>
                <w:szCs w:val="8"/>
              </w:rPr>
            </w:pPr>
          </w:p>
        </w:tc>
        <w:tc>
          <w:tcPr>
            <w:tcW w:w="2127" w:type="dxa"/>
            <w:tcBorders>
              <w:right w:val="single" w:sz="4" w:space="0" w:color="auto"/>
            </w:tcBorders>
          </w:tcPr>
          <w:p w:rsidR="009568E5" w:rsidRDefault="009568E5">
            <w:pPr>
              <w:pStyle w:val="CRCoverPage"/>
              <w:spacing w:after="0"/>
              <w:rPr>
                <w:sz w:val="8"/>
                <w:szCs w:val="8"/>
              </w:rPr>
            </w:pPr>
          </w:p>
        </w:tc>
      </w:tr>
      <w:tr w:rsidR="009568E5">
        <w:trPr>
          <w:cantSplit/>
        </w:trPr>
        <w:tc>
          <w:tcPr>
            <w:tcW w:w="1843" w:type="dxa"/>
            <w:tcBorders>
              <w:left w:val="single" w:sz="4" w:space="0" w:color="auto"/>
            </w:tcBorders>
          </w:tcPr>
          <w:p w:rsidR="009568E5" w:rsidRDefault="00D51693">
            <w:pPr>
              <w:pStyle w:val="CRCoverPage"/>
              <w:tabs>
                <w:tab w:val="right" w:pos="1759"/>
              </w:tabs>
              <w:spacing w:after="0"/>
              <w:rPr>
                <w:b/>
                <w:i/>
              </w:rPr>
            </w:pPr>
            <w:r>
              <w:rPr>
                <w:b/>
                <w:i/>
              </w:rPr>
              <w:t>Category:</w:t>
            </w:r>
          </w:p>
        </w:tc>
        <w:tc>
          <w:tcPr>
            <w:tcW w:w="851" w:type="dxa"/>
            <w:shd w:val="pct30" w:color="FFFF00" w:fill="auto"/>
          </w:tcPr>
          <w:p w:rsidR="009568E5" w:rsidRDefault="000D3F13">
            <w:pPr>
              <w:pStyle w:val="CRCoverPage"/>
              <w:spacing w:after="0"/>
              <w:ind w:left="100" w:right="-609"/>
              <w:rPr>
                <w:b/>
              </w:rPr>
            </w:pPr>
            <w:r>
              <w:t>A</w:t>
            </w:r>
          </w:p>
        </w:tc>
        <w:tc>
          <w:tcPr>
            <w:tcW w:w="3402" w:type="dxa"/>
            <w:gridSpan w:val="5"/>
            <w:tcBorders>
              <w:left w:val="nil"/>
            </w:tcBorders>
          </w:tcPr>
          <w:p w:rsidR="009568E5" w:rsidRDefault="009568E5">
            <w:pPr>
              <w:pStyle w:val="CRCoverPage"/>
              <w:spacing w:after="0"/>
            </w:pPr>
          </w:p>
        </w:tc>
        <w:tc>
          <w:tcPr>
            <w:tcW w:w="1417" w:type="dxa"/>
            <w:gridSpan w:val="3"/>
            <w:tcBorders>
              <w:left w:val="nil"/>
            </w:tcBorders>
          </w:tcPr>
          <w:p w:rsidR="009568E5" w:rsidRDefault="00D51693">
            <w:pPr>
              <w:pStyle w:val="CRCoverPage"/>
              <w:spacing w:after="0"/>
              <w:jc w:val="right"/>
              <w:rPr>
                <w:b/>
                <w:i/>
              </w:rPr>
            </w:pPr>
            <w:r>
              <w:rPr>
                <w:b/>
                <w:i/>
              </w:rPr>
              <w:t>Release:</w:t>
            </w:r>
          </w:p>
        </w:tc>
        <w:tc>
          <w:tcPr>
            <w:tcW w:w="2127" w:type="dxa"/>
            <w:tcBorders>
              <w:right w:val="single" w:sz="4" w:space="0" w:color="auto"/>
            </w:tcBorders>
            <w:shd w:val="pct30" w:color="FFFF00" w:fill="auto"/>
          </w:tcPr>
          <w:p w:rsidR="009568E5" w:rsidRDefault="00D51693">
            <w:pPr>
              <w:pStyle w:val="CRCoverPage"/>
              <w:spacing w:after="0"/>
              <w:ind w:left="100"/>
              <w:rPr>
                <w:lang w:eastAsia="zh-CN"/>
              </w:rPr>
            </w:pPr>
            <w:r>
              <w:t>Rel-1</w:t>
            </w:r>
            <w:r w:rsidR="006053E1">
              <w:rPr>
                <w:rFonts w:hint="eastAsia"/>
                <w:lang w:val="en-US" w:eastAsia="zh-CN"/>
              </w:rPr>
              <w:t>6</w:t>
            </w:r>
          </w:p>
        </w:tc>
      </w:tr>
      <w:tr w:rsidR="009568E5">
        <w:tc>
          <w:tcPr>
            <w:tcW w:w="1843" w:type="dxa"/>
            <w:tcBorders>
              <w:left w:val="single" w:sz="4" w:space="0" w:color="auto"/>
              <w:bottom w:val="single" w:sz="4" w:space="0" w:color="auto"/>
            </w:tcBorders>
          </w:tcPr>
          <w:p w:rsidR="009568E5" w:rsidRDefault="009568E5">
            <w:pPr>
              <w:pStyle w:val="CRCoverPage"/>
              <w:spacing w:after="0"/>
              <w:rPr>
                <w:b/>
                <w:i/>
              </w:rPr>
            </w:pPr>
          </w:p>
        </w:tc>
        <w:tc>
          <w:tcPr>
            <w:tcW w:w="4677" w:type="dxa"/>
            <w:gridSpan w:val="8"/>
            <w:tcBorders>
              <w:bottom w:val="single" w:sz="4" w:space="0" w:color="auto"/>
            </w:tcBorders>
          </w:tcPr>
          <w:p w:rsidR="009568E5" w:rsidRDefault="00D516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8E5" w:rsidRDefault="00D516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568E5" w:rsidRDefault="00D516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8E5">
        <w:tc>
          <w:tcPr>
            <w:tcW w:w="1843" w:type="dxa"/>
          </w:tcPr>
          <w:p w:rsidR="009568E5" w:rsidRDefault="009568E5">
            <w:pPr>
              <w:pStyle w:val="CRCoverPage"/>
              <w:spacing w:after="0"/>
              <w:rPr>
                <w:b/>
                <w:i/>
                <w:sz w:val="8"/>
                <w:szCs w:val="8"/>
              </w:rPr>
            </w:pPr>
          </w:p>
        </w:tc>
        <w:tc>
          <w:tcPr>
            <w:tcW w:w="7797" w:type="dxa"/>
            <w:gridSpan w:val="10"/>
          </w:tcPr>
          <w:p w:rsidR="009568E5" w:rsidRDefault="009568E5">
            <w:pPr>
              <w:pStyle w:val="CRCoverPage"/>
              <w:spacing w:after="0"/>
              <w:rPr>
                <w:sz w:val="8"/>
                <w:szCs w:val="8"/>
              </w:rPr>
            </w:pPr>
          </w:p>
        </w:tc>
      </w:tr>
      <w:tr w:rsidR="009568E5">
        <w:tc>
          <w:tcPr>
            <w:tcW w:w="2694" w:type="dxa"/>
            <w:gridSpan w:val="2"/>
            <w:tcBorders>
              <w:top w:val="single" w:sz="4" w:space="0" w:color="auto"/>
              <w:left w:val="single" w:sz="4" w:space="0" w:color="auto"/>
            </w:tcBorders>
          </w:tcPr>
          <w:p w:rsidR="009568E5" w:rsidRDefault="00D516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8E5" w:rsidRDefault="00D51693">
            <w:pPr>
              <w:widowControl w:val="0"/>
              <w:numPr>
                <w:ilvl w:val="0"/>
                <w:numId w:val="1"/>
              </w:numPr>
              <w:spacing w:beforeLines="50" w:before="120" w:after="120"/>
              <w:ind w:left="340" w:hanging="340"/>
              <w:rPr>
                <w:rFonts w:ascii="Arial" w:hAnsi="Arial"/>
                <w:lang w:val="en-US" w:eastAsia="zh-CN"/>
              </w:rPr>
            </w:pPr>
            <w:r>
              <w:rPr>
                <w:rFonts w:ascii="Arial" w:hAnsi="Arial" w:hint="eastAsia"/>
                <w:lang w:val="en-US" w:eastAsia="zh-CN"/>
              </w:rPr>
              <w:t xml:space="preserve">The mapping of RSS sequence on TDD special subframe is not specified. </w:t>
            </w:r>
          </w:p>
          <w:p w:rsidR="009568E5" w:rsidRDefault="00D51693">
            <w:pPr>
              <w:widowControl w:val="0"/>
              <w:numPr>
                <w:ilvl w:val="0"/>
                <w:numId w:val="1"/>
              </w:numPr>
              <w:spacing w:beforeLines="50" w:before="120" w:after="120"/>
              <w:ind w:left="340" w:hanging="340"/>
              <w:rPr>
                <w:bCs/>
                <w:iCs/>
                <w:lang w:val="en-US" w:eastAsia="zh-CN"/>
              </w:rPr>
            </w:pPr>
            <w:r>
              <w:rPr>
                <w:rFonts w:ascii="Arial" w:hAnsi="Arial" w:hint="eastAsia"/>
                <w:lang w:val="en-US" w:eastAsia="zh-CN"/>
              </w:rPr>
              <w:t>The range of parameter n used for determining antenna port pattern of RSS transmission is not given.</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tcBorders>
          </w:tcPr>
          <w:p w:rsidR="009568E5" w:rsidRDefault="00D51693">
            <w:pPr>
              <w:widowControl w:val="0"/>
              <w:numPr>
                <w:ilvl w:val="0"/>
                <w:numId w:val="2"/>
              </w:numPr>
              <w:spacing w:beforeLines="50" w:before="120" w:after="120" w:line="276" w:lineRule="auto"/>
              <w:ind w:left="341" w:hanging="341"/>
              <w:rPr>
                <w:rFonts w:ascii="Arial" w:hAnsi="Arial"/>
                <w:lang w:val="en-US" w:eastAsia="zh-CN"/>
              </w:rPr>
            </w:pPr>
            <w:r>
              <w:rPr>
                <w:rFonts w:ascii="Arial" w:hAnsi="Arial"/>
                <w:lang w:val="en-US" w:eastAsia="zh-CN"/>
              </w:rPr>
              <w:t>Summary of change:</w:t>
            </w:r>
          </w:p>
        </w:tc>
        <w:tc>
          <w:tcPr>
            <w:tcW w:w="6946" w:type="dxa"/>
            <w:gridSpan w:val="9"/>
            <w:tcBorders>
              <w:right w:val="single" w:sz="4" w:space="0" w:color="auto"/>
            </w:tcBorders>
            <w:shd w:val="pct30" w:color="FFFF00" w:fill="auto"/>
          </w:tcPr>
          <w:p w:rsidR="009568E5" w:rsidRDefault="00D51693">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The subframe which is TDD special subframe is not counted in RSS mapping and not used for transmission of RSS.</w:t>
            </w:r>
          </w:p>
          <w:p w:rsidR="009568E5" w:rsidRDefault="00D51693">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Add the range of parameter n.</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bottom w:val="single" w:sz="4" w:space="0" w:color="auto"/>
            </w:tcBorders>
          </w:tcPr>
          <w:p w:rsidR="009568E5" w:rsidRDefault="00D516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8E5" w:rsidRDefault="00D51693">
            <w:pPr>
              <w:pStyle w:val="CRCoverPage"/>
              <w:spacing w:after="0"/>
              <w:rPr>
                <w:lang w:val="en-US" w:eastAsia="zh-CN"/>
              </w:rPr>
            </w:pPr>
            <w:r>
              <w:rPr>
                <w:rFonts w:hint="eastAsia"/>
              </w:rPr>
              <w:t>Incomplete specification.</w:t>
            </w:r>
          </w:p>
        </w:tc>
      </w:tr>
      <w:tr w:rsidR="009568E5">
        <w:tc>
          <w:tcPr>
            <w:tcW w:w="2694" w:type="dxa"/>
            <w:gridSpan w:val="2"/>
          </w:tcPr>
          <w:p w:rsidR="009568E5" w:rsidRDefault="009568E5">
            <w:pPr>
              <w:pStyle w:val="CRCoverPage"/>
              <w:spacing w:after="0"/>
              <w:rPr>
                <w:b/>
                <w:i/>
                <w:sz w:val="8"/>
                <w:szCs w:val="8"/>
              </w:rPr>
            </w:pPr>
          </w:p>
        </w:tc>
        <w:tc>
          <w:tcPr>
            <w:tcW w:w="6946" w:type="dxa"/>
            <w:gridSpan w:val="9"/>
          </w:tcPr>
          <w:p w:rsidR="009568E5" w:rsidRDefault="009568E5">
            <w:pPr>
              <w:pStyle w:val="CRCoverPage"/>
              <w:spacing w:after="0"/>
              <w:rPr>
                <w:sz w:val="8"/>
                <w:szCs w:val="8"/>
              </w:rPr>
            </w:pPr>
          </w:p>
        </w:tc>
      </w:tr>
      <w:tr w:rsidR="009568E5">
        <w:tc>
          <w:tcPr>
            <w:tcW w:w="2694" w:type="dxa"/>
            <w:gridSpan w:val="2"/>
            <w:tcBorders>
              <w:top w:val="single" w:sz="4" w:space="0" w:color="auto"/>
              <w:left w:val="single" w:sz="4" w:space="0" w:color="auto"/>
            </w:tcBorders>
          </w:tcPr>
          <w:p w:rsidR="009568E5" w:rsidRDefault="00D516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8E5" w:rsidRDefault="00D51693">
            <w:pPr>
              <w:pStyle w:val="CRCoverPage"/>
              <w:spacing w:after="0"/>
              <w:ind w:left="100"/>
              <w:rPr>
                <w:lang w:val="en-US"/>
              </w:rPr>
            </w:pPr>
            <w:r>
              <w:rPr>
                <w:rFonts w:hint="eastAsia"/>
                <w:lang w:val="en-US" w:eastAsia="zh-CN"/>
              </w:rPr>
              <w:t>6.11.3</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tcBorders>
          </w:tcPr>
          <w:p w:rsidR="009568E5" w:rsidRDefault="009568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8E5" w:rsidRDefault="00D516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8E5" w:rsidRDefault="00D51693">
            <w:pPr>
              <w:pStyle w:val="CRCoverPage"/>
              <w:spacing w:after="0"/>
              <w:jc w:val="center"/>
              <w:rPr>
                <w:b/>
                <w:caps/>
              </w:rPr>
            </w:pPr>
            <w:r>
              <w:rPr>
                <w:b/>
                <w:caps/>
              </w:rPr>
              <w:t>N</w:t>
            </w:r>
          </w:p>
        </w:tc>
        <w:tc>
          <w:tcPr>
            <w:tcW w:w="2977" w:type="dxa"/>
            <w:gridSpan w:val="4"/>
          </w:tcPr>
          <w:p w:rsidR="009568E5" w:rsidRDefault="009568E5">
            <w:pPr>
              <w:pStyle w:val="CRCoverPage"/>
              <w:tabs>
                <w:tab w:val="right" w:pos="2893"/>
              </w:tabs>
              <w:spacing w:after="0"/>
            </w:pPr>
          </w:p>
        </w:tc>
        <w:tc>
          <w:tcPr>
            <w:tcW w:w="3401" w:type="dxa"/>
            <w:gridSpan w:val="3"/>
            <w:tcBorders>
              <w:right w:val="single" w:sz="4" w:space="0" w:color="auto"/>
            </w:tcBorders>
            <w:shd w:val="clear"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spacing w:after="0"/>
            </w:pPr>
            <w:r>
              <w:t xml:space="preserve"> Test specifications</w:t>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spacing w:after="0"/>
            </w:pPr>
            <w:r>
              <w:t xml:space="preserve"> O&amp;M Specifications</w:t>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9568E5">
            <w:pPr>
              <w:pStyle w:val="CRCoverPage"/>
              <w:spacing w:after="0"/>
              <w:rPr>
                <w:b/>
                <w:i/>
              </w:rPr>
            </w:pPr>
          </w:p>
        </w:tc>
        <w:tc>
          <w:tcPr>
            <w:tcW w:w="6946" w:type="dxa"/>
            <w:gridSpan w:val="9"/>
            <w:tcBorders>
              <w:right w:val="single" w:sz="4" w:space="0" w:color="auto"/>
            </w:tcBorders>
          </w:tcPr>
          <w:p w:rsidR="009568E5" w:rsidRDefault="009568E5">
            <w:pPr>
              <w:pStyle w:val="CRCoverPage"/>
              <w:spacing w:after="0"/>
            </w:pPr>
          </w:p>
        </w:tc>
      </w:tr>
      <w:tr w:rsidR="009568E5">
        <w:tc>
          <w:tcPr>
            <w:tcW w:w="2694" w:type="dxa"/>
            <w:gridSpan w:val="2"/>
            <w:tcBorders>
              <w:left w:val="single" w:sz="4" w:space="0" w:color="auto"/>
              <w:bottom w:val="single" w:sz="4" w:space="0" w:color="auto"/>
            </w:tcBorders>
          </w:tcPr>
          <w:p w:rsidR="009568E5" w:rsidRDefault="00D516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8E5" w:rsidRDefault="009568E5">
            <w:pPr>
              <w:pStyle w:val="CRCoverPage"/>
              <w:spacing w:after="0"/>
              <w:ind w:left="100"/>
            </w:pPr>
          </w:p>
        </w:tc>
      </w:tr>
      <w:tr w:rsidR="009568E5">
        <w:tc>
          <w:tcPr>
            <w:tcW w:w="2694" w:type="dxa"/>
            <w:gridSpan w:val="2"/>
            <w:tcBorders>
              <w:top w:val="single" w:sz="4" w:space="0" w:color="auto"/>
              <w:bottom w:val="single" w:sz="4" w:space="0" w:color="auto"/>
            </w:tcBorders>
          </w:tcPr>
          <w:p w:rsidR="009568E5" w:rsidRDefault="009568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8E5" w:rsidRDefault="009568E5">
            <w:pPr>
              <w:pStyle w:val="CRCoverPage"/>
              <w:spacing w:after="0"/>
              <w:ind w:left="100"/>
              <w:rPr>
                <w:sz w:val="8"/>
                <w:szCs w:val="8"/>
              </w:rPr>
            </w:pPr>
          </w:p>
        </w:tc>
      </w:tr>
      <w:tr w:rsidR="009568E5">
        <w:tc>
          <w:tcPr>
            <w:tcW w:w="2694" w:type="dxa"/>
            <w:gridSpan w:val="2"/>
            <w:tcBorders>
              <w:top w:val="single" w:sz="4" w:space="0" w:color="auto"/>
              <w:left w:val="single" w:sz="4" w:space="0" w:color="auto"/>
              <w:bottom w:val="single" w:sz="4" w:space="0" w:color="auto"/>
            </w:tcBorders>
          </w:tcPr>
          <w:p w:rsidR="009568E5" w:rsidRDefault="00D516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8E5" w:rsidRDefault="009568E5">
            <w:pPr>
              <w:pStyle w:val="CRCoverPage"/>
              <w:spacing w:after="0"/>
              <w:ind w:left="100"/>
            </w:pPr>
          </w:p>
        </w:tc>
      </w:tr>
    </w:tbl>
    <w:p w:rsidR="009568E5" w:rsidRDefault="009568E5">
      <w:pPr>
        <w:pStyle w:val="CRCoverPage"/>
        <w:spacing w:after="0"/>
        <w:rPr>
          <w:sz w:val="8"/>
          <w:szCs w:val="8"/>
        </w:rPr>
      </w:pPr>
    </w:p>
    <w:p w:rsidR="009568E5" w:rsidRDefault="009568E5">
      <w:pPr>
        <w:sectPr w:rsidR="009568E5">
          <w:headerReference w:type="even" r:id="rId13"/>
          <w:footnotePr>
            <w:numRestart w:val="eachSect"/>
          </w:footnotePr>
          <w:pgSz w:w="11907" w:h="16840"/>
          <w:pgMar w:top="1418" w:right="1134" w:bottom="1134" w:left="1134" w:header="680" w:footer="567" w:gutter="0"/>
          <w:cols w:space="720"/>
        </w:sectPr>
      </w:pPr>
    </w:p>
    <w:p w:rsidR="009568E5" w:rsidRDefault="00D51693">
      <w:pPr>
        <w:pStyle w:val="Heading3"/>
        <w:keepNext w:val="0"/>
        <w:keepLines w:val="0"/>
        <w:widowControl w:val="0"/>
      </w:pPr>
      <w:r>
        <w:lastRenderedPageBreak/>
        <w:t>6.11.3</w:t>
      </w:r>
      <w:r>
        <w:tab/>
        <w:t>Resynchronization signal (RSS)</w:t>
      </w:r>
    </w:p>
    <w:p w:rsidR="009568E5" w:rsidRDefault="00D51693">
      <w:pPr>
        <w:jc w:val="center"/>
        <w:rPr>
          <w:rFonts w:eastAsia="SimSun"/>
          <w:sz w:val="21"/>
          <w:lang w:val="en-US"/>
        </w:rPr>
      </w:pPr>
      <w:r>
        <w:rPr>
          <w:rFonts w:eastAsia="Times New Roman"/>
          <w:color w:val="FF0000"/>
          <w:sz w:val="21"/>
        </w:rPr>
        <w:t>&lt;Unchanged parts are omitted&gt;</w:t>
      </w:r>
    </w:p>
    <w:p w:rsidR="009568E5" w:rsidRDefault="00D51693">
      <w:pPr>
        <w:pStyle w:val="Heading4"/>
        <w:keepNext w:val="0"/>
        <w:keepLines w:val="0"/>
        <w:widowControl w:val="0"/>
      </w:pPr>
      <w:r>
        <w:t>6.11.3.2</w:t>
      </w:r>
      <w:r>
        <w:tab/>
        <w:t>Mapping to resource elements</w:t>
      </w:r>
    </w:p>
    <w:p w:rsidR="009568E5" w:rsidRDefault="00D51693">
      <w:pPr>
        <w:widowControl w:val="0"/>
      </w:pPr>
      <w:r>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t xml:space="preserve"> and </w:t>
      </w:r>
      <m:oMath>
        <m:r>
          <w:rPr>
            <w:rFonts w:ascii="Cambria Math" w:hAnsi="Cambria Math"/>
          </w:rPr>
          <m:t>2n+1</m:t>
        </m:r>
        <m:r>
          <w:ins w:id="4" w:author="QC II" w:date="2020-05-13T12:04:00Z">
            <w:rPr>
              <w:rFonts w:ascii="Cambria Math" w:hAnsi="Cambria Math"/>
            </w:rPr>
            <m:t xml:space="preserve"> </m:t>
          </w:ins>
        </m:r>
      </m:oMath>
      <w:ins w:id="5" w:author="00081292" w:date="2020-05-07T16:20:00Z">
        <w:r>
          <w:rPr>
            <w:lang w:val="en-US" w:eastAsia="zh-CN"/>
          </w:rPr>
          <w:t xml:space="preserve">and </w:t>
        </w:r>
      </w:ins>
      <m:oMath>
        <m:r>
          <w:ins w:id="6" w:author="QC II" w:date="2020-05-13T12:04:00Z">
            <w:rPr>
              <w:rFonts w:ascii="Cambria Math" w:hAnsi="Cambria Math"/>
              <w:lang w:val="en-US" w:eastAsia="zh-CN"/>
            </w:rPr>
            <m:t>n=0, 1, …</m:t>
          </w:ins>
        </m:r>
      </m:oMath>
      <w:r>
        <w:t>.</w:t>
      </w:r>
    </w:p>
    <w:p w:rsidR="009568E5" w:rsidRDefault="00D51693">
      <w:pPr>
        <w:widowControl w:val="0"/>
      </w:pPr>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t xml:space="preserve"> consecutive BL/CE DL subframes, starting in the first BL/CE DL subframe in a radio frame satisfying </w:t>
      </w:r>
    </w:p>
    <w:p w:rsidR="009568E5" w:rsidRDefault="00D51693">
      <w:pPr>
        <w:pStyle w:val="EQ"/>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rsidR="009568E5" w:rsidRDefault="00D51693">
      <w:pPr>
        <w:widowControl w:val="0"/>
      </w:pPr>
      <w:r>
        <w:t xml:space="preserve">where the RSS periodicity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the RSS time offset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the RSS frequency location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p>
    <w:p w:rsidR="009568E5" w:rsidRDefault="00D51693">
      <w:pPr>
        <w:widowControl w:val="0"/>
      </w:pPr>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mapped to resource elements </w:t>
      </w:r>
      <m:oMath>
        <m:r>
          <w:rPr>
            <w:rFonts w:ascii="Cambria Math" w:hAnsi="Cambria Math"/>
          </w:rPr>
          <m:t>(k,l)</m:t>
        </m:r>
      </m:oMath>
      <w:r>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t xml:space="preserve">. </w:t>
      </w:r>
    </w:p>
    <w:p w:rsidR="009568E5" w:rsidRDefault="00D51693">
      <w:pPr>
        <w:widowControl w:val="0"/>
        <w:rPr>
          <w:ins w:id="7" w:author="00081292" w:date="2020-05-07T16:22:00Z"/>
          <w:lang w:val="en-US" w:eastAsia="zh-CN"/>
        </w:rPr>
      </w:pPr>
      <w:r>
        <w:t xml:space="preserve">A resource element </w:t>
      </w:r>
      <m:oMath>
        <m:r>
          <w:rPr>
            <w:rFonts w:ascii="Cambria Math" w:hAnsi="Cambria Math"/>
          </w:rPr>
          <m:t>(k,l)</m:t>
        </m:r>
      </m:oMath>
      <w:r>
        <w:t xml:space="preserve">  overlapping with resource elements where cell-specific reference signals according to clause 6.10 are transmitted shall not be used for RSS transmission but is counted in the mapping process. Additionally, an RSS subframe is dropped if any RSS PRB pair overlaps with any PRB pair carrying PSS, SSS, PBCH or PDSCH associated with SI-RNTI.</w:t>
      </w:r>
      <w:ins w:id="8" w:author="00081292" w:date="2020-05-07T16:22:00Z">
        <w:r>
          <w:rPr>
            <w:rFonts w:hint="eastAsia"/>
            <w:lang w:val="en-US" w:eastAsia="zh-CN"/>
          </w:rPr>
          <w:t xml:space="preserve">  </w:t>
        </w:r>
        <w:r>
          <w:t>In frame structure type 2, those special subframes, indicated as BL/CE DL subframes by higher layer</w:t>
        </w:r>
        <w:r>
          <w:rPr>
            <w:i/>
            <w:iCs/>
          </w:rPr>
          <w:t> fdd-DownlinkOrTddSubframeBitmapBR</w:t>
        </w:r>
        <w:r>
          <w:t xml:space="preserve">, are not counted in </w:t>
        </w:r>
      </w:ins>
      <w:ins w:id="9" w:author="00081292" w:date="2020-05-07T16:23:00Z">
        <w:r>
          <w:rPr>
            <w:rFonts w:hint="eastAsia"/>
            <w:lang w:val="en-US" w:eastAsia="zh-CN"/>
          </w:rPr>
          <w:t>RSS</w:t>
        </w:r>
      </w:ins>
      <w:ins w:id="10" w:author="00081292" w:date="2020-05-07T16:22:00Z">
        <w:r>
          <w:t xml:space="preserve"> mapping and are not used for transmission of </w:t>
        </w:r>
      </w:ins>
      <w:ins w:id="11" w:author="00081292" w:date="2020-05-07T16:23:00Z">
        <w:r>
          <w:rPr>
            <w:rFonts w:hint="eastAsia"/>
            <w:lang w:val="en-US" w:eastAsia="zh-CN"/>
          </w:rPr>
          <w:t>RSS</w:t>
        </w:r>
      </w:ins>
      <w:ins w:id="12" w:author="00081292" w:date="2020-05-07T16:22:00Z">
        <w:r>
          <w:rPr>
            <w:lang w:val="en-US" w:eastAsia="zh-CN"/>
          </w:rPr>
          <w:t>.</w:t>
        </w:r>
      </w:ins>
    </w:p>
    <w:p w:rsidR="009568E5" w:rsidRDefault="00D51693">
      <w:pPr>
        <w:jc w:val="center"/>
        <w:rPr>
          <w:rFonts w:eastAsia="SimSun"/>
          <w:sz w:val="21"/>
          <w:lang w:val="en-US"/>
        </w:rPr>
      </w:pPr>
      <w:r>
        <w:rPr>
          <w:rFonts w:eastAsia="Times New Roman"/>
          <w:color w:val="FF0000"/>
          <w:sz w:val="21"/>
        </w:rPr>
        <w:t>&lt;Unchanged parts are omitted&gt;</w:t>
      </w:r>
    </w:p>
    <w:p w:rsidR="009568E5" w:rsidRDefault="009568E5">
      <w:pPr>
        <w:pStyle w:val="Heading4"/>
        <w:keepNext w:val="0"/>
        <w:keepLines w:val="0"/>
        <w:widowControl w:val="0"/>
        <w:ind w:left="0" w:firstLine="0"/>
      </w:pPr>
    </w:p>
    <w:sectPr w:rsidR="009568E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671" w:rsidRDefault="002B5671">
      <w:pPr>
        <w:spacing w:after="0" w:line="240" w:lineRule="auto"/>
      </w:pPr>
      <w:r>
        <w:separator/>
      </w:r>
    </w:p>
  </w:endnote>
  <w:endnote w:type="continuationSeparator" w:id="0">
    <w:p w:rsidR="002B5671" w:rsidRDefault="002B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671" w:rsidRDefault="002B5671">
      <w:pPr>
        <w:spacing w:after="0" w:line="240" w:lineRule="auto"/>
      </w:pPr>
      <w:r>
        <w:separator/>
      </w:r>
    </w:p>
  </w:footnote>
  <w:footnote w:type="continuationSeparator" w:id="0">
    <w:p w:rsidR="002B5671" w:rsidRDefault="002B5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8E5" w:rsidRDefault="00D516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8E5" w:rsidRDefault="00956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8E5" w:rsidRDefault="00D516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8E5" w:rsidRDefault="00956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8526F"/>
    <w:multiLevelType w:val="multilevel"/>
    <w:tmpl w:val="46B852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7E61FD"/>
    <w:multiLevelType w:val="multilevel"/>
    <w:tmpl w:val="527E61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B436AA"/>
    <w:multiLevelType w:val="multilevel"/>
    <w:tmpl w:val="5CB436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II">
    <w15:presenceInfo w15:providerId="None" w15:userId="QC II"/>
  </w15:person>
  <w15:person w15:author="00081292">
    <w15:presenceInfo w15:providerId="None" w15:userId="0008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453"/>
    <w:rsid w:val="000A2FE8"/>
    <w:rsid w:val="000A6394"/>
    <w:rsid w:val="000B7FED"/>
    <w:rsid w:val="000C038A"/>
    <w:rsid w:val="000C51A4"/>
    <w:rsid w:val="000C6598"/>
    <w:rsid w:val="000D3F13"/>
    <w:rsid w:val="00145D43"/>
    <w:rsid w:val="00192C46"/>
    <w:rsid w:val="001A08B3"/>
    <w:rsid w:val="001A4C40"/>
    <w:rsid w:val="001A7B60"/>
    <w:rsid w:val="001B52F0"/>
    <w:rsid w:val="001B7A65"/>
    <w:rsid w:val="001E099A"/>
    <w:rsid w:val="001E1617"/>
    <w:rsid w:val="001E41F3"/>
    <w:rsid w:val="00207D2C"/>
    <w:rsid w:val="0026004D"/>
    <w:rsid w:val="002640DD"/>
    <w:rsid w:val="00275D12"/>
    <w:rsid w:val="00284FEB"/>
    <w:rsid w:val="002860C4"/>
    <w:rsid w:val="002B5671"/>
    <w:rsid w:val="002B5741"/>
    <w:rsid w:val="00305409"/>
    <w:rsid w:val="003609EF"/>
    <w:rsid w:val="0036231A"/>
    <w:rsid w:val="00374DD4"/>
    <w:rsid w:val="003B079A"/>
    <w:rsid w:val="003E1A36"/>
    <w:rsid w:val="003F7D76"/>
    <w:rsid w:val="00410371"/>
    <w:rsid w:val="004242F1"/>
    <w:rsid w:val="004B75B7"/>
    <w:rsid w:val="004C5F1E"/>
    <w:rsid w:val="004D64A6"/>
    <w:rsid w:val="004D7508"/>
    <w:rsid w:val="00507E53"/>
    <w:rsid w:val="0051580D"/>
    <w:rsid w:val="00547111"/>
    <w:rsid w:val="00592D74"/>
    <w:rsid w:val="005975B8"/>
    <w:rsid w:val="005E2C44"/>
    <w:rsid w:val="006053E1"/>
    <w:rsid w:val="00621188"/>
    <w:rsid w:val="006257ED"/>
    <w:rsid w:val="00640A63"/>
    <w:rsid w:val="00695808"/>
    <w:rsid w:val="00697060"/>
    <w:rsid w:val="006A7858"/>
    <w:rsid w:val="006B46FB"/>
    <w:rsid w:val="006B5E9A"/>
    <w:rsid w:val="006E21FB"/>
    <w:rsid w:val="00792342"/>
    <w:rsid w:val="007977A8"/>
    <w:rsid w:val="007B512A"/>
    <w:rsid w:val="007C2097"/>
    <w:rsid w:val="007C3E5D"/>
    <w:rsid w:val="007D5E7D"/>
    <w:rsid w:val="007D6A07"/>
    <w:rsid w:val="007E057F"/>
    <w:rsid w:val="007F7259"/>
    <w:rsid w:val="008040A8"/>
    <w:rsid w:val="00805B9C"/>
    <w:rsid w:val="00821F02"/>
    <w:rsid w:val="008279FA"/>
    <w:rsid w:val="008626E7"/>
    <w:rsid w:val="00870EE7"/>
    <w:rsid w:val="00882C5B"/>
    <w:rsid w:val="008863B9"/>
    <w:rsid w:val="008A45A6"/>
    <w:rsid w:val="008E2E67"/>
    <w:rsid w:val="008F5EA7"/>
    <w:rsid w:val="008F686C"/>
    <w:rsid w:val="00904DC2"/>
    <w:rsid w:val="009148DE"/>
    <w:rsid w:val="00931DE5"/>
    <w:rsid w:val="00941E30"/>
    <w:rsid w:val="00946982"/>
    <w:rsid w:val="009568E5"/>
    <w:rsid w:val="009777D9"/>
    <w:rsid w:val="00991B88"/>
    <w:rsid w:val="009A5753"/>
    <w:rsid w:val="009A579D"/>
    <w:rsid w:val="009E3297"/>
    <w:rsid w:val="009F734F"/>
    <w:rsid w:val="00A246B6"/>
    <w:rsid w:val="00A47E70"/>
    <w:rsid w:val="00A50CF0"/>
    <w:rsid w:val="00A660AE"/>
    <w:rsid w:val="00A7671C"/>
    <w:rsid w:val="00A77943"/>
    <w:rsid w:val="00AA2CBC"/>
    <w:rsid w:val="00AC39F5"/>
    <w:rsid w:val="00AC5820"/>
    <w:rsid w:val="00AD1CD8"/>
    <w:rsid w:val="00B026AC"/>
    <w:rsid w:val="00B258BB"/>
    <w:rsid w:val="00B64B9E"/>
    <w:rsid w:val="00B67B97"/>
    <w:rsid w:val="00B822B0"/>
    <w:rsid w:val="00B968C8"/>
    <w:rsid w:val="00BA3EC5"/>
    <w:rsid w:val="00BA51D9"/>
    <w:rsid w:val="00BB5DFC"/>
    <w:rsid w:val="00BD279D"/>
    <w:rsid w:val="00BD6BB8"/>
    <w:rsid w:val="00BD767D"/>
    <w:rsid w:val="00BE743D"/>
    <w:rsid w:val="00BF4E45"/>
    <w:rsid w:val="00C1540D"/>
    <w:rsid w:val="00C41ED0"/>
    <w:rsid w:val="00C576FD"/>
    <w:rsid w:val="00C66BA2"/>
    <w:rsid w:val="00C914BD"/>
    <w:rsid w:val="00C95985"/>
    <w:rsid w:val="00CB0AD3"/>
    <w:rsid w:val="00CB19DD"/>
    <w:rsid w:val="00CB2D72"/>
    <w:rsid w:val="00CC5026"/>
    <w:rsid w:val="00CC68D0"/>
    <w:rsid w:val="00CD5A02"/>
    <w:rsid w:val="00D03F9A"/>
    <w:rsid w:val="00D06D51"/>
    <w:rsid w:val="00D24991"/>
    <w:rsid w:val="00D50255"/>
    <w:rsid w:val="00D51693"/>
    <w:rsid w:val="00D57511"/>
    <w:rsid w:val="00D66520"/>
    <w:rsid w:val="00DB06E5"/>
    <w:rsid w:val="00DD1A02"/>
    <w:rsid w:val="00DE34CF"/>
    <w:rsid w:val="00E13F3D"/>
    <w:rsid w:val="00E34898"/>
    <w:rsid w:val="00E66717"/>
    <w:rsid w:val="00E9626F"/>
    <w:rsid w:val="00E97D03"/>
    <w:rsid w:val="00EB09B7"/>
    <w:rsid w:val="00ED7E73"/>
    <w:rsid w:val="00EE7D7C"/>
    <w:rsid w:val="00EF1CDD"/>
    <w:rsid w:val="00F1496C"/>
    <w:rsid w:val="00F25D98"/>
    <w:rsid w:val="00F300FB"/>
    <w:rsid w:val="00FB38B2"/>
    <w:rsid w:val="00FB6386"/>
    <w:rsid w:val="00FB7000"/>
    <w:rsid w:val="00FD78CD"/>
    <w:rsid w:val="00FF074C"/>
    <w:rsid w:val="037F430E"/>
    <w:rsid w:val="078807A0"/>
    <w:rsid w:val="0FA96E49"/>
    <w:rsid w:val="10520159"/>
    <w:rsid w:val="19D50882"/>
    <w:rsid w:val="1BA666FC"/>
    <w:rsid w:val="24DA7200"/>
    <w:rsid w:val="2D1E5FAF"/>
    <w:rsid w:val="3C62170E"/>
    <w:rsid w:val="3CAA388C"/>
    <w:rsid w:val="3CEA6639"/>
    <w:rsid w:val="3E0859DF"/>
    <w:rsid w:val="41C131B6"/>
    <w:rsid w:val="47BD5CE1"/>
    <w:rsid w:val="48D9661D"/>
    <w:rsid w:val="4AD10A9C"/>
    <w:rsid w:val="4F7F5003"/>
    <w:rsid w:val="6C645E26"/>
    <w:rsid w:val="6CAE715D"/>
    <w:rsid w:val="6E4030AF"/>
    <w:rsid w:val="743016D2"/>
    <w:rsid w:val="761D4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5723B"/>
  <w15:docId w15:val="{80A4FBF0-DB70-4B88-94F8-7C9B244B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BBC84-DDF8-40E4-A8D3-CCF0C1E3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546</Words>
  <Characters>3117</Characters>
  <Application>Microsoft Office Word</Application>
  <DocSecurity>0</DocSecurity>
  <Lines>25</Lines>
  <Paragraphs>7</Paragraphs>
  <ScaleCrop>false</ScaleCrop>
  <Company>3GPP Support Team</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6</cp:revision>
  <cp:lastPrinted>2411-12-31T08:00:00Z</cp:lastPrinted>
  <dcterms:created xsi:type="dcterms:W3CDTF">2020-06-01T22:16:00Z</dcterms:created>
  <dcterms:modified xsi:type="dcterms:W3CDTF">2020-06-15T15:00:00Z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