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C0D94" w14:textId="06BAF9EB" w:rsidR="006F3F0D" w:rsidRPr="00A5280F" w:rsidRDefault="006F3F0D" w:rsidP="006F3F0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</w:rPr>
      </w:pPr>
      <w:r w:rsidRPr="00A5280F">
        <w:rPr>
          <w:rFonts w:ascii="Arial" w:hAnsi="Arial" w:cs="Arial"/>
          <w:b/>
        </w:rPr>
        <w:t>3GPP TSG RAN Meeting #8</w:t>
      </w:r>
      <w:r w:rsidR="003248AF" w:rsidRPr="00A5280F">
        <w:rPr>
          <w:rFonts w:ascii="Arial" w:hAnsi="Arial" w:cs="Arial"/>
          <w:b/>
        </w:rPr>
        <w:t>4</w:t>
      </w:r>
      <w:r w:rsidRPr="00A5280F">
        <w:rPr>
          <w:rFonts w:ascii="Arial" w:hAnsi="Arial" w:cs="Arial"/>
          <w:b/>
        </w:rPr>
        <w:tab/>
      </w:r>
      <w:r w:rsidRPr="00A5280F">
        <w:rPr>
          <w:rFonts w:ascii="Arial" w:hAnsi="Arial" w:cs="Arial"/>
          <w:b/>
        </w:rPr>
        <w:tab/>
      </w:r>
      <w:r w:rsidRPr="00A5280F">
        <w:rPr>
          <w:rFonts w:ascii="Arial" w:hAnsi="Arial" w:cs="Arial"/>
          <w:b/>
        </w:rPr>
        <w:tab/>
      </w:r>
      <w:r w:rsidRPr="00A5280F">
        <w:rPr>
          <w:rFonts w:ascii="Arial" w:hAnsi="Arial" w:cs="Arial"/>
          <w:b/>
        </w:rPr>
        <w:tab/>
      </w:r>
      <w:r w:rsidRPr="00A5280F">
        <w:rPr>
          <w:rFonts w:ascii="Arial" w:eastAsia="MS Mincho" w:hAnsi="Arial" w:cs="Arial"/>
          <w:b/>
        </w:rPr>
        <w:tab/>
      </w:r>
      <w:r w:rsidRPr="00A5280F">
        <w:rPr>
          <w:rFonts w:ascii="Arial" w:eastAsia="MS Mincho" w:hAnsi="Arial" w:cs="Arial" w:hint="eastAsia"/>
          <w:b/>
        </w:rPr>
        <w:tab/>
      </w:r>
      <w:r w:rsidRPr="00A5280F">
        <w:rPr>
          <w:rFonts w:ascii="Arial" w:eastAsia="MS Mincho" w:hAnsi="Arial" w:cs="Arial" w:hint="eastAsia"/>
          <w:b/>
        </w:rPr>
        <w:tab/>
      </w:r>
      <w:r w:rsidRPr="00A5280F">
        <w:rPr>
          <w:rFonts w:ascii="Arial" w:eastAsia="MS Mincho" w:hAnsi="Arial" w:cs="Arial" w:hint="eastAsia"/>
          <w:b/>
        </w:rPr>
        <w:tab/>
      </w:r>
      <w:r w:rsidR="00AB14AB">
        <w:rPr>
          <w:rFonts w:ascii="Arial" w:eastAsia="MS Mincho" w:hAnsi="Arial" w:cs="Arial"/>
          <w:b/>
        </w:rPr>
        <w:tab/>
        <w:t xml:space="preserve">  </w:t>
      </w:r>
      <w:r w:rsidRPr="00A5280F">
        <w:rPr>
          <w:rFonts w:ascii="Arial" w:hAnsi="Arial" w:cs="Arial"/>
          <w:b/>
        </w:rPr>
        <w:t>RP-19</w:t>
      </w:r>
      <w:r w:rsidR="00701BC6">
        <w:rPr>
          <w:rFonts w:ascii="Arial" w:hAnsi="Arial" w:cs="Arial"/>
          <w:b/>
        </w:rPr>
        <w:t>1110</w:t>
      </w:r>
    </w:p>
    <w:p w14:paraId="5901936C" w14:textId="77777777" w:rsidR="006F3F0D" w:rsidRPr="00A5280F" w:rsidRDefault="00E6758E" w:rsidP="006F3F0D">
      <w:pPr>
        <w:keepLines/>
        <w:tabs>
          <w:tab w:val="left" w:pos="567"/>
        </w:tabs>
        <w:rPr>
          <w:rFonts w:ascii="Arial" w:hAnsi="Arial" w:cs="Arial"/>
          <w:b/>
        </w:rPr>
      </w:pPr>
      <w:r w:rsidRPr="00A5280F">
        <w:rPr>
          <w:rFonts w:ascii="Arial" w:hAnsi="Arial" w:cs="Arial"/>
          <w:b/>
        </w:rPr>
        <w:t>New Port Beach</w:t>
      </w:r>
      <w:r w:rsidR="006F3F0D" w:rsidRPr="00A5280F">
        <w:rPr>
          <w:rFonts w:ascii="Arial" w:hAnsi="Arial" w:cs="Arial"/>
          <w:b/>
        </w:rPr>
        <w:t xml:space="preserve">, </w:t>
      </w:r>
      <w:r w:rsidRPr="00A5280F">
        <w:rPr>
          <w:rFonts w:ascii="Arial" w:hAnsi="Arial" w:cs="Arial"/>
          <w:b/>
        </w:rPr>
        <w:t>US</w:t>
      </w:r>
      <w:r w:rsidR="006F3F0D" w:rsidRPr="00A5280F">
        <w:rPr>
          <w:rFonts w:ascii="Arial" w:hAnsi="Arial" w:cs="Arial"/>
          <w:b/>
        </w:rPr>
        <w:t xml:space="preserve">, </w:t>
      </w:r>
      <w:r w:rsidR="003248AF" w:rsidRPr="00A5280F">
        <w:rPr>
          <w:rFonts w:ascii="Arial" w:hAnsi="Arial" w:cs="Arial"/>
          <w:b/>
        </w:rPr>
        <w:t>June</w:t>
      </w:r>
      <w:r w:rsidR="006F3F0D" w:rsidRPr="00A5280F">
        <w:rPr>
          <w:rFonts w:ascii="Arial" w:hAnsi="Arial" w:cs="Arial"/>
          <w:b/>
        </w:rPr>
        <w:t xml:space="preserve"> </w:t>
      </w:r>
      <w:r w:rsidR="003248AF" w:rsidRPr="00A5280F">
        <w:rPr>
          <w:rFonts w:ascii="Arial" w:hAnsi="Arial" w:cs="Arial"/>
          <w:b/>
        </w:rPr>
        <w:t>3</w:t>
      </w:r>
      <w:r w:rsidR="006F3F0D" w:rsidRPr="00A5280F">
        <w:rPr>
          <w:rFonts w:ascii="Arial" w:hAnsi="Arial" w:cs="Arial"/>
          <w:b/>
        </w:rPr>
        <w:t>-</w:t>
      </w:r>
      <w:r w:rsidR="003248AF" w:rsidRPr="00A5280F">
        <w:rPr>
          <w:rFonts w:ascii="Arial" w:hAnsi="Arial" w:cs="Arial"/>
          <w:b/>
        </w:rPr>
        <w:t>6</w:t>
      </w:r>
      <w:r w:rsidR="006F3F0D" w:rsidRPr="00A5280F">
        <w:rPr>
          <w:rFonts w:ascii="Arial" w:hAnsi="Arial" w:cs="Arial"/>
          <w:b/>
        </w:rPr>
        <w:t>, 2019</w:t>
      </w:r>
    </w:p>
    <w:p w14:paraId="2C8179F7" w14:textId="77777777" w:rsidR="00136C56" w:rsidRPr="00A5280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szCs w:val="24"/>
          <w:lang w:val="en-US"/>
        </w:rPr>
      </w:pPr>
    </w:p>
    <w:p w14:paraId="7E30C980" w14:textId="77777777" w:rsidR="002F37C5" w:rsidRPr="00A5280F" w:rsidRDefault="00E90E49" w:rsidP="00311702">
      <w:pPr>
        <w:pStyle w:val="3GPPHeader"/>
      </w:pPr>
      <w:r w:rsidRPr="00A5280F">
        <w:t>Agenda Item:</w:t>
      </w:r>
      <w:r w:rsidRPr="00A5280F">
        <w:tab/>
      </w:r>
      <w:r w:rsidR="00C2007B" w:rsidRPr="00A5280F">
        <w:t>9.4.9</w:t>
      </w:r>
    </w:p>
    <w:p w14:paraId="30AF2C5C" w14:textId="5AD13480" w:rsidR="00E90E49" w:rsidRPr="00A5280F" w:rsidRDefault="003D3C45" w:rsidP="00F64C2B">
      <w:pPr>
        <w:pStyle w:val="3GPPHeader"/>
      </w:pPr>
      <w:r w:rsidRPr="00A5280F">
        <w:t>Source:</w:t>
      </w:r>
      <w:r w:rsidR="00E90E49" w:rsidRPr="00A5280F">
        <w:tab/>
      </w:r>
      <w:r w:rsidR="00F12DE8" w:rsidRPr="00A5280F">
        <w:t>Apple</w:t>
      </w:r>
      <w:r w:rsidR="00CB3507">
        <w:t xml:space="preserve"> Inc.</w:t>
      </w:r>
    </w:p>
    <w:p w14:paraId="4B459ED0" w14:textId="2ECD1C17" w:rsidR="00192E43" w:rsidRPr="00A5280F" w:rsidRDefault="003D3C45" w:rsidP="00396685">
      <w:pPr>
        <w:pStyle w:val="3GPPHeader"/>
      </w:pPr>
      <w:r w:rsidRPr="00A5280F">
        <w:t>Title:</w:t>
      </w:r>
      <w:r w:rsidR="00E90E49" w:rsidRPr="00A5280F">
        <w:tab/>
      </w:r>
      <w:r w:rsidR="00425824">
        <w:t xml:space="preserve">On </w:t>
      </w:r>
      <w:r w:rsidR="005F1240">
        <w:t xml:space="preserve">Mobility in </w:t>
      </w:r>
      <w:r w:rsidR="00425824">
        <w:t xml:space="preserve">FR2 </w:t>
      </w:r>
    </w:p>
    <w:p w14:paraId="48EA5FCA" w14:textId="77777777" w:rsidR="00E90E49" w:rsidRPr="00A5280F" w:rsidRDefault="00D52012" w:rsidP="00396685">
      <w:pPr>
        <w:pStyle w:val="3GPPHeader"/>
      </w:pPr>
      <w:r w:rsidRPr="00A5280F">
        <w:t>Document for:</w:t>
      </w:r>
      <w:r w:rsidRPr="00A5280F">
        <w:tab/>
        <w:t>Discussion/</w:t>
      </w:r>
      <w:r w:rsidR="00E90E49" w:rsidRPr="00A5280F">
        <w:t>Decision</w:t>
      </w:r>
    </w:p>
    <w:p w14:paraId="62699422" w14:textId="77777777" w:rsidR="00342E02" w:rsidRPr="003D0698" w:rsidRDefault="00E90E49" w:rsidP="00342E02">
      <w:pPr>
        <w:pStyle w:val="Heading1"/>
        <w:rPr>
          <w:sz w:val="32"/>
          <w:szCs w:val="32"/>
        </w:rPr>
      </w:pPr>
      <w:r w:rsidRPr="003D0698">
        <w:rPr>
          <w:sz w:val="32"/>
          <w:szCs w:val="32"/>
        </w:rPr>
        <w:t>Introduction</w:t>
      </w:r>
    </w:p>
    <w:p w14:paraId="71635B1D" w14:textId="6CAE3FF2" w:rsidR="004F4B78" w:rsidRDefault="00DE6D0E" w:rsidP="0031255A">
      <w:pPr>
        <w:jc w:val="both"/>
        <w:rPr>
          <w:lang w:eastAsia="ja-JP"/>
        </w:rPr>
      </w:pPr>
      <w:r w:rsidRPr="00A5280F">
        <w:t xml:space="preserve">The NR Mobility Enhancement Work Item [1] was approved in </w:t>
      </w:r>
      <w:r w:rsidR="00212A68">
        <w:t>3GPP RAN #80 meeting.</w:t>
      </w:r>
      <w:r w:rsidRPr="00A5280F">
        <w:t xml:space="preserve"> An objective of [1] is “to </w:t>
      </w:r>
      <w:r w:rsidRPr="00A5280F">
        <w:rPr>
          <w:lang w:eastAsia="ja-JP"/>
        </w:rPr>
        <w:t xml:space="preserve">study solution(s) to improve HO/SCG change reliability and robustness especially considering challenges in high/med frequency”. </w:t>
      </w:r>
      <w:r w:rsidR="00240529">
        <w:rPr>
          <w:lang w:eastAsia="ja-JP"/>
        </w:rPr>
        <w:t>RAN2 made some progress on conditional HO to improve the mobility robustness</w:t>
      </w:r>
      <w:r w:rsidR="006F72D2">
        <w:rPr>
          <w:lang w:eastAsia="ja-JP"/>
        </w:rPr>
        <w:t xml:space="preserve"> in general</w:t>
      </w:r>
      <w:r w:rsidR="00CB3507">
        <w:rPr>
          <w:lang w:eastAsia="ja-JP"/>
        </w:rPr>
        <w:t>;</w:t>
      </w:r>
      <w:r w:rsidR="00240529">
        <w:rPr>
          <w:lang w:eastAsia="ja-JP"/>
        </w:rPr>
        <w:t xml:space="preserve"> </w:t>
      </w:r>
      <w:r w:rsidR="00CB3507">
        <w:rPr>
          <w:lang w:eastAsia="ja-JP"/>
        </w:rPr>
        <w:t>h</w:t>
      </w:r>
      <w:r w:rsidR="00487374">
        <w:rPr>
          <w:lang w:eastAsia="ja-JP"/>
        </w:rPr>
        <w:t>owever, how the cha</w:t>
      </w:r>
      <w:r w:rsidR="00240529">
        <w:rPr>
          <w:lang w:eastAsia="ja-JP"/>
        </w:rPr>
        <w:t>llenges specific to high</w:t>
      </w:r>
      <w:r w:rsidR="006F72D2">
        <w:rPr>
          <w:lang w:eastAsia="ja-JP"/>
        </w:rPr>
        <w:t>/med</w:t>
      </w:r>
      <w:r w:rsidR="00240529">
        <w:rPr>
          <w:lang w:eastAsia="ja-JP"/>
        </w:rPr>
        <w:t xml:space="preserve"> frequency </w:t>
      </w:r>
      <w:r w:rsidR="00DA4C83">
        <w:rPr>
          <w:lang w:eastAsia="ja-JP"/>
        </w:rPr>
        <w:t xml:space="preserve">still </w:t>
      </w:r>
      <w:r w:rsidR="00240529">
        <w:rPr>
          <w:lang w:eastAsia="ja-JP"/>
        </w:rPr>
        <w:t>have not been clearly addressed.</w:t>
      </w:r>
      <w:r w:rsidRPr="00A5280F">
        <w:rPr>
          <w:lang w:eastAsia="ja-JP"/>
        </w:rPr>
        <w:t xml:space="preserve"> </w:t>
      </w:r>
    </w:p>
    <w:p w14:paraId="4E3DEE12" w14:textId="77777777" w:rsidR="006F72D2" w:rsidRDefault="006F72D2" w:rsidP="0031255A">
      <w:pPr>
        <w:jc w:val="both"/>
        <w:rPr>
          <w:lang w:eastAsia="ja-JP"/>
        </w:rPr>
      </w:pPr>
    </w:p>
    <w:p w14:paraId="415A3D2F" w14:textId="4690666C" w:rsidR="00A21A6B" w:rsidRPr="00A5280F" w:rsidRDefault="00DE6D0E" w:rsidP="00AC4E76">
      <w:pPr>
        <w:jc w:val="both"/>
        <w:rPr>
          <w:lang w:eastAsia="ko-KR"/>
        </w:rPr>
      </w:pPr>
      <w:r w:rsidRPr="00A5280F">
        <w:rPr>
          <w:lang w:eastAsia="ja-JP"/>
        </w:rPr>
        <w:t xml:space="preserve">In this </w:t>
      </w:r>
      <w:r w:rsidRPr="00A5280F">
        <w:t xml:space="preserve">contribution, </w:t>
      </w:r>
      <w:r w:rsidR="00240529">
        <w:t>we further highlight the importance on FR2</w:t>
      </w:r>
      <w:r w:rsidR="00254B0F">
        <w:t xml:space="preserve"> (high/med frequency)</w:t>
      </w:r>
      <w:r w:rsidR="00240529">
        <w:t xml:space="preserve"> mobility, and</w:t>
      </w:r>
      <w:r w:rsidR="00DD52E7">
        <w:t xml:space="preserve"> propose RAN2 to </w:t>
      </w:r>
      <w:r w:rsidR="0017344A">
        <w:t>assign</w:t>
      </w:r>
      <w:r w:rsidR="00DA4C83">
        <w:t xml:space="preserve"> a</w:t>
      </w:r>
      <w:r w:rsidR="00DD52E7">
        <w:t xml:space="preserve"> dedicated sub-agenda item for FR2 scenario under NR mobility agenda item in the future RAN2 meetings.</w:t>
      </w:r>
      <w:r w:rsidR="00240529">
        <w:t xml:space="preserve"> </w:t>
      </w:r>
    </w:p>
    <w:p w14:paraId="3DEA0898" w14:textId="3B5CA7BC" w:rsidR="00340E16" w:rsidRPr="003D0698" w:rsidRDefault="00711777" w:rsidP="00340E16">
      <w:pPr>
        <w:pStyle w:val="Heading1"/>
        <w:rPr>
          <w:sz w:val="32"/>
          <w:szCs w:val="32"/>
        </w:rPr>
      </w:pPr>
      <w:r w:rsidRPr="003D0698">
        <w:rPr>
          <w:sz w:val="32"/>
          <w:szCs w:val="32"/>
        </w:rPr>
        <w:t>Discussion</w:t>
      </w:r>
    </w:p>
    <w:p w14:paraId="565884DC" w14:textId="09781E56" w:rsidR="00A5280F" w:rsidRDefault="00A5280F" w:rsidP="00EC70E9">
      <w:pPr>
        <w:jc w:val="both"/>
        <w:rPr>
          <w:bCs/>
          <w:lang w:val="en-GB"/>
        </w:rPr>
      </w:pPr>
      <w:r w:rsidRPr="00A5280F">
        <w:rPr>
          <w:bCs/>
          <w:lang w:val="en-GB"/>
        </w:rPr>
        <w:t>NR is expected to work in the frequency range higher than 24 GHz known as FR2 [</w:t>
      </w:r>
      <w:r>
        <w:rPr>
          <w:bCs/>
          <w:lang w:val="en-GB"/>
        </w:rPr>
        <w:t>2</w:t>
      </w:r>
      <w:r w:rsidRPr="00A5280F">
        <w:rPr>
          <w:bCs/>
          <w:lang w:val="en-GB"/>
        </w:rPr>
        <w:t>]. UE beams are directional in FR2 and therefore</w:t>
      </w:r>
      <w:r w:rsidR="00CB3507">
        <w:rPr>
          <w:bCs/>
          <w:lang w:val="en-GB"/>
        </w:rPr>
        <w:t>,</w:t>
      </w:r>
      <w:r w:rsidRPr="00A5280F">
        <w:rPr>
          <w:bCs/>
          <w:lang w:val="en-GB"/>
        </w:rPr>
        <w:t xml:space="preserve"> when a UE moves or rotates it may experience rapid signal degradation. Such rapid degradation will result in increased </w:t>
      </w:r>
      <w:r w:rsidR="0042577B" w:rsidRPr="00A5280F">
        <w:rPr>
          <w:bCs/>
          <w:lang w:val="en-GB"/>
        </w:rPr>
        <w:t>signalling</w:t>
      </w:r>
      <w:r w:rsidRPr="00A5280F">
        <w:rPr>
          <w:bCs/>
          <w:lang w:val="en-GB"/>
        </w:rPr>
        <w:t>, a high frequency of HO and associated failure rates, and finally, more ping-pong between cells. Therefore, HO is considerably more challenging in NR at FR2 than in LTE.</w:t>
      </w:r>
    </w:p>
    <w:p w14:paraId="1CEDDD5E" w14:textId="77777777" w:rsidR="006A496F" w:rsidRDefault="006A496F" w:rsidP="00EC70E9">
      <w:pPr>
        <w:jc w:val="both"/>
        <w:rPr>
          <w:bCs/>
          <w:lang w:val="en-GB"/>
        </w:rPr>
      </w:pPr>
    </w:p>
    <w:p w14:paraId="3A80E963" w14:textId="72BBD20F" w:rsidR="007F3263" w:rsidRDefault="006A496F" w:rsidP="00ED7431">
      <w:pPr>
        <w:jc w:val="both"/>
        <w:rPr>
          <w:bCs/>
        </w:rPr>
      </w:pPr>
      <w:r>
        <w:rPr>
          <w:bCs/>
          <w:lang w:val="en-GB"/>
        </w:rPr>
        <w:t xml:space="preserve">In </w:t>
      </w:r>
      <w:r w:rsidR="005C383B">
        <w:rPr>
          <w:bCs/>
          <w:lang w:val="en-GB"/>
        </w:rPr>
        <w:t xml:space="preserve">RAN2#105, </w:t>
      </w:r>
      <w:r>
        <w:rPr>
          <w:bCs/>
          <w:lang w:val="en-GB"/>
        </w:rPr>
        <w:t>RAN2#105bis</w:t>
      </w:r>
      <w:r w:rsidR="0017344A">
        <w:rPr>
          <w:bCs/>
          <w:lang w:val="en-GB"/>
        </w:rPr>
        <w:t xml:space="preserve"> and </w:t>
      </w:r>
      <w:r w:rsidR="00CD651F">
        <w:rPr>
          <w:bCs/>
          <w:lang w:val="en-GB"/>
        </w:rPr>
        <w:t>RAN2#106</w:t>
      </w:r>
      <w:r>
        <w:rPr>
          <w:bCs/>
          <w:lang w:val="en-GB"/>
        </w:rPr>
        <w:t xml:space="preserve">, we provided </w:t>
      </w:r>
      <w:r w:rsidRPr="0001183F">
        <w:rPr>
          <w:bCs/>
        </w:rPr>
        <w:t xml:space="preserve">simulation results showing the performance of conditional handover </w:t>
      </w:r>
      <w:r w:rsidRPr="0001183F">
        <w:rPr>
          <w:bCs/>
          <w:lang w:val="en-GB"/>
        </w:rPr>
        <w:t xml:space="preserve">for </w:t>
      </w:r>
      <w:r w:rsidRPr="0001183F">
        <w:rPr>
          <w:bCs/>
        </w:rPr>
        <w:t>NR UEs using directional antenna and operating in FR2</w:t>
      </w:r>
      <w:r>
        <w:rPr>
          <w:bCs/>
        </w:rPr>
        <w:t xml:space="preserve"> [</w:t>
      </w:r>
      <w:r w:rsidR="004F4B78">
        <w:rPr>
          <w:bCs/>
        </w:rPr>
        <w:t>3</w:t>
      </w:r>
      <w:r w:rsidR="00BB3218">
        <w:rPr>
          <w:bCs/>
        </w:rPr>
        <w:t>]</w:t>
      </w:r>
      <w:r w:rsidR="007F3263">
        <w:rPr>
          <w:bCs/>
        </w:rPr>
        <w:t>[4]</w:t>
      </w:r>
      <w:r w:rsidR="00BB3218">
        <w:rPr>
          <w:bCs/>
        </w:rPr>
        <w:t>[5]</w:t>
      </w:r>
      <w:r w:rsidRPr="0001183F">
        <w:rPr>
          <w:bCs/>
        </w:rPr>
        <w:t xml:space="preserve">. We particularly studied the impact of </w:t>
      </w:r>
      <w:r w:rsidRPr="0001183F">
        <w:rPr>
          <w:bCs/>
        </w:rPr>
        <w:t>slow rotations of UE on the number of HO attempts, handover failure rate, and number of measurement reports</w:t>
      </w:r>
      <w:r w:rsidR="00BB3218">
        <w:rPr>
          <w:bCs/>
        </w:rPr>
        <w:t>, and</w:t>
      </w:r>
      <w:r w:rsidR="007F3263">
        <w:rPr>
          <w:bCs/>
        </w:rPr>
        <w:t xml:space="preserve"> observed that</w:t>
      </w:r>
      <w:r w:rsidR="000F2628">
        <w:rPr>
          <w:bCs/>
        </w:rPr>
        <w:t xml:space="preserve"> [6]</w:t>
      </w:r>
      <w:r w:rsidR="007F3263">
        <w:rPr>
          <w:bCs/>
        </w:rPr>
        <w:t xml:space="preserve">: </w:t>
      </w:r>
    </w:p>
    <w:p w14:paraId="731BBAC9" w14:textId="77777777" w:rsidR="007F3263" w:rsidRDefault="007F3263" w:rsidP="006A496F">
      <w:pPr>
        <w:rPr>
          <w:bCs/>
        </w:rPr>
      </w:pPr>
    </w:p>
    <w:p w14:paraId="0FBEE188" w14:textId="7E863E2C" w:rsidR="007F3263" w:rsidRDefault="007F3263" w:rsidP="006A496F">
      <w:pPr>
        <w:rPr>
          <w:bCs/>
        </w:rPr>
      </w:pPr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1</w:t>
      </w:r>
      <w:r>
        <w:t>: UEs may send a large number of measurement reports due to fast changes in RSRP in FR2 stemming from signal directionality.</w:t>
      </w:r>
    </w:p>
    <w:p w14:paraId="08D009A3" w14:textId="6AD13676" w:rsidR="007F3263" w:rsidRDefault="007F3263" w:rsidP="006A496F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2</w:t>
      </w:r>
      <w:r>
        <w:t>: Number of attempted HO is large in FR2 due to rapid rate of change in RSRP on account of signal directionality.</w:t>
      </w:r>
    </w:p>
    <w:p w14:paraId="4560203D" w14:textId="255CFD9B" w:rsidR="007F3263" w:rsidRDefault="007F3263" w:rsidP="006A496F">
      <w:pPr>
        <w:rPr>
          <w:bCs/>
        </w:rPr>
      </w:pPr>
      <w:r>
        <w:rPr>
          <w:b/>
        </w:rPr>
        <w:t>Obser</w:t>
      </w:r>
      <w:r w:rsidRPr="00E772BF">
        <w:rPr>
          <w:b/>
        </w:rPr>
        <w:t xml:space="preserve">vation </w:t>
      </w:r>
      <w:r w:rsidR="00CB3507">
        <w:rPr>
          <w:b/>
        </w:rPr>
        <w:t>3</w:t>
      </w:r>
      <w:r>
        <w:t xml:space="preserve">: The </w:t>
      </w:r>
      <w:proofErr w:type="spellStart"/>
      <w:r>
        <w:t>HoF</w:t>
      </w:r>
      <w:proofErr w:type="spellEnd"/>
      <w:r>
        <w:t xml:space="preserve"> rate due to RLF using NR release 15 mobility solutions is high in FR2.</w:t>
      </w:r>
    </w:p>
    <w:p w14:paraId="6C5212C6" w14:textId="28DEDCF9" w:rsidR="006A496F" w:rsidRDefault="006A496F" w:rsidP="006A496F">
      <w:pPr>
        <w:rPr>
          <w:bCs/>
        </w:rPr>
      </w:pPr>
      <w:r w:rsidRPr="0001183F">
        <w:rPr>
          <w:bCs/>
        </w:rPr>
        <w:t>We showed some advantages and also issues of deploying CHO in NR at FR2.</w:t>
      </w:r>
    </w:p>
    <w:p w14:paraId="3AE7586B" w14:textId="7B79E4CB" w:rsidR="007F3263" w:rsidRPr="0001183F" w:rsidRDefault="007F3263" w:rsidP="006A496F">
      <w:pPr>
        <w:rPr>
          <w:bCs/>
        </w:rPr>
      </w:pPr>
      <w:r>
        <w:rPr>
          <w:b/>
        </w:rPr>
        <w:t>Obser</w:t>
      </w:r>
      <w:r w:rsidRPr="00E772BF">
        <w:rPr>
          <w:b/>
        </w:rPr>
        <w:t xml:space="preserve">vation </w:t>
      </w:r>
      <w:r w:rsidR="00CB3507">
        <w:rPr>
          <w:b/>
        </w:rPr>
        <w:t>4</w:t>
      </w:r>
      <w:r>
        <w:t xml:space="preserve">: CHO decreases </w:t>
      </w:r>
      <w:proofErr w:type="spellStart"/>
      <w:r>
        <w:t>HoF</w:t>
      </w:r>
      <w:proofErr w:type="spellEnd"/>
      <w:r>
        <w:t xml:space="preserve"> rate in FR2 but that </w:t>
      </w:r>
      <w:proofErr w:type="spellStart"/>
      <w:r>
        <w:t>HoF</w:t>
      </w:r>
      <w:proofErr w:type="spellEnd"/>
      <w:r>
        <w:t xml:space="preserve"> rate is still significantly high.</w:t>
      </w:r>
    </w:p>
    <w:p w14:paraId="23A7158A" w14:textId="77777777" w:rsidR="006A496F" w:rsidRDefault="006A496F" w:rsidP="006A496F">
      <w:pPr>
        <w:rPr>
          <w:bCs/>
          <w:lang w:val="en-GB"/>
        </w:rPr>
      </w:pPr>
    </w:p>
    <w:p w14:paraId="5BF22047" w14:textId="0A5F70BB" w:rsidR="006A496F" w:rsidRDefault="006A496F" w:rsidP="006A496F">
      <w:pPr>
        <w:jc w:val="both"/>
        <w:rPr>
          <w:bCs/>
          <w:lang w:val="en-GB"/>
        </w:rPr>
      </w:pPr>
      <w:r>
        <w:rPr>
          <w:bCs/>
          <w:lang w:val="en-GB"/>
        </w:rPr>
        <w:t>In RAN2#105bis, some agreements on CHO were made including the followings as captured in meeting report</w:t>
      </w:r>
      <w:r w:rsidR="00EC6B00">
        <w:rPr>
          <w:bCs/>
          <w:lang w:val="en-GB"/>
        </w:rPr>
        <w:t xml:space="preserve">, however no real progress was made </w:t>
      </w:r>
      <w:r w:rsidR="00C10D51">
        <w:rPr>
          <w:bCs/>
          <w:lang w:val="en-GB"/>
        </w:rPr>
        <w:t xml:space="preserve">on </w:t>
      </w:r>
      <w:r w:rsidR="000F2628">
        <w:rPr>
          <w:bCs/>
          <w:lang w:val="en-GB"/>
        </w:rPr>
        <w:t xml:space="preserve">the aspect of </w:t>
      </w:r>
      <w:r w:rsidR="00C10D51">
        <w:rPr>
          <w:bCs/>
          <w:lang w:val="en-GB"/>
        </w:rPr>
        <w:t>high frequency mobility</w:t>
      </w:r>
      <w:r>
        <w:rPr>
          <w:bCs/>
          <w:lang w:val="en-GB"/>
        </w:rPr>
        <w:t>:</w:t>
      </w:r>
    </w:p>
    <w:p w14:paraId="72CD3921" w14:textId="77777777" w:rsidR="00DC1096" w:rsidRDefault="00DC1096" w:rsidP="00EC70E9">
      <w:pPr>
        <w:jc w:val="both"/>
        <w:rPr>
          <w:bCs/>
          <w:lang w:val="en-GB"/>
        </w:rPr>
      </w:pPr>
    </w:p>
    <w:p w14:paraId="46159210" w14:textId="77777777" w:rsidR="00DC1096" w:rsidRDefault="00DC1096" w:rsidP="00DC1096">
      <w:pPr>
        <w:rPr>
          <w:bCs/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84B65" wp14:editId="35115E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27115" cy="237617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7115" cy="23761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43282B" w14:textId="77777777" w:rsidR="00DC1096" w:rsidRPr="00560737" w:rsidRDefault="00DC1096" w:rsidP="00DC1096">
                            <w:pPr>
                              <w:rPr>
                                <w:bCs/>
                              </w:rPr>
                            </w:pPr>
                            <w:r w:rsidRPr="008C6641">
                              <w:rPr>
                                <w:bCs/>
                                <w:lang w:val="x-none"/>
                              </w:rPr>
                              <w:t>Agreements</w:t>
                            </w:r>
                            <w:r>
                              <w:rPr>
                                <w:bCs/>
                              </w:rPr>
                              <w:t>:</w:t>
                            </w:r>
                          </w:p>
                          <w:p w14:paraId="5068DCAD" w14:textId="77777777" w:rsidR="00DC1096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</w:p>
                          <w:p w14:paraId="61E6B7A1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  <w:r w:rsidRPr="008C6641">
                              <w:rPr>
                                <w:bCs/>
                                <w:lang w:val="x-none"/>
                              </w:rPr>
                              <w:t>0:</w:t>
                            </w:r>
                            <w:r w:rsidRPr="008C6641">
                              <w:rPr>
                                <w:bCs/>
                                <w:lang w:val="x-none"/>
                              </w:rPr>
                              <w:tab/>
                              <w:t>CHO is introduced in NR to solve robustness/reliability issue.</w:t>
                            </w:r>
                          </w:p>
                          <w:p w14:paraId="6B1F9312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</w:p>
                          <w:p w14:paraId="355A15D9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  <w:r w:rsidRPr="008C6641">
                              <w:rPr>
                                <w:bCs/>
                                <w:lang w:val="x-none"/>
                              </w:rPr>
                              <w:t>2</w:t>
                            </w:r>
                            <w:r w:rsidRPr="008C6641">
                              <w:rPr>
                                <w:bCs/>
                                <w:lang w:val="x-none"/>
                              </w:rPr>
                              <w:tab/>
                              <w:t>Cell level quality is used as baseline for CHO execution condition;</w:t>
                            </w:r>
                          </w:p>
                          <w:p w14:paraId="5C04E67E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  <w:r w:rsidRPr="00560737">
                              <w:rPr>
                                <w:bCs/>
                                <w:highlight w:val="yellow"/>
                                <w:lang w:val="x-none"/>
                              </w:rPr>
                              <w:t>FFS: on whether beam quality is used as input for CHO execution condition.</w:t>
                            </w:r>
                          </w:p>
                          <w:p w14:paraId="430B669C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</w:p>
                          <w:p w14:paraId="276C4BA9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  <w:r w:rsidRPr="008C6641">
                              <w:rPr>
                                <w:bCs/>
                                <w:lang w:val="x-none"/>
                              </w:rPr>
                              <w:t>3</w:t>
                            </w:r>
                            <w:r w:rsidRPr="008C6641">
                              <w:rPr>
                                <w:bCs/>
                                <w:lang w:val="x-none"/>
                              </w:rPr>
                              <w:tab/>
                              <w:t xml:space="preserve"> RS type SSB can be used</w:t>
                            </w:r>
                          </w:p>
                          <w:p w14:paraId="009F55D6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  <w:r w:rsidRPr="00560737">
                              <w:rPr>
                                <w:bCs/>
                                <w:highlight w:val="yellow"/>
                                <w:lang w:val="x-none"/>
                              </w:rPr>
                              <w:t>FFS: CSI-RS, use of more than one RS type</w:t>
                            </w:r>
                          </w:p>
                          <w:p w14:paraId="7BAC9222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</w:p>
                          <w:p w14:paraId="266F26AE" w14:textId="77777777" w:rsidR="00DC1096" w:rsidRPr="008C6641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  <w:r w:rsidRPr="00560737">
                              <w:rPr>
                                <w:bCs/>
                                <w:highlight w:val="yellow"/>
                                <w:lang w:val="x-none"/>
                              </w:rPr>
                              <w:t>FFS: Enhancements to the above CHO framework to specifically address usage in FR2 (e.g. address high number of handovers, RLFs, etc)</w:t>
                            </w:r>
                          </w:p>
                          <w:p w14:paraId="112B97B0" w14:textId="77777777" w:rsidR="00DC1096" w:rsidRPr="00A70B20" w:rsidRDefault="00DC1096" w:rsidP="00DC1096">
                            <w:pPr>
                              <w:rPr>
                                <w:bCs/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E184B65"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82.45pt;height:187.1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" filled="f" strokeweight=".5pt">
                <v:textbox style="mso-fit-shape-to-text:t">
                  <w:txbxContent>
                    <w:p w14:paraId="6943282B" w14:textId="77777777" w:rsidR="00DC1096" w:rsidRPr="00560737" w:rsidRDefault="00DC1096" w:rsidP="00DC1096">
                      <w:pPr>
                        <w:rPr>
                          <w:bCs/>
                        </w:rPr>
                      </w:pPr>
                      <w:r w:rsidRPr="008C6641">
                        <w:rPr>
                          <w:bCs/>
                          <w:lang w:val="x-none"/>
                        </w:rPr>
                        <w:t>Agreements</w:t>
                      </w:r>
                      <w:r>
                        <w:rPr>
                          <w:bCs/>
                        </w:rPr>
                        <w:t>:</w:t>
                      </w:r>
                    </w:p>
                    <w:p w14:paraId="5068DCAD" w14:textId="77777777" w:rsidR="00DC1096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</w:p>
                    <w:p w14:paraId="61E6B7A1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  <w:r w:rsidRPr="008C6641">
                        <w:rPr>
                          <w:bCs/>
                          <w:lang w:val="x-none"/>
                        </w:rPr>
                        <w:t>0:</w:t>
                      </w:r>
                      <w:r w:rsidRPr="008C6641">
                        <w:rPr>
                          <w:bCs/>
                          <w:lang w:val="x-none"/>
                        </w:rPr>
                        <w:tab/>
                        <w:t>CHO is introduced in NR to solve robustness/reliability issue.</w:t>
                      </w:r>
                    </w:p>
                    <w:p w14:paraId="6B1F9312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</w:p>
                    <w:p w14:paraId="355A15D9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  <w:r w:rsidRPr="008C6641">
                        <w:rPr>
                          <w:bCs/>
                          <w:lang w:val="x-none"/>
                        </w:rPr>
                        <w:t>2</w:t>
                      </w:r>
                      <w:r w:rsidRPr="008C6641">
                        <w:rPr>
                          <w:bCs/>
                          <w:lang w:val="x-none"/>
                        </w:rPr>
                        <w:tab/>
                        <w:t>Cell level quality is used as baseline for CHO execution condition;</w:t>
                      </w:r>
                    </w:p>
                    <w:p w14:paraId="5C04E67E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  <w:r w:rsidRPr="00560737">
                        <w:rPr>
                          <w:bCs/>
                          <w:highlight w:val="yellow"/>
                          <w:lang w:val="x-none"/>
                        </w:rPr>
                        <w:t>FFS: on whether beam quality is used as input for CHO execution condition.</w:t>
                      </w:r>
                    </w:p>
                    <w:p w14:paraId="430B669C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</w:p>
                    <w:p w14:paraId="276C4BA9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  <w:r w:rsidRPr="008C6641">
                        <w:rPr>
                          <w:bCs/>
                          <w:lang w:val="x-none"/>
                        </w:rPr>
                        <w:t>3</w:t>
                      </w:r>
                      <w:r w:rsidRPr="008C6641">
                        <w:rPr>
                          <w:bCs/>
                          <w:lang w:val="x-none"/>
                        </w:rPr>
                        <w:tab/>
                        <w:t xml:space="preserve"> RS type SSB can be used</w:t>
                      </w:r>
                    </w:p>
                    <w:p w14:paraId="009F55D6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  <w:r w:rsidRPr="00560737">
                        <w:rPr>
                          <w:bCs/>
                          <w:highlight w:val="yellow"/>
                          <w:lang w:val="x-none"/>
                        </w:rPr>
                        <w:t>FFS: CSI-RS, use of more than one RS type</w:t>
                      </w:r>
                    </w:p>
                    <w:p w14:paraId="7BAC9222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</w:p>
                    <w:p w14:paraId="266F26AE" w14:textId="77777777" w:rsidR="00DC1096" w:rsidRPr="008C6641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  <w:r w:rsidRPr="00560737">
                        <w:rPr>
                          <w:bCs/>
                          <w:highlight w:val="yellow"/>
                          <w:lang w:val="x-none"/>
                        </w:rPr>
                        <w:t>FFS: Enhancements to the above CHO framework to specifically address usage in FR2 (e.g. address high number of handovers, RLFs, etc)</w:t>
                      </w:r>
                    </w:p>
                    <w:p w14:paraId="112B97B0" w14:textId="77777777" w:rsidR="00DC1096" w:rsidRPr="00A70B20" w:rsidRDefault="00DC1096" w:rsidP="00DC1096">
                      <w:pPr>
                        <w:rPr>
                          <w:bCs/>
                          <w:lang w:val="x-non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6F24C6" w14:textId="0AA373CA" w:rsidR="00060262" w:rsidRDefault="00060262" w:rsidP="00EC70E9">
      <w:pPr>
        <w:jc w:val="both"/>
        <w:rPr>
          <w:lang w:eastAsia="ja-JP"/>
        </w:rPr>
      </w:pPr>
      <w:r>
        <w:rPr>
          <w:lang w:eastAsia="ja-JP"/>
        </w:rPr>
        <w:t>In RAN2#106, further agreements were made on CHO details, but there is still no progress on high frequency mobility</w:t>
      </w:r>
      <w:r w:rsidR="00DA4C83">
        <w:rPr>
          <w:lang w:eastAsia="ja-JP"/>
        </w:rPr>
        <w:t>, even</w:t>
      </w:r>
      <w:r w:rsidR="001A365E">
        <w:rPr>
          <w:lang w:eastAsia="ja-JP"/>
        </w:rPr>
        <w:t xml:space="preserve"> though</w:t>
      </w:r>
      <w:r w:rsidR="00DA4C83">
        <w:rPr>
          <w:lang w:eastAsia="ja-JP"/>
        </w:rPr>
        <w:t xml:space="preserve"> there </w:t>
      </w:r>
      <w:r w:rsidR="001A365E">
        <w:rPr>
          <w:lang w:eastAsia="ja-JP"/>
        </w:rPr>
        <w:t>we</w:t>
      </w:r>
      <w:r w:rsidR="00DA4C83">
        <w:rPr>
          <w:lang w:eastAsia="ja-JP"/>
        </w:rPr>
        <w:t>re quite some contributions submitted to RAN2#106 in [6]</w:t>
      </w:r>
      <w:r w:rsidR="000F2628">
        <w:rPr>
          <w:lang w:eastAsia="ja-JP"/>
        </w:rPr>
        <w:t xml:space="preserve"> </w:t>
      </w:r>
      <w:r w:rsidR="00DA4C83">
        <w:rPr>
          <w:lang w:eastAsia="ja-JP"/>
        </w:rPr>
        <w:t>-</w:t>
      </w:r>
      <w:r w:rsidR="000F2628">
        <w:rPr>
          <w:lang w:eastAsia="ja-JP"/>
        </w:rPr>
        <w:t xml:space="preserve"> </w:t>
      </w:r>
      <w:r w:rsidR="00DA4C83">
        <w:rPr>
          <w:lang w:eastAsia="ja-JP"/>
        </w:rPr>
        <w:t>[11]</w:t>
      </w:r>
      <w:r w:rsidR="00240529" w:rsidRPr="00A5280F">
        <w:rPr>
          <w:lang w:eastAsia="ja-JP"/>
        </w:rPr>
        <w:t>.</w:t>
      </w:r>
      <w:r>
        <w:rPr>
          <w:lang w:eastAsia="ja-JP"/>
        </w:rPr>
        <w:t xml:space="preserve"> And </w:t>
      </w:r>
      <w:r w:rsidR="008E0CBE">
        <w:rPr>
          <w:lang w:eastAsia="ja-JP"/>
        </w:rPr>
        <w:t>RAN2 allocated an email discussion on beam specific aspects</w:t>
      </w:r>
      <w:r w:rsidR="00A93C23">
        <w:rPr>
          <w:lang w:eastAsia="ja-JP"/>
        </w:rPr>
        <w:t xml:space="preserve"> of CHO</w:t>
      </w:r>
      <w:r w:rsidR="008F2A49">
        <w:rPr>
          <w:lang w:eastAsia="ja-JP"/>
        </w:rPr>
        <w:t xml:space="preserve"> until next RAN2 meeting</w:t>
      </w:r>
      <w:r w:rsidR="008E0CBE">
        <w:rPr>
          <w:lang w:eastAsia="ja-JP"/>
        </w:rPr>
        <w:t xml:space="preserve">, hopefully some progress on </w:t>
      </w:r>
      <w:r w:rsidR="00284897">
        <w:rPr>
          <w:lang w:eastAsia="ja-JP"/>
        </w:rPr>
        <w:t xml:space="preserve">high </w:t>
      </w:r>
      <w:r w:rsidR="008E0CBE">
        <w:rPr>
          <w:lang w:eastAsia="ja-JP"/>
        </w:rPr>
        <w:t>frequency mobility could be made the</w:t>
      </w:r>
      <w:r w:rsidR="001A365E">
        <w:rPr>
          <w:lang w:eastAsia="ja-JP"/>
        </w:rPr>
        <w:t>n</w:t>
      </w:r>
      <w:r w:rsidR="00A93C23">
        <w:rPr>
          <w:lang w:eastAsia="ja-JP"/>
        </w:rPr>
        <w:t>.</w:t>
      </w:r>
      <w:r w:rsidR="008E0CBE">
        <w:rPr>
          <w:lang w:eastAsia="ja-JP"/>
        </w:rPr>
        <w:t xml:space="preserve"> </w:t>
      </w:r>
    </w:p>
    <w:p w14:paraId="3A7FC687" w14:textId="77777777" w:rsidR="00254B0F" w:rsidRDefault="00254B0F" w:rsidP="00EC70E9">
      <w:pPr>
        <w:jc w:val="both"/>
        <w:rPr>
          <w:lang w:eastAsia="ja-JP"/>
        </w:rPr>
      </w:pPr>
    </w:p>
    <w:p w14:paraId="52F00AC0" w14:textId="4BC7EB50" w:rsidR="00254B0F" w:rsidRDefault="001A365E" w:rsidP="00EC70E9">
      <w:pPr>
        <w:jc w:val="both"/>
        <w:rPr>
          <w:rFonts w:hint="eastAsia"/>
        </w:rPr>
      </w:pPr>
      <w:r>
        <w:rPr>
          <w:lang w:eastAsia="ja-JP"/>
        </w:rPr>
        <w:t>We believe in order t</w:t>
      </w:r>
      <w:r w:rsidR="00254B0F">
        <w:rPr>
          <w:lang w:eastAsia="ja-JP"/>
        </w:rPr>
        <w:t xml:space="preserve">o facilitate the progress on this specific issue of mobility enhancement in </w:t>
      </w:r>
      <w:r w:rsidR="000F2628">
        <w:rPr>
          <w:lang w:eastAsia="ja-JP"/>
        </w:rPr>
        <w:t>high/med frequency (</w:t>
      </w:r>
      <w:r w:rsidR="00254B0F">
        <w:rPr>
          <w:lang w:eastAsia="ja-JP"/>
        </w:rPr>
        <w:t>FR2</w:t>
      </w:r>
      <w:r w:rsidR="000F2628">
        <w:rPr>
          <w:lang w:eastAsia="ja-JP"/>
        </w:rPr>
        <w:t>)</w:t>
      </w:r>
      <w:r w:rsidR="00254B0F">
        <w:rPr>
          <w:lang w:eastAsia="ja-JP"/>
        </w:rPr>
        <w:t xml:space="preserve">, adequate </w:t>
      </w:r>
      <w:bookmarkStart w:id="0" w:name="_GoBack"/>
      <w:r w:rsidR="00254B0F">
        <w:rPr>
          <w:lang w:eastAsia="ja-JP"/>
        </w:rPr>
        <w:t>time allocation for RAN2 online discussion on this subject needs to be guaranteed</w:t>
      </w:r>
      <w:bookmarkEnd w:id="0"/>
      <w:r w:rsidR="00254B0F">
        <w:rPr>
          <w:lang w:eastAsia="ja-JP"/>
        </w:rPr>
        <w:t xml:space="preserve">. Therefore, we propose followings: </w:t>
      </w:r>
    </w:p>
    <w:p w14:paraId="601F4963" w14:textId="77777777" w:rsidR="00254B0F" w:rsidRDefault="00254B0F" w:rsidP="00EC70E9">
      <w:pPr>
        <w:jc w:val="both"/>
      </w:pPr>
    </w:p>
    <w:p w14:paraId="340899E8" w14:textId="4F9B43B0" w:rsidR="00254B0F" w:rsidRDefault="00254B0F" w:rsidP="00254B0F">
      <w:pPr>
        <w:jc w:val="both"/>
      </w:pPr>
      <w:r w:rsidRPr="008C0610">
        <w:rPr>
          <w:b/>
        </w:rPr>
        <w:t>Proposal</w:t>
      </w:r>
      <w:r>
        <w:rPr>
          <w:b/>
        </w:rPr>
        <w:t xml:space="preserve"> 1:</w:t>
      </w:r>
      <w:r>
        <w:t xml:space="preserve"> RAN2 to </w:t>
      </w:r>
      <w:r w:rsidR="001A365E">
        <w:t xml:space="preserve">assign </w:t>
      </w:r>
      <w:r>
        <w:t>a dedicated sub-agenda item under “Handover robustness improvements” for NR Mobility enhancement work item from next RAN2 meeting.</w:t>
      </w:r>
    </w:p>
    <w:p w14:paraId="49051A78" w14:textId="77777777" w:rsidR="00254B0F" w:rsidRDefault="00254B0F" w:rsidP="007F3263">
      <w:pPr>
        <w:rPr>
          <w:b/>
        </w:rPr>
      </w:pPr>
    </w:p>
    <w:p w14:paraId="6F794456" w14:textId="77777777" w:rsidR="007F3263" w:rsidRDefault="007F3263" w:rsidP="007F3263">
      <w:r w:rsidRPr="008C0610">
        <w:rPr>
          <w:b/>
        </w:rPr>
        <w:t>Proposal</w:t>
      </w:r>
      <w:r>
        <w:rPr>
          <w:b/>
        </w:rPr>
        <w:t xml:space="preserve"> 2:</w:t>
      </w:r>
      <w:r>
        <w:t xml:space="preserve"> To improve the performance of CHO, particularly in FR2, RAN2 should take into account but not limit its study to the following issues:</w:t>
      </w:r>
    </w:p>
    <w:p w14:paraId="1A3F96D9" w14:textId="77777777" w:rsidR="007F3263" w:rsidRPr="000F2628" w:rsidRDefault="007F3263" w:rsidP="007F3263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4"/>
          <w:szCs w:val="24"/>
        </w:rPr>
      </w:pPr>
      <w:r w:rsidRPr="000F2628">
        <w:rPr>
          <w:rFonts w:asciiTheme="majorBidi" w:hAnsiTheme="majorBidi" w:cstheme="majorBidi"/>
          <w:sz w:val="24"/>
          <w:szCs w:val="24"/>
        </w:rPr>
        <w:t>Large number of measurement reports needed to prepare sufficient number of neighboring cells within a suitable period of time</w:t>
      </w:r>
    </w:p>
    <w:p w14:paraId="148AC333" w14:textId="77777777" w:rsidR="007F3263" w:rsidRPr="000F2628" w:rsidRDefault="007F3263" w:rsidP="007F3263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4"/>
          <w:szCs w:val="24"/>
        </w:rPr>
      </w:pPr>
      <w:r w:rsidRPr="000F2628">
        <w:rPr>
          <w:rFonts w:asciiTheme="majorBidi" w:hAnsiTheme="majorBidi" w:cstheme="majorBidi"/>
          <w:sz w:val="24"/>
          <w:szCs w:val="24"/>
        </w:rPr>
        <w:t>High handover failure rate due to RLF</w:t>
      </w:r>
    </w:p>
    <w:p w14:paraId="2A6F3021" w14:textId="77777777" w:rsidR="007F3263" w:rsidRPr="000F2628" w:rsidRDefault="007F3263" w:rsidP="007F3263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4"/>
          <w:szCs w:val="24"/>
        </w:rPr>
      </w:pPr>
      <w:r w:rsidRPr="000F2628">
        <w:rPr>
          <w:rFonts w:asciiTheme="majorBidi" w:hAnsiTheme="majorBidi" w:cstheme="majorBidi"/>
          <w:sz w:val="24"/>
          <w:szCs w:val="24"/>
        </w:rPr>
        <w:t>Large amount of RRC signaling due to a large number of HO attempts</w:t>
      </w:r>
    </w:p>
    <w:p w14:paraId="5DBE7AC8" w14:textId="77777777" w:rsidR="007F3263" w:rsidRPr="000F2628" w:rsidRDefault="007F3263" w:rsidP="00EC70E9">
      <w:pPr>
        <w:jc w:val="both"/>
      </w:pPr>
    </w:p>
    <w:p w14:paraId="04D0D846" w14:textId="77777777" w:rsidR="002428AC" w:rsidRPr="003D0698" w:rsidRDefault="002428AC" w:rsidP="002428AC">
      <w:pPr>
        <w:pStyle w:val="Heading1"/>
        <w:rPr>
          <w:sz w:val="32"/>
          <w:szCs w:val="32"/>
        </w:rPr>
      </w:pPr>
      <w:r w:rsidRPr="003D0698">
        <w:rPr>
          <w:sz w:val="32"/>
          <w:szCs w:val="32"/>
        </w:rPr>
        <w:t>Conclusion</w:t>
      </w:r>
    </w:p>
    <w:p w14:paraId="5B0596D9" w14:textId="61E66E38" w:rsidR="00C97229" w:rsidRPr="00A5280F" w:rsidRDefault="00254B0F" w:rsidP="00C97229">
      <w:pPr>
        <w:jc w:val="both"/>
        <w:rPr>
          <w:lang w:eastAsia="ko-KR"/>
        </w:rPr>
      </w:pPr>
      <w:r w:rsidRPr="00A5280F">
        <w:rPr>
          <w:lang w:eastAsia="ja-JP"/>
        </w:rPr>
        <w:t xml:space="preserve">In this </w:t>
      </w:r>
      <w:r w:rsidRPr="00A5280F">
        <w:t xml:space="preserve">contribution, </w:t>
      </w:r>
      <w:r>
        <w:t>we further highlight the importance of FR2 (high/med frequency) mobility, and propose followings:</w:t>
      </w:r>
    </w:p>
    <w:p w14:paraId="0078DD20" w14:textId="77777777" w:rsidR="00C97229" w:rsidRDefault="00C97229" w:rsidP="00C97229">
      <w:pPr>
        <w:jc w:val="both"/>
        <w:rPr>
          <w:lang w:eastAsia="ko-KR"/>
        </w:rPr>
      </w:pPr>
    </w:p>
    <w:p w14:paraId="4D10EF15" w14:textId="128098CC" w:rsidR="00254B0F" w:rsidRDefault="00254B0F" w:rsidP="00254B0F">
      <w:pPr>
        <w:jc w:val="both"/>
      </w:pPr>
      <w:r w:rsidRPr="008C0610">
        <w:rPr>
          <w:b/>
        </w:rPr>
        <w:t>Proposal</w:t>
      </w:r>
      <w:r>
        <w:rPr>
          <w:b/>
        </w:rPr>
        <w:t xml:space="preserve"> 1:</w:t>
      </w:r>
      <w:r>
        <w:t xml:space="preserve"> RAN2 to </w:t>
      </w:r>
      <w:r w:rsidR="00CD420E">
        <w:t xml:space="preserve">assign </w:t>
      </w:r>
      <w:r>
        <w:t>a dedicated sub-agenda item under “Handover robustness improvements” for NR Mobility enhancement work item from next RAN2 meeting.</w:t>
      </w:r>
    </w:p>
    <w:p w14:paraId="1DB0E0DC" w14:textId="77777777" w:rsidR="00254B0F" w:rsidRDefault="00254B0F" w:rsidP="00254B0F">
      <w:pPr>
        <w:jc w:val="both"/>
      </w:pPr>
    </w:p>
    <w:p w14:paraId="25AF1571" w14:textId="77777777" w:rsidR="00254B0F" w:rsidRDefault="00254B0F" w:rsidP="00254B0F">
      <w:r w:rsidRPr="008C0610">
        <w:rPr>
          <w:b/>
        </w:rPr>
        <w:t>Proposal</w:t>
      </w:r>
      <w:r>
        <w:rPr>
          <w:b/>
        </w:rPr>
        <w:t xml:space="preserve"> 2:</w:t>
      </w:r>
      <w:r>
        <w:t xml:space="preserve"> To improve the performance of CHO, particularly in FR2, RAN2 should take into account but not limit its study to the following issues:</w:t>
      </w:r>
    </w:p>
    <w:p w14:paraId="48D64866" w14:textId="77777777" w:rsidR="00254B0F" w:rsidRPr="000F2628" w:rsidRDefault="00254B0F" w:rsidP="00254B0F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4"/>
          <w:szCs w:val="24"/>
        </w:rPr>
      </w:pPr>
      <w:r w:rsidRPr="000F2628">
        <w:rPr>
          <w:rFonts w:asciiTheme="majorBidi" w:hAnsiTheme="majorBidi" w:cstheme="majorBidi"/>
          <w:sz w:val="24"/>
          <w:szCs w:val="24"/>
        </w:rPr>
        <w:t>Large number of measurement reports needed to prepare sufficient number of neighboring cells within a suitable period of time</w:t>
      </w:r>
    </w:p>
    <w:p w14:paraId="5FA43B4F" w14:textId="77777777" w:rsidR="00254B0F" w:rsidRPr="000F2628" w:rsidRDefault="00254B0F" w:rsidP="00254B0F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4"/>
          <w:szCs w:val="24"/>
        </w:rPr>
      </w:pPr>
      <w:r w:rsidRPr="000F2628">
        <w:rPr>
          <w:rFonts w:asciiTheme="majorBidi" w:hAnsiTheme="majorBidi" w:cstheme="majorBidi"/>
          <w:sz w:val="24"/>
          <w:szCs w:val="24"/>
        </w:rPr>
        <w:t>High handover failure rate due to RLF</w:t>
      </w:r>
    </w:p>
    <w:p w14:paraId="3A841FC4" w14:textId="77777777" w:rsidR="00254B0F" w:rsidRPr="000F2628" w:rsidRDefault="00254B0F" w:rsidP="00254B0F">
      <w:pPr>
        <w:pStyle w:val="ListParagraph"/>
        <w:numPr>
          <w:ilvl w:val="0"/>
          <w:numId w:val="46"/>
        </w:numPr>
        <w:rPr>
          <w:rFonts w:asciiTheme="majorBidi" w:hAnsiTheme="majorBidi" w:cstheme="majorBidi"/>
          <w:sz w:val="24"/>
          <w:szCs w:val="24"/>
        </w:rPr>
      </w:pPr>
      <w:r w:rsidRPr="000F2628">
        <w:rPr>
          <w:rFonts w:asciiTheme="majorBidi" w:hAnsiTheme="majorBidi" w:cstheme="majorBidi"/>
          <w:sz w:val="24"/>
          <w:szCs w:val="24"/>
        </w:rPr>
        <w:t>Large amount of RRC signaling due to a large number of HO attempts</w:t>
      </w:r>
    </w:p>
    <w:p w14:paraId="020D2354" w14:textId="77777777" w:rsidR="00254B0F" w:rsidRPr="000F2628" w:rsidRDefault="00254B0F" w:rsidP="00C97229">
      <w:pPr>
        <w:jc w:val="both"/>
        <w:rPr>
          <w:lang w:eastAsia="ko-KR"/>
        </w:rPr>
      </w:pPr>
    </w:p>
    <w:p w14:paraId="37C7C362" w14:textId="77777777" w:rsidR="002428AC" w:rsidRPr="003D0698" w:rsidRDefault="002428AC" w:rsidP="002428AC">
      <w:pPr>
        <w:pStyle w:val="Heading1"/>
        <w:rPr>
          <w:sz w:val="32"/>
          <w:szCs w:val="32"/>
        </w:rPr>
      </w:pPr>
      <w:r w:rsidRPr="003D0698">
        <w:rPr>
          <w:sz w:val="32"/>
          <w:szCs w:val="32"/>
        </w:rPr>
        <w:lastRenderedPageBreak/>
        <w:t>References</w:t>
      </w:r>
    </w:p>
    <w:p w14:paraId="059F4745" w14:textId="77777777" w:rsidR="002428AC" w:rsidRPr="00A5280F" w:rsidRDefault="00A5280F" w:rsidP="002428AC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A5280F">
        <w:rPr>
          <w:bCs/>
          <w:lang w:val="en-GB"/>
        </w:rPr>
        <w:t>RP-181433</w:t>
      </w:r>
      <w:r w:rsidRPr="00A5280F">
        <w:t>, “</w:t>
      </w:r>
      <w:r w:rsidRPr="00A5280F">
        <w:rPr>
          <w:bCs/>
          <w:lang w:val="en-GB"/>
        </w:rPr>
        <w:t>New WID: NR mobility enhancements</w:t>
      </w:r>
      <w:r w:rsidRPr="00A5280F">
        <w:t xml:space="preserve">,” Intel Corporation, 3GPP RAN #80, </w:t>
      </w:r>
      <w:r>
        <w:t>June</w:t>
      </w:r>
      <w:r w:rsidRPr="00A5280F">
        <w:t xml:space="preserve"> 2018</w:t>
      </w:r>
    </w:p>
    <w:p w14:paraId="4A7DD7A4" w14:textId="77777777" w:rsidR="00A5280F" w:rsidRDefault="00A5280F" w:rsidP="002428AC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bookmarkStart w:id="1" w:name="_Ref513573176"/>
      <w:bookmarkStart w:id="2" w:name="_Ref513617775"/>
      <w:r w:rsidRPr="00C65D67">
        <w:t>TS38.101-2 v15.2.0</w:t>
      </w:r>
      <w:bookmarkEnd w:id="1"/>
      <w:r w:rsidRPr="00C65D67">
        <w:t>, “User Equipment (UE) radio transmission and reception; Part 2: Range 2 Standalone,” 3GPP, June 2018</w:t>
      </w:r>
      <w:bookmarkEnd w:id="2"/>
    </w:p>
    <w:p w14:paraId="06F720F2" w14:textId="59CC0B36" w:rsidR="005C383B" w:rsidRDefault="005C383B" w:rsidP="002428AC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R2-1901546, “On NR Mobility in FR2”, Apple Inc., 3GPP RAN2#105, Feb</w:t>
      </w:r>
      <w:r w:rsidR="00312901">
        <w:t>r</w:t>
      </w:r>
      <w:r>
        <w:t>uary 2019</w:t>
      </w:r>
    </w:p>
    <w:p w14:paraId="6095DE2E" w14:textId="050DF180" w:rsidR="004F4B78" w:rsidRDefault="004F4B78" w:rsidP="002428AC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11298C">
        <w:t>R2-1904980</w:t>
      </w:r>
      <w:r w:rsidR="005C383B">
        <w:t xml:space="preserve">, </w:t>
      </w:r>
      <w:r w:rsidRPr="00BE4BB0">
        <w:t>“</w:t>
      </w:r>
      <w:r w:rsidRPr="0011298C">
        <w:rPr>
          <w:bCs/>
        </w:rPr>
        <w:t>Performance of Conditional HO in FR2</w:t>
      </w:r>
      <w:r w:rsidRPr="00BE4BB0">
        <w:t>”, Apple Inc., 3GPP RAN2 #105</w:t>
      </w:r>
      <w:r>
        <w:t>bis</w:t>
      </w:r>
      <w:r w:rsidRPr="00BE4BB0">
        <w:t xml:space="preserve">, </w:t>
      </w:r>
      <w:r>
        <w:t>April</w:t>
      </w:r>
      <w:r w:rsidRPr="00BE4BB0">
        <w:t xml:space="preserve"> 2019</w:t>
      </w:r>
    </w:p>
    <w:p w14:paraId="4D31AD82" w14:textId="77777777" w:rsidR="00DA4C83" w:rsidRDefault="00DA4C83" w:rsidP="00DA4C83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R2-1904344, “</w:t>
      </w:r>
      <w:r w:rsidRPr="00695C6E">
        <w:t>Consideration of Beam</w:t>
      </w:r>
      <w:r w:rsidRPr="00695C6E">
        <w:rPr>
          <w:rFonts w:hint="eastAsia"/>
        </w:rPr>
        <w:t>forming</w:t>
      </w:r>
      <w:r w:rsidRPr="00695C6E">
        <w:t xml:space="preserve"> for NR Conditional Handover”</w:t>
      </w:r>
      <w:r>
        <w:t>, CMCC, 3GPP RAN2#105bis, April 2019</w:t>
      </w:r>
    </w:p>
    <w:p w14:paraId="737FD6C6" w14:textId="77777777" w:rsidR="000F2628" w:rsidRDefault="000F2628" w:rsidP="000F2628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R2-1907216, “</w:t>
      </w:r>
      <w:r w:rsidRPr="00584EE0">
        <w:t>Enhancements for Conditional Handover”</w:t>
      </w:r>
      <w:r>
        <w:t>, Apple Inc., 3GPP RAN2#106, May 2019</w:t>
      </w:r>
    </w:p>
    <w:p w14:paraId="1F4E2688" w14:textId="77777777" w:rsidR="00DA4C83" w:rsidRDefault="00DA4C83" w:rsidP="00DA4C83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R2-1905949, “</w:t>
      </w:r>
      <w:r w:rsidRPr="00695C6E">
        <w:t>Consideration of Beam</w:t>
      </w:r>
      <w:r w:rsidRPr="00695C6E">
        <w:rPr>
          <w:rFonts w:hint="eastAsia"/>
        </w:rPr>
        <w:t>forming</w:t>
      </w:r>
      <w:r w:rsidRPr="00695C6E">
        <w:t xml:space="preserve"> for NR Conditional Handover”</w:t>
      </w:r>
      <w:r>
        <w:t>, CMCC, 3GPP RAN2#106, May 2019</w:t>
      </w:r>
    </w:p>
    <w:p w14:paraId="5F962BF4" w14:textId="77777777" w:rsidR="00695C6E" w:rsidRDefault="00695C6E" w:rsidP="00695C6E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R2-1906092, “</w:t>
      </w:r>
      <w:r w:rsidRPr="00F51A33">
        <w:t>Beam level trigger for conditional handover</w:t>
      </w:r>
      <w:r>
        <w:t>”, vivo, 3GPP RAN2#106, May 2019</w:t>
      </w:r>
    </w:p>
    <w:p w14:paraId="50C790D9" w14:textId="36416068" w:rsidR="00695C6E" w:rsidRDefault="00E47156" w:rsidP="002428AC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R2-1906218, “</w:t>
      </w:r>
      <w:r w:rsidRPr="00F51A33">
        <w:t xml:space="preserve">On FR2 impact on CHO”, Ericsson, </w:t>
      </w:r>
      <w:r>
        <w:t>3GPP RAN2#106, May 2019</w:t>
      </w:r>
    </w:p>
    <w:p w14:paraId="58F9AC58" w14:textId="5CF14DAF" w:rsidR="00CB35C7" w:rsidRDefault="00CB35C7" w:rsidP="002428AC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R2-1908030, “</w:t>
      </w:r>
      <w:r w:rsidRPr="00F51A33">
        <w:t xml:space="preserve">Further consideration of beam quality on NR CHO execution”, Samsung, </w:t>
      </w:r>
      <w:r>
        <w:t>3GPP RAN2#106, May 2019</w:t>
      </w:r>
    </w:p>
    <w:p w14:paraId="303E1136" w14:textId="251C10A2" w:rsidR="00CB35C7" w:rsidRDefault="00A04B01" w:rsidP="002428AC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R2-1907266, “</w:t>
      </w:r>
      <w:r w:rsidRPr="00F51A33">
        <w:t xml:space="preserve">Beam selection and consolidation enhancements”, Nokia, </w:t>
      </w:r>
      <w:r w:rsidR="00F51A33" w:rsidRPr="00F51A33">
        <w:t xml:space="preserve">Nokia Shanghai Bell, </w:t>
      </w:r>
      <w:r w:rsidR="00F51A33">
        <w:t>3GPP RAN2#106, May 2019</w:t>
      </w:r>
    </w:p>
    <w:p w14:paraId="40B6D2B8" w14:textId="77777777" w:rsidR="00F51A33" w:rsidRPr="00A5280F" w:rsidRDefault="00F51A33" w:rsidP="00254B0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</w:pPr>
    </w:p>
    <w:p w14:paraId="77A5EA8B" w14:textId="77777777" w:rsidR="00EB5931" w:rsidRPr="00A5280F" w:rsidRDefault="00EB5931" w:rsidP="00E76924">
      <w:pPr>
        <w:pStyle w:val="Caption"/>
      </w:pPr>
    </w:p>
    <w:sectPr w:rsidR="00EB5931" w:rsidRPr="00A5280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92D5D" w14:textId="77777777" w:rsidR="001440F1" w:rsidRDefault="001440F1">
      <w:r>
        <w:separator/>
      </w:r>
    </w:p>
  </w:endnote>
  <w:endnote w:type="continuationSeparator" w:id="0">
    <w:p w14:paraId="54345477" w14:textId="77777777" w:rsidR="001440F1" w:rsidRDefault="001440F1">
      <w:r>
        <w:continuationSeparator/>
      </w:r>
    </w:p>
  </w:endnote>
  <w:endnote w:type="continuationNotice" w:id="1">
    <w:p w14:paraId="71B2E3E5" w14:textId="77777777" w:rsidR="001440F1" w:rsidRDefault="00144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14C3C" w14:textId="77777777" w:rsidR="004611E8" w:rsidRDefault="004611E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66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660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4EBE4" w14:textId="77777777" w:rsidR="001440F1" w:rsidRDefault="001440F1">
      <w:r>
        <w:separator/>
      </w:r>
    </w:p>
  </w:footnote>
  <w:footnote w:type="continuationSeparator" w:id="0">
    <w:p w14:paraId="0141EC4E" w14:textId="77777777" w:rsidR="001440F1" w:rsidRDefault="001440F1">
      <w:r>
        <w:continuationSeparator/>
      </w:r>
    </w:p>
  </w:footnote>
  <w:footnote w:type="continuationNotice" w:id="1">
    <w:p w14:paraId="4E143C19" w14:textId="77777777" w:rsidR="001440F1" w:rsidRDefault="001440F1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C2A4B19"/>
    <w:multiLevelType w:val="hybridMultilevel"/>
    <w:tmpl w:val="60749B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10A54"/>
    <w:multiLevelType w:val="hybridMultilevel"/>
    <w:tmpl w:val="D47C3076"/>
    <w:lvl w:ilvl="0" w:tplc="04090011">
      <w:start w:val="1"/>
      <w:numFmt w:val="decimal"/>
      <w:lvlText w:val="%1)"/>
      <w:lvlJc w:val="left"/>
      <w:pPr>
        <w:ind w:left="82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D54ADA"/>
    <w:multiLevelType w:val="hybridMultilevel"/>
    <w:tmpl w:val="A1F025A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D3A728E"/>
    <w:multiLevelType w:val="hybridMultilevel"/>
    <w:tmpl w:val="71704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41D62"/>
    <w:multiLevelType w:val="hybridMultilevel"/>
    <w:tmpl w:val="29EC9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704A5"/>
    <w:multiLevelType w:val="hybridMultilevel"/>
    <w:tmpl w:val="CD6EA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7861B5"/>
    <w:multiLevelType w:val="hybridMultilevel"/>
    <w:tmpl w:val="71040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750C2"/>
    <w:multiLevelType w:val="hybridMultilevel"/>
    <w:tmpl w:val="C3121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1647" w:hanging="180"/>
      </w:pPr>
    </w:lvl>
    <w:lvl w:ilvl="3" w:tplc="0409000F" w:tentative="1">
      <w:start w:val="1"/>
      <w:numFmt w:val="decimal"/>
      <w:lvlText w:val="%4."/>
      <w:lvlJc w:val="left"/>
      <w:pPr>
        <w:ind w:left="2367" w:hanging="360"/>
      </w:pPr>
    </w:lvl>
    <w:lvl w:ilvl="4" w:tplc="04090019" w:tentative="1">
      <w:start w:val="1"/>
      <w:numFmt w:val="lowerLetter"/>
      <w:lvlText w:val="%5."/>
      <w:lvlJc w:val="left"/>
      <w:pPr>
        <w:ind w:left="3087" w:hanging="360"/>
      </w:pPr>
    </w:lvl>
    <w:lvl w:ilvl="5" w:tplc="0409001B" w:tentative="1">
      <w:start w:val="1"/>
      <w:numFmt w:val="lowerRoman"/>
      <w:lvlText w:val="%6."/>
      <w:lvlJc w:val="right"/>
      <w:pPr>
        <w:ind w:left="3807" w:hanging="180"/>
      </w:pPr>
    </w:lvl>
    <w:lvl w:ilvl="6" w:tplc="0409000F" w:tentative="1">
      <w:start w:val="1"/>
      <w:numFmt w:val="decimal"/>
      <w:lvlText w:val="%7."/>
      <w:lvlJc w:val="left"/>
      <w:pPr>
        <w:ind w:left="4527" w:hanging="360"/>
      </w:pPr>
    </w:lvl>
    <w:lvl w:ilvl="7" w:tplc="04090019" w:tentative="1">
      <w:start w:val="1"/>
      <w:numFmt w:val="lowerLetter"/>
      <w:lvlText w:val="%8."/>
      <w:lvlJc w:val="left"/>
      <w:pPr>
        <w:ind w:left="5247" w:hanging="360"/>
      </w:pPr>
    </w:lvl>
    <w:lvl w:ilvl="8" w:tplc="040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1">
    <w:nsid w:val="304C17D3"/>
    <w:multiLevelType w:val="hybridMultilevel"/>
    <w:tmpl w:val="4142C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95602"/>
    <w:multiLevelType w:val="hybridMultilevel"/>
    <w:tmpl w:val="A35CA6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BD3704"/>
    <w:multiLevelType w:val="hybridMultilevel"/>
    <w:tmpl w:val="8A80F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37CA9"/>
    <w:multiLevelType w:val="hybridMultilevel"/>
    <w:tmpl w:val="6A88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D701F9E"/>
    <w:multiLevelType w:val="hybridMultilevel"/>
    <w:tmpl w:val="41581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A411B"/>
    <w:multiLevelType w:val="hybridMultilevel"/>
    <w:tmpl w:val="E9F055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3E1B52"/>
    <w:multiLevelType w:val="hybridMultilevel"/>
    <w:tmpl w:val="CD6EA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C580551"/>
    <w:multiLevelType w:val="hybridMultilevel"/>
    <w:tmpl w:val="6A58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E2A3D"/>
    <w:multiLevelType w:val="hybridMultilevel"/>
    <w:tmpl w:val="556C7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202084"/>
    <w:multiLevelType w:val="hybridMultilevel"/>
    <w:tmpl w:val="603C3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A97FCC"/>
    <w:multiLevelType w:val="hybridMultilevel"/>
    <w:tmpl w:val="27FC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9D2D17"/>
    <w:multiLevelType w:val="hybridMultilevel"/>
    <w:tmpl w:val="96D03A72"/>
    <w:lvl w:ilvl="0" w:tplc="E7E875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5">
    <w:nsid w:val="60AE34AF"/>
    <w:multiLevelType w:val="hybridMultilevel"/>
    <w:tmpl w:val="8C44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371EEE"/>
    <w:multiLevelType w:val="hybridMultilevel"/>
    <w:tmpl w:val="1E6A2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001600"/>
    <w:multiLevelType w:val="hybridMultilevel"/>
    <w:tmpl w:val="4EF4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607A4F"/>
    <w:multiLevelType w:val="hybridMultilevel"/>
    <w:tmpl w:val="EE34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10366"/>
    <w:multiLevelType w:val="hybridMultilevel"/>
    <w:tmpl w:val="70143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24C30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2">
    <w:nsid w:val="76F9034F"/>
    <w:multiLevelType w:val="hybridMultilevel"/>
    <w:tmpl w:val="45E4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6827DE"/>
    <w:multiLevelType w:val="hybridMultilevel"/>
    <w:tmpl w:val="92BA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A94836"/>
    <w:multiLevelType w:val="hybridMultilevel"/>
    <w:tmpl w:val="12F6D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D18BC"/>
    <w:multiLevelType w:val="multilevel"/>
    <w:tmpl w:val="B7BAFC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17"/>
  </w:num>
  <w:num w:numId="4">
    <w:abstractNumId w:val="18"/>
  </w:num>
  <w:num w:numId="5">
    <w:abstractNumId w:val="13"/>
  </w:num>
  <w:num w:numId="6">
    <w:abstractNumId w:val="23"/>
  </w:num>
  <w:num w:numId="7">
    <w:abstractNumId w:val="30"/>
  </w:num>
  <w:num w:numId="8">
    <w:abstractNumId w:val="14"/>
  </w:num>
  <w:num w:numId="9">
    <w:abstractNumId w:val="27"/>
  </w:num>
  <w:num w:numId="10">
    <w:abstractNumId w:val="0"/>
  </w:num>
  <w:num w:numId="11">
    <w:abstractNumId w:val="22"/>
  </w:num>
  <w:num w:numId="12">
    <w:abstractNumId w:val="8"/>
  </w:num>
  <w:num w:numId="13">
    <w:abstractNumId w:val="35"/>
  </w:num>
  <w:num w:numId="14">
    <w:abstractNumId w:val="44"/>
  </w:num>
  <w:num w:numId="15">
    <w:abstractNumId w:val="28"/>
  </w:num>
  <w:num w:numId="16">
    <w:abstractNumId w:val="26"/>
  </w:num>
  <w:num w:numId="17">
    <w:abstractNumId w:val="4"/>
  </w:num>
  <w:num w:numId="18">
    <w:abstractNumId w:val="31"/>
  </w:num>
  <w:num w:numId="19">
    <w:abstractNumId w:val="7"/>
  </w:num>
  <w:num w:numId="20">
    <w:abstractNumId w:val="39"/>
  </w:num>
  <w:num w:numId="21">
    <w:abstractNumId w:val="20"/>
  </w:num>
  <w:num w:numId="22">
    <w:abstractNumId w:val="19"/>
  </w:num>
  <w:num w:numId="23">
    <w:abstractNumId w:val="41"/>
  </w:num>
  <w:num w:numId="24">
    <w:abstractNumId w:val="5"/>
  </w:num>
  <w:num w:numId="25">
    <w:abstractNumId w:val="40"/>
  </w:num>
  <w:num w:numId="26">
    <w:abstractNumId w:val="36"/>
  </w:num>
  <w:num w:numId="27">
    <w:abstractNumId w:val="3"/>
  </w:num>
  <w:num w:numId="28">
    <w:abstractNumId w:val="6"/>
  </w:num>
  <w:num w:numId="29">
    <w:abstractNumId w:val="43"/>
  </w:num>
  <w:num w:numId="30">
    <w:abstractNumId w:val="25"/>
  </w:num>
  <w:num w:numId="31">
    <w:abstractNumId w:val="34"/>
  </w:num>
  <w:num w:numId="32">
    <w:abstractNumId w:val="29"/>
  </w:num>
  <w:num w:numId="33">
    <w:abstractNumId w:val="33"/>
  </w:num>
  <w:num w:numId="34">
    <w:abstractNumId w:val="45"/>
  </w:num>
  <w:num w:numId="35">
    <w:abstractNumId w:val="42"/>
  </w:num>
  <w:num w:numId="36">
    <w:abstractNumId w:val="15"/>
  </w:num>
  <w:num w:numId="37">
    <w:abstractNumId w:val="9"/>
  </w:num>
  <w:num w:numId="38">
    <w:abstractNumId w:val="16"/>
  </w:num>
  <w:num w:numId="39">
    <w:abstractNumId w:val="37"/>
  </w:num>
  <w:num w:numId="40">
    <w:abstractNumId w:val="38"/>
  </w:num>
  <w:num w:numId="41">
    <w:abstractNumId w:val="11"/>
  </w:num>
  <w:num w:numId="42">
    <w:abstractNumId w:val="12"/>
  </w:num>
  <w:num w:numId="43">
    <w:abstractNumId w:val="2"/>
  </w:num>
  <w:num w:numId="44">
    <w:abstractNumId w:val="21"/>
  </w:num>
  <w:num w:numId="45">
    <w:abstractNumId w:val="10"/>
  </w:num>
  <w:num w:numId="46">
    <w:abstractNumId w:val="32"/>
  </w:num>
  <w:num w:numId="47">
    <w:abstractNumId w:val="1"/>
  </w:num>
  <w:num w:numId="48">
    <w:abstractNumId w:val="1"/>
  </w:num>
  <w:num w:numId="49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1EE"/>
    <w:rsid w:val="000005BE"/>
    <w:rsid w:val="000006E1"/>
    <w:rsid w:val="00000B51"/>
    <w:rsid w:val="00000C0A"/>
    <w:rsid w:val="00000FED"/>
    <w:rsid w:val="00001AAC"/>
    <w:rsid w:val="00001B0C"/>
    <w:rsid w:val="00001DAB"/>
    <w:rsid w:val="00001DD5"/>
    <w:rsid w:val="0000207A"/>
    <w:rsid w:val="0000253E"/>
    <w:rsid w:val="00002821"/>
    <w:rsid w:val="00002A37"/>
    <w:rsid w:val="00003514"/>
    <w:rsid w:val="000048A7"/>
    <w:rsid w:val="00004900"/>
    <w:rsid w:val="00004BB1"/>
    <w:rsid w:val="00004BE5"/>
    <w:rsid w:val="00005049"/>
    <w:rsid w:val="000063E3"/>
    <w:rsid w:val="00006446"/>
    <w:rsid w:val="00006650"/>
    <w:rsid w:val="0000685E"/>
    <w:rsid w:val="00006896"/>
    <w:rsid w:val="00006B58"/>
    <w:rsid w:val="00007198"/>
    <w:rsid w:val="00007CDC"/>
    <w:rsid w:val="00007E8B"/>
    <w:rsid w:val="00007EF0"/>
    <w:rsid w:val="000100FA"/>
    <w:rsid w:val="000102B4"/>
    <w:rsid w:val="0001039D"/>
    <w:rsid w:val="00010867"/>
    <w:rsid w:val="0001092A"/>
    <w:rsid w:val="0001177A"/>
    <w:rsid w:val="000117C7"/>
    <w:rsid w:val="00011837"/>
    <w:rsid w:val="00011B28"/>
    <w:rsid w:val="00012594"/>
    <w:rsid w:val="0001274F"/>
    <w:rsid w:val="00012DCE"/>
    <w:rsid w:val="000130CE"/>
    <w:rsid w:val="00013762"/>
    <w:rsid w:val="00014220"/>
    <w:rsid w:val="00014878"/>
    <w:rsid w:val="00014D88"/>
    <w:rsid w:val="000155D3"/>
    <w:rsid w:val="00015D15"/>
    <w:rsid w:val="000160B2"/>
    <w:rsid w:val="000168AE"/>
    <w:rsid w:val="00016A18"/>
    <w:rsid w:val="00016C9A"/>
    <w:rsid w:val="00017180"/>
    <w:rsid w:val="00017404"/>
    <w:rsid w:val="00017528"/>
    <w:rsid w:val="00017927"/>
    <w:rsid w:val="000202F4"/>
    <w:rsid w:val="000207A2"/>
    <w:rsid w:val="0002093E"/>
    <w:rsid w:val="00021321"/>
    <w:rsid w:val="0002147E"/>
    <w:rsid w:val="00022A7C"/>
    <w:rsid w:val="00023408"/>
    <w:rsid w:val="00023E6F"/>
    <w:rsid w:val="000243BF"/>
    <w:rsid w:val="00024A45"/>
    <w:rsid w:val="00024B97"/>
    <w:rsid w:val="0002564D"/>
    <w:rsid w:val="00025AC4"/>
    <w:rsid w:val="00025BF3"/>
    <w:rsid w:val="00025E2F"/>
    <w:rsid w:val="00025ECA"/>
    <w:rsid w:val="00026525"/>
    <w:rsid w:val="000267A1"/>
    <w:rsid w:val="00027218"/>
    <w:rsid w:val="00027939"/>
    <w:rsid w:val="00027988"/>
    <w:rsid w:val="00027A48"/>
    <w:rsid w:val="00027BD2"/>
    <w:rsid w:val="00027FEB"/>
    <w:rsid w:val="0003198A"/>
    <w:rsid w:val="00031A91"/>
    <w:rsid w:val="000325B8"/>
    <w:rsid w:val="000338CF"/>
    <w:rsid w:val="00033A4A"/>
    <w:rsid w:val="00033F51"/>
    <w:rsid w:val="0003438B"/>
    <w:rsid w:val="000345BA"/>
    <w:rsid w:val="0003468E"/>
    <w:rsid w:val="0003476B"/>
    <w:rsid w:val="00034C15"/>
    <w:rsid w:val="00035672"/>
    <w:rsid w:val="000360AB"/>
    <w:rsid w:val="00036BA1"/>
    <w:rsid w:val="0003770D"/>
    <w:rsid w:val="00037E0E"/>
    <w:rsid w:val="00037FBF"/>
    <w:rsid w:val="00040AFF"/>
    <w:rsid w:val="0004137F"/>
    <w:rsid w:val="00041768"/>
    <w:rsid w:val="00042269"/>
    <w:rsid w:val="000422E2"/>
    <w:rsid w:val="00042593"/>
    <w:rsid w:val="00042F22"/>
    <w:rsid w:val="00043619"/>
    <w:rsid w:val="000444EF"/>
    <w:rsid w:val="00044942"/>
    <w:rsid w:val="00044BF7"/>
    <w:rsid w:val="00045523"/>
    <w:rsid w:val="000456A7"/>
    <w:rsid w:val="00045EB6"/>
    <w:rsid w:val="000460EB"/>
    <w:rsid w:val="000468D3"/>
    <w:rsid w:val="00047C44"/>
    <w:rsid w:val="00047D40"/>
    <w:rsid w:val="00050314"/>
    <w:rsid w:val="00050779"/>
    <w:rsid w:val="000508AD"/>
    <w:rsid w:val="00050990"/>
    <w:rsid w:val="000514F9"/>
    <w:rsid w:val="0005180E"/>
    <w:rsid w:val="000523E7"/>
    <w:rsid w:val="00052A07"/>
    <w:rsid w:val="00052B3B"/>
    <w:rsid w:val="00052B9C"/>
    <w:rsid w:val="000534E3"/>
    <w:rsid w:val="0005407B"/>
    <w:rsid w:val="00054A5B"/>
    <w:rsid w:val="00054B77"/>
    <w:rsid w:val="00054C1B"/>
    <w:rsid w:val="0005537B"/>
    <w:rsid w:val="000556F9"/>
    <w:rsid w:val="00055769"/>
    <w:rsid w:val="00055A6C"/>
    <w:rsid w:val="00055B95"/>
    <w:rsid w:val="0005606A"/>
    <w:rsid w:val="00057117"/>
    <w:rsid w:val="000576A8"/>
    <w:rsid w:val="00057C12"/>
    <w:rsid w:val="0006008B"/>
    <w:rsid w:val="00060262"/>
    <w:rsid w:val="0006081F"/>
    <w:rsid w:val="000608BD"/>
    <w:rsid w:val="00060AC4"/>
    <w:rsid w:val="0006128C"/>
    <w:rsid w:val="00061414"/>
    <w:rsid w:val="00061485"/>
    <w:rsid w:val="0006157B"/>
    <w:rsid w:val="000616E7"/>
    <w:rsid w:val="000622A6"/>
    <w:rsid w:val="000626CA"/>
    <w:rsid w:val="0006389C"/>
    <w:rsid w:val="00063B2D"/>
    <w:rsid w:val="00064085"/>
    <w:rsid w:val="0006487E"/>
    <w:rsid w:val="00064BB3"/>
    <w:rsid w:val="000650C1"/>
    <w:rsid w:val="00065E1A"/>
    <w:rsid w:val="000668B8"/>
    <w:rsid w:val="00067705"/>
    <w:rsid w:val="00067759"/>
    <w:rsid w:val="0006785B"/>
    <w:rsid w:val="00067B15"/>
    <w:rsid w:val="000707A2"/>
    <w:rsid w:val="000708A3"/>
    <w:rsid w:val="00071F96"/>
    <w:rsid w:val="000721EE"/>
    <w:rsid w:val="000726A4"/>
    <w:rsid w:val="00072D22"/>
    <w:rsid w:val="0007330B"/>
    <w:rsid w:val="00075AB6"/>
    <w:rsid w:val="00075C5D"/>
    <w:rsid w:val="0007717C"/>
    <w:rsid w:val="000771D3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2FDF"/>
    <w:rsid w:val="000839D7"/>
    <w:rsid w:val="00083B14"/>
    <w:rsid w:val="00083EC4"/>
    <w:rsid w:val="00084098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8F8"/>
    <w:rsid w:val="00086ABF"/>
    <w:rsid w:val="00086DC0"/>
    <w:rsid w:val="00087027"/>
    <w:rsid w:val="0009009F"/>
    <w:rsid w:val="000901F0"/>
    <w:rsid w:val="00090819"/>
    <w:rsid w:val="00090852"/>
    <w:rsid w:val="00090C4D"/>
    <w:rsid w:val="00090CB9"/>
    <w:rsid w:val="00090E33"/>
    <w:rsid w:val="000910E3"/>
    <w:rsid w:val="00091557"/>
    <w:rsid w:val="00091618"/>
    <w:rsid w:val="000924C1"/>
    <w:rsid w:val="000924F0"/>
    <w:rsid w:val="000929A8"/>
    <w:rsid w:val="00093279"/>
    <w:rsid w:val="00093474"/>
    <w:rsid w:val="0009369F"/>
    <w:rsid w:val="000936AE"/>
    <w:rsid w:val="000939E6"/>
    <w:rsid w:val="00093BA8"/>
    <w:rsid w:val="00093C1C"/>
    <w:rsid w:val="000946AD"/>
    <w:rsid w:val="0009510F"/>
    <w:rsid w:val="000954FB"/>
    <w:rsid w:val="00095575"/>
    <w:rsid w:val="0009557D"/>
    <w:rsid w:val="000957D5"/>
    <w:rsid w:val="0009595C"/>
    <w:rsid w:val="000968C1"/>
    <w:rsid w:val="000972CE"/>
    <w:rsid w:val="000973EF"/>
    <w:rsid w:val="000A04E1"/>
    <w:rsid w:val="000A0610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52C"/>
    <w:rsid w:val="000A3D91"/>
    <w:rsid w:val="000A3E62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6EA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678"/>
    <w:rsid w:val="000B58C3"/>
    <w:rsid w:val="000B5A1E"/>
    <w:rsid w:val="000B610B"/>
    <w:rsid w:val="000B61E9"/>
    <w:rsid w:val="000B6B0E"/>
    <w:rsid w:val="000B6C7D"/>
    <w:rsid w:val="000B6DD7"/>
    <w:rsid w:val="000B7445"/>
    <w:rsid w:val="000B77FA"/>
    <w:rsid w:val="000B7AF8"/>
    <w:rsid w:val="000C00A7"/>
    <w:rsid w:val="000C0CA3"/>
    <w:rsid w:val="000C0D78"/>
    <w:rsid w:val="000C12A2"/>
    <w:rsid w:val="000C139E"/>
    <w:rsid w:val="000C165A"/>
    <w:rsid w:val="000C16C8"/>
    <w:rsid w:val="000C1903"/>
    <w:rsid w:val="000C1B98"/>
    <w:rsid w:val="000C1BF0"/>
    <w:rsid w:val="000C2A16"/>
    <w:rsid w:val="000C2DBA"/>
    <w:rsid w:val="000C2E19"/>
    <w:rsid w:val="000C4735"/>
    <w:rsid w:val="000C4736"/>
    <w:rsid w:val="000C4DA5"/>
    <w:rsid w:val="000C4FA6"/>
    <w:rsid w:val="000C5012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F2E"/>
    <w:rsid w:val="000D1F94"/>
    <w:rsid w:val="000D2961"/>
    <w:rsid w:val="000D4797"/>
    <w:rsid w:val="000D4FAC"/>
    <w:rsid w:val="000D50DB"/>
    <w:rsid w:val="000D59C5"/>
    <w:rsid w:val="000D632E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4F2"/>
    <w:rsid w:val="000E1875"/>
    <w:rsid w:val="000E1E92"/>
    <w:rsid w:val="000E2B2B"/>
    <w:rsid w:val="000E2B96"/>
    <w:rsid w:val="000E3413"/>
    <w:rsid w:val="000E3A5F"/>
    <w:rsid w:val="000E3B59"/>
    <w:rsid w:val="000E3B6F"/>
    <w:rsid w:val="000E3CE6"/>
    <w:rsid w:val="000E49DC"/>
    <w:rsid w:val="000E4B42"/>
    <w:rsid w:val="000E5750"/>
    <w:rsid w:val="000E7568"/>
    <w:rsid w:val="000E7757"/>
    <w:rsid w:val="000E7F29"/>
    <w:rsid w:val="000E7FA9"/>
    <w:rsid w:val="000F0018"/>
    <w:rsid w:val="000F06D6"/>
    <w:rsid w:val="000F07C8"/>
    <w:rsid w:val="000F0998"/>
    <w:rsid w:val="000F0EB1"/>
    <w:rsid w:val="000F1010"/>
    <w:rsid w:val="000F1106"/>
    <w:rsid w:val="000F186D"/>
    <w:rsid w:val="000F19FE"/>
    <w:rsid w:val="000F2053"/>
    <w:rsid w:val="000F233D"/>
    <w:rsid w:val="000F2628"/>
    <w:rsid w:val="000F26A4"/>
    <w:rsid w:val="000F2947"/>
    <w:rsid w:val="000F3BE9"/>
    <w:rsid w:val="000F3F6C"/>
    <w:rsid w:val="000F4E73"/>
    <w:rsid w:val="000F5184"/>
    <w:rsid w:val="000F63FD"/>
    <w:rsid w:val="000F6C30"/>
    <w:rsid w:val="000F6DF3"/>
    <w:rsid w:val="000F75D8"/>
    <w:rsid w:val="000F7D10"/>
    <w:rsid w:val="001002DA"/>
    <w:rsid w:val="001005FF"/>
    <w:rsid w:val="00100D9C"/>
    <w:rsid w:val="001012B0"/>
    <w:rsid w:val="00102304"/>
    <w:rsid w:val="0010434A"/>
    <w:rsid w:val="00104459"/>
    <w:rsid w:val="001045CC"/>
    <w:rsid w:val="00104D81"/>
    <w:rsid w:val="001055E8"/>
    <w:rsid w:val="00105C5A"/>
    <w:rsid w:val="001062FB"/>
    <w:rsid w:val="001063E6"/>
    <w:rsid w:val="0010678F"/>
    <w:rsid w:val="00106C42"/>
    <w:rsid w:val="001072F8"/>
    <w:rsid w:val="00107310"/>
    <w:rsid w:val="001076C5"/>
    <w:rsid w:val="00107864"/>
    <w:rsid w:val="00110596"/>
    <w:rsid w:val="00110C67"/>
    <w:rsid w:val="00111057"/>
    <w:rsid w:val="0011121F"/>
    <w:rsid w:val="0011168E"/>
    <w:rsid w:val="00112A0F"/>
    <w:rsid w:val="00113153"/>
    <w:rsid w:val="00113168"/>
    <w:rsid w:val="00113C17"/>
    <w:rsid w:val="00113CF4"/>
    <w:rsid w:val="00113D95"/>
    <w:rsid w:val="00114740"/>
    <w:rsid w:val="00114BAD"/>
    <w:rsid w:val="0011533F"/>
    <w:rsid w:val="001153EA"/>
    <w:rsid w:val="00115643"/>
    <w:rsid w:val="00115E94"/>
    <w:rsid w:val="00116765"/>
    <w:rsid w:val="00116EDA"/>
    <w:rsid w:val="0011738D"/>
    <w:rsid w:val="001174EF"/>
    <w:rsid w:val="00117850"/>
    <w:rsid w:val="00117EB6"/>
    <w:rsid w:val="00120547"/>
    <w:rsid w:val="001209F6"/>
    <w:rsid w:val="0012108B"/>
    <w:rsid w:val="0012135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139"/>
    <w:rsid w:val="001257E2"/>
    <w:rsid w:val="00125A4D"/>
    <w:rsid w:val="00125AD9"/>
    <w:rsid w:val="00125B83"/>
    <w:rsid w:val="00125C2F"/>
    <w:rsid w:val="00125DD0"/>
    <w:rsid w:val="001264CE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34"/>
    <w:rsid w:val="00130B6B"/>
    <w:rsid w:val="00130D0E"/>
    <w:rsid w:val="001319AA"/>
    <w:rsid w:val="00131A54"/>
    <w:rsid w:val="0013216D"/>
    <w:rsid w:val="00132225"/>
    <w:rsid w:val="00132312"/>
    <w:rsid w:val="001327AD"/>
    <w:rsid w:val="00132A13"/>
    <w:rsid w:val="00132DD0"/>
    <w:rsid w:val="00132FD0"/>
    <w:rsid w:val="00133BF5"/>
    <w:rsid w:val="00133E1C"/>
    <w:rsid w:val="00133E57"/>
    <w:rsid w:val="00133F21"/>
    <w:rsid w:val="0013408B"/>
    <w:rsid w:val="0013444B"/>
    <w:rsid w:val="001344C0"/>
    <w:rsid w:val="001346FA"/>
    <w:rsid w:val="00135252"/>
    <w:rsid w:val="00135881"/>
    <w:rsid w:val="00135905"/>
    <w:rsid w:val="00135F05"/>
    <w:rsid w:val="001360D8"/>
    <w:rsid w:val="001363EF"/>
    <w:rsid w:val="0013673C"/>
    <w:rsid w:val="00136A33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15A2"/>
    <w:rsid w:val="00141BF7"/>
    <w:rsid w:val="001426A2"/>
    <w:rsid w:val="00143656"/>
    <w:rsid w:val="00143695"/>
    <w:rsid w:val="00143BD0"/>
    <w:rsid w:val="00143DDE"/>
    <w:rsid w:val="001440F1"/>
    <w:rsid w:val="00144892"/>
    <w:rsid w:val="00144A2C"/>
    <w:rsid w:val="00144A81"/>
    <w:rsid w:val="00144AA0"/>
    <w:rsid w:val="00146387"/>
    <w:rsid w:val="001469D4"/>
    <w:rsid w:val="00147416"/>
    <w:rsid w:val="001501DB"/>
    <w:rsid w:val="00150AB6"/>
    <w:rsid w:val="00150F90"/>
    <w:rsid w:val="00151178"/>
    <w:rsid w:val="00151189"/>
    <w:rsid w:val="0015139B"/>
    <w:rsid w:val="00151A36"/>
    <w:rsid w:val="00151B5D"/>
    <w:rsid w:val="00151E23"/>
    <w:rsid w:val="00152321"/>
    <w:rsid w:val="001523F3"/>
    <w:rsid w:val="001526E0"/>
    <w:rsid w:val="00153245"/>
    <w:rsid w:val="00153A1F"/>
    <w:rsid w:val="00153A3C"/>
    <w:rsid w:val="00154087"/>
    <w:rsid w:val="00154671"/>
    <w:rsid w:val="00155135"/>
    <w:rsid w:val="00155155"/>
    <w:rsid w:val="001551B5"/>
    <w:rsid w:val="001554CA"/>
    <w:rsid w:val="00155512"/>
    <w:rsid w:val="001556BD"/>
    <w:rsid w:val="00156702"/>
    <w:rsid w:val="00156913"/>
    <w:rsid w:val="00157B9D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67FFB"/>
    <w:rsid w:val="001701F0"/>
    <w:rsid w:val="001702E2"/>
    <w:rsid w:val="00170905"/>
    <w:rsid w:val="00170E4E"/>
    <w:rsid w:val="00171238"/>
    <w:rsid w:val="0017131F"/>
    <w:rsid w:val="001716B3"/>
    <w:rsid w:val="00171D65"/>
    <w:rsid w:val="0017205D"/>
    <w:rsid w:val="00172114"/>
    <w:rsid w:val="00172367"/>
    <w:rsid w:val="001724AD"/>
    <w:rsid w:val="00172FC1"/>
    <w:rsid w:val="0017344A"/>
    <w:rsid w:val="00173501"/>
    <w:rsid w:val="00173A8E"/>
    <w:rsid w:val="001744BB"/>
    <w:rsid w:val="001744DF"/>
    <w:rsid w:val="0017453A"/>
    <w:rsid w:val="001745E4"/>
    <w:rsid w:val="00174BAC"/>
    <w:rsid w:val="00174D2C"/>
    <w:rsid w:val="00174E65"/>
    <w:rsid w:val="001752FA"/>
    <w:rsid w:val="00175358"/>
    <w:rsid w:val="00175426"/>
    <w:rsid w:val="001767F6"/>
    <w:rsid w:val="00177795"/>
    <w:rsid w:val="001801A7"/>
    <w:rsid w:val="00180B4A"/>
    <w:rsid w:val="00180D19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4F3A"/>
    <w:rsid w:val="00185D66"/>
    <w:rsid w:val="001868E0"/>
    <w:rsid w:val="00186D59"/>
    <w:rsid w:val="001871DD"/>
    <w:rsid w:val="0018790B"/>
    <w:rsid w:val="00187930"/>
    <w:rsid w:val="00190AC1"/>
    <w:rsid w:val="0019140F"/>
    <w:rsid w:val="001927DF"/>
    <w:rsid w:val="00192E43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57B"/>
    <w:rsid w:val="00197A1A"/>
    <w:rsid w:val="00197CFF"/>
    <w:rsid w:val="00197DF9"/>
    <w:rsid w:val="001A0F35"/>
    <w:rsid w:val="001A10BD"/>
    <w:rsid w:val="001A1549"/>
    <w:rsid w:val="001A18F9"/>
    <w:rsid w:val="001A1987"/>
    <w:rsid w:val="001A2564"/>
    <w:rsid w:val="001A2707"/>
    <w:rsid w:val="001A279E"/>
    <w:rsid w:val="001A31BD"/>
    <w:rsid w:val="001A3324"/>
    <w:rsid w:val="001A33C5"/>
    <w:rsid w:val="001A365E"/>
    <w:rsid w:val="001A3792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A7AFC"/>
    <w:rsid w:val="001B0806"/>
    <w:rsid w:val="001B0D97"/>
    <w:rsid w:val="001B1356"/>
    <w:rsid w:val="001B14F9"/>
    <w:rsid w:val="001B1696"/>
    <w:rsid w:val="001B1873"/>
    <w:rsid w:val="001B25E5"/>
    <w:rsid w:val="001B274D"/>
    <w:rsid w:val="001B2E5B"/>
    <w:rsid w:val="001B3CF3"/>
    <w:rsid w:val="001B4147"/>
    <w:rsid w:val="001B4453"/>
    <w:rsid w:val="001B49EC"/>
    <w:rsid w:val="001B4C3A"/>
    <w:rsid w:val="001B52BA"/>
    <w:rsid w:val="001B5530"/>
    <w:rsid w:val="001B59DA"/>
    <w:rsid w:val="001B5A34"/>
    <w:rsid w:val="001B5A5D"/>
    <w:rsid w:val="001B612E"/>
    <w:rsid w:val="001B6813"/>
    <w:rsid w:val="001B68B3"/>
    <w:rsid w:val="001B796C"/>
    <w:rsid w:val="001B7A0B"/>
    <w:rsid w:val="001B7DCA"/>
    <w:rsid w:val="001B7F5A"/>
    <w:rsid w:val="001C0105"/>
    <w:rsid w:val="001C06CE"/>
    <w:rsid w:val="001C1C28"/>
    <w:rsid w:val="001C1CE5"/>
    <w:rsid w:val="001C2657"/>
    <w:rsid w:val="001C279F"/>
    <w:rsid w:val="001C2DB7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5955"/>
    <w:rsid w:val="001C5ED2"/>
    <w:rsid w:val="001C6495"/>
    <w:rsid w:val="001C7019"/>
    <w:rsid w:val="001C7241"/>
    <w:rsid w:val="001C73A8"/>
    <w:rsid w:val="001C7EDE"/>
    <w:rsid w:val="001D0EF0"/>
    <w:rsid w:val="001D1648"/>
    <w:rsid w:val="001D1A4F"/>
    <w:rsid w:val="001D1DCC"/>
    <w:rsid w:val="001D1F94"/>
    <w:rsid w:val="001D29AC"/>
    <w:rsid w:val="001D2EEA"/>
    <w:rsid w:val="001D2FD9"/>
    <w:rsid w:val="001D302B"/>
    <w:rsid w:val="001D3177"/>
    <w:rsid w:val="001D3954"/>
    <w:rsid w:val="001D42FB"/>
    <w:rsid w:val="001D479D"/>
    <w:rsid w:val="001D4917"/>
    <w:rsid w:val="001D49C8"/>
    <w:rsid w:val="001D510C"/>
    <w:rsid w:val="001D51BA"/>
    <w:rsid w:val="001D53DE"/>
    <w:rsid w:val="001D5635"/>
    <w:rsid w:val="001D56A3"/>
    <w:rsid w:val="001D5702"/>
    <w:rsid w:val="001D6342"/>
    <w:rsid w:val="001D660D"/>
    <w:rsid w:val="001D686C"/>
    <w:rsid w:val="001D6C6F"/>
    <w:rsid w:val="001D6D53"/>
    <w:rsid w:val="001D6F08"/>
    <w:rsid w:val="001D776C"/>
    <w:rsid w:val="001E01F8"/>
    <w:rsid w:val="001E0902"/>
    <w:rsid w:val="001E0916"/>
    <w:rsid w:val="001E091B"/>
    <w:rsid w:val="001E0DF6"/>
    <w:rsid w:val="001E0F8D"/>
    <w:rsid w:val="001E1A0A"/>
    <w:rsid w:val="001E2DB2"/>
    <w:rsid w:val="001E387D"/>
    <w:rsid w:val="001E41F8"/>
    <w:rsid w:val="001E44E6"/>
    <w:rsid w:val="001E58DD"/>
    <w:rsid w:val="001E58E2"/>
    <w:rsid w:val="001E6091"/>
    <w:rsid w:val="001E788C"/>
    <w:rsid w:val="001E7AED"/>
    <w:rsid w:val="001F087C"/>
    <w:rsid w:val="001F0B22"/>
    <w:rsid w:val="001F1025"/>
    <w:rsid w:val="001F1862"/>
    <w:rsid w:val="001F19C8"/>
    <w:rsid w:val="001F2689"/>
    <w:rsid w:val="001F344F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6D8C"/>
    <w:rsid w:val="001F7074"/>
    <w:rsid w:val="002001DE"/>
    <w:rsid w:val="00200490"/>
    <w:rsid w:val="00200A3B"/>
    <w:rsid w:val="00200DDF"/>
    <w:rsid w:val="00200E3E"/>
    <w:rsid w:val="00200F80"/>
    <w:rsid w:val="002010D6"/>
    <w:rsid w:val="00201E90"/>
    <w:rsid w:val="00201F3A"/>
    <w:rsid w:val="0020228C"/>
    <w:rsid w:val="00202553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D8C"/>
    <w:rsid w:val="00207E1A"/>
    <w:rsid w:val="00207FA3"/>
    <w:rsid w:val="002108DF"/>
    <w:rsid w:val="00210AA7"/>
    <w:rsid w:val="00211E29"/>
    <w:rsid w:val="002126E8"/>
    <w:rsid w:val="00212A68"/>
    <w:rsid w:val="00213283"/>
    <w:rsid w:val="00213867"/>
    <w:rsid w:val="00213E1E"/>
    <w:rsid w:val="00214DA8"/>
    <w:rsid w:val="00215423"/>
    <w:rsid w:val="002158FA"/>
    <w:rsid w:val="00215A53"/>
    <w:rsid w:val="00215D1D"/>
    <w:rsid w:val="00215EFE"/>
    <w:rsid w:val="00216E78"/>
    <w:rsid w:val="00217079"/>
    <w:rsid w:val="0021735F"/>
    <w:rsid w:val="002175DB"/>
    <w:rsid w:val="00217ABD"/>
    <w:rsid w:val="00217C38"/>
    <w:rsid w:val="00217D43"/>
    <w:rsid w:val="00220600"/>
    <w:rsid w:val="00220AD3"/>
    <w:rsid w:val="00220B20"/>
    <w:rsid w:val="00221360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5EE0"/>
    <w:rsid w:val="00226A79"/>
    <w:rsid w:val="00227AF2"/>
    <w:rsid w:val="00227E24"/>
    <w:rsid w:val="00227ECB"/>
    <w:rsid w:val="00230765"/>
    <w:rsid w:val="00231262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A8B"/>
    <w:rsid w:val="00235B27"/>
    <w:rsid w:val="00235BBB"/>
    <w:rsid w:val="00235F99"/>
    <w:rsid w:val="0023631C"/>
    <w:rsid w:val="00236C86"/>
    <w:rsid w:val="00236DC4"/>
    <w:rsid w:val="002370E7"/>
    <w:rsid w:val="00237BC1"/>
    <w:rsid w:val="00237F50"/>
    <w:rsid w:val="00240529"/>
    <w:rsid w:val="00240D0C"/>
    <w:rsid w:val="00241559"/>
    <w:rsid w:val="0024169E"/>
    <w:rsid w:val="0024183E"/>
    <w:rsid w:val="00241A9F"/>
    <w:rsid w:val="00241F02"/>
    <w:rsid w:val="00241FDD"/>
    <w:rsid w:val="00242237"/>
    <w:rsid w:val="00242757"/>
    <w:rsid w:val="002428AC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0B4"/>
    <w:rsid w:val="0024622C"/>
    <w:rsid w:val="00246EE2"/>
    <w:rsid w:val="00246FB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B0F"/>
    <w:rsid w:val="002562F8"/>
    <w:rsid w:val="00256F60"/>
    <w:rsid w:val="0025719F"/>
    <w:rsid w:val="00257299"/>
    <w:rsid w:val="00257543"/>
    <w:rsid w:val="002579FA"/>
    <w:rsid w:val="002605C9"/>
    <w:rsid w:val="00260CFB"/>
    <w:rsid w:val="002612D6"/>
    <w:rsid w:val="002617E7"/>
    <w:rsid w:val="002618C2"/>
    <w:rsid w:val="00261FC8"/>
    <w:rsid w:val="00262AAD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F1A"/>
    <w:rsid w:val="00266214"/>
    <w:rsid w:val="002662A2"/>
    <w:rsid w:val="002663EB"/>
    <w:rsid w:val="002669FB"/>
    <w:rsid w:val="002670D8"/>
    <w:rsid w:val="00267ADF"/>
    <w:rsid w:val="00267C83"/>
    <w:rsid w:val="00270083"/>
    <w:rsid w:val="00270403"/>
    <w:rsid w:val="00270475"/>
    <w:rsid w:val="002710A9"/>
    <w:rsid w:val="002711B5"/>
    <w:rsid w:val="0027144F"/>
    <w:rsid w:val="00271F3A"/>
    <w:rsid w:val="002720C3"/>
    <w:rsid w:val="0027245A"/>
    <w:rsid w:val="00272DD3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8055F"/>
    <w:rsid w:val="002805F5"/>
    <w:rsid w:val="00280751"/>
    <w:rsid w:val="00280EBF"/>
    <w:rsid w:val="002818AE"/>
    <w:rsid w:val="00282583"/>
    <w:rsid w:val="002827AD"/>
    <w:rsid w:val="0028280A"/>
    <w:rsid w:val="00282A55"/>
    <w:rsid w:val="00283426"/>
    <w:rsid w:val="00283894"/>
    <w:rsid w:val="00283FA1"/>
    <w:rsid w:val="00284665"/>
    <w:rsid w:val="00284897"/>
    <w:rsid w:val="002849E5"/>
    <w:rsid w:val="00284D9D"/>
    <w:rsid w:val="00285265"/>
    <w:rsid w:val="0028549D"/>
    <w:rsid w:val="002854D5"/>
    <w:rsid w:val="00285C93"/>
    <w:rsid w:val="00286401"/>
    <w:rsid w:val="00286ACD"/>
    <w:rsid w:val="00286D5A"/>
    <w:rsid w:val="00287838"/>
    <w:rsid w:val="00290332"/>
    <w:rsid w:val="002907B5"/>
    <w:rsid w:val="00290B08"/>
    <w:rsid w:val="00290D9F"/>
    <w:rsid w:val="00291663"/>
    <w:rsid w:val="00291846"/>
    <w:rsid w:val="00291A99"/>
    <w:rsid w:val="00291B4C"/>
    <w:rsid w:val="00291D26"/>
    <w:rsid w:val="002922E6"/>
    <w:rsid w:val="002924E1"/>
    <w:rsid w:val="00292745"/>
    <w:rsid w:val="00292E06"/>
    <w:rsid w:val="00292EB7"/>
    <w:rsid w:val="00292F8B"/>
    <w:rsid w:val="0029321E"/>
    <w:rsid w:val="00293274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07EA"/>
    <w:rsid w:val="002A17BC"/>
    <w:rsid w:val="002A190E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057"/>
    <w:rsid w:val="002A557A"/>
    <w:rsid w:val="002A55EB"/>
    <w:rsid w:val="002A5AC2"/>
    <w:rsid w:val="002A5DCC"/>
    <w:rsid w:val="002A5EB0"/>
    <w:rsid w:val="002A66A7"/>
    <w:rsid w:val="002A72BE"/>
    <w:rsid w:val="002A73BA"/>
    <w:rsid w:val="002A7452"/>
    <w:rsid w:val="002A760A"/>
    <w:rsid w:val="002A794B"/>
    <w:rsid w:val="002A79BE"/>
    <w:rsid w:val="002A7B6C"/>
    <w:rsid w:val="002A7D92"/>
    <w:rsid w:val="002B007F"/>
    <w:rsid w:val="002B0189"/>
    <w:rsid w:val="002B1373"/>
    <w:rsid w:val="002B1E4E"/>
    <w:rsid w:val="002B21AF"/>
    <w:rsid w:val="002B2396"/>
    <w:rsid w:val="002B23AB"/>
    <w:rsid w:val="002B24D6"/>
    <w:rsid w:val="002B29F4"/>
    <w:rsid w:val="002B2FBC"/>
    <w:rsid w:val="002B33EC"/>
    <w:rsid w:val="002B3B0B"/>
    <w:rsid w:val="002B3CB5"/>
    <w:rsid w:val="002B4256"/>
    <w:rsid w:val="002B46F2"/>
    <w:rsid w:val="002B4D70"/>
    <w:rsid w:val="002B53F6"/>
    <w:rsid w:val="002B56B1"/>
    <w:rsid w:val="002B56F8"/>
    <w:rsid w:val="002B6CA5"/>
    <w:rsid w:val="002B73E3"/>
    <w:rsid w:val="002B7E95"/>
    <w:rsid w:val="002C02EA"/>
    <w:rsid w:val="002C056C"/>
    <w:rsid w:val="002C087A"/>
    <w:rsid w:val="002C0960"/>
    <w:rsid w:val="002C15EB"/>
    <w:rsid w:val="002C17F9"/>
    <w:rsid w:val="002C1AAA"/>
    <w:rsid w:val="002C210C"/>
    <w:rsid w:val="002C2156"/>
    <w:rsid w:val="002C2B77"/>
    <w:rsid w:val="002C358A"/>
    <w:rsid w:val="002C3947"/>
    <w:rsid w:val="002C3A69"/>
    <w:rsid w:val="002C3C7A"/>
    <w:rsid w:val="002C3C89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E4"/>
    <w:rsid w:val="002D34B2"/>
    <w:rsid w:val="002D4322"/>
    <w:rsid w:val="002D634B"/>
    <w:rsid w:val="002D68E6"/>
    <w:rsid w:val="002D6B89"/>
    <w:rsid w:val="002D6C17"/>
    <w:rsid w:val="002D72B6"/>
    <w:rsid w:val="002D7637"/>
    <w:rsid w:val="002D7A26"/>
    <w:rsid w:val="002D7CB9"/>
    <w:rsid w:val="002E07C5"/>
    <w:rsid w:val="002E0DAA"/>
    <w:rsid w:val="002E1035"/>
    <w:rsid w:val="002E1738"/>
    <w:rsid w:val="002E17F2"/>
    <w:rsid w:val="002E1D24"/>
    <w:rsid w:val="002E2740"/>
    <w:rsid w:val="002E28C1"/>
    <w:rsid w:val="002E2F2A"/>
    <w:rsid w:val="002E2FD7"/>
    <w:rsid w:val="002E3258"/>
    <w:rsid w:val="002E347B"/>
    <w:rsid w:val="002E48AE"/>
    <w:rsid w:val="002E49A8"/>
    <w:rsid w:val="002E50C6"/>
    <w:rsid w:val="002E5207"/>
    <w:rsid w:val="002E57B7"/>
    <w:rsid w:val="002E6068"/>
    <w:rsid w:val="002E63F4"/>
    <w:rsid w:val="002E6612"/>
    <w:rsid w:val="002E6EA1"/>
    <w:rsid w:val="002E7497"/>
    <w:rsid w:val="002E7691"/>
    <w:rsid w:val="002E791C"/>
    <w:rsid w:val="002E7CAE"/>
    <w:rsid w:val="002F1A34"/>
    <w:rsid w:val="002F2771"/>
    <w:rsid w:val="002F37A9"/>
    <w:rsid w:val="002F37C5"/>
    <w:rsid w:val="002F455D"/>
    <w:rsid w:val="002F4597"/>
    <w:rsid w:val="002F459D"/>
    <w:rsid w:val="002F4940"/>
    <w:rsid w:val="002F4EEB"/>
    <w:rsid w:val="002F4F23"/>
    <w:rsid w:val="002F539B"/>
    <w:rsid w:val="002F6AD8"/>
    <w:rsid w:val="002F6C3F"/>
    <w:rsid w:val="002F6D46"/>
    <w:rsid w:val="002F7102"/>
    <w:rsid w:val="002F7A06"/>
    <w:rsid w:val="00300043"/>
    <w:rsid w:val="0030029C"/>
    <w:rsid w:val="00300A16"/>
    <w:rsid w:val="00301779"/>
    <w:rsid w:val="00301CE6"/>
    <w:rsid w:val="00301ECA"/>
    <w:rsid w:val="0030256B"/>
    <w:rsid w:val="003025A6"/>
    <w:rsid w:val="00302762"/>
    <w:rsid w:val="0030304F"/>
    <w:rsid w:val="003031F8"/>
    <w:rsid w:val="0030406D"/>
    <w:rsid w:val="0030501F"/>
    <w:rsid w:val="00305075"/>
    <w:rsid w:val="003051A7"/>
    <w:rsid w:val="00305473"/>
    <w:rsid w:val="00306385"/>
    <w:rsid w:val="00306F4A"/>
    <w:rsid w:val="00307BA1"/>
    <w:rsid w:val="003108B5"/>
    <w:rsid w:val="00311702"/>
    <w:rsid w:val="00311E82"/>
    <w:rsid w:val="00312190"/>
    <w:rsid w:val="0031255A"/>
    <w:rsid w:val="00312901"/>
    <w:rsid w:val="00312922"/>
    <w:rsid w:val="003131C0"/>
    <w:rsid w:val="00313EC2"/>
    <w:rsid w:val="00313F22"/>
    <w:rsid w:val="00313F43"/>
    <w:rsid w:val="00313FD6"/>
    <w:rsid w:val="003140AE"/>
    <w:rsid w:val="003143BD"/>
    <w:rsid w:val="00314929"/>
    <w:rsid w:val="003149BC"/>
    <w:rsid w:val="00314B3F"/>
    <w:rsid w:val="00315787"/>
    <w:rsid w:val="00315C6E"/>
    <w:rsid w:val="0031632F"/>
    <w:rsid w:val="003168BA"/>
    <w:rsid w:val="00317197"/>
    <w:rsid w:val="003177EB"/>
    <w:rsid w:val="00317CA1"/>
    <w:rsid w:val="00317EEF"/>
    <w:rsid w:val="003203ED"/>
    <w:rsid w:val="003208B0"/>
    <w:rsid w:val="00320E22"/>
    <w:rsid w:val="003212DB"/>
    <w:rsid w:val="00321B79"/>
    <w:rsid w:val="00322154"/>
    <w:rsid w:val="003222AB"/>
    <w:rsid w:val="00322A14"/>
    <w:rsid w:val="00322C9F"/>
    <w:rsid w:val="00323285"/>
    <w:rsid w:val="00323ACB"/>
    <w:rsid w:val="00323EED"/>
    <w:rsid w:val="00324402"/>
    <w:rsid w:val="0032487D"/>
    <w:rsid w:val="003248AF"/>
    <w:rsid w:val="003249E4"/>
    <w:rsid w:val="00324D23"/>
    <w:rsid w:val="0032515B"/>
    <w:rsid w:val="003251B5"/>
    <w:rsid w:val="00326396"/>
    <w:rsid w:val="00326685"/>
    <w:rsid w:val="00326732"/>
    <w:rsid w:val="00326A64"/>
    <w:rsid w:val="003278AB"/>
    <w:rsid w:val="00327E7F"/>
    <w:rsid w:val="00330006"/>
    <w:rsid w:val="00330033"/>
    <w:rsid w:val="00330734"/>
    <w:rsid w:val="00330E73"/>
    <w:rsid w:val="00331751"/>
    <w:rsid w:val="00331DE4"/>
    <w:rsid w:val="00331EEB"/>
    <w:rsid w:val="0033284D"/>
    <w:rsid w:val="00332F05"/>
    <w:rsid w:val="00333549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0E16"/>
    <w:rsid w:val="003412BA"/>
    <w:rsid w:val="003416E2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50345"/>
    <w:rsid w:val="0035159F"/>
    <w:rsid w:val="00351782"/>
    <w:rsid w:val="00351FA7"/>
    <w:rsid w:val="00352074"/>
    <w:rsid w:val="00352481"/>
    <w:rsid w:val="00352D87"/>
    <w:rsid w:val="0035342D"/>
    <w:rsid w:val="00353A0A"/>
    <w:rsid w:val="00353B18"/>
    <w:rsid w:val="00353FD1"/>
    <w:rsid w:val="00354489"/>
    <w:rsid w:val="003545E2"/>
    <w:rsid w:val="0035482C"/>
    <w:rsid w:val="0035499D"/>
    <w:rsid w:val="003565AE"/>
    <w:rsid w:val="0035689D"/>
    <w:rsid w:val="00356FE7"/>
    <w:rsid w:val="0035728D"/>
    <w:rsid w:val="003572FA"/>
    <w:rsid w:val="00357380"/>
    <w:rsid w:val="0035754F"/>
    <w:rsid w:val="00357974"/>
    <w:rsid w:val="00357BB5"/>
    <w:rsid w:val="00360243"/>
    <w:rsid w:val="003602D9"/>
    <w:rsid w:val="00360331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87F"/>
    <w:rsid w:val="00365B20"/>
    <w:rsid w:val="0036688E"/>
    <w:rsid w:val="003670C4"/>
    <w:rsid w:val="00370E47"/>
    <w:rsid w:val="00372570"/>
    <w:rsid w:val="0037322F"/>
    <w:rsid w:val="0037323B"/>
    <w:rsid w:val="00373BBD"/>
    <w:rsid w:val="00374042"/>
    <w:rsid w:val="003742AC"/>
    <w:rsid w:val="0037493F"/>
    <w:rsid w:val="00376A1A"/>
    <w:rsid w:val="00376B9D"/>
    <w:rsid w:val="00377CE1"/>
    <w:rsid w:val="003807F1"/>
    <w:rsid w:val="00380882"/>
    <w:rsid w:val="003815BB"/>
    <w:rsid w:val="00381629"/>
    <w:rsid w:val="0038168D"/>
    <w:rsid w:val="00382541"/>
    <w:rsid w:val="00383C13"/>
    <w:rsid w:val="00384372"/>
    <w:rsid w:val="00384F45"/>
    <w:rsid w:val="0038531D"/>
    <w:rsid w:val="00385BF0"/>
    <w:rsid w:val="00386263"/>
    <w:rsid w:val="0038648C"/>
    <w:rsid w:val="003865FE"/>
    <w:rsid w:val="00386C8D"/>
    <w:rsid w:val="003874BE"/>
    <w:rsid w:val="003879D8"/>
    <w:rsid w:val="00387E49"/>
    <w:rsid w:val="00390359"/>
    <w:rsid w:val="003915EB"/>
    <w:rsid w:val="00392798"/>
    <w:rsid w:val="00392E61"/>
    <w:rsid w:val="00392E94"/>
    <w:rsid w:val="0039320A"/>
    <w:rsid w:val="003934FF"/>
    <w:rsid w:val="0039386A"/>
    <w:rsid w:val="003939FF"/>
    <w:rsid w:val="00393BCB"/>
    <w:rsid w:val="00394001"/>
    <w:rsid w:val="0039438D"/>
    <w:rsid w:val="00395165"/>
    <w:rsid w:val="00395665"/>
    <w:rsid w:val="00395CD4"/>
    <w:rsid w:val="00396188"/>
    <w:rsid w:val="00396685"/>
    <w:rsid w:val="00397521"/>
    <w:rsid w:val="00397536"/>
    <w:rsid w:val="00397649"/>
    <w:rsid w:val="00397D57"/>
    <w:rsid w:val="003A0892"/>
    <w:rsid w:val="003A0E60"/>
    <w:rsid w:val="003A0F25"/>
    <w:rsid w:val="003A0F64"/>
    <w:rsid w:val="003A16A6"/>
    <w:rsid w:val="003A1725"/>
    <w:rsid w:val="003A1C15"/>
    <w:rsid w:val="003A2223"/>
    <w:rsid w:val="003A2638"/>
    <w:rsid w:val="003A2692"/>
    <w:rsid w:val="003A2A0F"/>
    <w:rsid w:val="003A2FCF"/>
    <w:rsid w:val="003A3073"/>
    <w:rsid w:val="003A33AA"/>
    <w:rsid w:val="003A4100"/>
    <w:rsid w:val="003A42CE"/>
    <w:rsid w:val="003A449F"/>
    <w:rsid w:val="003A45A1"/>
    <w:rsid w:val="003A4891"/>
    <w:rsid w:val="003A51C4"/>
    <w:rsid w:val="003A52F5"/>
    <w:rsid w:val="003A5B0A"/>
    <w:rsid w:val="003A6BAC"/>
    <w:rsid w:val="003A6CFA"/>
    <w:rsid w:val="003A71F2"/>
    <w:rsid w:val="003A723A"/>
    <w:rsid w:val="003A7AEF"/>
    <w:rsid w:val="003A7BBC"/>
    <w:rsid w:val="003A7EF3"/>
    <w:rsid w:val="003B020B"/>
    <w:rsid w:val="003B0554"/>
    <w:rsid w:val="003B05BE"/>
    <w:rsid w:val="003B0DB4"/>
    <w:rsid w:val="003B13B9"/>
    <w:rsid w:val="003B159C"/>
    <w:rsid w:val="003B1EB1"/>
    <w:rsid w:val="003B26A4"/>
    <w:rsid w:val="003B2A14"/>
    <w:rsid w:val="003B2EBA"/>
    <w:rsid w:val="003B33E5"/>
    <w:rsid w:val="003B369F"/>
    <w:rsid w:val="003B36A3"/>
    <w:rsid w:val="003B3C0F"/>
    <w:rsid w:val="003B3EE9"/>
    <w:rsid w:val="003B4985"/>
    <w:rsid w:val="003B573B"/>
    <w:rsid w:val="003B5A27"/>
    <w:rsid w:val="003B5BE1"/>
    <w:rsid w:val="003B5C09"/>
    <w:rsid w:val="003B5F50"/>
    <w:rsid w:val="003B6B18"/>
    <w:rsid w:val="003B70E0"/>
    <w:rsid w:val="003B715B"/>
    <w:rsid w:val="003B7700"/>
    <w:rsid w:val="003B785E"/>
    <w:rsid w:val="003B7FE5"/>
    <w:rsid w:val="003C0405"/>
    <w:rsid w:val="003C0F85"/>
    <w:rsid w:val="003C11C8"/>
    <w:rsid w:val="003C1905"/>
    <w:rsid w:val="003C221A"/>
    <w:rsid w:val="003C2516"/>
    <w:rsid w:val="003C2702"/>
    <w:rsid w:val="003C2D10"/>
    <w:rsid w:val="003C3F5D"/>
    <w:rsid w:val="003C4112"/>
    <w:rsid w:val="003C412A"/>
    <w:rsid w:val="003C471D"/>
    <w:rsid w:val="003C4B81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698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804"/>
    <w:rsid w:val="003D4ECB"/>
    <w:rsid w:val="003D5B1F"/>
    <w:rsid w:val="003D6194"/>
    <w:rsid w:val="003D6849"/>
    <w:rsid w:val="003D699D"/>
    <w:rsid w:val="003D761D"/>
    <w:rsid w:val="003D7625"/>
    <w:rsid w:val="003D7A25"/>
    <w:rsid w:val="003D7D97"/>
    <w:rsid w:val="003D7DE0"/>
    <w:rsid w:val="003E01C6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B8"/>
    <w:rsid w:val="003E33C2"/>
    <w:rsid w:val="003E3A14"/>
    <w:rsid w:val="003E3C4D"/>
    <w:rsid w:val="003E434B"/>
    <w:rsid w:val="003E50A3"/>
    <w:rsid w:val="003E55E4"/>
    <w:rsid w:val="003E5D31"/>
    <w:rsid w:val="003E61EE"/>
    <w:rsid w:val="003E6208"/>
    <w:rsid w:val="003E64FD"/>
    <w:rsid w:val="003E6BC9"/>
    <w:rsid w:val="003E6E0E"/>
    <w:rsid w:val="003E74E3"/>
    <w:rsid w:val="003F011C"/>
    <w:rsid w:val="003F0137"/>
    <w:rsid w:val="003F01B0"/>
    <w:rsid w:val="003F0256"/>
    <w:rsid w:val="003F05C7"/>
    <w:rsid w:val="003F0E82"/>
    <w:rsid w:val="003F1487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37A5"/>
    <w:rsid w:val="003F4198"/>
    <w:rsid w:val="003F41C6"/>
    <w:rsid w:val="003F43C0"/>
    <w:rsid w:val="003F5328"/>
    <w:rsid w:val="003F60C0"/>
    <w:rsid w:val="003F633D"/>
    <w:rsid w:val="003F68A6"/>
    <w:rsid w:val="003F6A24"/>
    <w:rsid w:val="003F6BBE"/>
    <w:rsid w:val="003F6E7D"/>
    <w:rsid w:val="003F6ED2"/>
    <w:rsid w:val="004000E8"/>
    <w:rsid w:val="0040070E"/>
    <w:rsid w:val="0040123A"/>
    <w:rsid w:val="00401247"/>
    <w:rsid w:val="004018BA"/>
    <w:rsid w:val="00401BA7"/>
    <w:rsid w:val="00402735"/>
    <w:rsid w:val="0040288A"/>
    <w:rsid w:val="004029F2"/>
    <w:rsid w:val="00402E2B"/>
    <w:rsid w:val="004030A7"/>
    <w:rsid w:val="00403926"/>
    <w:rsid w:val="00403DBB"/>
    <w:rsid w:val="004045F0"/>
    <w:rsid w:val="00404B4B"/>
    <w:rsid w:val="0040512B"/>
    <w:rsid w:val="004055FA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A78"/>
    <w:rsid w:val="00410B72"/>
    <w:rsid w:val="00410E67"/>
    <w:rsid w:val="00410F18"/>
    <w:rsid w:val="00410FF2"/>
    <w:rsid w:val="00411160"/>
    <w:rsid w:val="004116D8"/>
    <w:rsid w:val="00411965"/>
    <w:rsid w:val="00411D06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B5C"/>
    <w:rsid w:val="00417E76"/>
    <w:rsid w:val="004207EE"/>
    <w:rsid w:val="00421105"/>
    <w:rsid w:val="004211C7"/>
    <w:rsid w:val="004211F3"/>
    <w:rsid w:val="00421595"/>
    <w:rsid w:val="004227AB"/>
    <w:rsid w:val="00422979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577B"/>
    <w:rsid w:val="00425824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52E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67E"/>
    <w:rsid w:val="004408BD"/>
    <w:rsid w:val="00440B41"/>
    <w:rsid w:val="00440B5F"/>
    <w:rsid w:val="00440D64"/>
    <w:rsid w:val="00440DC2"/>
    <w:rsid w:val="00441475"/>
    <w:rsid w:val="004418DE"/>
    <w:rsid w:val="00441A92"/>
    <w:rsid w:val="004424BC"/>
    <w:rsid w:val="004436AB"/>
    <w:rsid w:val="00443775"/>
    <w:rsid w:val="0044378F"/>
    <w:rsid w:val="00443CF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47F37"/>
    <w:rsid w:val="004501D2"/>
    <w:rsid w:val="00450B74"/>
    <w:rsid w:val="00450DD4"/>
    <w:rsid w:val="004517AA"/>
    <w:rsid w:val="00451C61"/>
    <w:rsid w:val="0045234E"/>
    <w:rsid w:val="00452CAC"/>
    <w:rsid w:val="00453155"/>
    <w:rsid w:val="004535B1"/>
    <w:rsid w:val="004539C6"/>
    <w:rsid w:val="00453B4F"/>
    <w:rsid w:val="00453C0A"/>
    <w:rsid w:val="004541F9"/>
    <w:rsid w:val="00454DB3"/>
    <w:rsid w:val="0045578A"/>
    <w:rsid w:val="004561E0"/>
    <w:rsid w:val="00456A48"/>
    <w:rsid w:val="00456FC4"/>
    <w:rsid w:val="00457565"/>
    <w:rsid w:val="00457630"/>
    <w:rsid w:val="00457B71"/>
    <w:rsid w:val="00457CD9"/>
    <w:rsid w:val="00460601"/>
    <w:rsid w:val="00460721"/>
    <w:rsid w:val="00460746"/>
    <w:rsid w:val="004611E8"/>
    <w:rsid w:val="004614A2"/>
    <w:rsid w:val="004619F9"/>
    <w:rsid w:val="00461C75"/>
    <w:rsid w:val="00461EBB"/>
    <w:rsid w:val="004621E8"/>
    <w:rsid w:val="0046267A"/>
    <w:rsid w:val="00462C81"/>
    <w:rsid w:val="00462FA5"/>
    <w:rsid w:val="0046430E"/>
    <w:rsid w:val="00464E0F"/>
    <w:rsid w:val="0046556C"/>
    <w:rsid w:val="00465789"/>
    <w:rsid w:val="00465F3A"/>
    <w:rsid w:val="00466687"/>
    <w:rsid w:val="0046694A"/>
    <w:rsid w:val="004669E2"/>
    <w:rsid w:val="00466EBC"/>
    <w:rsid w:val="00466FE4"/>
    <w:rsid w:val="00467392"/>
    <w:rsid w:val="00467833"/>
    <w:rsid w:val="00467930"/>
    <w:rsid w:val="00467933"/>
    <w:rsid w:val="00467DF2"/>
    <w:rsid w:val="00470C31"/>
    <w:rsid w:val="00470C4F"/>
    <w:rsid w:val="004713B8"/>
    <w:rsid w:val="004719C3"/>
    <w:rsid w:val="00472586"/>
    <w:rsid w:val="00472AB7"/>
    <w:rsid w:val="00472D9C"/>
    <w:rsid w:val="004734D0"/>
    <w:rsid w:val="004737F0"/>
    <w:rsid w:val="00473C75"/>
    <w:rsid w:val="00474096"/>
    <w:rsid w:val="00474318"/>
    <w:rsid w:val="004744C0"/>
    <w:rsid w:val="00474AB8"/>
    <w:rsid w:val="00474C75"/>
    <w:rsid w:val="0047525B"/>
    <w:rsid w:val="0047556B"/>
    <w:rsid w:val="00475C6C"/>
    <w:rsid w:val="00475E61"/>
    <w:rsid w:val="0047631A"/>
    <w:rsid w:val="004765C1"/>
    <w:rsid w:val="00476929"/>
    <w:rsid w:val="00477768"/>
    <w:rsid w:val="004778F1"/>
    <w:rsid w:val="004808FD"/>
    <w:rsid w:val="0048115F"/>
    <w:rsid w:val="004821D5"/>
    <w:rsid w:val="004824B0"/>
    <w:rsid w:val="00482AAD"/>
    <w:rsid w:val="00483127"/>
    <w:rsid w:val="004843B1"/>
    <w:rsid w:val="00484649"/>
    <w:rsid w:val="00484CFB"/>
    <w:rsid w:val="004853CE"/>
    <w:rsid w:val="00485A5D"/>
    <w:rsid w:val="0048618E"/>
    <w:rsid w:val="00486446"/>
    <w:rsid w:val="004865E7"/>
    <w:rsid w:val="00486657"/>
    <w:rsid w:val="0048675A"/>
    <w:rsid w:val="00487374"/>
    <w:rsid w:val="00487488"/>
    <w:rsid w:val="004877E2"/>
    <w:rsid w:val="00487AE0"/>
    <w:rsid w:val="00487D14"/>
    <w:rsid w:val="00490256"/>
    <w:rsid w:val="0049031D"/>
    <w:rsid w:val="00490604"/>
    <w:rsid w:val="00492BC5"/>
    <w:rsid w:val="004933EA"/>
    <w:rsid w:val="00493DBE"/>
    <w:rsid w:val="00494199"/>
    <w:rsid w:val="00494B81"/>
    <w:rsid w:val="004950A2"/>
    <w:rsid w:val="00495533"/>
    <w:rsid w:val="0049566A"/>
    <w:rsid w:val="004957B2"/>
    <w:rsid w:val="004957EC"/>
    <w:rsid w:val="004963CD"/>
    <w:rsid w:val="00496462"/>
    <w:rsid w:val="004964F1"/>
    <w:rsid w:val="00496624"/>
    <w:rsid w:val="004969FC"/>
    <w:rsid w:val="00496F4E"/>
    <w:rsid w:val="00497006"/>
    <w:rsid w:val="004973BE"/>
    <w:rsid w:val="00497A74"/>
    <w:rsid w:val="00497DA1"/>
    <w:rsid w:val="004A056F"/>
    <w:rsid w:val="004A16BC"/>
    <w:rsid w:val="004A170E"/>
    <w:rsid w:val="004A1C33"/>
    <w:rsid w:val="004A2164"/>
    <w:rsid w:val="004A2227"/>
    <w:rsid w:val="004A23A2"/>
    <w:rsid w:val="004A2416"/>
    <w:rsid w:val="004A2B94"/>
    <w:rsid w:val="004A2EE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94"/>
    <w:rsid w:val="004A7AD8"/>
    <w:rsid w:val="004A7E6E"/>
    <w:rsid w:val="004B007D"/>
    <w:rsid w:val="004B014E"/>
    <w:rsid w:val="004B01DD"/>
    <w:rsid w:val="004B0618"/>
    <w:rsid w:val="004B0AB7"/>
    <w:rsid w:val="004B19BE"/>
    <w:rsid w:val="004B20F8"/>
    <w:rsid w:val="004B31AC"/>
    <w:rsid w:val="004B3EF9"/>
    <w:rsid w:val="004B3F31"/>
    <w:rsid w:val="004B409C"/>
    <w:rsid w:val="004B6098"/>
    <w:rsid w:val="004B6327"/>
    <w:rsid w:val="004B70A5"/>
    <w:rsid w:val="004B7821"/>
    <w:rsid w:val="004B79C5"/>
    <w:rsid w:val="004B7BFD"/>
    <w:rsid w:val="004B7C0C"/>
    <w:rsid w:val="004B7CA2"/>
    <w:rsid w:val="004C0D60"/>
    <w:rsid w:val="004C0D75"/>
    <w:rsid w:val="004C1682"/>
    <w:rsid w:val="004C1ABA"/>
    <w:rsid w:val="004C257E"/>
    <w:rsid w:val="004C27B1"/>
    <w:rsid w:val="004C28A2"/>
    <w:rsid w:val="004C2E9F"/>
    <w:rsid w:val="004C2FCC"/>
    <w:rsid w:val="004C315B"/>
    <w:rsid w:val="004C32AC"/>
    <w:rsid w:val="004C3898"/>
    <w:rsid w:val="004C41EF"/>
    <w:rsid w:val="004C4904"/>
    <w:rsid w:val="004C4DA7"/>
    <w:rsid w:val="004C4E6A"/>
    <w:rsid w:val="004C5075"/>
    <w:rsid w:val="004C5898"/>
    <w:rsid w:val="004C5E66"/>
    <w:rsid w:val="004C600D"/>
    <w:rsid w:val="004C6355"/>
    <w:rsid w:val="004C6A37"/>
    <w:rsid w:val="004C6CB7"/>
    <w:rsid w:val="004C6DE7"/>
    <w:rsid w:val="004C73F2"/>
    <w:rsid w:val="004C755C"/>
    <w:rsid w:val="004D0121"/>
    <w:rsid w:val="004D021E"/>
    <w:rsid w:val="004D0E26"/>
    <w:rsid w:val="004D146D"/>
    <w:rsid w:val="004D1C02"/>
    <w:rsid w:val="004D2209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1A"/>
    <w:rsid w:val="004E0ABB"/>
    <w:rsid w:val="004E162A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295"/>
    <w:rsid w:val="004E6C24"/>
    <w:rsid w:val="004E6D4B"/>
    <w:rsid w:val="004E734C"/>
    <w:rsid w:val="004E737A"/>
    <w:rsid w:val="004E7438"/>
    <w:rsid w:val="004E76F4"/>
    <w:rsid w:val="004E7700"/>
    <w:rsid w:val="004F04EB"/>
    <w:rsid w:val="004F0501"/>
    <w:rsid w:val="004F064E"/>
    <w:rsid w:val="004F0B4E"/>
    <w:rsid w:val="004F0B6C"/>
    <w:rsid w:val="004F0E7A"/>
    <w:rsid w:val="004F124A"/>
    <w:rsid w:val="004F1981"/>
    <w:rsid w:val="004F2078"/>
    <w:rsid w:val="004F210A"/>
    <w:rsid w:val="004F2507"/>
    <w:rsid w:val="004F2AE0"/>
    <w:rsid w:val="004F4200"/>
    <w:rsid w:val="004F4931"/>
    <w:rsid w:val="004F4AFB"/>
    <w:rsid w:val="004F4B78"/>
    <w:rsid w:val="004F4DA3"/>
    <w:rsid w:val="004F4F2E"/>
    <w:rsid w:val="004F5624"/>
    <w:rsid w:val="004F5AC4"/>
    <w:rsid w:val="004F5C55"/>
    <w:rsid w:val="004F60B6"/>
    <w:rsid w:val="004F631E"/>
    <w:rsid w:val="004F651E"/>
    <w:rsid w:val="004F6B70"/>
    <w:rsid w:val="004F7717"/>
    <w:rsid w:val="004F7D94"/>
    <w:rsid w:val="005003DC"/>
    <w:rsid w:val="00500988"/>
    <w:rsid w:val="00500D30"/>
    <w:rsid w:val="00501082"/>
    <w:rsid w:val="005016E6"/>
    <w:rsid w:val="0050221A"/>
    <w:rsid w:val="00502276"/>
    <w:rsid w:val="00502F34"/>
    <w:rsid w:val="00503108"/>
    <w:rsid w:val="005035B7"/>
    <w:rsid w:val="0050379C"/>
    <w:rsid w:val="00503A2C"/>
    <w:rsid w:val="00504146"/>
    <w:rsid w:val="005044C3"/>
    <w:rsid w:val="005049A5"/>
    <w:rsid w:val="00504A82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73"/>
    <w:rsid w:val="005108D8"/>
    <w:rsid w:val="00511164"/>
    <w:rsid w:val="005115AE"/>
    <w:rsid w:val="005116F9"/>
    <w:rsid w:val="0051199C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60A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AAE"/>
    <w:rsid w:val="00521CAF"/>
    <w:rsid w:val="00521DA4"/>
    <w:rsid w:val="00521EBB"/>
    <w:rsid w:val="00522248"/>
    <w:rsid w:val="00523788"/>
    <w:rsid w:val="005243C0"/>
    <w:rsid w:val="00524AC7"/>
    <w:rsid w:val="00525315"/>
    <w:rsid w:val="00525439"/>
    <w:rsid w:val="00526167"/>
    <w:rsid w:val="0052616B"/>
    <w:rsid w:val="00526186"/>
    <w:rsid w:val="00526998"/>
    <w:rsid w:val="00526B0A"/>
    <w:rsid w:val="00526C78"/>
    <w:rsid w:val="00527463"/>
    <w:rsid w:val="00530499"/>
    <w:rsid w:val="00530B45"/>
    <w:rsid w:val="00531464"/>
    <w:rsid w:val="005314A7"/>
    <w:rsid w:val="005317B9"/>
    <w:rsid w:val="00531A21"/>
    <w:rsid w:val="00531F6D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183"/>
    <w:rsid w:val="00536759"/>
    <w:rsid w:val="00536D1C"/>
    <w:rsid w:val="00536FF6"/>
    <w:rsid w:val="00537AA2"/>
    <w:rsid w:val="00537C62"/>
    <w:rsid w:val="00540091"/>
    <w:rsid w:val="0054018A"/>
    <w:rsid w:val="005402C0"/>
    <w:rsid w:val="005406BD"/>
    <w:rsid w:val="00540AAE"/>
    <w:rsid w:val="00541020"/>
    <w:rsid w:val="005412F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589"/>
    <w:rsid w:val="00544824"/>
    <w:rsid w:val="00545256"/>
    <w:rsid w:val="005452F5"/>
    <w:rsid w:val="00545492"/>
    <w:rsid w:val="00545CBE"/>
    <w:rsid w:val="005465AF"/>
    <w:rsid w:val="00546970"/>
    <w:rsid w:val="00546D31"/>
    <w:rsid w:val="00546D5A"/>
    <w:rsid w:val="005474AE"/>
    <w:rsid w:val="00547A1B"/>
    <w:rsid w:val="00550001"/>
    <w:rsid w:val="005500B0"/>
    <w:rsid w:val="00550814"/>
    <w:rsid w:val="00550B4C"/>
    <w:rsid w:val="00551007"/>
    <w:rsid w:val="005517F4"/>
    <w:rsid w:val="005518BD"/>
    <w:rsid w:val="00551FE1"/>
    <w:rsid w:val="005528EC"/>
    <w:rsid w:val="00553221"/>
    <w:rsid w:val="00553377"/>
    <w:rsid w:val="0055357E"/>
    <w:rsid w:val="00553DD6"/>
    <w:rsid w:val="00553E17"/>
    <w:rsid w:val="00554557"/>
    <w:rsid w:val="005545B8"/>
    <w:rsid w:val="00554E19"/>
    <w:rsid w:val="005555D6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4E4E"/>
    <w:rsid w:val="0056579B"/>
    <w:rsid w:val="00565E6C"/>
    <w:rsid w:val="005671AD"/>
    <w:rsid w:val="00567664"/>
    <w:rsid w:val="00567F21"/>
    <w:rsid w:val="00567F55"/>
    <w:rsid w:val="00570BE9"/>
    <w:rsid w:val="00570C2D"/>
    <w:rsid w:val="00570DAC"/>
    <w:rsid w:val="00570F73"/>
    <w:rsid w:val="00570F99"/>
    <w:rsid w:val="005713F2"/>
    <w:rsid w:val="00571DFB"/>
    <w:rsid w:val="00572505"/>
    <w:rsid w:val="0057277C"/>
    <w:rsid w:val="005731B5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0744"/>
    <w:rsid w:val="0058169C"/>
    <w:rsid w:val="0058172D"/>
    <w:rsid w:val="00581F3E"/>
    <w:rsid w:val="00582809"/>
    <w:rsid w:val="00582A40"/>
    <w:rsid w:val="00582E08"/>
    <w:rsid w:val="00582E97"/>
    <w:rsid w:val="00583681"/>
    <w:rsid w:val="00583C22"/>
    <w:rsid w:val="00583C62"/>
    <w:rsid w:val="00583DFC"/>
    <w:rsid w:val="00584529"/>
    <w:rsid w:val="00584668"/>
    <w:rsid w:val="00584EE0"/>
    <w:rsid w:val="00585462"/>
    <w:rsid w:val="005863C3"/>
    <w:rsid w:val="00586FEE"/>
    <w:rsid w:val="0058798C"/>
    <w:rsid w:val="00587E5F"/>
    <w:rsid w:val="005900FA"/>
    <w:rsid w:val="005901CF"/>
    <w:rsid w:val="00590855"/>
    <w:rsid w:val="00590FC4"/>
    <w:rsid w:val="00591524"/>
    <w:rsid w:val="00591ADF"/>
    <w:rsid w:val="00591C56"/>
    <w:rsid w:val="00591D01"/>
    <w:rsid w:val="00591F85"/>
    <w:rsid w:val="005932C1"/>
    <w:rsid w:val="0059346F"/>
    <w:rsid w:val="005935A4"/>
    <w:rsid w:val="00593A37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58F"/>
    <w:rsid w:val="005A0A0F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5C0B"/>
    <w:rsid w:val="005A6354"/>
    <w:rsid w:val="005A64F1"/>
    <w:rsid w:val="005A662D"/>
    <w:rsid w:val="005A74A1"/>
    <w:rsid w:val="005A77FD"/>
    <w:rsid w:val="005B17CD"/>
    <w:rsid w:val="005B1A6F"/>
    <w:rsid w:val="005B1C50"/>
    <w:rsid w:val="005B2C89"/>
    <w:rsid w:val="005B2E45"/>
    <w:rsid w:val="005B3481"/>
    <w:rsid w:val="005B35D7"/>
    <w:rsid w:val="005B392A"/>
    <w:rsid w:val="005B3AA3"/>
    <w:rsid w:val="005B42C0"/>
    <w:rsid w:val="005B4C1E"/>
    <w:rsid w:val="005B5C93"/>
    <w:rsid w:val="005B6F83"/>
    <w:rsid w:val="005C15AF"/>
    <w:rsid w:val="005C1E43"/>
    <w:rsid w:val="005C2797"/>
    <w:rsid w:val="005C2D16"/>
    <w:rsid w:val="005C2ED9"/>
    <w:rsid w:val="005C31DE"/>
    <w:rsid w:val="005C33E1"/>
    <w:rsid w:val="005C342E"/>
    <w:rsid w:val="005C383B"/>
    <w:rsid w:val="005C3FC9"/>
    <w:rsid w:val="005C4245"/>
    <w:rsid w:val="005C4532"/>
    <w:rsid w:val="005C495F"/>
    <w:rsid w:val="005C557E"/>
    <w:rsid w:val="005C58D4"/>
    <w:rsid w:val="005C61F6"/>
    <w:rsid w:val="005C63AE"/>
    <w:rsid w:val="005C651F"/>
    <w:rsid w:val="005C6548"/>
    <w:rsid w:val="005C6806"/>
    <w:rsid w:val="005C6D8A"/>
    <w:rsid w:val="005C6EAF"/>
    <w:rsid w:val="005C7006"/>
    <w:rsid w:val="005C74FB"/>
    <w:rsid w:val="005C7900"/>
    <w:rsid w:val="005C7B50"/>
    <w:rsid w:val="005D0806"/>
    <w:rsid w:val="005D080A"/>
    <w:rsid w:val="005D0A7C"/>
    <w:rsid w:val="005D0AE4"/>
    <w:rsid w:val="005D0E89"/>
    <w:rsid w:val="005D1602"/>
    <w:rsid w:val="005D1627"/>
    <w:rsid w:val="005D17F9"/>
    <w:rsid w:val="005D2963"/>
    <w:rsid w:val="005D304C"/>
    <w:rsid w:val="005D382E"/>
    <w:rsid w:val="005D3A41"/>
    <w:rsid w:val="005D3A47"/>
    <w:rsid w:val="005D42EF"/>
    <w:rsid w:val="005D439C"/>
    <w:rsid w:val="005D454F"/>
    <w:rsid w:val="005D472A"/>
    <w:rsid w:val="005D4766"/>
    <w:rsid w:val="005D528E"/>
    <w:rsid w:val="005D542C"/>
    <w:rsid w:val="005D579E"/>
    <w:rsid w:val="005D5D93"/>
    <w:rsid w:val="005D5DB5"/>
    <w:rsid w:val="005D610B"/>
    <w:rsid w:val="005D6A95"/>
    <w:rsid w:val="005D72CB"/>
    <w:rsid w:val="005D7561"/>
    <w:rsid w:val="005D76E4"/>
    <w:rsid w:val="005D775D"/>
    <w:rsid w:val="005E07ED"/>
    <w:rsid w:val="005E0DE5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B09"/>
    <w:rsid w:val="005F062F"/>
    <w:rsid w:val="005F1240"/>
    <w:rsid w:val="005F14A2"/>
    <w:rsid w:val="005F19E3"/>
    <w:rsid w:val="005F2228"/>
    <w:rsid w:val="005F2A0F"/>
    <w:rsid w:val="005F2CB1"/>
    <w:rsid w:val="005F3025"/>
    <w:rsid w:val="005F306C"/>
    <w:rsid w:val="005F3666"/>
    <w:rsid w:val="005F3F5D"/>
    <w:rsid w:val="005F4627"/>
    <w:rsid w:val="005F4ED8"/>
    <w:rsid w:val="005F5102"/>
    <w:rsid w:val="005F5246"/>
    <w:rsid w:val="005F5616"/>
    <w:rsid w:val="005F618C"/>
    <w:rsid w:val="005F6761"/>
    <w:rsid w:val="005F67C8"/>
    <w:rsid w:val="005F686F"/>
    <w:rsid w:val="005F6A5D"/>
    <w:rsid w:val="005F6BB4"/>
    <w:rsid w:val="005F70BD"/>
    <w:rsid w:val="005F7943"/>
    <w:rsid w:val="0060080E"/>
    <w:rsid w:val="0060082B"/>
    <w:rsid w:val="00601161"/>
    <w:rsid w:val="0060179E"/>
    <w:rsid w:val="00601C13"/>
    <w:rsid w:val="0060283C"/>
    <w:rsid w:val="00604443"/>
    <w:rsid w:val="00604BA5"/>
    <w:rsid w:val="00604F14"/>
    <w:rsid w:val="00605309"/>
    <w:rsid w:val="00605391"/>
    <w:rsid w:val="0060539F"/>
    <w:rsid w:val="00605732"/>
    <w:rsid w:val="00605F62"/>
    <w:rsid w:val="00606360"/>
    <w:rsid w:val="006063CC"/>
    <w:rsid w:val="00606643"/>
    <w:rsid w:val="00606DCE"/>
    <w:rsid w:val="00607BB5"/>
    <w:rsid w:val="00610361"/>
    <w:rsid w:val="00610417"/>
    <w:rsid w:val="00610612"/>
    <w:rsid w:val="00610A0E"/>
    <w:rsid w:val="00611556"/>
    <w:rsid w:val="00611A89"/>
    <w:rsid w:val="00611B83"/>
    <w:rsid w:val="0061206D"/>
    <w:rsid w:val="00612756"/>
    <w:rsid w:val="00612775"/>
    <w:rsid w:val="00613257"/>
    <w:rsid w:val="00613299"/>
    <w:rsid w:val="00613771"/>
    <w:rsid w:val="006137D4"/>
    <w:rsid w:val="00613A70"/>
    <w:rsid w:val="0061569B"/>
    <w:rsid w:val="00615721"/>
    <w:rsid w:val="00616485"/>
    <w:rsid w:val="006169C2"/>
    <w:rsid w:val="006169D7"/>
    <w:rsid w:val="00616EF8"/>
    <w:rsid w:val="006175CD"/>
    <w:rsid w:val="00620A71"/>
    <w:rsid w:val="00620B43"/>
    <w:rsid w:val="00620D6E"/>
    <w:rsid w:val="00620D80"/>
    <w:rsid w:val="00620E59"/>
    <w:rsid w:val="00621212"/>
    <w:rsid w:val="00621341"/>
    <w:rsid w:val="00621559"/>
    <w:rsid w:val="00622545"/>
    <w:rsid w:val="0062297C"/>
    <w:rsid w:val="00622BDB"/>
    <w:rsid w:val="00622FBF"/>
    <w:rsid w:val="0062310C"/>
    <w:rsid w:val="006234A6"/>
    <w:rsid w:val="006238C6"/>
    <w:rsid w:val="00623E78"/>
    <w:rsid w:val="00624246"/>
    <w:rsid w:val="0062428A"/>
    <w:rsid w:val="00624673"/>
    <w:rsid w:val="00624B8A"/>
    <w:rsid w:val="00624CB1"/>
    <w:rsid w:val="00624D12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275D5"/>
    <w:rsid w:val="0062780F"/>
    <w:rsid w:val="00630001"/>
    <w:rsid w:val="00630780"/>
    <w:rsid w:val="00630837"/>
    <w:rsid w:val="00631012"/>
    <w:rsid w:val="006311B3"/>
    <w:rsid w:val="0063157F"/>
    <w:rsid w:val="00631993"/>
    <w:rsid w:val="00631D00"/>
    <w:rsid w:val="006326B6"/>
    <w:rsid w:val="0063284C"/>
    <w:rsid w:val="00632EA7"/>
    <w:rsid w:val="0063337E"/>
    <w:rsid w:val="0063340A"/>
    <w:rsid w:val="006336AC"/>
    <w:rsid w:val="00633906"/>
    <w:rsid w:val="00633D83"/>
    <w:rsid w:val="006353F5"/>
    <w:rsid w:val="0063541F"/>
    <w:rsid w:val="006355C2"/>
    <w:rsid w:val="006361C1"/>
    <w:rsid w:val="00636398"/>
    <w:rsid w:val="006368D3"/>
    <w:rsid w:val="0063753A"/>
    <w:rsid w:val="0063764A"/>
    <w:rsid w:val="006377EC"/>
    <w:rsid w:val="006379BB"/>
    <w:rsid w:val="00640014"/>
    <w:rsid w:val="00640116"/>
    <w:rsid w:val="006401D0"/>
    <w:rsid w:val="0064023C"/>
    <w:rsid w:val="00640CEE"/>
    <w:rsid w:val="0064151F"/>
    <w:rsid w:val="00641533"/>
    <w:rsid w:val="00641A44"/>
    <w:rsid w:val="00641B03"/>
    <w:rsid w:val="0064208D"/>
    <w:rsid w:val="006421E2"/>
    <w:rsid w:val="00642DA2"/>
    <w:rsid w:val="0064345C"/>
    <w:rsid w:val="00643475"/>
    <w:rsid w:val="0064396A"/>
    <w:rsid w:val="00643A60"/>
    <w:rsid w:val="0064404C"/>
    <w:rsid w:val="00645311"/>
    <w:rsid w:val="00645F60"/>
    <w:rsid w:val="0064624E"/>
    <w:rsid w:val="00647230"/>
    <w:rsid w:val="00647A29"/>
    <w:rsid w:val="00650AB9"/>
    <w:rsid w:val="00650CB6"/>
    <w:rsid w:val="00650EEB"/>
    <w:rsid w:val="00651227"/>
    <w:rsid w:val="00651439"/>
    <w:rsid w:val="00651E42"/>
    <w:rsid w:val="00651EC3"/>
    <w:rsid w:val="006527FB"/>
    <w:rsid w:val="00652FFC"/>
    <w:rsid w:val="00653162"/>
    <w:rsid w:val="00653B2B"/>
    <w:rsid w:val="00654221"/>
    <w:rsid w:val="00655733"/>
    <w:rsid w:val="00655751"/>
    <w:rsid w:val="00655926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65B"/>
    <w:rsid w:val="006607C0"/>
    <w:rsid w:val="006613A6"/>
    <w:rsid w:val="00661B2D"/>
    <w:rsid w:val="00661BCA"/>
    <w:rsid w:val="006623DD"/>
    <w:rsid w:val="006627A2"/>
    <w:rsid w:val="00663239"/>
    <w:rsid w:val="00663352"/>
    <w:rsid w:val="006634E6"/>
    <w:rsid w:val="0066359C"/>
    <w:rsid w:val="00663BF2"/>
    <w:rsid w:val="00663C2D"/>
    <w:rsid w:val="00663E40"/>
    <w:rsid w:val="00663FA1"/>
    <w:rsid w:val="006646D9"/>
    <w:rsid w:val="00664A3A"/>
    <w:rsid w:val="006655EE"/>
    <w:rsid w:val="006666C1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063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21F"/>
    <w:rsid w:val="00680925"/>
    <w:rsid w:val="00680D2B"/>
    <w:rsid w:val="00681003"/>
    <w:rsid w:val="006817C9"/>
    <w:rsid w:val="006821D2"/>
    <w:rsid w:val="00682331"/>
    <w:rsid w:val="006827BC"/>
    <w:rsid w:val="00682A5C"/>
    <w:rsid w:val="00682E80"/>
    <w:rsid w:val="00682EA0"/>
    <w:rsid w:val="00683094"/>
    <w:rsid w:val="00683ECE"/>
    <w:rsid w:val="00683EF7"/>
    <w:rsid w:val="00683FC1"/>
    <w:rsid w:val="00684B5D"/>
    <w:rsid w:val="00684D0F"/>
    <w:rsid w:val="00684D7B"/>
    <w:rsid w:val="00685459"/>
    <w:rsid w:val="00685D9C"/>
    <w:rsid w:val="00686709"/>
    <w:rsid w:val="00686BEA"/>
    <w:rsid w:val="006874FF"/>
    <w:rsid w:val="00691D35"/>
    <w:rsid w:val="00692288"/>
    <w:rsid w:val="00692947"/>
    <w:rsid w:val="00693420"/>
    <w:rsid w:val="00693EE0"/>
    <w:rsid w:val="00694CE9"/>
    <w:rsid w:val="00694F04"/>
    <w:rsid w:val="006956A6"/>
    <w:rsid w:val="00695BA8"/>
    <w:rsid w:val="00695C6E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490"/>
    <w:rsid w:val="006A3A20"/>
    <w:rsid w:val="006A4602"/>
    <w:rsid w:val="006A4625"/>
    <w:rsid w:val="006A46FB"/>
    <w:rsid w:val="006A496F"/>
    <w:rsid w:val="006A5E28"/>
    <w:rsid w:val="006A5E37"/>
    <w:rsid w:val="006A63BF"/>
    <w:rsid w:val="006A697B"/>
    <w:rsid w:val="006A6B07"/>
    <w:rsid w:val="006A7AFF"/>
    <w:rsid w:val="006A7F52"/>
    <w:rsid w:val="006B06EB"/>
    <w:rsid w:val="006B07F1"/>
    <w:rsid w:val="006B0E91"/>
    <w:rsid w:val="006B14C0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50CF"/>
    <w:rsid w:val="006B5460"/>
    <w:rsid w:val="006B55B5"/>
    <w:rsid w:val="006B639B"/>
    <w:rsid w:val="006B796F"/>
    <w:rsid w:val="006B7ED0"/>
    <w:rsid w:val="006C0238"/>
    <w:rsid w:val="006C03B8"/>
    <w:rsid w:val="006C100F"/>
    <w:rsid w:val="006C18A9"/>
    <w:rsid w:val="006C1F08"/>
    <w:rsid w:val="006C1FC5"/>
    <w:rsid w:val="006C2069"/>
    <w:rsid w:val="006C252A"/>
    <w:rsid w:val="006C2A21"/>
    <w:rsid w:val="006C2B12"/>
    <w:rsid w:val="006C2C70"/>
    <w:rsid w:val="006C2FDC"/>
    <w:rsid w:val="006C3863"/>
    <w:rsid w:val="006C38B9"/>
    <w:rsid w:val="006C39AC"/>
    <w:rsid w:val="006C4A4B"/>
    <w:rsid w:val="006C4B08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35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2FF5"/>
    <w:rsid w:val="006D338F"/>
    <w:rsid w:val="006D3AC2"/>
    <w:rsid w:val="006D3AC9"/>
    <w:rsid w:val="006D4105"/>
    <w:rsid w:val="006D459B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0D7"/>
    <w:rsid w:val="006E01C9"/>
    <w:rsid w:val="006E0270"/>
    <w:rsid w:val="006E04FE"/>
    <w:rsid w:val="006E05DF"/>
    <w:rsid w:val="006E062C"/>
    <w:rsid w:val="006E1432"/>
    <w:rsid w:val="006E151D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3F0B"/>
    <w:rsid w:val="006E47BC"/>
    <w:rsid w:val="006E4A91"/>
    <w:rsid w:val="006E4E39"/>
    <w:rsid w:val="006E50B5"/>
    <w:rsid w:val="006E565E"/>
    <w:rsid w:val="006E5951"/>
    <w:rsid w:val="006E5AC2"/>
    <w:rsid w:val="006E5B26"/>
    <w:rsid w:val="006E5C98"/>
    <w:rsid w:val="006E5FA3"/>
    <w:rsid w:val="006E61CC"/>
    <w:rsid w:val="006E673D"/>
    <w:rsid w:val="006E6C2E"/>
    <w:rsid w:val="006E6EC8"/>
    <w:rsid w:val="006E7898"/>
    <w:rsid w:val="006E7D3B"/>
    <w:rsid w:val="006E7F4F"/>
    <w:rsid w:val="006F01B6"/>
    <w:rsid w:val="006F0C31"/>
    <w:rsid w:val="006F0D93"/>
    <w:rsid w:val="006F1B70"/>
    <w:rsid w:val="006F1E38"/>
    <w:rsid w:val="006F2117"/>
    <w:rsid w:val="006F2235"/>
    <w:rsid w:val="006F263E"/>
    <w:rsid w:val="006F272E"/>
    <w:rsid w:val="006F2DD7"/>
    <w:rsid w:val="006F341D"/>
    <w:rsid w:val="006F3686"/>
    <w:rsid w:val="006F3844"/>
    <w:rsid w:val="006F3931"/>
    <w:rsid w:val="006F3CDE"/>
    <w:rsid w:val="006F3F0D"/>
    <w:rsid w:val="006F415D"/>
    <w:rsid w:val="006F4222"/>
    <w:rsid w:val="006F4344"/>
    <w:rsid w:val="006F4A90"/>
    <w:rsid w:val="006F4D8E"/>
    <w:rsid w:val="006F50BB"/>
    <w:rsid w:val="006F51DD"/>
    <w:rsid w:val="006F5639"/>
    <w:rsid w:val="006F58D4"/>
    <w:rsid w:val="006F5AF6"/>
    <w:rsid w:val="006F5C2C"/>
    <w:rsid w:val="006F66B1"/>
    <w:rsid w:val="006F6843"/>
    <w:rsid w:val="006F6A00"/>
    <w:rsid w:val="006F6AAC"/>
    <w:rsid w:val="006F72D2"/>
    <w:rsid w:val="006F74C2"/>
    <w:rsid w:val="006F794B"/>
    <w:rsid w:val="006F7E6F"/>
    <w:rsid w:val="00700F32"/>
    <w:rsid w:val="00701A50"/>
    <w:rsid w:val="00701BC6"/>
    <w:rsid w:val="00701BC8"/>
    <w:rsid w:val="00701EAD"/>
    <w:rsid w:val="00701FE4"/>
    <w:rsid w:val="00702760"/>
    <w:rsid w:val="00702B6B"/>
    <w:rsid w:val="0070327E"/>
    <w:rsid w:val="0070346E"/>
    <w:rsid w:val="00704AC6"/>
    <w:rsid w:val="00704C62"/>
    <w:rsid w:val="00704EDB"/>
    <w:rsid w:val="0070537F"/>
    <w:rsid w:val="007057B5"/>
    <w:rsid w:val="00705A56"/>
    <w:rsid w:val="00705C5D"/>
    <w:rsid w:val="00706101"/>
    <w:rsid w:val="0070612A"/>
    <w:rsid w:val="0070640D"/>
    <w:rsid w:val="0070658A"/>
    <w:rsid w:val="00707072"/>
    <w:rsid w:val="0070723A"/>
    <w:rsid w:val="00707D61"/>
    <w:rsid w:val="00707F10"/>
    <w:rsid w:val="00710C5D"/>
    <w:rsid w:val="007116B4"/>
    <w:rsid w:val="00711777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8BE"/>
    <w:rsid w:val="00716977"/>
    <w:rsid w:val="00716CF9"/>
    <w:rsid w:val="007172A4"/>
    <w:rsid w:val="007174A9"/>
    <w:rsid w:val="00717CDF"/>
    <w:rsid w:val="00717D52"/>
    <w:rsid w:val="00717EC8"/>
    <w:rsid w:val="00720129"/>
    <w:rsid w:val="0072029C"/>
    <w:rsid w:val="007207E0"/>
    <w:rsid w:val="00720A29"/>
    <w:rsid w:val="00720E14"/>
    <w:rsid w:val="00720FB2"/>
    <w:rsid w:val="00721593"/>
    <w:rsid w:val="007217B4"/>
    <w:rsid w:val="00722042"/>
    <w:rsid w:val="0072246B"/>
    <w:rsid w:val="00722ED3"/>
    <w:rsid w:val="007231C6"/>
    <w:rsid w:val="0072359E"/>
    <w:rsid w:val="00724018"/>
    <w:rsid w:val="0072441E"/>
    <w:rsid w:val="00724DBE"/>
    <w:rsid w:val="007251F3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27F9D"/>
    <w:rsid w:val="007301DD"/>
    <w:rsid w:val="00731E32"/>
    <w:rsid w:val="007328C7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70F"/>
    <w:rsid w:val="00737F7B"/>
    <w:rsid w:val="00740E58"/>
    <w:rsid w:val="00740F0B"/>
    <w:rsid w:val="00742155"/>
    <w:rsid w:val="007422EF"/>
    <w:rsid w:val="007429DC"/>
    <w:rsid w:val="00743E60"/>
    <w:rsid w:val="00744007"/>
    <w:rsid w:val="0074405D"/>
    <w:rsid w:val="00744376"/>
    <w:rsid w:val="007445A0"/>
    <w:rsid w:val="007448FE"/>
    <w:rsid w:val="0074524B"/>
    <w:rsid w:val="007455B1"/>
    <w:rsid w:val="00745C9E"/>
    <w:rsid w:val="00746B70"/>
    <w:rsid w:val="007474EC"/>
    <w:rsid w:val="007477CB"/>
    <w:rsid w:val="0074791B"/>
    <w:rsid w:val="00747AFE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4D6B"/>
    <w:rsid w:val="007550D0"/>
    <w:rsid w:val="007552B3"/>
    <w:rsid w:val="00755349"/>
    <w:rsid w:val="007556C9"/>
    <w:rsid w:val="007560FD"/>
    <w:rsid w:val="0075619E"/>
    <w:rsid w:val="0075634C"/>
    <w:rsid w:val="007569A1"/>
    <w:rsid w:val="007571E1"/>
    <w:rsid w:val="0075720C"/>
    <w:rsid w:val="00757633"/>
    <w:rsid w:val="00757746"/>
    <w:rsid w:val="0076023F"/>
    <w:rsid w:val="007604B2"/>
    <w:rsid w:val="007609FA"/>
    <w:rsid w:val="00760F99"/>
    <w:rsid w:val="007616B3"/>
    <w:rsid w:val="00761711"/>
    <w:rsid w:val="00761953"/>
    <w:rsid w:val="00761E43"/>
    <w:rsid w:val="007630EA"/>
    <w:rsid w:val="007634D5"/>
    <w:rsid w:val="00763A6D"/>
    <w:rsid w:val="00764FBD"/>
    <w:rsid w:val="00765272"/>
    <w:rsid w:val="00765281"/>
    <w:rsid w:val="00765381"/>
    <w:rsid w:val="007658A5"/>
    <w:rsid w:val="00765AEE"/>
    <w:rsid w:val="00765B0D"/>
    <w:rsid w:val="00765BBF"/>
    <w:rsid w:val="007662AD"/>
    <w:rsid w:val="00766765"/>
    <w:rsid w:val="00766A8C"/>
    <w:rsid w:val="00766BAD"/>
    <w:rsid w:val="00766E35"/>
    <w:rsid w:val="00767266"/>
    <w:rsid w:val="0077013A"/>
    <w:rsid w:val="00770154"/>
    <w:rsid w:val="00770562"/>
    <w:rsid w:val="0077111F"/>
    <w:rsid w:val="00772506"/>
    <w:rsid w:val="00772534"/>
    <w:rsid w:val="00772584"/>
    <w:rsid w:val="00772E01"/>
    <w:rsid w:val="007730BD"/>
    <w:rsid w:val="00773531"/>
    <w:rsid w:val="00773807"/>
    <w:rsid w:val="00773879"/>
    <w:rsid w:val="00773929"/>
    <w:rsid w:val="00773DFA"/>
    <w:rsid w:val="0077428B"/>
    <w:rsid w:val="007755F2"/>
    <w:rsid w:val="007762C9"/>
    <w:rsid w:val="00776800"/>
    <w:rsid w:val="00776878"/>
    <w:rsid w:val="00776971"/>
    <w:rsid w:val="00777396"/>
    <w:rsid w:val="00777B08"/>
    <w:rsid w:val="00777CEB"/>
    <w:rsid w:val="007802A7"/>
    <w:rsid w:val="00780462"/>
    <w:rsid w:val="00780542"/>
    <w:rsid w:val="00780D5D"/>
    <w:rsid w:val="007813B7"/>
    <w:rsid w:val="0078177E"/>
    <w:rsid w:val="00782881"/>
    <w:rsid w:val="00782B37"/>
    <w:rsid w:val="00782D5B"/>
    <w:rsid w:val="00782DB4"/>
    <w:rsid w:val="00782FB4"/>
    <w:rsid w:val="00782FC9"/>
    <w:rsid w:val="00783032"/>
    <w:rsid w:val="0078304C"/>
    <w:rsid w:val="00783102"/>
    <w:rsid w:val="0078315C"/>
    <w:rsid w:val="00783673"/>
    <w:rsid w:val="00783C13"/>
    <w:rsid w:val="00783E02"/>
    <w:rsid w:val="00784679"/>
    <w:rsid w:val="00785490"/>
    <w:rsid w:val="0078685A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2E5"/>
    <w:rsid w:val="0079384E"/>
    <w:rsid w:val="00793CD8"/>
    <w:rsid w:val="007941EF"/>
    <w:rsid w:val="00794594"/>
    <w:rsid w:val="00794D26"/>
    <w:rsid w:val="00794D90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780"/>
    <w:rsid w:val="00796B7C"/>
    <w:rsid w:val="00796F14"/>
    <w:rsid w:val="007970C9"/>
    <w:rsid w:val="00797C17"/>
    <w:rsid w:val="00797F56"/>
    <w:rsid w:val="007A0BDD"/>
    <w:rsid w:val="007A1CB3"/>
    <w:rsid w:val="007A2CF7"/>
    <w:rsid w:val="007A306F"/>
    <w:rsid w:val="007A3436"/>
    <w:rsid w:val="007A3472"/>
    <w:rsid w:val="007A3C8F"/>
    <w:rsid w:val="007A4023"/>
    <w:rsid w:val="007A43A6"/>
    <w:rsid w:val="007A4A85"/>
    <w:rsid w:val="007A55EF"/>
    <w:rsid w:val="007A58A6"/>
    <w:rsid w:val="007A6600"/>
    <w:rsid w:val="007A7139"/>
    <w:rsid w:val="007A7202"/>
    <w:rsid w:val="007A7354"/>
    <w:rsid w:val="007A7723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47B"/>
    <w:rsid w:val="007B4A93"/>
    <w:rsid w:val="007B4E43"/>
    <w:rsid w:val="007B4E76"/>
    <w:rsid w:val="007B4EB4"/>
    <w:rsid w:val="007B50AE"/>
    <w:rsid w:val="007B51DF"/>
    <w:rsid w:val="007B55AC"/>
    <w:rsid w:val="007B582B"/>
    <w:rsid w:val="007B635E"/>
    <w:rsid w:val="007B6FFF"/>
    <w:rsid w:val="007B791D"/>
    <w:rsid w:val="007C05DD"/>
    <w:rsid w:val="007C0ACB"/>
    <w:rsid w:val="007C0E11"/>
    <w:rsid w:val="007C13ED"/>
    <w:rsid w:val="007C1E4C"/>
    <w:rsid w:val="007C1EE8"/>
    <w:rsid w:val="007C20F6"/>
    <w:rsid w:val="007C2E19"/>
    <w:rsid w:val="007C3854"/>
    <w:rsid w:val="007C3D18"/>
    <w:rsid w:val="007C3E73"/>
    <w:rsid w:val="007C4DA2"/>
    <w:rsid w:val="007C5251"/>
    <w:rsid w:val="007C574A"/>
    <w:rsid w:val="007C5F27"/>
    <w:rsid w:val="007C60BF"/>
    <w:rsid w:val="007C6A07"/>
    <w:rsid w:val="007C71F3"/>
    <w:rsid w:val="007C7350"/>
    <w:rsid w:val="007C74A7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A02"/>
    <w:rsid w:val="007D2EA2"/>
    <w:rsid w:val="007D3269"/>
    <w:rsid w:val="007D347F"/>
    <w:rsid w:val="007D4892"/>
    <w:rsid w:val="007D4E4E"/>
    <w:rsid w:val="007D5309"/>
    <w:rsid w:val="007D58B4"/>
    <w:rsid w:val="007D5901"/>
    <w:rsid w:val="007D59FE"/>
    <w:rsid w:val="007D62AF"/>
    <w:rsid w:val="007D632D"/>
    <w:rsid w:val="007D681D"/>
    <w:rsid w:val="007D6E5F"/>
    <w:rsid w:val="007D7526"/>
    <w:rsid w:val="007D763B"/>
    <w:rsid w:val="007E0364"/>
    <w:rsid w:val="007E0408"/>
    <w:rsid w:val="007E0580"/>
    <w:rsid w:val="007E0B55"/>
    <w:rsid w:val="007E150A"/>
    <w:rsid w:val="007E15D4"/>
    <w:rsid w:val="007E16AA"/>
    <w:rsid w:val="007E2BE8"/>
    <w:rsid w:val="007E342F"/>
    <w:rsid w:val="007E3855"/>
    <w:rsid w:val="007E3D03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33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5D7"/>
    <w:rsid w:val="007F0B67"/>
    <w:rsid w:val="007F1388"/>
    <w:rsid w:val="007F143A"/>
    <w:rsid w:val="007F1713"/>
    <w:rsid w:val="007F1D05"/>
    <w:rsid w:val="007F2DCE"/>
    <w:rsid w:val="007F3056"/>
    <w:rsid w:val="007F30B7"/>
    <w:rsid w:val="007F31D4"/>
    <w:rsid w:val="007F3263"/>
    <w:rsid w:val="007F3AD7"/>
    <w:rsid w:val="007F3B7A"/>
    <w:rsid w:val="007F49C8"/>
    <w:rsid w:val="007F5D6F"/>
    <w:rsid w:val="007F6B18"/>
    <w:rsid w:val="007F7169"/>
    <w:rsid w:val="007F7E3E"/>
    <w:rsid w:val="00800FF0"/>
    <w:rsid w:val="00801259"/>
    <w:rsid w:val="00801580"/>
    <w:rsid w:val="008019AB"/>
    <w:rsid w:val="00801AAC"/>
    <w:rsid w:val="0080223B"/>
    <w:rsid w:val="00802E78"/>
    <w:rsid w:val="008033E9"/>
    <w:rsid w:val="00803EAA"/>
    <w:rsid w:val="00803FAE"/>
    <w:rsid w:val="0080409E"/>
    <w:rsid w:val="0080472F"/>
    <w:rsid w:val="00804745"/>
    <w:rsid w:val="0080481B"/>
    <w:rsid w:val="0080503E"/>
    <w:rsid w:val="00805290"/>
    <w:rsid w:val="0080573A"/>
    <w:rsid w:val="0080605F"/>
    <w:rsid w:val="008060AD"/>
    <w:rsid w:val="00807187"/>
    <w:rsid w:val="00807786"/>
    <w:rsid w:val="00810C88"/>
    <w:rsid w:val="00811F01"/>
    <w:rsid w:val="00811F3E"/>
    <w:rsid w:val="00811FCB"/>
    <w:rsid w:val="0081221B"/>
    <w:rsid w:val="00812E15"/>
    <w:rsid w:val="00812FA4"/>
    <w:rsid w:val="008130E1"/>
    <w:rsid w:val="008130F9"/>
    <w:rsid w:val="008132E5"/>
    <w:rsid w:val="00813436"/>
    <w:rsid w:val="0081432D"/>
    <w:rsid w:val="00815273"/>
    <w:rsid w:val="00815659"/>
    <w:rsid w:val="008158D6"/>
    <w:rsid w:val="00815FF0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4EB"/>
    <w:rsid w:val="00822A3A"/>
    <w:rsid w:val="008235DB"/>
    <w:rsid w:val="0082380A"/>
    <w:rsid w:val="00824AB4"/>
    <w:rsid w:val="00824B02"/>
    <w:rsid w:val="008251D0"/>
    <w:rsid w:val="00825B95"/>
    <w:rsid w:val="00825C42"/>
    <w:rsid w:val="00825D25"/>
    <w:rsid w:val="008265B7"/>
    <w:rsid w:val="008271C8"/>
    <w:rsid w:val="0082755A"/>
    <w:rsid w:val="00827761"/>
    <w:rsid w:val="00827B4A"/>
    <w:rsid w:val="00827B85"/>
    <w:rsid w:val="00827D6F"/>
    <w:rsid w:val="00831DFA"/>
    <w:rsid w:val="00832376"/>
    <w:rsid w:val="00832794"/>
    <w:rsid w:val="00832C4C"/>
    <w:rsid w:val="0083321F"/>
    <w:rsid w:val="00833710"/>
    <w:rsid w:val="00833DE0"/>
    <w:rsid w:val="00834B41"/>
    <w:rsid w:val="00834E03"/>
    <w:rsid w:val="0083511D"/>
    <w:rsid w:val="008352F6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8F9"/>
    <w:rsid w:val="0084159C"/>
    <w:rsid w:val="00841A98"/>
    <w:rsid w:val="00841D38"/>
    <w:rsid w:val="00842225"/>
    <w:rsid w:val="00842ACB"/>
    <w:rsid w:val="008436EC"/>
    <w:rsid w:val="0084436A"/>
    <w:rsid w:val="008443D3"/>
    <w:rsid w:val="008444E8"/>
    <w:rsid w:val="00844E80"/>
    <w:rsid w:val="00845365"/>
    <w:rsid w:val="00845A39"/>
    <w:rsid w:val="00845B06"/>
    <w:rsid w:val="00846FE7"/>
    <w:rsid w:val="00847424"/>
    <w:rsid w:val="00847574"/>
    <w:rsid w:val="0084761B"/>
    <w:rsid w:val="008477CD"/>
    <w:rsid w:val="008479B5"/>
    <w:rsid w:val="00847E30"/>
    <w:rsid w:val="008504A9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6EBD"/>
    <w:rsid w:val="00857C3A"/>
    <w:rsid w:val="00857E8D"/>
    <w:rsid w:val="00857F60"/>
    <w:rsid w:val="008610A4"/>
    <w:rsid w:val="008617FC"/>
    <w:rsid w:val="00862397"/>
    <w:rsid w:val="0086251D"/>
    <w:rsid w:val="0086325B"/>
    <w:rsid w:val="00863435"/>
    <w:rsid w:val="008635D0"/>
    <w:rsid w:val="00863F02"/>
    <w:rsid w:val="0086614A"/>
    <w:rsid w:val="00866336"/>
    <w:rsid w:val="00866A86"/>
    <w:rsid w:val="008675BB"/>
    <w:rsid w:val="008677FD"/>
    <w:rsid w:val="00867A9C"/>
    <w:rsid w:val="00867F7D"/>
    <w:rsid w:val="00867F91"/>
    <w:rsid w:val="00870579"/>
    <w:rsid w:val="008706D4"/>
    <w:rsid w:val="00870785"/>
    <w:rsid w:val="0087080F"/>
    <w:rsid w:val="00870997"/>
    <w:rsid w:val="00870F8A"/>
    <w:rsid w:val="0087129E"/>
    <w:rsid w:val="0087143B"/>
    <w:rsid w:val="00871527"/>
    <w:rsid w:val="0087187B"/>
    <w:rsid w:val="0087192A"/>
    <w:rsid w:val="008719A4"/>
    <w:rsid w:val="00871D23"/>
    <w:rsid w:val="0087287E"/>
    <w:rsid w:val="00873732"/>
    <w:rsid w:val="00873D37"/>
    <w:rsid w:val="00873F28"/>
    <w:rsid w:val="0087429E"/>
    <w:rsid w:val="00874312"/>
    <w:rsid w:val="0087437C"/>
    <w:rsid w:val="00874BBA"/>
    <w:rsid w:val="00875032"/>
    <w:rsid w:val="00875CD7"/>
    <w:rsid w:val="00875E97"/>
    <w:rsid w:val="0087621E"/>
    <w:rsid w:val="00876284"/>
    <w:rsid w:val="008763F0"/>
    <w:rsid w:val="00876466"/>
    <w:rsid w:val="0087675B"/>
    <w:rsid w:val="00876B4D"/>
    <w:rsid w:val="00876F68"/>
    <w:rsid w:val="0087707E"/>
    <w:rsid w:val="00877265"/>
    <w:rsid w:val="00877DB2"/>
    <w:rsid w:val="00877EF3"/>
    <w:rsid w:val="00877F18"/>
    <w:rsid w:val="008804BF"/>
    <w:rsid w:val="008804F9"/>
    <w:rsid w:val="00880622"/>
    <w:rsid w:val="00880810"/>
    <w:rsid w:val="00882D5D"/>
    <w:rsid w:val="008833F5"/>
    <w:rsid w:val="008833FB"/>
    <w:rsid w:val="00883AAB"/>
    <w:rsid w:val="008840EF"/>
    <w:rsid w:val="008842A1"/>
    <w:rsid w:val="008843E9"/>
    <w:rsid w:val="00884B55"/>
    <w:rsid w:val="00885E87"/>
    <w:rsid w:val="00886800"/>
    <w:rsid w:val="008878FA"/>
    <w:rsid w:val="00887A07"/>
    <w:rsid w:val="00890432"/>
    <w:rsid w:val="00890571"/>
    <w:rsid w:val="00890DC7"/>
    <w:rsid w:val="00890EBA"/>
    <w:rsid w:val="0089119A"/>
    <w:rsid w:val="00891E41"/>
    <w:rsid w:val="00892215"/>
    <w:rsid w:val="00892677"/>
    <w:rsid w:val="008926DE"/>
    <w:rsid w:val="00892722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D6D"/>
    <w:rsid w:val="0089508A"/>
    <w:rsid w:val="0089529C"/>
    <w:rsid w:val="00895386"/>
    <w:rsid w:val="00895B85"/>
    <w:rsid w:val="00896A80"/>
    <w:rsid w:val="0089724F"/>
    <w:rsid w:val="008A041D"/>
    <w:rsid w:val="008A18D5"/>
    <w:rsid w:val="008A1C20"/>
    <w:rsid w:val="008A21F2"/>
    <w:rsid w:val="008A21FF"/>
    <w:rsid w:val="008A2857"/>
    <w:rsid w:val="008A2CE2"/>
    <w:rsid w:val="008A2D1A"/>
    <w:rsid w:val="008A30AC"/>
    <w:rsid w:val="008A4052"/>
    <w:rsid w:val="008A44B8"/>
    <w:rsid w:val="008A467D"/>
    <w:rsid w:val="008A5094"/>
    <w:rsid w:val="008A51A8"/>
    <w:rsid w:val="008A5206"/>
    <w:rsid w:val="008A5231"/>
    <w:rsid w:val="008A54C7"/>
    <w:rsid w:val="008A61A8"/>
    <w:rsid w:val="008A62BE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4C9A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0F46"/>
    <w:rsid w:val="008C13A1"/>
    <w:rsid w:val="008C1588"/>
    <w:rsid w:val="008C16F3"/>
    <w:rsid w:val="008C18D4"/>
    <w:rsid w:val="008C2017"/>
    <w:rsid w:val="008C256E"/>
    <w:rsid w:val="008C2AA7"/>
    <w:rsid w:val="008C3191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396"/>
    <w:rsid w:val="008D0A60"/>
    <w:rsid w:val="008D0C67"/>
    <w:rsid w:val="008D2874"/>
    <w:rsid w:val="008D2EF8"/>
    <w:rsid w:val="008D314E"/>
    <w:rsid w:val="008D337A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6F25"/>
    <w:rsid w:val="008E065E"/>
    <w:rsid w:val="008E06F5"/>
    <w:rsid w:val="008E07DC"/>
    <w:rsid w:val="008E0927"/>
    <w:rsid w:val="008E0C85"/>
    <w:rsid w:val="008E0CBE"/>
    <w:rsid w:val="008E0F80"/>
    <w:rsid w:val="008E10BA"/>
    <w:rsid w:val="008E1441"/>
    <w:rsid w:val="008E159E"/>
    <w:rsid w:val="008E1723"/>
    <w:rsid w:val="008E1909"/>
    <w:rsid w:val="008E1D70"/>
    <w:rsid w:val="008E1F52"/>
    <w:rsid w:val="008E2FF6"/>
    <w:rsid w:val="008E42B0"/>
    <w:rsid w:val="008E482B"/>
    <w:rsid w:val="008E4CA5"/>
    <w:rsid w:val="008E4D84"/>
    <w:rsid w:val="008E5D9A"/>
    <w:rsid w:val="008E5FD1"/>
    <w:rsid w:val="008E6605"/>
    <w:rsid w:val="008E6F77"/>
    <w:rsid w:val="008E7FD7"/>
    <w:rsid w:val="008F018B"/>
    <w:rsid w:val="008F0292"/>
    <w:rsid w:val="008F10E9"/>
    <w:rsid w:val="008F1A19"/>
    <w:rsid w:val="008F1C35"/>
    <w:rsid w:val="008F1CF9"/>
    <w:rsid w:val="008F1D4D"/>
    <w:rsid w:val="008F1EAB"/>
    <w:rsid w:val="008F203D"/>
    <w:rsid w:val="008F2A49"/>
    <w:rsid w:val="008F30F0"/>
    <w:rsid w:val="008F32C3"/>
    <w:rsid w:val="008F33DC"/>
    <w:rsid w:val="008F385A"/>
    <w:rsid w:val="008F3989"/>
    <w:rsid w:val="008F3DA0"/>
    <w:rsid w:val="008F477F"/>
    <w:rsid w:val="008F681B"/>
    <w:rsid w:val="008F6FD2"/>
    <w:rsid w:val="008F75DA"/>
    <w:rsid w:val="009001A6"/>
    <w:rsid w:val="00900801"/>
    <w:rsid w:val="00900A3D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665"/>
    <w:rsid w:val="00903A3A"/>
    <w:rsid w:val="0090427B"/>
    <w:rsid w:val="00904510"/>
    <w:rsid w:val="009049FE"/>
    <w:rsid w:val="009053AA"/>
    <w:rsid w:val="00906939"/>
    <w:rsid w:val="009069F6"/>
    <w:rsid w:val="009075DE"/>
    <w:rsid w:val="009100B3"/>
    <w:rsid w:val="0091019E"/>
    <w:rsid w:val="009101AD"/>
    <w:rsid w:val="00910B7D"/>
    <w:rsid w:val="00911503"/>
    <w:rsid w:val="00911DFB"/>
    <w:rsid w:val="00913073"/>
    <w:rsid w:val="009139D9"/>
    <w:rsid w:val="00914178"/>
    <w:rsid w:val="009141F9"/>
    <w:rsid w:val="00914AD8"/>
    <w:rsid w:val="009154AA"/>
    <w:rsid w:val="00915975"/>
    <w:rsid w:val="00916079"/>
    <w:rsid w:val="00916569"/>
    <w:rsid w:val="0091692E"/>
    <w:rsid w:val="00917948"/>
    <w:rsid w:val="00917CE9"/>
    <w:rsid w:val="00917EE2"/>
    <w:rsid w:val="00920A5E"/>
    <w:rsid w:val="00920BF2"/>
    <w:rsid w:val="00920DB4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57B6"/>
    <w:rsid w:val="009273AB"/>
    <w:rsid w:val="009277AD"/>
    <w:rsid w:val="009279D3"/>
    <w:rsid w:val="00927B3F"/>
    <w:rsid w:val="00930CCF"/>
    <w:rsid w:val="00930E68"/>
    <w:rsid w:val="00931148"/>
    <w:rsid w:val="009311EC"/>
    <w:rsid w:val="00931AFB"/>
    <w:rsid w:val="00931BD9"/>
    <w:rsid w:val="00932060"/>
    <w:rsid w:val="00932D0C"/>
    <w:rsid w:val="009335EE"/>
    <w:rsid w:val="009336BF"/>
    <w:rsid w:val="00933B85"/>
    <w:rsid w:val="00933CC1"/>
    <w:rsid w:val="00933E06"/>
    <w:rsid w:val="00936731"/>
    <w:rsid w:val="009368F3"/>
    <w:rsid w:val="00936D1B"/>
    <w:rsid w:val="00936EA7"/>
    <w:rsid w:val="00937B74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4231"/>
    <w:rsid w:val="0094486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66B"/>
    <w:rsid w:val="00954E92"/>
    <w:rsid w:val="00954F4F"/>
    <w:rsid w:val="00955135"/>
    <w:rsid w:val="00955BA3"/>
    <w:rsid w:val="0095681E"/>
    <w:rsid w:val="00956EFA"/>
    <w:rsid w:val="009572D4"/>
    <w:rsid w:val="009605EB"/>
    <w:rsid w:val="00960696"/>
    <w:rsid w:val="0096139B"/>
    <w:rsid w:val="009613CD"/>
    <w:rsid w:val="009616F9"/>
    <w:rsid w:val="00961921"/>
    <w:rsid w:val="00961D6E"/>
    <w:rsid w:val="009626A9"/>
    <w:rsid w:val="00962DAC"/>
    <w:rsid w:val="00962EB9"/>
    <w:rsid w:val="00963322"/>
    <w:rsid w:val="0096349B"/>
    <w:rsid w:val="00963558"/>
    <w:rsid w:val="00963E2F"/>
    <w:rsid w:val="0096430A"/>
    <w:rsid w:val="0096554B"/>
    <w:rsid w:val="0096584A"/>
    <w:rsid w:val="00965F94"/>
    <w:rsid w:val="0096613F"/>
    <w:rsid w:val="0096628C"/>
    <w:rsid w:val="00966B20"/>
    <w:rsid w:val="00966FD1"/>
    <w:rsid w:val="00966FDF"/>
    <w:rsid w:val="0096725B"/>
    <w:rsid w:val="0096741E"/>
    <w:rsid w:val="00967F33"/>
    <w:rsid w:val="009706AD"/>
    <w:rsid w:val="00970E55"/>
    <w:rsid w:val="0097130C"/>
    <w:rsid w:val="00971AE7"/>
    <w:rsid w:val="00971F08"/>
    <w:rsid w:val="00974723"/>
    <w:rsid w:val="00974CFE"/>
    <w:rsid w:val="00974F23"/>
    <w:rsid w:val="009759C5"/>
    <w:rsid w:val="00975ED9"/>
    <w:rsid w:val="00975F00"/>
    <w:rsid w:val="0097602E"/>
    <w:rsid w:val="0097603D"/>
    <w:rsid w:val="009764B4"/>
    <w:rsid w:val="00976949"/>
    <w:rsid w:val="009769E5"/>
    <w:rsid w:val="00976A48"/>
    <w:rsid w:val="00976C4B"/>
    <w:rsid w:val="00976F19"/>
    <w:rsid w:val="00977763"/>
    <w:rsid w:val="00977EA1"/>
    <w:rsid w:val="00980477"/>
    <w:rsid w:val="0098051B"/>
    <w:rsid w:val="0098075D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5CDD"/>
    <w:rsid w:val="00986322"/>
    <w:rsid w:val="00986A07"/>
    <w:rsid w:val="00986F9F"/>
    <w:rsid w:val="009872A9"/>
    <w:rsid w:val="00987645"/>
    <w:rsid w:val="0098796A"/>
    <w:rsid w:val="00987C4B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5A7"/>
    <w:rsid w:val="0099299D"/>
    <w:rsid w:val="009929BE"/>
    <w:rsid w:val="00993049"/>
    <w:rsid w:val="009931A8"/>
    <w:rsid w:val="00993701"/>
    <w:rsid w:val="0099487F"/>
    <w:rsid w:val="00994DCA"/>
    <w:rsid w:val="00995542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0D7"/>
    <w:rsid w:val="009A0442"/>
    <w:rsid w:val="009A0714"/>
    <w:rsid w:val="009A0927"/>
    <w:rsid w:val="009A0FBA"/>
    <w:rsid w:val="009A13E6"/>
    <w:rsid w:val="009A1601"/>
    <w:rsid w:val="009A22E1"/>
    <w:rsid w:val="009A2423"/>
    <w:rsid w:val="009A2DBD"/>
    <w:rsid w:val="009A3285"/>
    <w:rsid w:val="009A34A1"/>
    <w:rsid w:val="009A387C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070"/>
    <w:rsid w:val="009A6BCF"/>
    <w:rsid w:val="009A7567"/>
    <w:rsid w:val="009A7819"/>
    <w:rsid w:val="009B0345"/>
    <w:rsid w:val="009B064B"/>
    <w:rsid w:val="009B0B48"/>
    <w:rsid w:val="009B0C1D"/>
    <w:rsid w:val="009B0E46"/>
    <w:rsid w:val="009B1162"/>
    <w:rsid w:val="009B1F30"/>
    <w:rsid w:val="009B2F4F"/>
    <w:rsid w:val="009B2F9B"/>
    <w:rsid w:val="009B34E6"/>
    <w:rsid w:val="009B3AC2"/>
    <w:rsid w:val="009B3EE5"/>
    <w:rsid w:val="009B43DF"/>
    <w:rsid w:val="009B4DF4"/>
    <w:rsid w:val="009B4F19"/>
    <w:rsid w:val="009B511E"/>
    <w:rsid w:val="009B5283"/>
    <w:rsid w:val="009B535B"/>
    <w:rsid w:val="009B564E"/>
    <w:rsid w:val="009B655E"/>
    <w:rsid w:val="009B7016"/>
    <w:rsid w:val="009B7276"/>
    <w:rsid w:val="009B7E87"/>
    <w:rsid w:val="009C04BA"/>
    <w:rsid w:val="009C053F"/>
    <w:rsid w:val="009C0B53"/>
    <w:rsid w:val="009C1312"/>
    <w:rsid w:val="009C1399"/>
    <w:rsid w:val="009C148B"/>
    <w:rsid w:val="009C1864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4EA0"/>
    <w:rsid w:val="009C5296"/>
    <w:rsid w:val="009C5A97"/>
    <w:rsid w:val="009C5E38"/>
    <w:rsid w:val="009C6D92"/>
    <w:rsid w:val="009C7790"/>
    <w:rsid w:val="009C79A4"/>
    <w:rsid w:val="009C7A5B"/>
    <w:rsid w:val="009C7EF7"/>
    <w:rsid w:val="009D01CE"/>
    <w:rsid w:val="009D038A"/>
    <w:rsid w:val="009D0B6D"/>
    <w:rsid w:val="009D0FEC"/>
    <w:rsid w:val="009D189F"/>
    <w:rsid w:val="009D1A0A"/>
    <w:rsid w:val="009D1E0C"/>
    <w:rsid w:val="009D22A0"/>
    <w:rsid w:val="009D23E1"/>
    <w:rsid w:val="009D249B"/>
    <w:rsid w:val="009D267B"/>
    <w:rsid w:val="009D2856"/>
    <w:rsid w:val="009D2DF2"/>
    <w:rsid w:val="009D318D"/>
    <w:rsid w:val="009D326D"/>
    <w:rsid w:val="009D3815"/>
    <w:rsid w:val="009D389D"/>
    <w:rsid w:val="009D45B9"/>
    <w:rsid w:val="009D4E0A"/>
    <w:rsid w:val="009D4EED"/>
    <w:rsid w:val="009D4FF0"/>
    <w:rsid w:val="009D52DC"/>
    <w:rsid w:val="009D564C"/>
    <w:rsid w:val="009D5710"/>
    <w:rsid w:val="009D66B1"/>
    <w:rsid w:val="009D671A"/>
    <w:rsid w:val="009D69BE"/>
    <w:rsid w:val="009D703C"/>
    <w:rsid w:val="009D718F"/>
    <w:rsid w:val="009D7848"/>
    <w:rsid w:val="009D78D5"/>
    <w:rsid w:val="009D7D43"/>
    <w:rsid w:val="009D7FB5"/>
    <w:rsid w:val="009E068F"/>
    <w:rsid w:val="009E0901"/>
    <w:rsid w:val="009E0ED3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54B2"/>
    <w:rsid w:val="009E55B1"/>
    <w:rsid w:val="009E61F3"/>
    <w:rsid w:val="009E6C74"/>
    <w:rsid w:val="009E78E7"/>
    <w:rsid w:val="009E7A9F"/>
    <w:rsid w:val="009E7BFB"/>
    <w:rsid w:val="009E7E2D"/>
    <w:rsid w:val="009F08F3"/>
    <w:rsid w:val="009F0EBC"/>
    <w:rsid w:val="009F0F28"/>
    <w:rsid w:val="009F1864"/>
    <w:rsid w:val="009F1A60"/>
    <w:rsid w:val="009F2069"/>
    <w:rsid w:val="009F2CBD"/>
    <w:rsid w:val="009F344F"/>
    <w:rsid w:val="009F390C"/>
    <w:rsid w:val="009F3D57"/>
    <w:rsid w:val="009F3DA6"/>
    <w:rsid w:val="009F427D"/>
    <w:rsid w:val="009F472E"/>
    <w:rsid w:val="009F4B07"/>
    <w:rsid w:val="009F4B63"/>
    <w:rsid w:val="009F5E13"/>
    <w:rsid w:val="009F5E2F"/>
    <w:rsid w:val="009F5EAE"/>
    <w:rsid w:val="009F7114"/>
    <w:rsid w:val="009F7437"/>
    <w:rsid w:val="009F7640"/>
    <w:rsid w:val="009F78B7"/>
    <w:rsid w:val="00A009F2"/>
    <w:rsid w:val="00A00D13"/>
    <w:rsid w:val="00A00D59"/>
    <w:rsid w:val="00A01189"/>
    <w:rsid w:val="00A0185F"/>
    <w:rsid w:val="00A01D47"/>
    <w:rsid w:val="00A02E5F"/>
    <w:rsid w:val="00A0327C"/>
    <w:rsid w:val="00A0407B"/>
    <w:rsid w:val="00A048A8"/>
    <w:rsid w:val="00A04B01"/>
    <w:rsid w:val="00A04B30"/>
    <w:rsid w:val="00A04F49"/>
    <w:rsid w:val="00A05340"/>
    <w:rsid w:val="00A05548"/>
    <w:rsid w:val="00A0635D"/>
    <w:rsid w:val="00A0642B"/>
    <w:rsid w:val="00A0672A"/>
    <w:rsid w:val="00A06CD3"/>
    <w:rsid w:val="00A06FA2"/>
    <w:rsid w:val="00A072DF"/>
    <w:rsid w:val="00A07399"/>
    <w:rsid w:val="00A1006C"/>
    <w:rsid w:val="00A1051C"/>
    <w:rsid w:val="00A1094B"/>
    <w:rsid w:val="00A10999"/>
    <w:rsid w:val="00A1111A"/>
    <w:rsid w:val="00A113F6"/>
    <w:rsid w:val="00A11999"/>
    <w:rsid w:val="00A11AE0"/>
    <w:rsid w:val="00A125BE"/>
    <w:rsid w:val="00A126E4"/>
    <w:rsid w:val="00A12C38"/>
    <w:rsid w:val="00A13036"/>
    <w:rsid w:val="00A1322D"/>
    <w:rsid w:val="00A13E54"/>
    <w:rsid w:val="00A142A0"/>
    <w:rsid w:val="00A14582"/>
    <w:rsid w:val="00A14B72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4CE"/>
    <w:rsid w:val="00A20E07"/>
    <w:rsid w:val="00A2193B"/>
    <w:rsid w:val="00A21A6B"/>
    <w:rsid w:val="00A21E30"/>
    <w:rsid w:val="00A2279A"/>
    <w:rsid w:val="00A22CEC"/>
    <w:rsid w:val="00A2351A"/>
    <w:rsid w:val="00A23801"/>
    <w:rsid w:val="00A23F02"/>
    <w:rsid w:val="00A23FCF"/>
    <w:rsid w:val="00A241CC"/>
    <w:rsid w:val="00A2452F"/>
    <w:rsid w:val="00A2474B"/>
    <w:rsid w:val="00A24A1B"/>
    <w:rsid w:val="00A24A70"/>
    <w:rsid w:val="00A24C36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775"/>
    <w:rsid w:val="00A30D80"/>
    <w:rsid w:val="00A3127B"/>
    <w:rsid w:val="00A3175E"/>
    <w:rsid w:val="00A32084"/>
    <w:rsid w:val="00A3243E"/>
    <w:rsid w:val="00A32B9C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AD9"/>
    <w:rsid w:val="00A37E42"/>
    <w:rsid w:val="00A400CD"/>
    <w:rsid w:val="00A40D91"/>
    <w:rsid w:val="00A40E15"/>
    <w:rsid w:val="00A4151F"/>
    <w:rsid w:val="00A41966"/>
    <w:rsid w:val="00A41E2B"/>
    <w:rsid w:val="00A4224F"/>
    <w:rsid w:val="00A42616"/>
    <w:rsid w:val="00A43184"/>
    <w:rsid w:val="00A4354D"/>
    <w:rsid w:val="00A436F3"/>
    <w:rsid w:val="00A4478E"/>
    <w:rsid w:val="00A44A9C"/>
    <w:rsid w:val="00A45639"/>
    <w:rsid w:val="00A45B74"/>
    <w:rsid w:val="00A45C97"/>
    <w:rsid w:val="00A46C6C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80F"/>
    <w:rsid w:val="00A52C03"/>
    <w:rsid w:val="00A52DB3"/>
    <w:rsid w:val="00A52E1D"/>
    <w:rsid w:val="00A5358E"/>
    <w:rsid w:val="00A54279"/>
    <w:rsid w:val="00A54B10"/>
    <w:rsid w:val="00A54D8D"/>
    <w:rsid w:val="00A55B22"/>
    <w:rsid w:val="00A55B28"/>
    <w:rsid w:val="00A55CAE"/>
    <w:rsid w:val="00A5629A"/>
    <w:rsid w:val="00A56798"/>
    <w:rsid w:val="00A56FE3"/>
    <w:rsid w:val="00A57977"/>
    <w:rsid w:val="00A57DB3"/>
    <w:rsid w:val="00A60896"/>
    <w:rsid w:val="00A60B8E"/>
    <w:rsid w:val="00A61499"/>
    <w:rsid w:val="00A614AE"/>
    <w:rsid w:val="00A623AD"/>
    <w:rsid w:val="00A62561"/>
    <w:rsid w:val="00A6273A"/>
    <w:rsid w:val="00A62A77"/>
    <w:rsid w:val="00A62A8F"/>
    <w:rsid w:val="00A62DD4"/>
    <w:rsid w:val="00A62F50"/>
    <w:rsid w:val="00A63483"/>
    <w:rsid w:val="00A634A9"/>
    <w:rsid w:val="00A63BEA"/>
    <w:rsid w:val="00A644CA"/>
    <w:rsid w:val="00A64964"/>
    <w:rsid w:val="00A64A5B"/>
    <w:rsid w:val="00A64A69"/>
    <w:rsid w:val="00A6529E"/>
    <w:rsid w:val="00A657D7"/>
    <w:rsid w:val="00A65CB5"/>
    <w:rsid w:val="00A65CE1"/>
    <w:rsid w:val="00A65E06"/>
    <w:rsid w:val="00A65FB8"/>
    <w:rsid w:val="00A660AC"/>
    <w:rsid w:val="00A6687C"/>
    <w:rsid w:val="00A6760C"/>
    <w:rsid w:val="00A67E6C"/>
    <w:rsid w:val="00A67FB1"/>
    <w:rsid w:val="00A70238"/>
    <w:rsid w:val="00A718AA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A4D"/>
    <w:rsid w:val="00A73B9B"/>
    <w:rsid w:val="00A75D39"/>
    <w:rsid w:val="00A761D4"/>
    <w:rsid w:val="00A76DBB"/>
    <w:rsid w:val="00A7706C"/>
    <w:rsid w:val="00A77ACD"/>
    <w:rsid w:val="00A77EC4"/>
    <w:rsid w:val="00A80575"/>
    <w:rsid w:val="00A805CE"/>
    <w:rsid w:val="00A80A19"/>
    <w:rsid w:val="00A80AC7"/>
    <w:rsid w:val="00A81256"/>
    <w:rsid w:val="00A81F82"/>
    <w:rsid w:val="00A821DA"/>
    <w:rsid w:val="00A82E35"/>
    <w:rsid w:val="00A831A8"/>
    <w:rsid w:val="00A8368E"/>
    <w:rsid w:val="00A839D0"/>
    <w:rsid w:val="00A85075"/>
    <w:rsid w:val="00A85AAC"/>
    <w:rsid w:val="00A862D4"/>
    <w:rsid w:val="00A87256"/>
    <w:rsid w:val="00A87514"/>
    <w:rsid w:val="00A879F2"/>
    <w:rsid w:val="00A909A1"/>
    <w:rsid w:val="00A90CFA"/>
    <w:rsid w:val="00A91516"/>
    <w:rsid w:val="00A9170B"/>
    <w:rsid w:val="00A91F1F"/>
    <w:rsid w:val="00A924A6"/>
    <w:rsid w:val="00A92879"/>
    <w:rsid w:val="00A92E28"/>
    <w:rsid w:val="00A92F16"/>
    <w:rsid w:val="00A93357"/>
    <w:rsid w:val="00A93C23"/>
    <w:rsid w:val="00A93E4E"/>
    <w:rsid w:val="00A9442A"/>
    <w:rsid w:val="00A94B28"/>
    <w:rsid w:val="00A94B9D"/>
    <w:rsid w:val="00A951DB"/>
    <w:rsid w:val="00A952DB"/>
    <w:rsid w:val="00A95489"/>
    <w:rsid w:val="00A956B7"/>
    <w:rsid w:val="00A956F8"/>
    <w:rsid w:val="00A95963"/>
    <w:rsid w:val="00A95CD7"/>
    <w:rsid w:val="00A95E9D"/>
    <w:rsid w:val="00A9647E"/>
    <w:rsid w:val="00A96E38"/>
    <w:rsid w:val="00A97C97"/>
    <w:rsid w:val="00A97F16"/>
    <w:rsid w:val="00AA016F"/>
    <w:rsid w:val="00AA0425"/>
    <w:rsid w:val="00AA0F66"/>
    <w:rsid w:val="00AA0FCD"/>
    <w:rsid w:val="00AA16A7"/>
    <w:rsid w:val="00AA1A9D"/>
    <w:rsid w:val="00AA1ED6"/>
    <w:rsid w:val="00AA20D0"/>
    <w:rsid w:val="00AA2C82"/>
    <w:rsid w:val="00AA330A"/>
    <w:rsid w:val="00AA336E"/>
    <w:rsid w:val="00AA33C1"/>
    <w:rsid w:val="00AA361D"/>
    <w:rsid w:val="00AA3F7B"/>
    <w:rsid w:val="00AA405C"/>
    <w:rsid w:val="00AA43F2"/>
    <w:rsid w:val="00AA4452"/>
    <w:rsid w:val="00AA50A8"/>
    <w:rsid w:val="00AA51D6"/>
    <w:rsid w:val="00AA5A4B"/>
    <w:rsid w:val="00AA6444"/>
    <w:rsid w:val="00AB028A"/>
    <w:rsid w:val="00AB03C6"/>
    <w:rsid w:val="00AB08B1"/>
    <w:rsid w:val="00AB0BC8"/>
    <w:rsid w:val="00AB0DE4"/>
    <w:rsid w:val="00AB11CA"/>
    <w:rsid w:val="00AB1303"/>
    <w:rsid w:val="00AB14AB"/>
    <w:rsid w:val="00AB14D9"/>
    <w:rsid w:val="00AB1F9E"/>
    <w:rsid w:val="00AB2F6B"/>
    <w:rsid w:val="00AB389A"/>
    <w:rsid w:val="00AB3938"/>
    <w:rsid w:val="00AB3A48"/>
    <w:rsid w:val="00AB3F33"/>
    <w:rsid w:val="00AB4AB8"/>
    <w:rsid w:val="00AB4AF9"/>
    <w:rsid w:val="00AB5230"/>
    <w:rsid w:val="00AB64B9"/>
    <w:rsid w:val="00AB655E"/>
    <w:rsid w:val="00AB7BB9"/>
    <w:rsid w:val="00AB7CCF"/>
    <w:rsid w:val="00AC007F"/>
    <w:rsid w:val="00AC08AA"/>
    <w:rsid w:val="00AC0A93"/>
    <w:rsid w:val="00AC0C93"/>
    <w:rsid w:val="00AC0FAE"/>
    <w:rsid w:val="00AC0FF8"/>
    <w:rsid w:val="00AC14EF"/>
    <w:rsid w:val="00AC1C05"/>
    <w:rsid w:val="00AC1E3C"/>
    <w:rsid w:val="00AC1EF0"/>
    <w:rsid w:val="00AC2A81"/>
    <w:rsid w:val="00AC2ECD"/>
    <w:rsid w:val="00AC3119"/>
    <w:rsid w:val="00AC34BA"/>
    <w:rsid w:val="00AC372C"/>
    <w:rsid w:val="00AC3D10"/>
    <w:rsid w:val="00AC4143"/>
    <w:rsid w:val="00AC49FB"/>
    <w:rsid w:val="00AC4BBF"/>
    <w:rsid w:val="00AC4E76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0AD0"/>
    <w:rsid w:val="00AD122E"/>
    <w:rsid w:val="00AD20C4"/>
    <w:rsid w:val="00AD236B"/>
    <w:rsid w:val="00AD2894"/>
    <w:rsid w:val="00AD2C54"/>
    <w:rsid w:val="00AD2CF9"/>
    <w:rsid w:val="00AD2EDC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A7F"/>
    <w:rsid w:val="00AD6EDB"/>
    <w:rsid w:val="00AD71EA"/>
    <w:rsid w:val="00AD7C33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BE3"/>
    <w:rsid w:val="00AE3CC3"/>
    <w:rsid w:val="00AE3D6E"/>
    <w:rsid w:val="00AE3E93"/>
    <w:rsid w:val="00AE40E0"/>
    <w:rsid w:val="00AE4D2F"/>
    <w:rsid w:val="00AE4DBA"/>
    <w:rsid w:val="00AE4F07"/>
    <w:rsid w:val="00AE545F"/>
    <w:rsid w:val="00AE57B5"/>
    <w:rsid w:val="00AE6E02"/>
    <w:rsid w:val="00AE6E0D"/>
    <w:rsid w:val="00AE743A"/>
    <w:rsid w:val="00AF08AD"/>
    <w:rsid w:val="00AF08CA"/>
    <w:rsid w:val="00AF0C4B"/>
    <w:rsid w:val="00AF1C5D"/>
    <w:rsid w:val="00AF1CCC"/>
    <w:rsid w:val="00AF21A2"/>
    <w:rsid w:val="00AF25D5"/>
    <w:rsid w:val="00AF2DE7"/>
    <w:rsid w:val="00AF2F96"/>
    <w:rsid w:val="00AF345A"/>
    <w:rsid w:val="00AF3629"/>
    <w:rsid w:val="00AF36B0"/>
    <w:rsid w:val="00AF3740"/>
    <w:rsid w:val="00AF3AF2"/>
    <w:rsid w:val="00AF3D10"/>
    <w:rsid w:val="00AF42D7"/>
    <w:rsid w:val="00AF4406"/>
    <w:rsid w:val="00AF4523"/>
    <w:rsid w:val="00AF4646"/>
    <w:rsid w:val="00AF4759"/>
    <w:rsid w:val="00AF482C"/>
    <w:rsid w:val="00AF5AEF"/>
    <w:rsid w:val="00AF5D3C"/>
    <w:rsid w:val="00AF5E19"/>
    <w:rsid w:val="00AF608A"/>
    <w:rsid w:val="00AF6371"/>
    <w:rsid w:val="00AF66E7"/>
    <w:rsid w:val="00AF6A8B"/>
    <w:rsid w:val="00AF6FDE"/>
    <w:rsid w:val="00AF7121"/>
    <w:rsid w:val="00AF792E"/>
    <w:rsid w:val="00AF7E57"/>
    <w:rsid w:val="00AF7F3F"/>
    <w:rsid w:val="00B006FE"/>
    <w:rsid w:val="00B007CB"/>
    <w:rsid w:val="00B00BAA"/>
    <w:rsid w:val="00B025D7"/>
    <w:rsid w:val="00B02AA9"/>
    <w:rsid w:val="00B02B82"/>
    <w:rsid w:val="00B02B9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BD0"/>
    <w:rsid w:val="00B07EBA"/>
    <w:rsid w:val="00B100B9"/>
    <w:rsid w:val="00B1052A"/>
    <w:rsid w:val="00B105F6"/>
    <w:rsid w:val="00B1220F"/>
    <w:rsid w:val="00B125F7"/>
    <w:rsid w:val="00B139E0"/>
    <w:rsid w:val="00B13A61"/>
    <w:rsid w:val="00B13E74"/>
    <w:rsid w:val="00B152F4"/>
    <w:rsid w:val="00B1542D"/>
    <w:rsid w:val="00B157F9"/>
    <w:rsid w:val="00B15F66"/>
    <w:rsid w:val="00B16272"/>
    <w:rsid w:val="00B16737"/>
    <w:rsid w:val="00B1677C"/>
    <w:rsid w:val="00B167F1"/>
    <w:rsid w:val="00B16FFF"/>
    <w:rsid w:val="00B17033"/>
    <w:rsid w:val="00B17436"/>
    <w:rsid w:val="00B17511"/>
    <w:rsid w:val="00B176C4"/>
    <w:rsid w:val="00B1770E"/>
    <w:rsid w:val="00B20256"/>
    <w:rsid w:val="00B2074F"/>
    <w:rsid w:val="00B2097E"/>
    <w:rsid w:val="00B20D09"/>
    <w:rsid w:val="00B2133E"/>
    <w:rsid w:val="00B219D1"/>
    <w:rsid w:val="00B21DEF"/>
    <w:rsid w:val="00B22757"/>
    <w:rsid w:val="00B22A95"/>
    <w:rsid w:val="00B22AC0"/>
    <w:rsid w:val="00B22FCA"/>
    <w:rsid w:val="00B23230"/>
    <w:rsid w:val="00B23AE8"/>
    <w:rsid w:val="00B23CC2"/>
    <w:rsid w:val="00B24A9A"/>
    <w:rsid w:val="00B25210"/>
    <w:rsid w:val="00B26252"/>
    <w:rsid w:val="00B26E80"/>
    <w:rsid w:val="00B2712A"/>
    <w:rsid w:val="00B2763F"/>
    <w:rsid w:val="00B27853"/>
    <w:rsid w:val="00B27AAC"/>
    <w:rsid w:val="00B302FA"/>
    <w:rsid w:val="00B30929"/>
    <w:rsid w:val="00B313B4"/>
    <w:rsid w:val="00B31675"/>
    <w:rsid w:val="00B31FE9"/>
    <w:rsid w:val="00B32176"/>
    <w:rsid w:val="00B32B61"/>
    <w:rsid w:val="00B32E9F"/>
    <w:rsid w:val="00B338BE"/>
    <w:rsid w:val="00B33EE9"/>
    <w:rsid w:val="00B342C7"/>
    <w:rsid w:val="00B34FA1"/>
    <w:rsid w:val="00B3594E"/>
    <w:rsid w:val="00B35A60"/>
    <w:rsid w:val="00B35B65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0F6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796"/>
    <w:rsid w:val="00B47BEE"/>
    <w:rsid w:val="00B47EDA"/>
    <w:rsid w:val="00B50B57"/>
    <w:rsid w:val="00B50C4B"/>
    <w:rsid w:val="00B512A2"/>
    <w:rsid w:val="00B51602"/>
    <w:rsid w:val="00B51E7B"/>
    <w:rsid w:val="00B51FEE"/>
    <w:rsid w:val="00B5244A"/>
    <w:rsid w:val="00B52A53"/>
    <w:rsid w:val="00B52A99"/>
    <w:rsid w:val="00B52D7F"/>
    <w:rsid w:val="00B533B6"/>
    <w:rsid w:val="00B53ED8"/>
    <w:rsid w:val="00B54FC5"/>
    <w:rsid w:val="00B553A8"/>
    <w:rsid w:val="00B560AF"/>
    <w:rsid w:val="00B567ED"/>
    <w:rsid w:val="00B56916"/>
    <w:rsid w:val="00B571BA"/>
    <w:rsid w:val="00B5776E"/>
    <w:rsid w:val="00B57A09"/>
    <w:rsid w:val="00B57A22"/>
    <w:rsid w:val="00B57A7F"/>
    <w:rsid w:val="00B57F58"/>
    <w:rsid w:val="00B6017D"/>
    <w:rsid w:val="00B6021E"/>
    <w:rsid w:val="00B603CD"/>
    <w:rsid w:val="00B604C1"/>
    <w:rsid w:val="00B604D3"/>
    <w:rsid w:val="00B60F10"/>
    <w:rsid w:val="00B61000"/>
    <w:rsid w:val="00B626E7"/>
    <w:rsid w:val="00B62AAA"/>
    <w:rsid w:val="00B62B11"/>
    <w:rsid w:val="00B63534"/>
    <w:rsid w:val="00B6366E"/>
    <w:rsid w:val="00B63C17"/>
    <w:rsid w:val="00B64157"/>
    <w:rsid w:val="00B64259"/>
    <w:rsid w:val="00B6553E"/>
    <w:rsid w:val="00B658B9"/>
    <w:rsid w:val="00B659E4"/>
    <w:rsid w:val="00B660C2"/>
    <w:rsid w:val="00B662C5"/>
    <w:rsid w:val="00B66345"/>
    <w:rsid w:val="00B664C7"/>
    <w:rsid w:val="00B669B8"/>
    <w:rsid w:val="00B66A5E"/>
    <w:rsid w:val="00B70733"/>
    <w:rsid w:val="00B716B4"/>
    <w:rsid w:val="00B7328B"/>
    <w:rsid w:val="00B739F6"/>
    <w:rsid w:val="00B7434A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0B08"/>
    <w:rsid w:val="00B8106D"/>
    <w:rsid w:val="00B81A6C"/>
    <w:rsid w:val="00B81AD8"/>
    <w:rsid w:val="00B82151"/>
    <w:rsid w:val="00B82BEB"/>
    <w:rsid w:val="00B83523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9B7"/>
    <w:rsid w:val="00B92C63"/>
    <w:rsid w:val="00B92DAF"/>
    <w:rsid w:val="00B92EDB"/>
    <w:rsid w:val="00B92F19"/>
    <w:rsid w:val="00B93427"/>
    <w:rsid w:val="00B93B55"/>
    <w:rsid w:val="00B93B59"/>
    <w:rsid w:val="00B93FE4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2B2"/>
    <w:rsid w:val="00BA1641"/>
    <w:rsid w:val="00BA1C25"/>
    <w:rsid w:val="00BA2280"/>
    <w:rsid w:val="00BA2A08"/>
    <w:rsid w:val="00BA34C0"/>
    <w:rsid w:val="00BA38EC"/>
    <w:rsid w:val="00BA3F6C"/>
    <w:rsid w:val="00BA4078"/>
    <w:rsid w:val="00BA47B3"/>
    <w:rsid w:val="00BA497C"/>
    <w:rsid w:val="00BA49CB"/>
    <w:rsid w:val="00BA4AAB"/>
    <w:rsid w:val="00BA4F1E"/>
    <w:rsid w:val="00BA53A9"/>
    <w:rsid w:val="00BA56D2"/>
    <w:rsid w:val="00BA592D"/>
    <w:rsid w:val="00BA76E0"/>
    <w:rsid w:val="00BA7B78"/>
    <w:rsid w:val="00BB026C"/>
    <w:rsid w:val="00BB0D37"/>
    <w:rsid w:val="00BB14C4"/>
    <w:rsid w:val="00BB1A08"/>
    <w:rsid w:val="00BB23C6"/>
    <w:rsid w:val="00BB2A25"/>
    <w:rsid w:val="00BB30E7"/>
    <w:rsid w:val="00BB3218"/>
    <w:rsid w:val="00BB332C"/>
    <w:rsid w:val="00BB34B4"/>
    <w:rsid w:val="00BB36D4"/>
    <w:rsid w:val="00BB4396"/>
    <w:rsid w:val="00BB4495"/>
    <w:rsid w:val="00BB51AD"/>
    <w:rsid w:val="00BB51E9"/>
    <w:rsid w:val="00BB52BF"/>
    <w:rsid w:val="00BB534C"/>
    <w:rsid w:val="00BB5447"/>
    <w:rsid w:val="00BB57EF"/>
    <w:rsid w:val="00BB749A"/>
    <w:rsid w:val="00BC0B77"/>
    <w:rsid w:val="00BC0D49"/>
    <w:rsid w:val="00BC0FDC"/>
    <w:rsid w:val="00BC1082"/>
    <w:rsid w:val="00BC16D9"/>
    <w:rsid w:val="00BC1D4A"/>
    <w:rsid w:val="00BC1E2D"/>
    <w:rsid w:val="00BC1F30"/>
    <w:rsid w:val="00BC24C0"/>
    <w:rsid w:val="00BC25AA"/>
    <w:rsid w:val="00BC2677"/>
    <w:rsid w:val="00BC3053"/>
    <w:rsid w:val="00BC3FAD"/>
    <w:rsid w:val="00BC40B6"/>
    <w:rsid w:val="00BC44DE"/>
    <w:rsid w:val="00BC4B27"/>
    <w:rsid w:val="00BC4D2E"/>
    <w:rsid w:val="00BC57B1"/>
    <w:rsid w:val="00BC5D1C"/>
    <w:rsid w:val="00BC61E4"/>
    <w:rsid w:val="00BC6A41"/>
    <w:rsid w:val="00BC6BB5"/>
    <w:rsid w:val="00BC6BC1"/>
    <w:rsid w:val="00BC6E5D"/>
    <w:rsid w:val="00BC7044"/>
    <w:rsid w:val="00BC74CA"/>
    <w:rsid w:val="00BC7A39"/>
    <w:rsid w:val="00BD1169"/>
    <w:rsid w:val="00BD1823"/>
    <w:rsid w:val="00BD18B8"/>
    <w:rsid w:val="00BD1AA5"/>
    <w:rsid w:val="00BD1B79"/>
    <w:rsid w:val="00BD27AF"/>
    <w:rsid w:val="00BD48AC"/>
    <w:rsid w:val="00BD4CDD"/>
    <w:rsid w:val="00BD4FA5"/>
    <w:rsid w:val="00BD5501"/>
    <w:rsid w:val="00BD55A1"/>
    <w:rsid w:val="00BD55BF"/>
    <w:rsid w:val="00BD5F1A"/>
    <w:rsid w:val="00BD619F"/>
    <w:rsid w:val="00BD6C68"/>
    <w:rsid w:val="00BD6D53"/>
    <w:rsid w:val="00BD721C"/>
    <w:rsid w:val="00BD7A8B"/>
    <w:rsid w:val="00BD7F16"/>
    <w:rsid w:val="00BE0841"/>
    <w:rsid w:val="00BE0B97"/>
    <w:rsid w:val="00BE0BF1"/>
    <w:rsid w:val="00BE1234"/>
    <w:rsid w:val="00BE1E63"/>
    <w:rsid w:val="00BE1FD4"/>
    <w:rsid w:val="00BE2FA6"/>
    <w:rsid w:val="00BE333F"/>
    <w:rsid w:val="00BE45B3"/>
    <w:rsid w:val="00BE47FF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E9"/>
    <w:rsid w:val="00BF0FA3"/>
    <w:rsid w:val="00BF13E9"/>
    <w:rsid w:val="00BF1B6B"/>
    <w:rsid w:val="00BF1D89"/>
    <w:rsid w:val="00BF26D4"/>
    <w:rsid w:val="00BF27B9"/>
    <w:rsid w:val="00BF2925"/>
    <w:rsid w:val="00BF2AE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5F1"/>
    <w:rsid w:val="00C01A9F"/>
    <w:rsid w:val="00C01F33"/>
    <w:rsid w:val="00C02236"/>
    <w:rsid w:val="00C02CC6"/>
    <w:rsid w:val="00C02EF8"/>
    <w:rsid w:val="00C032FC"/>
    <w:rsid w:val="00C0377C"/>
    <w:rsid w:val="00C03CC7"/>
    <w:rsid w:val="00C040F7"/>
    <w:rsid w:val="00C041B0"/>
    <w:rsid w:val="00C04475"/>
    <w:rsid w:val="00C044AB"/>
    <w:rsid w:val="00C04AA9"/>
    <w:rsid w:val="00C05706"/>
    <w:rsid w:val="00C0580E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0D51"/>
    <w:rsid w:val="00C119F4"/>
    <w:rsid w:val="00C12107"/>
    <w:rsid w:val="00C12978"/>
    <w:rsid w:val="00C129BB"/>
    <w:rsid w:val="00C1336E"/>
    <w:rsid w:val="00C1339F"/>
    <w:rsid w:val="00C13429"/>
    <w:rsid w:val="00C136B9"/>
    <w:rsid w:val="00C14D4B"/>
    <w:rsid w:val="00C14F45"/>
    <w:rsid w:val="00C154BB"/>
    <w:rsid w:val="00C15FEA"/>
    <w:rsid w:val="00C1650B"/>
    <w:rsid w:val="00C1670D"/>
    <w:rsid w:val="00C171B4"/>
    <w:rsid w:val="00C173FB"/>
    <w:rsid w:val="00C176E0"/>
    <w:rsid w:val="00C177D6"/>
    <w:rsid w:val="00C2007B"/>
    <w:rsid w:val="00C20D14"/>
    <w:rsid w:val="00C214EA"/>
    <w:rsid w:val="00C218C5"/>
    <w:rsid w:val="00C21C2A"/>
    <w:rsid w:val="00C21F34"/>
    <w:rsid w:val="00C22345"/>
    <w:rsid w:val="00C22468"/>
    <w:rsid w:val="00C22E48"/>
    <w:rsid w:val="00C23EE8"/>
    <w:rsid w:val="00C2471F"/>
    <w:rsid w:val="00C24E68"/>
    <w:rsid w:val="00C25DF9"/>
    <w:rsid w:val="00C26005"/>
    <w:rsid w:val="00C261B8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14D9"/>
    <w:rsid w:val="00C32A86"/>
    <w:rsid w:val="00C35447"/>
    <w:rsid w:val="00C35564"/>
    <w:rsid w:val="00C35842"/>
    <w:rsid w:val="00C35AA0"/>
    <w:rsid w:val="00C35CCF"/>
    <w:rsid w:val="00C3719D"/>
    <w:rsid w:val="00C3756F"/>
    <w:rsid w:val="00C377C8"/>
    <w:rsid w:val="00C37E19"/>
    <w:rsid w:val="00C37EC8"/>
    <w:rsid w:val="00C40315"/>
    <w:rsid w:val="00C4076A"/>
    <w:rsid w:val="00C4095C"/>
    <w:rsid w:val="00C40BF9"/>
    <w:rsid w:val="00C410AA"/>
    <w:rsid w:val="00C41251"/>
    <w:rsid w:val="00C42720"/>
    <w:rsid w:val="00C42C69"/>
    <w:rsid w:val="00C42C71"/>
    <w:rsid w:val="00C42D49"/>
    <w:rsid w:val="00C42D85"/>
    <w:rsid w:val="00C42DF8"/>
    <w:rsid w:val="00C433AE"/>
    <w:rsid w:val="00C43A9B"/>
    <w:rsid w:val="00C44448"/>
    <w:rsid w:val="00C44547"/>
    <w:rsid w:val="00C446F8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88E"/>
    <w:rsid w:val="00C52164"/>
    <w:rsid w:val="00C525C1"/>
    <w:rsid w:val="00C52C1F"/>
    <w:rsid w:val="00C52DC6"/>
    <w:rsid w:val="00C52FEE"/>
    <w:rsid w:val="00C532F3"/>
    <w:rsid w:val="00C5340F"/>
    <w:rsid w:val="00C53624"/>
    <w:rsid w:val="00C53871"/>
    <w:rsid w:val="00C53ABB"/>
    <w:rsid w:val="00C54995"/>
    <w:rsid w:val="00C54D41"/>
    <w:rsid w:val="00C5517F"/>
    <w:rsid w:val="00C556E9"/>
    <w:rsid w:val="00C5572E"/>
    <w:rsid w:val="00C55CFC"/>
    <w:rsid w:val="00C57D72"/>
    <w:rsid w:val="00C57EF3"/>
    <w:rsid w:val="00C60298"/>
    <w:rsid w:val="00C603E2"/>
    <w:rsid w:val="00C60783"/>
    <w:rsid w:val="00C609B6"/>
    <w:rsid w:val="00C60B8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4F16"/>
    <w:rsid w:val="00C6502D"/>
    <w:rsid w:val="00C65572"/>
    <w:rsid w:val="00C65C33"/>
    <w:rsid w:val="00C65CA3"/>
    <w:rsid w:val="00C65EFC"/>
    <w:rsid w:val="00C662E2"/>
    <w:rsid w:val="00C668AC"/>
    <w:rsid w:val="00C66E63"/>
    <w:rsid w:val="00C67803"/>
    <w:rsid w:val="00C67EC8"/>
    <w:rsid w:val="00C7057C"/>
    <w:rsid w:val="00C70697"/>
    <w:rsid w:val="00C716A0"/>
    <w:rsid w:val="00C717F8"/>
    <w:rsid w:val="00C72EF4"/>
    <w:rsid w:val="00C73332"/>
    <w:rsid w:val="00C73560"/>
    <w:rsid w:val="00C73931"/>
    <w:rsid w:val="00C752B6"/>
    <w:rsid w:val="00C75D2F"/>
    <w:rsid w:val="00C767BE"/>
    <w:rsid w:val="00C76963"/>
    <w:rsid w:val="00C76E3C"/>
    <w:rsid w:val="00C76F2F"/>
    <w:rsid w:val="00C770F2"/>
    <w:rsid w:val="00C7715F"/>
    <w:rsid w:val="00C77209"/>
    <w:rsid w:val="00C77A34"/>
    <w:rsid w:val="00C8018E"/>
    <w:rsid w:val="00C8128A"/>
    <w:rsid w:val="00C81568"/>
    <w:rsid w:val="00C81D93"/>
    <w:rsid w:val="00C83454"/>
    <w:rsid w:val="00C836BC"/>
    <w:rsid w:val="00C837B2"/>
    <w:rsid w:val="00C8393B"/>
    <w:rsid w:val="00C83CEF"/>
    <w:rsid w:val="00C83F3F"/>
    <w:rsid w:val="00C84445"/>
    <w:rsid w:val="00C845E1"/>
    <w:rsid w:val="00C84847"/>
    <w:rsid w:val="00C84CA9"/>
    <w:rsid w:val="00C85147"/>
    <w:rsid w:val="00C8580F"/>
    <w:rsid w:val="00C8723E"/>
    <w:rsid w:val="00C873BE"/>
    <w:rsid w:val="00C87994"/>
    <w:rsid w:val="00C87996"/>
    <w:rsid w:val="00C87AA7"/>
    <w:rsid w:val="00C90158"/>
    <w:rsid w:val="00C90216"/>
    <w:rsid w:val="00C9027A"/>
    <w:rsid w:val="00C904B3"/>
    <w:rsid w:val="00C9068E"/>
    <w:rsid w:val="00C90D9C"/>
    <w:rsid w:val="00C910C3"/>
    <w:rsid w:val="00C912B0"/>
    <w:rsid w:val="00C9182E"/>
    <w:rsid w:val="00C91F7D"/>
    <w:rsid w:val="00C91FCB"/>
    <w:rsid w:val="00C92831"/>
    <w:rsid w:val="00C93196"/>
    <w:rsid w:val="00C93B42"/>
    <w:rsid w:val="00C93C4B"/>
    <w:rsid w:val="00C944AB"/>
    <w:rsid w:val="00C94759"/>
    <w:rsid w:val="00C953CF"/>
    <w:rsid w:val="00C95B40"/>
    <w:rsid w:val="00C96D0C"/>
    <w:rsid w:val="00C97229"/>
    <w:rsid w:val="00C9740C"/>
    <w:rsid w:val="00C97482"/>
    <w:rsid w:val="00C977D6"/>
    <w:rsid w:val="00C97924"/>
    <w:rsid w:val="00CA0487"/>
    <w:rsid w:val="00CA04B9"/>
    <w:rsid w:val="00CA0EBA"/>
    <w:rsid w:val="00CA1057"/>
    <w:rsid w:val="00CA187F"/>
    <w:rsid w:val="00CA1ED8"/>
    <w:rsid w:val="00CA29A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7E9"/>
    <w:rsid w:val="00CA6A3D"/>
    <w:rsid w:val="00CA6F09"/>
    <w:rsid w:val="00CA7034"/>
    <w:rsid w:val="00CA7373"/>
    <w:rsid w:val="00CB11DE"/>
    <w:rsid w:val="00CB1810"/>
    <w:rsid w:val="00CB1D2A"/>
    <w:rsid w:val="00CB1E82"/>
    <w:rsid w:val="00CB1F63"/>
    <w:rsid w:val="00CB240B"/>
    <w:rsid w:val="00CB2842"/>
    <w:rsid w:val="00CB2C47"/>
    <w:rsid w:val="00CB307D"/>
    <w:rsid w:val="00CB31CC"/>
    <w:rsid w:val="00CB3507"/>
    <w:rsid w:val="00CB35C7"/>
    <w:rsid w:val="00CB38F5"/>
    <w:rsid w:val="00CB3969"/>
    <w:rsid w:val="00CB3B3A"/>
    <w:rsid w:val="00CB3BBF"/>
    <w:rsid w:val="00CB40A6"/>
    <w:rsid w:val="00CB43B7"/>
    <w:rsid w:val="00CB4A54"/>
    <w:rsid w:val="00CB4D66"/>
    <w:rsid w:val="00CB5759"/>
    <w:rsid w:val="00CB5855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0CA1"/>
    <w:rsid w:val="00CC111F"/>
    <w:rsid w:val="00CC136E"/>
    <w:rsid w:val="00CC16FC"/>
    <w:rsid w:val="00CC1FB9"/>
    <w:rsid w:val="00CC2011"/>
    <w:rsid w:val="00CC2716"/>
    <w:rsid w:val="00CC2777"/>
    <w:rsid w:val="00CC2C13"/>
    <w:rsid w:val="00CC31C8"/>
    <w:rsid w:val="00CC35F7"/>
    <w:rsid w:val="00CC36B3"/>
    <w:rsid w:val="00CC3B3C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0E"/>
    <w:rsid w:val="00CD424E"/>
    <w:rsid w:val="00CD5342"/>
    <w:rsid w:val="00CD5555"/>
    <w:rsid w:val="00CD651F"/>
    <w:rsid w:val="00CD7877"/>
    <w:rsid w:val="00CD78AE"/>
    <w:rsid w:val="00CE0424"/>
    <w:rsid w:val="00CE143E"/>
    <w:rsid w:val="00CE182B"/>
    <w:rsid w:val="00CE225F"/>
    <w:rsid w:val="00CE24E1"/>
    <w:rsid w:val="00CE2651"/>
    <w:rsid w:val="00CE2852"/>
    <w:rsid w:val="00CE2883"/>
    <w:rsid w:val="00CE28AC"/>
    <w:rsid w:val="00CE28F9"/>
    <w:rsid w:val="00CE29E5"/>
    <w:rsid w:val="00CE2A8A"/>
    <w:rsid w:val="00CE31B1"/>
    <w:rsid w:val="00CE37E9"/>
    <w:rsid w:val="00CE4FF9"/>
    <w:rsid w:val="00CE5519"/>
    <w:rsid w:val="00CE56D0"/>
    <w:rsid w:val="00CE57F5"/>
    <w:rsid w:val="00CE6724"/>
    <w:rsid w:val="00CE74E6"/>
    <w:rsid w:val="00CE750C"/>
    <w:rsid w:val="00CE7561"/>
    <w:rsid w:val="00CE7983"/>
    <w:rsid w:val="00CE7D63"/>
    <w:rsid w:val="00CF0D1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D10"/>
    <w:rsid w:val="00CF6E03"/>
    <w:rsid w:val="00CF6F19"/>
    <w:rsid w:val="00CF7B42"/>
    <w:rsid w:val="00CF7C55"/>
    <w:rsid w:val="00D003E2"/>
    <w:rsid w:val="00D00D83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682D"/>
    <w:rsid w:val="00D0708C"/>
    <w:rsid w:val="00D075E1"/>
    <w:rsid w:val="00D077C6"/>
    <w:rsid w:val="00D0791F"/>
    <w:rsid w:val="00D07992"/>
    <w:rsid w:val="00D10249"/>
    <w:rsid w:val="00D10951"/>
    <w:rsid w:val="00D10A26"/>
    <w:rsid w:val="00D10F87"/>
    <w:rsid w:val="00D115C3"/>
    <w:rsid w:val="00D11897"/>
    <w:rsid w:val="00D11AE3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C86"/>
    <w:rsid w:val="00D15D01"/>
    <w:rsid w:val="00D161D8"/>
    <w:rsid w:val="00D163EA"/>
    <w:rsid w:val="00D165B8"/>
    <w:rsid w:val="00D17CE4"/>
    <w:rsid w:val="00D2006E"/>
    <w:rsid w:val="00D20BB9"/>
    <w:rsid w:val="00D21672"/>
    <w:rsid w:val="00D219B5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6E8"/>
    <w:rsid w:val="00D31B35"/>
    <w:rsid w:val="00D32518"/>
    <w:rsid w:val="00D32644"/>
    <w:rsid w:val="00D33110"/>
    <w:rsid w:val="00D340A2"/>
    <w:rsid w:val="00D346B3"/>
    <w:rsid w:val="00D34C1E"/>
    <w:rsid w:val="00D34C5A"/>
    <w:rsid w:val="00D351A4"/>
    <w:rsid w:val="00D360CD"/>
    <w:rsid w:val="00D36455"/>
    <w:rsid w:val="00D3668A"/>
    <w:rsid w:val="00D36809"/>
    <w:rsid w:val="00D36DD1"/>
    <w:rsid w:val="00D36E71"/>
    <w:rsid w:val="00D370A5"/>
    <w:rsid w:val="00D37CB5"/>
    <w:rsid w:val="00D37D3A"/>
    <w:rsid w:val="00D37D87"/>
    <w:rsid w:val="00D37F48"/>
    <w:rsid w:val="00D404CA"/>
    <w:rsid w:val="00D4052A"/>
    <w:rsid w:val="00D40B33"/>
    <w:rsid w:val="00D40C8B"/>
    <w:rsid w:val="00D426C2"/>
    <w:rsid w:val="00D42ED3"/>
    <w:rsid w:val="00D4318F"/>
    <w:rsid w:val="00D438BF"/>
    <w:rsid w:val="00D43B74"/>
    <w:rsid w:val="00D43BA4"/>
    <w:rsid w:val="00D43CF8"/>
    <w:rsid w:val="00D43FBB"/>
    <w:rsid w:val="00D440F8"/>
    <w:rsid w:val="00D441B9"/>
    <w:rsid w:val="00D449C9"/>
    <w:rsid w:val="00D4515A"/>
    <w:rsid w:val="00D455F2"/>
    <w:rsid w:val="00D4568D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E18"/>
    <w:rsid w:val="00D51F60"/>
    <w:rsid w:val="00D52012"/>
    <w:rsid w:val="00D52859"/>
    <w:rsid w:val="00D52BA3"/>
    <w:rsid w:val="00D5303E"/>
    <w:rsid w:val="00D53BB2"/>
    <w:rsid w:val="00D546FF"/>
    <w:rsid w:val="00D548D1"/>
    <w:rsid w:val="00D5544B"/>
    <w:rsid w:val="00D55491"/>
    <w:rsid w:val="00D55AD5"/>
    <w:rsid w:val="00D55E91"/>
    <w:rsid w:val="00D571C8"/>
    <w:rsid w:val="00D576CA"/>
    <w:rsid w:val="00D576E3"/>
    <w:rsid w:val="00D57941"/>
    <w:rsid w:val="00D60E13"/>
    <w:rsid w:val="00D61AF5"/>
    <w:rsid w:val="00D61E85"/>
    <w:rsid w:val="00D62AC2"/>
    <w:rsid w:val="00D62CD5"/>
    <w:rsid w:val="00D642D1"/>
    <w:rsid w:val="00D6435F"/>
    <w:rsid w:val="00D64DEB"/>
    <w:rsid w:val="00D652B5"/>
    <w:rsid w:val="00D652F2"/>
    <w:rsid w:val="00D65DED"/>
    <w:rsid w:val="00D6607B"/>
    <w:rsid w:val="00D66155"/>
    <w:rsid w:val="00D66919"/>
    <w:rsid w:val="00D67C2D"/>
    <w:rsid w:val="00D7008B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5A6B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D85"/>
    <w:rsid w:val="00D82E25"/>
    <w:rsid w:val="00D83756"/>
    <w:rsid w:val="00D837A0"/>
    <w:rsid w:val="00D84E09"/>
    <w:rsid w:val="00D850DC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0DD0"/>
    <w:rsid w:val="00D9129F"/>
    <w:rsid w:val="00D9196D"/>
    <w:rsid w:val="00D92227"/>
    <w:rsid w:val="00D92642"/>
    <w:rsid w:val="00D92801"/>
    <w:rsid w:val="00D92982"/>
    <w:rsid w:val="00D92A34"/>
    <w:rsid w:val="00D92D22"/>
    <w:rsid w:val="00D92D71"/>
    <w:rsid w:val="00D93024"/>
    <w:rsid w:val="00D93AE1"/>
    <w:rsid w:val="00D94083"/>
    <w:rsid w:val="00D9464E"/>
    <w:rsid w:val="00D94B1F"/>
    <w:rsid w:val="00D94B47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A92"/>
    <w:rsid w:val="00DA4C1D"/>
    <w:rsid w:val="00DA4C83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4CC"/>
    <w:rsid w:val="00DB1983"/>
    <w:rsid w:val="00DB1A51"/>
    <w:rsid w:val="00DB1C6D"/>
    <w:rsid w:val="00DB2182"/>
    <w:rsid w:val="00DB27C1"/>
    <w:rsid w:val="00DB304B"/>
    <w:rsid w:val="00DB35D0"/>
    <w:rsid w:val="00DB377D"/>
    <w:rsid w:val="00DB4499"/>
    <w:rsid w:val="00DB4AFD"/>
    <w:rsid w:val="00DB4C71"/>
    <w:rsid w:val="00DB4FFB"/>
    <w:rsid w:val="00DB548A"/>
    <w:rsid w:val="00DB591C"/>
    <w:rsid w:val="00DB78FA"/>
    <w:rsid w:val="00DB7A41"/>
    <w:rsid w:val="00DC087B"/>
    <w:rsid w:val="00DC0BC3"/>
    <w:rsid w:val="00DC0D4D"/>
    <w:rsid w:val="00DC1096"/>
    <w:rsid w:val="00DC13A2"/>
    <w:rsid w:val="00DC18D2"/>
    <w:rsid w:val="00DC2D36"/>
    <w:rsid w:val="00DC2F9A"/>
    <w:rsid w:val="00DC3047"/>
    <w:rsid w:val="00DC3425"/>
    <w:rsid w:val="00DC34AD"/>
    <w:rsid w:val="00DC4046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2E7"/>
    <w:rsid w:val="00DD5CE4"/>
    <w:rsid w:val="00DD5FD0"/>
    <w:rsid w:val="00DD60DE"/>
    <w:rsid w:val="00DD6A8C"/>
    <w:rsid w:val="00DD6C37"/>
    <w:rsid w:val="00DD72B0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0BE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631A"/>
    <w:rsid w:val="00DE654F"/>
    <w:rsid w:val="00DE6D0E"/>
    <w:rsid w:val="00DE7277"/>
    <w:rsid w:val="00DE77E0"/>
    <w:rsid w:val="00DE78C4"/>
    <w:rsid w:val="00DE7C1F"/>
    <w:rsid w:val="00DE7E0B"/>
    <w:rsid w:val="00DF0614"/>
    <w:rsid w:val="00DF0A51"/>
    <w:rsid w:val="00DF0B6E"/>
    <w:rsid w:val="00DF0DF2"/>
    <w:rsid w:val="00DF113E"/>
    <w:rsid w:val="00DF1293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6851"/>
    <w:rsid w:val="00DF7559"/>
    <w:rsid w:val="00DF7C34"/>
    <w:rsid w:val="00DF7C82"/>
    <w:rsid w:val="00E006FD"/>
    <w:rsid w:val="00E00D7C"/>
    <w:rsid w:val="00E012C0"/>
    <w:rsid w:val="00E017F6"/>
    <w:rsid w:val="00E01A94"/>
    <w:rsid w:val="00E02213"/>
    <w:rsid w:val="00E02498"/>
    <w:rsid w:val="00E02957"/>
    <w:rsid w:val="00E02A05"/>
    <w:rsid w:val="00E02A55"/>
    <w:rsid w:val="00E02D54"/>
    <w:rsid w:val="00E03061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BC5"/>
    <w:rsid w:val="00E05C62"/>
    <w:rsid w:val="00E05E76"/>
    <w:rsid w:val="00E05EE6"/>
    <w:rsid w:val="00E06DB4"/>
    <w:rsid w:val="00E073BB"/>
    <w:rsid w:val="00E0781D"/>
    <w:rsid w:val="00E07AAC"/>
    <w:rsid w:val="00E10695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4BC"/>
    <w:rsid w:val="00E14C0B"/>
    <w:rsid w:val="00E1555A"/>
    <w:rsid w:val="00E16887"/>
    <w:rsid w:val="00E1691D"/>
    <w:rsid w:val="00E1698F"/>
    <w:rsid w:val="00E16998"/>
    <w:rsid w:val="00E1707D"/>
    <w:rsid w:val="00E17720"/>
    <w:rsid w:val="00E17EBE"/>
    <w:rsid w:val="00E17FA2"/>
    <w:rsid w:val="00E202D9"/>
    <w:rsid w:val="00E2042E"/>
    <w:rsid w:val="00E20601"/>
    <w:rsid w:val="00E2083F"/>
    <w:rsid w:val="00E209C7"/>
    <w:rsid w:val="00E209D9"/>
    <w:rsid w:val="00E20A0E"/>
    <w:rsid w:val="00E20FEC"/>
    <w:rsid w:val="00E22330"/>
    <w:rsid w:val="00E23633"/>
    <w:rsid w:val="00E2423D"/>
    <w:rsid w:val="00E24340"/>
    <w:rsid w:val="00E24460"/>
    <w:rsid w:val="00E24518"/>
    <w:rsid w:val="00E24FD3"/>
    <w:rsid w:val="00E25353"/>
    <w:rsid w:val="00E25582"/>
    <w:rsid w:val="00E25AE6"/>
    <w:rsid w:val="00E26EE0"/>
    <w:rsid w:val="00E30692"/>
    <w:rsid w:val="00E30B5A"/>
    <w:rsid w:val="00E310AA"/>
    <w:rsid w:val="00E3123D"/>
    <w:rsid w:val="00E31461"/>
    <w:rsid w:val="00E314B2"/>
    <w:rsid w:val="00E31D43"/>
    <w:rsid w:val="00E32189"/>
    <w:rsid w:val="00E32608"/>
    <w:rsid w:val="00E32950"/>
    <w:rsid w:val="00E33156"/>
    <w:rsid w:val="00E3328E"/>
    <w:rsid w:val="00E33783"/>
    <w:rsid w:val="00E338D6"/>
    <w:rsid w:val="00E33C02"/>
    <w:rsid w:val="00E33CDD"/>
    <w:rsid w:val="00E34188"/>
    <w:rsid w:val="00E345CD"/>
    <w:rsid w:val="00E34B6E"/>
    <w:rsid w:val="00E35559"/>
    <w:rsid w:val="00E359C0"/>
    <w:rsid w:val="00E35EF6"/>
    <w:rsid w:val="00E3618A"/>
    <w:rsid w:val="00E362A5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29D"/>
    <w:rsid w:val="00E42775"/>
    <w:rsid w:val="00E4311E"/>
    <w:rsid w:val="00E431B1"/>
    <w:rsid w:val="00E4383C"/>
    <w:rsid w:val="00E43D05"/>
    <w:rsid w:val="00E44317"/>
    <w:rsid w:val="00E44496"/>
    <w:rsid w:val="00E44683"/>
    <w:rsid w:val="00E446F1"/>
    <w:rsid w:val="00E447EA"/>
    <w:rsid w:val="00E44AE5"/>
    <w:rsid w:val="00E44C3E"/>
    <w:rsid w:val="00E4541B"/>
    <w:rsid w:val="00E457EF"/>
    <w:rsid w:val="00E45D39"/>
    <w:rsid w:val="00E46886"/>
    <w:rsid w:val="00E46B02"/>
    <w:rsid w:val="00E46DDB"/>
    <w:rsid w:val="00E47156"/>
    <w:rsid w:val="00E47743"/>
    <w:rsid w:val="00E47AEF"/>
    <w:rsid w:val="00E47D0C"/>
    <w:rsid w:val="00E47EE4"/>
    <w:rsid w:val="00E50F0F"/>
    <w:rsid w:val="00E512E3"/>
    <w:rsid w:val="00E517E5"/>
    <w:rsid w:val="00E5219D"/>
    <w:rsid w:val="00E52A10"/>
    <w:rsid w:val="00E52E06"/>
    <w:rsid w:val="00E52E2F"/>
    <w:rsid w:val="00E53448"/>
    <w:rsid w:val="00E538E1"/>
    <w:rsid w:val="00E53B75"/>
    <w:rsid w:val="00E54E3B"/>
    <w:rsid w:val="00E557C6"/>
    <w:rsid w:val="00E55C1A"/>
    <w:rsid w:val="00E55C55"/>
    <w:rsid w:val="00E55D27"/>
    <w:rsid w:val="00E56B5B"/>
    <w:rsid w:val="00E56D92"/>
    <w:rsid w:val="00E5729C"/>
    <w:rsid w:val="00E572F1"/>
    <w:rsid w:val="00E57565"/>
    <w:rsid w:val="00E60AD7"/>
    <w:rsid w:val="00E61448"/>
    <w:rsid w:val="00E61BFB"/>
    <w:rsid w:val="00E62B5D"/>
    <w:rsid w:val="00E62BD9"/>
    <w:rsid w:val="00E62BFC"/>
    <w:rsid w:val="00E637E4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58E"/>
    <w:rsid w:val="00E677DD"/>
    <w:rsid w:val="00E67998"/>
    <w:rsid w:val="00E67C51"/>
    <w:rsid w:val="00E67EB5"/>
    <w:rsid w:val="00E7007E"/>
    <w:rsid w:val="00E7011B"/>
    <w:rsid w:val="00E7069F"/>
    <w:rsid w:val="00E70F5D"/>
    <w:rsid w:val="00E72EFC"/>
    <w:rsid w:val="00E73DC7"/>
    <w:rsid w:val="00E7412E"/>
    <w:rsid w:val="00E742CE"/>
    <w:rsid w:val="00E74859"/>
    <w:rsid w:val="00E758EC"/>
    <w:rsid w:val="00E75FF8"/>
    <w:rsid w:val="00E76551"/>
    <w:rsid w:val="00E7665F"/>
    <w:rsid w:val="00E76924"/>
    <w:rsid w:val="00E76ACC"/>
    <w:rsid w:val="00E77071"/>
    <w:rsid w:val="00E7747E"/>
    <w:rsid w:val="00E777F9"/>
    <w:rsid w:val="00E77A36"/>
    <w:rsid w:val="00E77D23"/>
    <w:rsid w:val="00E77E85"/>
    <w:rsid w:val="00E77EFF"/>
    <w:rsid w:val="00E77FAB"/>
    <w:rsid w:val="00E800C3"/>
    <w:rsid w:val="00E80543"/>
    <w:rsid w:val="00E8188E"/>
    <w:rsid w:val="00E82310"/>
    <w:rsid w:val="00E8234C"/>
    <w:rsid w:val="00E82420"/>
    <w:rsid w:val="00E82E57"/>
    <w:rsid w:val="00E82FEE"/>
    <w:rsid w:val="00E8304E"/>
    <w:rsid w:val="00E831A8"/>
    <w:rsid w:val="00E83AA9"/>
    <w:rsid w:val="00E84439"/>
    <w:rsid w:val="00E84B69"/>
    <w:rsid w:val="00E84D30"/>
    <w:rsid w:val="00E85241"/>
    <w:rsid w:val="00E8582F"/>
    <w:rsid w:val="00E85928"/>
    <w:rsid w:val="00E85D48"/>
    <w:rsid w:val="00E85DDF"/>
    <w:rsid w:val="00E85F08"/>
    <w:rsid w:val="00E85F0B"/>
    <w:rsid w:val="00E8706E"/>
    <w:rsid w:val="00E873A2"/>
    <w:rsid w:val="00E874C5"/>
    <w:rsid w:val="00E876B4"/>
    <w:rsid w:val="00E87822"/>
    <w:rsid w:val="00E90395"/>
    <w:rsid w:val="00E90B43"/>
    <w:rsid w:val="00E90CF4"/>
    <w:rsid w:val="00E90E49"/>
    <w:rsid w:val="00E917F9"/>
    <w:rsid w:val="00E920DA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029"/>
    <w:rsid w:val="00E96798"/>
    <w:rsid w:val="00E96F75"/>
    <w:rsid w:val="00E973BC"/>
    <w:rsid w:val="00E97F7A"/>
    <w:rsid w:val="00EA06ED"/>
    <w:rsid w:val="00EA17BD"/>
    <w:rsid w:val="00EA1A85"/>
    <w:rsid w:val="00EA1BFA"/>
    <w:rsid w:val="00EA1CA1"/>
    <w:rsid w:val="00EA20DE"/>
    <w:rsid w:val="00EA26A9"/>
    <w:rsid w:val="00EA2CF1"/>
    <w:rsid w:val="00EA2D2E"/>
    <w:rsid w:val="00EA3B1C"/>
    <w:rsid w:val="00EA4483"/>
    <w:rsid w:val="00EA5AA7"/>
    <w:rsid w:val="00EA68F5"/>
    <w:rsid w:val="00EA6A36"/>
    <w:rsid w:val="00EA7056"/>
    <w:rsid w:val="00EA70B1"/>
    <w:rsid w:val="00EA79D5"/>
    <w:rsid w:val="00EA7A41"/>
    <w:rsid w:val="00EB046F"/>
    <w:rsid w:val="00EB077B"/>
    <w:rsid w:val="00EB1A00"/>
    <w:rsid w:val="00EB1E59"/>
    <w:rsid w:val="00EB21E2"/>
    <w:rsid w:val="00EB22DA"/>
    <w:rsid w:val="00EB3645"/>
    <w:rsid w:val="00EB387F"/>
    <w:rsid w:val="00EB3AFC"/>
    <w:rsid w:val="00EB3BA7"/>
    <w:rsid w:val="00EB3C74"/>
    <w:rsid w:val="00EB3DE6"/>
    <w:rsid w:val="00EB4791"/>
    <w:rsid w:val="00EB4C70"/>
    <w:rsid w:val="00EB4EA2"/>
    <w:rsid w:val="00EB5333"/>
    <w:rsid w:val="00EB54B6"/>
    <w:rsid w:val="00EB55C0"/>
    <w:rsid w:val="00EB5931"/>
    <w:rsid w:val="00EB5B39"/>
    <w:rsid w:val="00EB659B"/>
    <w:rsid w:val="00EB68B4"/>
    <w:rsid w:val="00EB718C"/>
    <w:rsid w:val="00EB7353"/>
    <w:rsid w:val="00EB75F3"/>
    <w:rsid w:val="00EB7CE4"/>
    <w:rsid w:val="00EB7FE7"/>
    <w:rsid w:val="00EC11EE"/>
    <w:rsid w:val="00EC17F7"/>
    <w:rsid w:val="00EC23A3"/>
    <w:rsid w:val="00EC27C6"/>
    <w:rsid w:val="00EC2849"/>
    <w:rsid w:val="00EC2B1F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B00"/>
    <w:rsid w:val="00EC6E4D"/>
    <w:rsid w:val="00EC70E9"/>
    <w:rsid w:val="00EC71CE"/>
    <w:rsid w:val="00EC74EA"/>
    <w:rsid w:val="00ED0158"/>
    <w:rsid w:val="00ED01F1"/>
    <w:rsid w:val="00ED1006"/>
    <w:rsid w:val="00ED15FF"/>
    <w:rsid w:val="00ED178A"/>
    <w:rsid w:val="00ED1AEB"/>
    <w:rsid w:val="00ED1BEE"/>
    <w:rsid w:val="00ED1D14"/>
    <w:rsid w:val="00ED23CC"/>
    <w:rsid w:val="00ED24B0"/>
    <w:rsid w:val="00ED2AB8"/>
    <w:rsid w:val="00ED2E26"/>
    <w:rsid w:val="00ED31B0"/>
    <w:rsid w:val="00ED39FD"/>
    <w:rsid w:val="00ED3E2F"/>
    <w:rsid w:val="00ED4362"/>
    <w:rsid w:val="00ED45CB"/>
    <w:rsid w:val="00ED4917"/>
    <w:rsid w:val="00ED4BF3"/>
    <w:rsid w:val="00ED4C85"/>
    <w:rsid w:val="00ED5DB3"/>
    <w:rsid w:val="00ED668D"/>
    <w:rsid w:val="00ED6C4B"/>
    <w:rsid w:val="00ED6DF2"/>
    <w:rsid w:val="00ED7431"/>
    <w:rsid w:val="00ED74C4"/>
    <w:rsid w:val="00ED7799"/>
    <w:rsid w:val="00ED7E54"/>
    <w:rsid w:val="00EE0BBD"/>
    <w:rsid w:val="00EE0CA6"/>
    <w:rsid w:val="00EE0E2C"/>
    <w:rsid w:val="00EE1613"/>
    <w:rsid w:val="00EE1939"/>
    <w:rsid w:val="00EE2BB7"/>
    <w:rsid w:val="00EE3249"/>
    <w:rsid w:val="00EE3C98"/>
    <w:rsid w:val="00EE4C32"/>
    <w:rsid w:val="00EE5666"/>
    <w:rsid w:val="00EE5A1B"/>
    <w:rsid w:val="00EE64F2"/>
    <w:rsid w:val="00EE6A74"/>
    <w:rsid w:val="00EE6AEB"/>
    <w:rsid w:val="00EE6E7C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A7E"/>
    <w:rsid w:val="00EF511A"/>
    <w:rsid w:val="00EF515C"/>
    <w:rsid w:val="00EF5359"/>
    <w:rsid w:val="00EF5787"/>
    <w:rsid w:val="00EF591D"/>
    <w:rsid w:val="00EF5B44"/>
    <w:rsid w:val="00EF5F18"/>
    <w:rsid w:val="00EF60D0"/>
    <w:rsid w:val="00EF6854"/>
    <w:rsid w:val="00EF6FAF"/>
    <w:rsid w:val="00EF783B"/>
    <w:rsid w:val="00EF78F3"/>
    <w:rsid w:val="00EF79AC"/>
    <w:rsid w:val="00EF7F5C"/>
    <w:rsid w:val="00F000C5"/>
    <w:rsid w:val="00F00ADD"/>
    <w:rsid w:val="00F01F1B"/>
    <w:rsid w:val="00F01F5F"/>
    <w:rsid w:val="00F03002"/>
    <w:rsid w:val="00F036EF"/>
    <w:rsid w:val="00F03ED4"/>
    <w:rsid w:val="00F03F7A"/>
    <w:rsid w:val="00F0432F"/>
    <w:rsid w:val="00F048D2"/>
    <w:rsid w:val="00F04ABF"/>
    <w:rsid w:val="00F04DC0"/>
    <w:rsid w:val="00F0528D"/>
    <w:rsid w:val="00F054B9"/>
    <w:rsid w:val="00F05E4B"/>
    <w:rsid w:val="00F06405"/>
    <w:rsid w:val="00F066EC"/>
    <w:rsid w:val="00F06C67"/>
    <w:rsid w:val="00F06D3A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34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955"/>
    <w:rsid w:val="00F17A7B"/>
    <w:rsid w:val="00F17E83"/>
    <w:rsid w:val="00F20236"/>
    <w:rsid w:val="00F208CE"/>
    <w:rsid w:val="00F208F0"/>
    <w:rsid w:val="00F209B7"/>
    <w:rsid w:val="00F218FA"/>
    <w:rsid w:val="00F21B4A"/>
    <w:rsid w:val="00F22059"/>
    <w:rsid w:val="00F228C9"/>
    <w:rsid w:val="00F2376F"/>
    <w:rsid w:val="00F240C7"/>
    <w:rsid w:val="00F240CC"/>
    <w:rsid w:val="00F243D8"/>
    <w:rsid w:val="00F24CC7"/>
    <w:rsid w:val="00F24DE0"/>
    <w:rsid w:val="00F24F01"/>
    <w:rsid w:val="00F2688F"/>
    <w:rsid w:val="00F26E71"/>
    <w:rsid w:val="00F26FC8"/>
    <w:rsid w:val="00F30828"/>
    <w:rsid w:val="00F308E4"/>
    <w:rsid w:val="00F3108E"/>
    <w:rsid w:val="00F31148"/>
    <w:rsid w:val="00F313D6"/>
    <w:rsid w:val="00F31BA7"/>
    <w:rsid w:val="00F320FD"/>
    <w:rsid w:val="00F326AF"/>
    <w:rsid w:val="00F32B20"/>
    <w:rsid w:val="00F33113"/>
    <w:rsid w:val="00F33BF6"/>
    <w:rsid w:val="00F33F60"/>
    <w:rsid w:val="00F3438E"/>
    <w:rsid w:val="00F34791"/>
    <w:rsid w:val="00F34E4E"/>
    <w:rsid w:val="00F35DFE"/>
    <w:rsid w:val="00F36D7E"/>
    <w:rsid w:val="00F374AB"/>
    <w:rsid w:val="00F374BD"/>
    <w:rsid w:val="00F37A65"/>
    <w:rsid w:val="00F37E54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5144"/>
    <w:rsid w:val="00F452B9"/>
    <w:rsid w:val="00F46010"/>
    <w:rsid w:val="00F46569"/>
    <w:rsid w:val="00F46B03"/>
    <w:rsid w:val="00F46BF3"/>
    <w:rsid w:val="00F4766C"/>
    <w:rsid w:val="00F4790D"/>
    <w:rsid w:val="00F501A2"/>
    <w:rsid w:val="00F507D1"/>
    <w:rsid w:val="00F50BAB"/>
    <w:rsid w:val="00F514C3"/>
    <w:rsid w:val="00F519CE"/>
    <w:rsid w:val="00F51A33"/>
    <w:rsid w:val="00F51ADA"/>
    <w:rsid w:val="00F5302E"/>
    <w:rsid w:val="00F53417"/>
    <w:rsid w:val="00F53C28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55"/>
    <w:rsid w:val="00F57A6A"/>
    <w:rsid w:val="00F57EF5"/>
    <w:rsid w:val="00F60413"/>
    <w:rsid w:val="00F607C5"/>
    <w:rsid w:val="00F60DEA"/>
    <w:rsid w:val="00F60EA4"/>
    <w:rsid w:val="00F6139A"/>
    <w:rsid w:val="00F6158E"/>
    <w:rsid w:val="00F61F76"/>
    <w:rsid w:val="00F62033"/>
    <w:rsid w:val="00F6212D"/>
    <w:rsid w:val="00F62375"/>
    <w:rsid w:val="00F6284D"/>
    <w:rsid w:val="00F62970"/>
    <w:rsid w:val="00F62BF5"/>
    <w:rsid w:val="00F62E00"/>
    <w:rsid w:val="00F62E0F"/>
    <w:rsid w:val="00F6302A"/>
    <w:rsid w:val="00F63055"/>
    <w:rsid w:val="00F632DD"/>
    <w:rsid w:val="00F637FF"/>
    <w:rsid w:val="00F638B3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1A6"/>
    <w:rsid w:val="00F71F69"/>
    <w:rsid w:val="00F72108"/>
    <w:rsid w:val="00F7284F"/>
    <w:rsid w:val="00F72B72"/>
    <w:rsid w:val="00F73D0A"/>
    <w:rsid w:val="00F74244"/>
    <w:rsid w:val="00F74BB9"/>
    <w:rsid w:val="00F74D37"/>
    <w:rsid w:val="00F74DBD"/>
    <w:rsid w:val="00F753FE"/>
    <w:rsid w:val="00F75520"/>
    <w:rsid w:val="00F75582"/>
    <w:rsid w:val="00F75A72"/>
    <w:rsid w:val="00F75A7F"/>
    <w:rsid w:val="00F76CC0"/>
    <w:rsid w:val="00F76D2F"/>
    <w:rsid w:val="00F76EFA"/>
    <w:rsid w:val="00F773FB"/>
    <w:rsid w:val="00F804BE"/>
    <w:rsid w:val="00F80B36"/>
    <w:rsid w:val="00F81283"/>
    <w:rsid w:val="00F817CE"/>
    <w:rsid w:val="00F817FD"/>
    <w:rsid w:val="00F8300F"/>
    <w:rsid w:val="00F835FD"/>
    <w:rsid w:val="00F837BA"/>
    <w:rsid w:val="00F8431E"/>
    <w:rsid w:val="00F844F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1F"/>
    <w:rsid w:val="00F868F5"/>
    <w:rsid w:val="00F875D3"/>
    <w:rsid w:val="00F902FD"/>
    <w:rsid w:val="00F90344"/>
    <w:rsid w:val="00F9056A"/>
    <w:rsid w:val="00F90713"/>
    <w:rsid w:val="00F90803"/>
    <w:rsid w:val="00F90E77"/>
    <w:rsid w:val="00F90F8D"/>
    <w:rsid w:val="00F919B5"/>
    <w:rsid w:val="00F91EAB"/>
    <w:rsid w:val="00F9230C"/>
    <w:rsid w:val="00F92782"/>
    <w:rsid w:val="00F92AE5"/>
    <w:rsid w:val="00F92EEF"/>
    <w:rsid w:val="00F931A2"/>
    <w:rsid w:val="00F939AE"/>
    <w:rsid w:val="00F93AA9"/>
    <w:rsid w:val="00F94192"/>
    <w:rsid w:val="00F943E8"/>
    <w:rsid w:val="00F9566E"/>
    <w:rsid w:val="00F95ADA"/>
    <w:rsid w:val="00F95AF6"/>
    <w:rsid w:val="00F95BCB"/>
    <w:rsid w:val="00F9638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2CA5"/>
    <w:rsid w:val="00FA4A57"/>
    <w:rsid w:val="00FA4E8B"/>
    <w:rsid w:val="00FA5230"/>
    <w:rsid w:val="00FA5339"/>
    <w:rsid w:val="00FA547C"/>
    <w:rsid w:val="00FA585D"/>
    <w:rsid w:val="00FA5FC2"/>
    <w:rsid w:val="00FA6A7C"/>
    <w:rsid w:val="00FA797C"/>
    <w:rsid w:val="00FA7ABE"/>
    <w:rsid w:val="00FB0445"/>
    <w:rsid w:val="00FB0FBE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B3B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115"/>
    <w:rsid w:val="00FC637D"/>
    <w:rsid w:val="00FC7413"/>
    <w:rsid w:val="00FC7429"/>
    <w:rsid w:val="00FC7653"/>
    <w:rsid w:val="00FC7788"/>
    <w:rsid w:val="00FC785A"/>
    <w:rsid w:val="00FC7868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F3C"/>
    <w:rsid w:val="00FD3FB3"/>
    <w:rsid w:val="00FD405F"/>
    <w:rsid w:val="00FD47ED"/>
    <w:rsid w:val="00FD4B30"/>
    <w:rsid w:val="00FD591E"/>
    <w:rsid w:val="00FD6174"/>
    <w:rsid w:val="00FD653F"/>
    <w:rsid w:val="00FD74DB"/>
    <w:rsid w:val="00FD7660"/>
    <w:rsid w:val="00FD79FB"/>
    <w:rsid w:val="00FE00B2"/>
    <w:rsid w:val="00FE0655"/>
    <w:rsid w:val="00FE069A"/>
    <w:rsid w:val="00FE0C0C"/>
    <w:rsid w:val="00FE0C3E"/>
    <w:rsid w:val="00FE0CDF"/>
    <w:rsid w:val="00FE1336"/>
    <w:rsid w:val="00FE2365"/>
    <w:rsid w:val="00FE24A9"/>
    <w:rsid w:val="00FE2A4D"/>
    <w:rsid w:val="00FE342C"/>
    <w:rsid w:val="00FE3B6F"/>
    <w:rsid w:val="00FE3C6C"/>
    <w:rsid w:val="00FE4C7B"/>
    <w:rsid w:val="00FE50D6"/>
    <w:rsid w:val="00FE549A"/>
    <w:rsid w:val="00FE570B"/>
    <w:rsid w:val="00FE58D1"/>
    <w:rsid w:val="00FE5CEC"/>
    <w:rsid w:val="00FE6BDD"/>
    <w:rsid w:val="00FE6BDF"/>
    <w:rsid w:val="00FE7336"/>
    <w:rsid w:val="00FE787C"/>
    <w:rsid w:val="00FF0BB8"/>
    <w:rsid w:val="00FF0CE1"/>
    <w:rsid w:val="00FF10FD"/>
    <w:rsid w:val="00FF121F"/>
    <w:rsid w:val="00FF3013"/>
    <w:rsid w:val="00FF303A"/>
    <w:rsid w:val="00FF3407"/>
    <w:rsid w:val="00FF44A6"/>
    <w:rsid w:val="00FF45A5"/>
    <w:rsid w:val="00FF4A5C"/>
    <w:rsid w:val="00FF547E"/>
    <w:rsid w:val="00FF5517"/>
    <w:rsid w:val="00FF563C"/>
    <w:rsid w:val="00FF575C"/>
    <w:rsid w:val="00FF5C91"/>
    <w:rsid w:val="00FF5D63"/>
    <w:rsid w:val="00FF5F49"/>
    <w:rsid w:val="00FF75B4"/>
    <w:rsid w:val="00FF760A"/>
    <w:rsid w:val="00FF7A42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90261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LGTdoc">
    <w:name w:val="LGTdoc_본문"/>
    <w:basedOn w:val="Normal"/>
    <w:link w:val="LGTdocChar"/>
    <w:qFormat/>
    <w:rsid w:val="004F5C5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F5C5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060262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6026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060262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060262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18B6E-FD5B-864A-8495-FBB3D2F4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14</TotalTime>
  <Pages>3</Pages>
  <Words>784</Words>
  <Characters>4473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Apple</cp:lastModifiedBy>
  <cp:revision>4</cp:revision>
  <cp:lastPrinted>2019-03-08T22:52:00Z</cp:lastPrinted>
  <dcterms:created xsi:type="dcterms:W3CDTF">2019-05-24T07:12:00Z</dcterms:created>
  <dcterms:modified xsi:type="dcterms:W3CDTF">2019-05-24T07:58:00Z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