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A659D">
        <w:rPr>
          <w:rFonts w:ascii="Arial" w:hAnsi="Arial" w:cs="Arial"/>
          <w:b/>
          <w:sz w:val="24"/>
          <w:szCs w:val="24"/>
        </w:rPr>
        <w:t>3</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804A37">
        <w:rPr>
          <w:rFonts w:ascii="Arial" w:hAnsi="Arial" w:cs="Arial"/>
          <w:b/>
          <w:sz w:val="24"/>
          <w:szCs w:val="24"/>
          <w:lang w:eastAsia="ja-JP"/>
        </w:rPr>
        <w:t>0567</w:t>
      </w:r>
    </w:p>
    <w:p w:rsidR="00F86A73" w:rsidRPr="004B566C" w:rsidRDefault="00207DC4" w:rsidP="004B566C">
      <w:pPr>
        <w:tabs>
          <w:tab w:val="left" w:pos="567"/>
        </w:tabs>
        <w:rPr>
          <w:rFonts w:ascii="Arial" w:hAnsi="Arial" w:cs="Arial"/>
          <w:b/>
          <w:sz w:val="24"/>
        </w:rPr>
      </w:pPr>
      <w:r w:rsidRPr="001A659D">
        <w:rPr>
          <w:rFonts w:ascii="Arial" w:hAnsi="Arial" w:cs="Arial"/>
          <w:b/>
          <w:sz w:val="24"/>
        </w:rPr>
        <w:t>S</w:t>
      </w:r>
      <w:r w:rsidR="001A659D">
        <w:rPr>
          <w:rFonts w:ascii="Arial" w:hAnsi="Arial" w:cs="Arial"/>
          <w:b/>
          <w:sz w:val="24"/>
        </w:rPr>
        <w:t>henzhen, China</w:t>
      </w:r>
      <w:r w:rsidR="00C266F9" w:rsidRPr="001A659D">
        <w:rPr>
          <w:rFonts w:ascii="Arial" w:hAnsi="Arial" w:cs="Arial"/>
          <w:b/>
          <w:sz w:val="24"/>
        </w:rPr>
        <w:t>,</w:t>
      </w:r>
      <w:r w:rsidR="00D17794" w:rsidRPr="001A659D">
        <w:rPr>
          <w:rFonts w:ascii="Arial" w:hAnsi="Arial" w:cs="Arial"/>
          <w:b/>
          <w:sz w:val="24"/>
        </w:rPr>
        <w:t xml:space="preserve"> </w:t>
      </w:r>
      <w:r w:rsidR="001A659D">
        <w:rPr>
          <w:rFonts w:ascii="Arial" w:hAnsi="Arial" w:cs="Arial"/>
          <w:b/>
          <w:sz w:val="24"/>
        </w:rPr>
        <w:t>March</w:t>
      </w:r>
      <w:r w:rsidR="00AE08EB" w:rsidRPr="001A659D">
        <w:rPr>
          <w:rFonts w:ascii="Arial" w:hAnsi="Arial" w:cs="Arial"/>
          <w:b/>
          <w:sz w:val="24"/>
        </w:rPr>
        <w:t xml:space="preserve"> </w:t>
      </w:r>
      <w:r w:rsidR="007113A1" w:rsidRPr="001A659D">
        <w:rPr>
          <w:rFonts w:ascii="Arial" w:hAnsi="Arial" w:cs="Arial"/>
          <w:b/>
          <w:sz w:val="24"/>
        </w:rPr>
        <w:t>1</w:t>
      </w:r>
      <w:r w:rsidR="001A659D">
        <w:rPr>
          <w:rFonts w:ascii="Arial" w:hAnsi="Arial" w:cs="Arial"/>
          <w:b/>
          <w:sz w:val="24"/>
        </w:rPr>
        <w:t>8</w:t>
      </w:r>
      <w:r w:rsidR="00AE08EB" w:rsidRPr="001A659D">
        <w:rPr>
          <w:rFonts w:ascii="Arial" w:hAnsi="Arial" w:cs="Arial"/>
          <w:b/>
          <w:sz w:val="24"/>
        </w:rPr>
        <w:t>-</w:t>
      </w:r>
      <w:r w:rsidR="001A659D">
        <w:rPr>
          <w:rFonts w:ascii="Arial" w:hAnsi="Arial" w:cs="Arial"/>
          <w:b/>
          <w:sz w:val="24"/>
        </w:rPr>
        <w:t>21</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04A37" w:rsidRPr="00804A37">
        <w:rPr>
          <w:rFonts w:ascii="Arial" w:hAnsi="Arial" w:cs="Arial"/>
          <w:lang w:eastAsia="ja-JP"/>
        </w:rPr>
        <w:t>9.5.5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E84707" w:rsidP="001A248F">
            <w:pPr>
              <w:tabs>
                <w:tab w:val="left" w:pos="567"/>
              </w:tabs>
              <w:spacing w:after="0"/>
              <w:rPr>
                <w:rFonts w:ascii="Arial" w:hAnsi="Arial" w:cs="Arial"/>
              </w:rPr>
            </w:pPr>
            <w:r w:rsidRPr="00E84707">
              <w:rPr>
                <w:rFonts w:ascii="Arial" w:hAnsi="Arial" w:cs="Arial"/>
              </w:rPr>
              <w:t>Status Report for WI Core part: Adding wider channel bandwidths for NR band n7</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804A37" w:rsidRDefault="00871653" w:rsidP="001A248F">
            <w:pPr>
              <w:tabs>
                <w:tab w:val="left" w:pos="567"/>
              </w:tabs>
              <w:spacing w:after="0"/>
              <w:rPr>
                <w:rFonts w:ascii="Arial" w:hAnsi="Arial" w:cs="Arial"/>
                <w:lang w:eastAsia="ja-JP"/>
              </w:rPr>
            </w:pPr>
            <w:r w:rsidRPr="00804A37">
              <w:rPr>
                <w:rFonts w:ascii="Arial" w:hAnsi="Arial" w:cs="Arial"/>
              </w:rPr>
              <w:t>Study Item:</w:t>
            </w:r>
            <w:r w:rsidRPr="00804A37">
              <w:rPr>
                <w:rFonts w:ascii="Arial" w:hAnsi="Arial" w:cs="Arial" w:hint="eastAsia"/>
                <w:lang w:eastAsia="ja-JP"/>
              </w:rPr>
              <w:t xml:space="preserve"> </w:t>
            </w:r>
          </w:p>
          <w:p w:rsidR="00871653" w:rsidRPr="00804A37" w:rsidRDefault="00871653" w:rsidP="001A248F">
            <w:pPr>
              <w:tabs>
                <w:tab w:val="left" w:pos="567"/>
              </w:tabs>
              <w:spacing w:after="0"/>
              <w:rPr>
                <w:rFonts w:ascii="Arial" w:hAnsi="Arial" w:cs="Arial"/>
              </w:rPr>
            </w:pPr>
            <w:r w:rsidRPr="00804A37">
              <w:rPr>
                <w:rFonts w:ascii="Arial" w:hAnsi="Arial" w:cs="Arial"/>
                <w:lang w:eastAsia="ja-JP"/>
              </w:rPr>
              <w:t>No</w:t>
            </w:r>
          </w:p>
        </w:tc>
        <w:tc>
          <w:tcPr>
            <w:tcW w:w="1842" w:type="dxa"/>
          </w:tcPr>
          <w:p w:rsidR="00871653" w:rsidRPr="00804A37" w:rsidRDefault="00871653" w:rsidP="001A248F">
            <w:pPr>
              <w:tabs>
                <w:tab w:val="left" w:pos="567"/>
              </w:tabs>
              <w:spacing w:after="0"/>
              <w:rPr>
                <w:rFonts w:ascii="Arial" w:hAnsi="Arial" w:cs="Arial"/>
                <w:lang w:eastAsia="ja-JP"/>
              </w:rPr>
            </w:pPr>
            <w:r w:rsidRPr="00804A37">
              <w:rPr>
                <w:rFonts w:ascii="Arial" w:hAnsi="Arial" w:cs="Arial"/>
              </w:rPr>
              <w:t>Core part:</w:t>
            </w:r>
            <w:r w:rsidRPr="00804A37">
              <w:rPr>
                <w:rFonts w:ascii="Arial" w:hAnsi="Arial" w:cs="Arial"/>
                <w:lang w:eastAsia="ja-JP"/>
              </w:rPr>
              <w:t xml:space="preserve"> </w:t>
            </w:r>
          </w:p>
          <w:p w:rsidR="00871653" w:rsidRPr="00804A37" w:rsidRDefault="00871653" w:rsidP="001A248F">
            <w:pPr>
              <w:tabs>
                <w:tab w:val="left" w:pos="567"/>
              </w:tabs>
              <w:spacing w:after="0"/>
              <w:rPr>
                <w:rFonts w:ascii="Arial" w:hAnsi="Arial" w:cs="Arial"/>
                <w:lang w:eastAsia="ja-JP"/>
              </w:rPr>
            </w:pPr>
            <w:r w:rsidRPr="00804A37">
              <w:rPr>
                <w:rFonts w:ascii="Arial" w:hAnsi="Arial" w:cs="Arial" w:hint="eastAsia"/>
                <w:lang w:eastAsia="ja-JP"/>
              </w:rPr>
              <w:t>Yes</w:t>
            </w:r>
          </w:p>
        </w:tc>
        <w:tc>
          <w:tcPr>
            <w:tcW w:w="2309" w:type="dxa"/>
            <w:gridSpan w:val="2"/>
          </w:tcPr>
          <w:p w:rsidR="00871653" w:rsidRPr="00804A37" w:rsidRDefault="00871653" w:rsidP="001A248F">
            <w:pPr>
              <w:tabs>
                <w:tab w:val="left" w:pos="567"/>
              </w:tabs>
              <w:spacing w:after="0"/>
              <w:rPr>
                <w:rFonts w:ascii="Arial" w:hAnsi="Arial" w:cs="Arial"/>
              </w:rPr>
            </w:pPr>
            <w:r w:rsidRPr="00804A37">
              <w:rPr>
                <w:rFonts w:ascii="Arial" w:hAnsi="Arial" w:cs="Arial"/>
              </w:rPr>
              <w:t>Performance part:</w:t>
            </w:r>
          </w:p>
          <w:p w:rsidR="00871653" w:rsidRPr="00804A37" w:rsidRDefault="00871653" w:rsidP="0036248C">
            <w:pPr>
              <w:tabs>
                <w:tab w:val="left" w:pos="567"/>
              </w:tabs>
              <w:spacing w:after="0"/>
              <w:rPr>
                <w:rFonts w:ascii="Arial" w:hAnsi="Arial" w:cs="Arial"/>
                <w:lang w:eastAsia="ja-JP"/>
              </w:rPr>
            </w:pPr>
            <w:r w:rsidRPr="00804A37">
              <w:rPr>
                <w:rFonts w:ascii="Arial" w:hAnsi="Arial" w:cs="Arial"/>
                <w:lang w:eastAsia="ja-JP"/>
              </w:rPr>
              <w:t>No</w:t>
            </w:r>
          </w:p>
        </w:tc>
        <w:tc>
          <w:tcPr>
            <w:tcW w:w="1653" w:type="dxa"/>
          </w:tcPr>
          <w:p w:rsidR="00871653" w:rsidRPr="00804A37" w:rsidRDefault="00871653" w:rsidP="001A248F">
            <w:pPr>
              <w:tabs>
                <w:tab w:val="left" w:pos="567"/>
              </w:tabs>
              <w:spacing w:after="0"/>
              <w:rPr>
                <w:rFonts w:ascii="Arial" w:hAnsi="Arial" w:cs="Arial"/>
              </w:rPr>
            </w:pPr>
            <w:r w:rsidRPr="00804A37">
              <w:rPr>
                <w:rFonts w:ascii="Arial" w:hAnsi="Arial" w:cs="Arial"/>
              </w:rPr>
              <w:t>Testing part:</w:t>
            </w:r>
          </w:p>
          <w:p w:rsidR="00871653" w:rsidRPr="00804A37" w:rsidRDefault="00871653" w:rsidP="0036248C">
            <w:pPr>
              <w:tabs>
                <w:tab w:val="left" w:pos="567"/>
              </w:tabs>
              <w:spacing w:after="0"/>
              <w:rPr>
                <w:rFonts w:ascii="Arial" w:hAnsi="Arial" w:cs="Arial"/>
                <w:lang w:eastAsia="ja-JP"/>
              </w:rPr>
            </w:pPr>
            <w:r w:rsidRPr="00804A37">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804A37" w:rsidP="008836AC">
            <w:pPr>
              <w:tabs>
                <w:tab w:val="left" w:pos="567"/>
              </w:tabs>
              <w:spacing w:after="0"/>
              <w:rPr>
                <w:rFonts w:ascii="Arial" w:hAnsi="Arial" w:cs="Arial"/>
              </w:rPr>
            </w:pPr>
            <w:r w:rsidRPr="00804A37">
              <w:rPr>
                <w:rFonts w:ascii="Arial" w:hAnsi="Arial" w:cs="Arial"/>
              </w:rPr>
              <w:t>NR_n7_BW-Core</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804A37" w:rsidP="008836AC">
            <w:pPr>
              <w:tabs>
                <w:tab w:val="left" w:pos="567"/>
              </w:tabs>
              <w:spacing w:after="0"/>
              <w:rPr>
                <w:rFonts w:ascii="Arial" w:hAnsi="Arial" w:cs="Arial"/>
                <w:lang w:eastAsia="ja-JP"/>
              </w:rPr>
            </w:pPr>
            <w:r w:rsidRPr="00804A37">
              <w:rPr>
                <w:rFonts w:ascii="Arial" w:hAnsi="Arial" w:cs="Arial"/>
                <w:lang w:eastAsia="ja-JP"/>
              </w:rPr>
              <w:t>820174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CD30F0" w:rsidP="008836AC">
            <w:pPr>
              <w:tabs>
                <w:tab w:val="left" w:pos="567"/>
              </w:tabs>
              <w:spacing w:after="0"/>
              <w:rPr>
                <w:rFonts w:ascii="Arial" w:hAnsi="Arial" w:cs="Arial"/>
                <w:lang w:eastAsia="ja-JP"/>
              </w:rPr>
            </w:pPr>
            <w:r w:rsidRPr="00CD30F0">
              <w:rPr>
                <w:rFonts w:ascii="Arial" w:hAnsi="Arial" w:cs="Arial"/>
                <w:lang w:eastAsia="ja-JP"/>
              </w:rPr>
              <w:t>RP-182827</w:t>
            </w:r>
            <w:bookmarkStart w:id="0" w:name="_GoBack"/>
            <w:bookmarkEnd w:id="0"/>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04A37">
            <w:pPr>
              <w:tabs>
                <w:tab w:val="left" w:pos="567"/>
              </w:tabs>
              <w:spacing w:after="0"/>
              <w:rPr>
                <w:rFonts w:ascii="Arial" w:hAnsi="Arial" w:cs="Arial"/>
                <w:lang w:eastAsia="ja-JP"/>
              </w:rPr>
            </w:pP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804A37" w:rsidRPr="00804A37">
              <w:rPr>
                <w:rFonts w:ascii="Arial" w:hAnsi="Arial" w:cs="Arial"/>
                <w:lang w:eastAsia="ja-JP"/>
              </w:rPr>
              <w:t>09/2019</w:t>
            </w:r>
          </w:p>
        </w:tc>
        <w:tc>
          <w:tcPr>
            <w:tcW w:w="2268" w:type="dxa"/>
          </w:tcPr>
          <w:p w:rsidR="00871653" w:rsidRPr="008836AC" w:rsidRDefault="00871653" w:rsidP="00804A37">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804A3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04A37" w:rsidRDefault="00804A37" w:rsidP="00804A37">
            <w:pPr>
              <w:tabs>
                <w:tab w:val="left" w:pos="567"/>
              </w:tabs>
              <w:ind w:left="564"/>
              <w:rPr>
                <w:rFonts w:ascii="Arial" w:hAnsi="Arial" w:cs="Arial"/>
              </w:rPr>
            </w:pPr>
            <w:r w:rsidRPr="00804A37">
              <w:rPr>
                <w:rFonts w:ascii="Arial" w:hAnsi="Arial" w:cs="Arial"/>
                <w:color w:val="00B050"/>
              </w:rPr>
              <w:t>10</w:t>
            </w:r>
            <w:r w:rsidR="00871653" w:rsidRPr="00804A37">
              <w:rPr>
                <w:rFonts w:ascii="Arial" w:hAnsi="Arial" w:cs="Arial"/>
                <w:color w:val="00B050"/>
              </w:rPr>
              <w:t>%</w:t>
            </w:r>
          </w:p>
        </w:tc>
        <w:tc>
          <w:tcPr>
            <w:tcW w:w="2268" w:type="dxa"/>
          </w:tcPr>
          <w:p w:rsidR="00871653" w:rsidRPr="008836AC" w:rsidRDefault="00871653" w:rsidP="00804A37">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804A3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9230A3" w:rsidRDefault="009230A3" w:rsidP="009230A3">
      <w:pPr>
        <w:tabs>
          <w:tab w:val="left" w:pos="567"/>
        </w:tabs>
        <w:spacing w:after="0"/>
        <w:rPr>
          <w:rFonts w:ascii="Arial" w:hAnsi="Arial" w:cs="Arial"/>
        </w:rPr>
      </w:pPr>
      <w:r>
        <w:rPr>
          <w:rFonts w:ascii="Arial" w:hAnsi="Arial" w:cs="Arial"/>
        </w:rPr>
        <w:t>Note: Overall completion level percentage numbers should use one of the colors below:</w:t>
      </w:r>
    </w:p>
    <w:p w:rsidR="009230A3" w:rsidRPr="001F486F" w:rsidRDefault="009230A3" w:rsidP="009230A3">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9230A3" w:rsidRDefault="009230A3" w:rsidP="009230A3">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rsidR="009230A3" w:rsidRDefault="009230A3" w:rsidP="009230A3">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8"/>
        <w:gridCol w:w="1335"/>
        <w:gridCol w:w="7363"/>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84707" w:rsidRPr="008836AC" w:rsidRDefault="009230A3" w:rsidP="001A248F">
            <w:pPr>
              <w:tabs>
                <w:tab w:val="left" w:pos="567"/>
              </w:tabs>
              <w:spacing w:after="0"/>
              <w:rPr>
                <w:rFonts w:ascii="Arial" w:hAnsi="Arial" w:cs="Arial"/>
                <w:color w:val="FF0000"/>
              </w:rPr>
            </w:pPr>
            <w:r>
              <w:rPr>
                <w:rFonts w:ascii="Arial" w:hAnsi="Arial" w:cs="Arial"/>
              </w:rPr>
              <w:t>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E84707" w:rsidP="0036248C">
            <w:pPr>
              <w:tabs>
                <w:tab w:val="left" w:pos="567"/>
              </w:tabs>
              <w:spacing w:after="0"/>
              <w:rPr>
                <w:rFonts w:ascii="Arial" w:hAnsi="Arial" w:cs="Arial"/>
                <w:lang w:eastAsia="ja-JP"/>
              </w:rPr>
            </w:pPr>
            <w:r>
              <w:rPr>
                <w:rFonts w:ascii="Arial" w:hAnsi="Arial" w:cs="Arial"/>
                <w:lang w:eastAsia="ja-JP"/>
              </w:rPr>
              <w:t>Stephen Truelove</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E84707" w:rsidP="001A248F">
            <w:pPr>
              <w:tabs>
                <w:tab w:val="left" w:pos="567"/>
              </w:tabs>
              <w:spacing w:after="0"/>
              <w:rPr>
                <w:rFonts w:ascii="Arial" w:hAnsi="Arial" w:cs="Arial"/>
                <w:lang w:eastAsia="ja-JP"/>
              </w:rPr>
            </w:pPr>
            <w:r>
              <w:rPr>
                <w:rFonts w:ascii="Arial" w:hAnsi="Arial" w:cs="Arial"/>
                <w:lang w:eastAsia="ja-JP"/>
              </w:rPr>
              <w:t>BT plc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954C07" w:rsidP="001A248F">
            <w:pPr>
              <w:tabs>
                <w:tab w:val="left" w:pos="567"/>
              </w:tabs>
              <w:spacing w:after="0"/>
              <w:rPr>
                <w:rFonts w:ascii="Arial" w:hAnsi="Arial" w:cs="Arial"/>
              </w:rPr>
            </w:pPr>
            <w:hyperlink r:id="rId7" w:history="1">
              <w:r w:rsidR="00E84707" w:rsidRPr="0057669B">
                <w:rPr>
                  <w:rStyle w:val="Hyperlink"/>
                  <w:rFonts w:ascii="Arial" w:hAnsi="Arial" w:cs="Arial"/>
                </w:rPr>
                <w:t>stephen.truelove@bt.com</w:t>
              </w:r>
            </w:hyperlink>
            <w:r w:rsidR="00E84707">
              <w:rPr>
                <w:rFonts w:ascii="Arial" w:hAnsi="Arial" w:cs="Arial"/>
              </w:rPr>
              <w:t xml:space="preserve"> </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E84707">
              <w:rPr>
                <w:lang w:eastAsia="ja-JP"/>
              </w:rPr>
              <w:t>No</w:t>
            </w:r>
          </w:p>
        </w:tc>
      </w:tr>
    </w:tbl>
    <w:p w:rsidR="00D22398" w:rsidRDefault="00D22398" w:rsidP="0039390A">
      <w:pPr>
        <w:spacing w:after="0"/>
        <w:rPr>
          <w:rFonts w:ascii="Arial" w:hAnsi="Arial" w:cs="Arial"/>
        </w:rPr>
      </w:pP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Default="00701410" w:rsidP="00701410">
      <w:pPr>
        <w:pStyle w:val="Heading4"/>
        <w:rPr>
          <w:lang w:eastAsia="ja-JP"/>
        </w:rPr>
      </w:pPr>
      <w:r>
        <w:rPr>
          <w:lang w:eastAsia="ja-JP"/>
        </w:rPr>
        <w:t>2.4.2</w:t>
      </w:r>
      <w:r>
        <w:rPr>
          <w:lang w:eastAsia="ja-JP"/>
        </w:rPr>
        <w:tab/>
        <w:t>Remaining Open issues</w:t>
      </w:r>
    </w:p>
    <w:p w:rsidR="003039EF" w:rsidRDefault="003039EF" w:rsidP="003039EF">
      <w:pPr>
        <w:rPr>
          <w:lang w:eastAsia="ja-JP"/>
        </w:rPr>
      </w:pPr>
      <w:r>
        <w:rPr>
          <w:lang w:eastAsia="ja-JP"/>
        </w:rPr>
        <w:t>At the RAN4 Meeting #90 there were three documents submitted on this WI.</w:t>
      </w:r>
    </w:p>
    <w:p w:rsidR="003039EF" w:rsidRDefault="003039EF" w:rsidP="003039EF">
      <w:pPr>
        <w:rPr>
          <w:lang w:eastAsia="ja-JP"/>
        </w:rPr>
      </w:pPr>
      <w:r>
        <w:rPr>
          <w:lang w:eastAsia="ja-JP"/>
        </w:rPr>
        <w:t>•</w:t>
      </w:r>
      <w:r>
        <w:rPr>
          <w:lang w:eastAsia="ja-JP"/>
        </w:rPr>
        <w:tab/>
        <w:t xml:space="preserve">Document R4-1900067 ("n7 new channel bandwidths emissions study") from Nokia demonstrates that for wider channel bandwidths, it will be necessary to increase A-MPR for the wider channels.  </w:t>
      </w:r>
    </w:p>
    <w:p w:rsidR="003039EF" w:rsidRDefault="003039EF" w:rsidP="003039EF">
      <w:pPr>
        <w:rPr>
          <w:lang w:eastAsia="ja-JP"/>
        </w:rPr>
      </w:pPr>
      <w:r>
        <w:rPr>
          <w:lang w:eastAsia="ja-JP"/>
        </w:rPr>
        <w:t>•</w:t>
      </w:r>
      <w:r>
        <w:rPr>
          <w:lang w:eastAsia="ja-JP"/>
        </w:rPr>
        <w:tab/>
        <w:t>Document R4-1900893 ("BS RF requirements on adding wider channel bandwidths in Band n7") from Huawei proposes that the table of channel bandwidths for Band n7 is amended in TS38.104</w:t>
      </w:r>
    </w:p>
    <w:p w:rsidR="003039EF" w:rsidRDefault="003039EF" w:rsidP="003039EF">
      <w:pPr>
        <w:rPr>
          <w:lang w:eastAsia="ja-JP"/>
        </w:rPr>
      </w:pPr>
      <w:r>
        <w:rPr>
          <w:lang w:eastAsia="ja-JP"/>
        </w:rPr>
        <w:t>•</w:t>
      </w:r>
      <w:r>
        <w:rPr>
          <w:lang w:eastAsia="ja-JP"/>
        </w:rPr>
        <w:tab/>
        <w:t>Document R4-1900894 ("UE reference sensitivity requirements on adding wider channel bandwidths in Band n7") from Huawei proposes that the UE reference sensitivity requirements should be added for the wider channel bandwidths</w:t>
      </w:r>
    </w:p>
    <w:p w:rsidR="003039EF" w:rsidRPr="003039EF" w:rsidRDefault="003039EF" w:rsidP="003039EF">
      <w:pPr>
        <w:rPr>
          <w:lang w:eastAsia="ja-JP"/>
        </w:rPr>
      </w:pPr>
      <w:r>
        <w:rPr>
          <w:lang w:eastAsia="ja-JP"/>
        </w:rPr>
        <w:t>These are considered to be open issues for further consideration at the RAN4 Meeting #91.</w:t>
      </w:r>
    </w:p>
    <w:p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C1751E" w:rsidP="00721CF6">
      <w:pPr>
        <w:ind w:firstLine="567"/>
        <w:rPr>
          <w:rFonts w:ascii="Arial" w:hAnsi="Arial" w:cs="Arial"/>
          <w:iCs/>
          <w:color w:val="FF0000"/>
        </w:rPr>
      </w:pPr>
      <w:r>
        <w:rPr>
          <w:rFonts w:ascii="Arial" w:hAnsi="Arial" w:cs="Arial"/>
          <w:iCs/>
          <w:color w:val="FF0000"/>
        </w:rPr>
        <w:tab/>
      </w:r>
    </w:p>
    <w:p w:rsidR="005A6C96" w:rsidRDefault="00815869" w:rsidP="005A6C96">
      <w:pPr>
        <w:pStyle w:val="Heading2"/>
      </w:pPr>
      <w:r>
        <w:t>4</w:t>
      </w:r>
      <w:r w:rsidR="005A6C96">
        <w:t>.</w:t>
      </w:r>
      <w:r w:rsidR="005A6C96">
        <w:tab/>
        <w:t>References</w:t>
      </w:r>
    </w:p>
    <w:p w:rsidR="003039EF" w:rsidRDefault="003039EF" w:rsidP="003039EF">
      <w:r>
        <w:t>[1]</w:t>
      </w:r>
      <w:r>
        <w:tab/>
        <w:t>RP-182827 (RAN #82) – Approved WID</w:t>
      </w:r>
    </w:p>
    <w:p w:rsidR="003039EF" w:rsidRPr="003039EF" w:rsidRDefault="003039EF" w:rsidP="003039EF">
      <w:r>
        <w:t xml:space="preserve">[2] </w:t>
      </w:r>
      <w:r>
        <w:tab/>
        <w:t>RP-190137 (RAN #83) – Revised WID</w:t>
      </w:r>
    </w:p>
    <w:sectPr w:rsidR="003039EF" w:rsidRPr="003039E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4C07" w:rsidRDefault="00954C07">
      <w:r>
        <w:separator/>
      </w:r>
    </w:p>
  </w:endnote>
  <w:endnote w:type="continuationSeparator" w:id="0">
    <w:p w:rsidR="00954C07" w:rsidRDefault="00954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E94FDA">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94FDA">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4C07" w:rsidRDefault="00954C07">
      <w:r>
        <w:separator/>
      </w:r>
    </w:p>
  </w:footnote>
  <w:footnote w:type="continuationSeparator" w:id="0">
    <w:p w:rsidR="00954C07" w:rsidRDefault="00954C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6A57"/>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84428"/>
    <w:rsid w:val="001A248F"/>
    <w:rsid w:val="001A3B5F"/>
    <w:rsid w:val="001A659D"/>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39EF"/>
    <w:rsid w:val="00306D59"/>
    <w:rsid w:val="0032503A"/>
    <w:rsid w:val="00325EE1"/>
    <w:rsid w:val="003357C0"/>
    <w:rsid w:val="00344D60"/>
    <w:rsid w:val="00345E3A"/>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E1E75"/>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33A60"/>
    <w:rsid w:val="006458DF"/>
    <w:rsid w:val="00650D52"/>
    <w:rsid w:val="0065322E"/>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04A37"/>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230A3"/>
    <w:rsid w:val="009378CA"/>
    <w:rsid w:val="0095025E"/>
    <w:rsid w:val="00954C07"/>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30F0"/>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DE7560"/>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4707"/>
    <w:rsid w:val="00E87CFA"/>
    <w:rsid w:val="00E93D77"/>
    <w:rsid w:val="00E94FDA"/>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30F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CD30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30F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30F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30F0"/>
    <w:pPr>
      <w:ind w:left="1418" w:hanging="1418"/>
      <w:outlineLvl w:val="3"/>
    </w:pPr>
    <w:rPr>
      <w:sz w:val="24"/>
    </w:rPr>
  </w:style>
  <w:style w:type="paragraph" w:styleId="Heading5">
    <w:name w:val="heading 5"/>
    <w:aliases w:val="H5"/>
    <w:basedOn w:val="Heading4"/>
    <w:next w:val="Normal"/>
    <w:qFormat/>
    <w:rsid w:val="00CD30F0"/>
    <w:pPr>
      <w:ind w:left="1701" w:hanging="1701"/>
      <w:outlineLvl w:val="4"/>
    </w:pPr>
    <w:rPr>
      <w:sz w:val="22"/>
    </w:rPr>
  </w:style>
  <w:style w:type="paragraph" w:styleId="Heading6">
    <w:name w:val="heading 6"/>
    <w:basedOn w:val="H6"/>
    <w:next w:val="Normal"/>
    <w:link w:val="Heading6Char"/>
    <w:qFormat/>
    <w:rsid w:val="00CD30F0"/>
    <w:pPr>
      <w:outlineLvl w:val="5"/>
    </w:pPr>
  </w:style>
  <w:style w:type="paragraph" w:styleId="Heading7">
    <w:name w:val="heading 7"/>
    <w:basedOn w:val="H6"/>
    <w:next w:val="Normal"/>
    <w:link w:val="Heading7Char"/>
    <w:qFormat/>
    <w:rsid w:val="00CD30F0"/>
    <w:pPr>
      <w:outlineLvl w:val="6"/>
    </w:pPr>
  </w:style>
  <w:style w:type="paragraph" w:styleId="Heading8">
    <w:name w:val="heading 8"/>
    <w:aliases w:val="Table Heading"/>
    <w:basedOn w:val="Heading1"/>
    <w:next w:val="Normal"/>
    <w:qFormat/>
    <w:rsid w:val="00CD30F0"/>
    <w:pPr>
      <w:ind w:left="0" w:firstLine="0"/>
      <w:outlineLvl w:val="7"/>
    </w:pPr>
  </w:style>
  <w:style w:type="paragraph" w:styleId="Heading9">
    <w:name w:val="heading 9"/>
    <w:aliases w:val="Figure Heading,FH"/>
    <w:basedOn w:val="Heading8"/>
    <w:next w:val="Normal"/>
    <w:qFormat/>
    <w:rsid w:val="00CD30F0"/>
    <w:pPr>
      <w:outlineLvl w:val="8"/>
    </w:pPr>
  </w:style>
  <w:style w:type="character" w:default="1" w:styleId="DefaultParagraphFont">
    <w:name w:val="Default Paragraph Font"/>
    <w:semiHidden/>
    <w:rsid w:val="00CD30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30F0"/>
  </w:style>
  <w:style w:type="paragraph" w:customStyle="1" w:styleId="FP">
    <w:name w:val="FP"/>
    <w:basedOn w:val="Normal"/>
    <w:rsid w:val="00CD30F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30F0"/>
    <w:pPr>
      <w:spacing w:before="180"/>
      <w:ind w:left="2693" w:hanging="2693"/>
    </w:pPr>
    <w:rPr>
      <w:b/>
    </w:rPr>
  </w:style>
  <w:style w:type="paragraph" w:styleId="TOC1">
    <w:name w:val="toc 1"/>
    <w:semiHidden/>
    <w:rsid w:val="00CD30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30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30F0"/>
    <w:pPr>
      <w:ind w:left="1701" w:hanging="1701"/>
    </w:pPr>
  </w:style>
  <w:style w:type="paragraph" w:styleId="TOC4">
    <w:name w:val="toc 4"/>
    <w:basedOn w:val="TOC3"/>
    <w:rsid w:val="00CD30F0"/>
    <w:pPr>
      <w:ind w:left="1418" w:hanging="1418"/>
    </w:pPr>
  </w:style>
  <w:style w:type="paragraph" w:styleId="TOC3">
    <w:name w:val="toc 3"/>
    <w:basedOn w:val="TOC2"/>
    <w:rsid w:val="00CD30F0"/>
    <w:pPr>
      <w:ind w:left="1134" w:hanging="1134"/>
    </w:pPr>
  </w:style>
  <w:style w:type="paragraph" w:styleId="TOC2">
    <w:name w:val="toc 2"/>
    <w:basedOn w:val="TOC1"/>
    <w:rsid w:val="00CD30F0"/>
    <w:pPr>
      <w:keepNext w:val="0"/>
      <w:spacing w:before="0"/>
      <w:ind w:left="851" w:hanging="851"/>
    </w:pPr>
    <w:rPr>
      <w:sz w:val="20"/>
    </w:rPr>
  </w:style>
  <w:style w:type="paragraph" w:styleId="Index2">
    <w:name w:val="index 2"/>
    <w:basedOn w:val="Index1"/>
    <w:rsid w:val="00CD30F0"/>
    <w:pPr>
      <w:ind w:left="284"/>
    </w:pPr>
  </w:style>
  <w:style w:type="paragraph" w:styleId="Index1">
    <w:name w:val="index 1"/>
    <w:basedOn w:val="Normal"/>
    <w:rsid w:val="00CD30F0"/>
    <w:pPr>
      <w:keepLines/>
      <w:spacing w:after="0"/>
    </w:pPr>
  </w:style>
  <w:style w:type="paragraph" w:customStyle="1" w:styleId="ZH">
    <w:name w:val="ZH"/>
    <w:rsid w:val="00CD30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30F0"/>
    <w:pPr>
      <w:outlineLvl w:val="9"/>
    </w:pPr>
  </w:style>
  <w:style w:type="paragraph" w:styleId="ListNumber2">
    <w:name w:val="List Number 2"/>
    <w:basedOn w:val="ListNumber"/>
    <w:rsid w:val="00CD30F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D30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30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30F0"/>
    <w:pPr>
      <w:keepLines/>
      <w:spacing w:after="0"/>
      <w:ind w:left="454" w:hanging="454"/>
    </w:pPr>
    <w:rPr>
      <w:sz w:val="16"/>
    </w:rPr>
  </w:style>
  <w:style w:type="paragraph" w:customStyle="1" w:styleId="TAH">
    <w:name w:val="TAH"/>
    <w:basedOn w:val="TAC"/>
    <w:link w:val="TAHCar"/>
    <w:rsid w:val="00CD30F0"/>
    <w:rPr>
      <w:b/>
    </w:rPr>
  </w:style>
  <w:style w:type="paragraph" w:customStyle="1" w:styleId="TAC">
    <w:name w:val="TAC"/>
    <w:basedOn w:val="TAL"/>
    <w:link w:val="TACChar"/>
    <w:rsid w:val="00CD30F0"/>
    <w:pPr>
      <w:jc w:val="center"/>
    </w:pPr>
  </w:style>
  <w:style w:type="paragraph" w:customStyle="1" w:styleId="TF">
    <w:name w:val="TF"/>
    <w:basedOn w:val="TH"/>
    <w:rsid w:val="00CD30F0"/>
    <w:pPr>
      <w:keepNext w:val="0"/>
      <w:spacing w:before="0" w:after="240"/>
    </w:pPr>
  </w:style>
  <w:style w:type="paragraph" w:customStyle="1" w:styleId="NO">
    <w:name w:val="NO"/>
    <w:basedOn w:val="Normal"/>
    <w:rsid w:val="00CD30F0"/>
    <w:pPr>
      <w:keepLines/>
      <w:ind w:left="1135" w:hanging="851"/>
    </w:pPr>
  </w:style>
  <w:style w:type="paragraph" w:styleId="TOC9">
    <w:name w:val="toc 9"/>
    <w:basedOn w:val="TOC8"/>
    <w:rsid w:val="00CD30F0"/>
    <w:pPr>
      <w:ind w:left="1418" w:hanging="1418"/>
    </w:pPr>
  </w:style>
  <w:style w:type="paragraph" w:customStyle="1" w:styleId="EX">
    <w:name w:val="EX"/>
    <w:basedOn w:val="Normal"/>
    <w:rsid w:val="00CD30F0"/>
    <w:pPr>
      <w:keepLines/>
      <w:ind w:left="1702" w:hanging="1418"/>
    </w:pPr>
  </w:style>
  <w:style w:type="paragraph" w:customStyle="1" w:styleId="LD">
    <w:name w:val="LD"/>
    <w:rsid w:val="00CD30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30F0"/>
    <w:pPr>
      <w:spacing w:after="0"/>
    </w:pPr>
  </w:style>
  <w:style w:type="paragraph" w:customStyle="1" w:styleId="EW">
    <w:name w:val="EW"/>
    <w:basedOn w:val="EX"/>
    <w:rsid w:val="00CD30F0"/>
    <w:pPr>
      <w:spacing w:after="0"/>
    </w:pPr>
  </w:style>
  <w:style w:type="paragraph" w:styleId="TOC6">
    <w:name w:val="toc 6"/>
    <w:basedOn w:val="TOC5"/>
    <w:next w:val="Normal"/>
    <w:rsid w:val="00CD30F0"/>
    <w:pPr>
      <w:ind w:left="1985" w:hanging="1985"/>
    </w:pPr>
  </w:style>
  <w:style w:type="paragraph" w:styleId="TOC7">
    <w:name w:val="toc 7"/>
    <w:basedOn w:val="TOC6"/>
    <w:next w:val="Normal"/>
    <w:rsid w:val="00CD30F0"/>
    <w:pPr>
      <w:ind w:left="2268" w:hanging="2268"/>
    </w:pPr>
  </w:style>
  <w:style w:type="paragraph" w:styleId="ListBullet2">
    <w:name w:val="List Bullet 2"/>
    <w:aliases w:val="lb2"/>
    <w:basedOn w:val="ListBullet"/>
    <w:rsid w:val="00CD30F0"/>
    <w:pPr>
      <w:ind w:left="851"/>
    </w:pPr>
  </w:style>
  <w:style w:type="paragraph" w:styleId="ListBullet3">
    <w:name w:val="List Bullet 3"/>
    <w:basedOn w:val="ListBullet2"/>
    <w:rsid w:val="00CD30F0"/>
    <w:pPr>
      <w:ind w:left="1135"/>
    </w:pPr>
  </w:style>
  <w:style w:type="paragraph" w:styleId="ListNumber">
    <w:name w:val="List Number"/>
    <w:basedOn w:val="List"/>
    <w:rsid w:val="00CD30F0"/>
  </w:style>
  <w:style w:type="paragraph" w:customStyle="1" w:styleId="EQ">
    <w:name w:val="EQ"/>
    <w:basedOn w:val="Normal"/>
    <w:next w:val="Normal"/>
    <w:rsid w:val="00CD30F0"/>
    <w:pPr>
      <w:keepLines/>
      <w:tabs>
        <w:tab w:val="center" w:pos="4536"/>
        <w:tab w:val="right" w:pos="9072"/>
      </w:tabs>
    </w:pPr>
    <w:rPr>
      <w:noProof/>
    </w:rPr>
  </w:style>
  <w:style w:type="paragraph" w:customStyle="1" w:styleId="TH">
    <w:name w:val="TH"/>
    <w:basedOn w:val="Normal"/>
    <w:link w:val="THChar"/>
    <w:rsid w:val="00CD30F0"/>
    <w:pPr>
      <w:keepNext/>
      <w:keepLines/>
      <w:spacing w:before="60"/>
      <w:jc w:val="center"/>
    </w:pPr>
    <w:rPr>
      <w:rFonts w:ascii="Arial" w:hAnsi="Arial"/>
      <w:b/>
    </w:rPr>
  </w:style>
  <w:style w:type="paragraph" w:customStyle="1" w:styleId="NF">
    <w:name w:val="NF"/>
    <w:basedOn w:val="NO"/>
    <w:rsid w:val="00CD30F0"/>
    <w:pPr>
      <w:keepNext/>
      <w:spacing w:after="0"/>
    </w:pPr>
    <w:rPr>
      <w:rFonts w:ascii="Arial" w:hAnsi="Arial"/>
      <w:sz w:val="18"/>
    </w:rPr>
  </w:style>
  <w:style w:type="paragraph" w:customStyle="1" w:styleId="PL">
    <w:name w:val="PL"/>
    <w:rsid w:val="00CD3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30F0"/>
    <w:pPr>
      <w:jc w:val="right"/>
    </w:pPr>
  </w:style>
  <w:style w:type="paragraph" w:customStyle="1" w:styleId="H6">
    <w:name w:val="H6"/>
    <w:basedOn w:val="Heading5"/>
    <w:next w:val="Normal"/>
    <w:rsid w:val="00CD30F0"/>
    <w:pPr>
      <w:ind w:left="1985" w:hanging="1985"/>
      <w:outlineLvl w:val="9"/>
    </w:pPr>
    <w:rPr>
      <w:sz w:val="20"/>
    </w:rPr>
  </w:style>
  <w:style w:type="paragraph" w:customStyle="1" w:styleId="TAN">
    <w:name w:val="TAN"/>
    <w:basedOn w:val="TAL"/>
    <w:link w:val="TANChar"/>
    <w:rsid w:val="00CD30F0"/>
    <w:pPr>
      <w:ind w:left="851" w:hanging="851"/>
    </w:pPr>
  </w:style>
  <w:style w:type="paragraph" w:customStyle="1" w:styleId="TAL">
    <w:name w:val="TAL"/>
    <w:basedOn w:val="Normal"/>
    <w:link w:val="TALCar"/>
    <w:rsid w:val="00CD30F0"/>
    <w:pPr>
      <w:keepNext/>
      <w:keepLines/>
      <w:spacing w:after="0"/>
    </w:pPr>
    <w:rPr>
      <w:rFonts w:ascii="Arial" w:hAnsi="Arial"/>
      <w:sz w:val="18"/>
    </w:rPr>
  </w:style>
  <w:style w:type="paragraph" w:customStyle="1" w:styleId="ZA">
    <w:name w:val="ZA"/>
    <w:rsid w:val="00CD30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30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30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30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30F0"/>
    <w:pPr>
      <w:framePr w:wrap="notBeside" w:y="16161"/>
    </w:pPr>
  </w:style>
  <w:style w:type="character" w:customStyle="1" w:styleId="ZGSM">
    <w:name w:val="ZGSM"/>
    <w:rsid w:val="00CD30F0"/>
  </w:style>
  <w:style w:type="paragraph" w:styleId="List2">
    <w:name w:val="List 2"/>
    <w:basedOn w:val="List"/>
    <w:rsid w:val="00CD30F0"/>
    <w:pPr>
      <w:ind w:left="851"/>
    </w:pPr>
  </w:style>
  <w:style w:type="paragraph" w:customStyle="1" w:styleId="ZG">
    <w:name w:val="ZG"/>
    <w:rsid w:val="00CD30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30F0"/>
    <w:pPr>
      <w:ind w:left="1135"/>
    </w:pPr>
  </w:style>
  <w:style w:type="paragraph" w:styleId="List4">
    <w:name w:val="List 4"/>
    <w:basedOn w:val="List3"/>
    <w:rsid w:val="00CD30F0"/>
    <w:pPr>
      <w:ind w:left="1418"/>
    </w:pPr>
  </w:style>
  <w:style w:type="paragraph" w:styleId="List5">
    <w:name w:val="List 5"/>
    <w:basedOn w:val="List4"/>
    <w:rsid w:val="00CD30F0"/>
    <w:pPr>
      <w:ind w:left="1702"/>
    </w:pPr>
  </w:style>
  <w:style w:type="paragraph" w:customStyle="1" w:styleId="EditorsNote">
    <w:name w:val="Editor's Note"/>
    <w:basedOn w:val="NO"/>
    <w:rsid w:val="00CD30F0"/>
    <w:rPr>
      <w:color w:val="FF0000"/>
    </w:rPr>
  </w:style>
  <w:style w:type="paragraph" w:styleId="List">
    <w:name w:val="List"/>
    <w:basedOn w:val="Normal"/>
    <w:rsid w:val="00CD30F0"/>
    <w:pPr>
      <w:ind w:left="568" w:hanging="284"/>
    </w:pPr>
  </w:style>
  <w:style w:type="paragraph" w:styleId="ListBullet">
    <w:name w:val="List Bullet"/>
    <w:basedOn w:val="List"/>
    <w:rsid w:val="00CD30F0"/>
  </w:style>
  <w:style w:type="paragraph" w:styleId="ListBullet4">
    <w:name w:val="List Bullet 4"/>
    <w:basedOn w:val="ListBullet3"/>
    <w:rsid w:val="00CD30F0"/>
    <w:pPr>
      <w:ind w:left="1418"/>
    </w:pPr>
  </w:style>
  <w:style w:type="paragraph" w:styleId="ListBullet5">
    <w:name w:val="List Bullet 5"/>
    <w:basedOn w:val="ListBullet4"/>
    <w:rsid w:val="00CD30F0"/>
    <w:pPr>
      <w:ind w:left="1702"/>
    </w:pPr>
  </w:style>
  <w:style w:type="paragraph" w:customStyle="1" w:styleId="B1">
    <w:name w:val="B1"/>
    <w:basedOn w:val="List"/>
    <w:link w:val="B1Char1"/>
    <w:rsid w:val="00CD30F0"/>
  </w:style>
  <w:style w:type="paragraph" w:customStyle="1" w:styleId="B2">
    <w:name w:val="B2"/>
    <w:basedOn w:val="List2"/>
    <w:rsid w:val="00CD30F0"/>
  </w:style>
  <w:style w:type="paragraph" w:customStyle="1" w:styleId="B3">
    <w:name w:val="B3"/>
    <w:basedOn w:val="List3"/>
    <w:rsid w:val="00CD30F0"/>
  </w:style>
  <w:style w:type="paragraph" w:customStyle="1" w:styleId="B4">
    <w:name w:val="B4"/>
    <w:basedOn w:val="List4"/>
    <w:rsid w:val="00CD30F0"/>
  </w:style>
  <w:style w:type="paragraph" w:customStyle="1" w:styleId="B5">
    <w:name w:val="B5"/>
    <w:basedOn w:val="List5"/>
    <w:rsid w:val="00CD30F0"/>
  </w:style>
  <w:style w:type="paragraph" w:styleId="Footer">
    <w:name w:val="footer"/>
    <w:basedOn w:val="Header"/>
    <w:link w:val="FooterChar"/>
    <w:rsid w:val="00CD30F0"/>
    <w:pPr>
      <w:jc w:val="center"/>
    </w:pPr>
    <w:rPr>
      <w:i/>
    </w:rPr>
  </w:style>
  <w:style w:type="paragraph" w:customStyle="1" w:styleId="ZTD">
    <w:name w:val="ZTD"/>
    <w:basedOn w:val="ZB"/>
    <w:rsid w:val="00CD30F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tephen.truelove@b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TotalTime>
  <Pages>3</Pages>
  <Words>414</Words>
  <Characters>2360</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2769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JK</cp:lastModifiedBy>
  <cp:revision>11</cp:revision>
  <dcterms:created xsi:type="dcterms:W3CDTF">2019-03-12T09:06:00Z</dcterms:created>
  <dcterms:modified xsi:type="dcterms:W3CDTF">2019-03-12T10:39:00Z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