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5FED2C09" w:rsidR="001E41F3" w:rsidRDefault="001E41F3">
      <w:pPr>
        <w:pStyle w:val="CRCoverPage"/>
        <w:tabs>
          <w:tab w:val="right" w:pos="9639"/>
        </w:tabs>
        <w:spacing w:after="0"/>
        <w:rPr>
          <w:b/>
          <w:i/>
          <w:noProof/>
          <w:sz w:val="28"/>
        </w:rPr>
      </w:pPr>
      <w:r w:rsidRPr="006F7E01">
        <w:rPr>
          <w:rFonts w:eastAsia="MS Mincho" w:cs="Arial"/>
          <w:b/>
          <w:bCs/>
          <w:sz w:val="28"/>
          <w:szCs w:val="24"/>
          <w:lang w:eastAsia="ja-JP"/>
        </w:rPr>
        <w:t>3GPP TSG-</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TSG/WGRef  \* MERGEFORMAT </w:instrText>
      </w:r>
      <w:r w:rsidR="00D1665B" w:rsidRPr="006F7E01">
        <w:rPr>
          <w:rFonts w:eastAsia="MS Mincho" w:cs="Arial"/>
          <w:b/>
          <w:bCs/>
          <w:sz w:val="28"/>
          <w:szCs w:val="24"/>
          <w:lang w:eastAsia="ja-JP"/>
        </w:rPr>
        <w:fldChar w:fldCharType="separate"/>
      </w:r>
      <w:r w:rsidR="003609EF" w:rsidRPr="006F7E01">
        <w:rPr>
          <w:rFonts w:eastAsia="MS Mincho" w:cs="Arial"/>
          <w:b/>
          <w:bCs/>
          <w:sz w:val="28"/>
          <w:szCs w:val="24"/>
          <w:lang w:eastAsia="ja-JP"/>
        </w:rPr>
        <w:t>TSG</w:t>
      </w:r>
      <w:r w:rsidR="005F4E6A" w:rsidRPr="006F7E01">
        <w:rPr>
          <w:rFonts w:eastAsia="MS Mincho" w:cs="Arial"/>
          <w:b/>
          <w:bCs/>
          <w:sz w:val="28"/>
          <w:szCs w:val="24"/>
          <w:lang w:eastAsia="ja-JP"/>
        </w:rPr>
        <w:t xml:space="preserve"> RAN WG1</w:t>
      </w:r>
      <w:r w:rsidR="00D1665B" w:rsidRPr="006F7E01">
        <w:rPr>
          <w:rFonts w:eastAsia="MS Mincho" w:cs="Arial"/>
          <w:b/>
          <w:bCs/>
          <w:sz w:val="28"/>
          <w:szCs w:val="24"/>
          <w:lang w:eastAsia="ja-JP"/>
        </w:rPr>
        <w:fldChar w:fldCharType="end"/>
      </w:r>
      <w:r w:rsidR="00C66BA2" w:rsidRPr="006F7E01">
        <w:rPr>
          <w:rFonts w:eastAsia="MS Mincho" w:cs="Arial"/>
          <w:b/>
          <w:bCs/>
          <w:sz w:val="28"/>
          <w:szCs w:val="24"/>
          <w:lang w:eastAsia="ja-JP"/>
        </w:rPr>
        <w:t xml:space="preserve"> </w:t>
      </w:r>
      <w:r w:rsidRPr="006F7E01">
        <w:rPr>
          <w:rFonts w:eastAsia="MS Mincho" w:cs="Arial"/>
          <w:b/>
          <w:bCs/>
          <w:sz w:val="28"/>
          <w:szCs w:val="24"/>
          <w:lang w:eastAsia="ja-JP"/>
        </w:rPr>
        <w:t>Meeting #</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MtgSeq  \* MERGEFORMAT </w:instrText>
      </w:r>
      <w:r w:rsidR="00D1665B" w:rsidRPr="006F7E01">
        <w:rPr>
          <w:rFonts w:eastAsia="MS Mincho" w:cs="Arial"/>
          <w:b/>
          <w:bCs/>
          <w:sz w:val="28"/>
          <w:szCs w:val="24"/>
          <w:lang w:eastAsia="ja-JP"/>
        </w:rPr>
        <w:fldChar w:fldCharType="separate"/>
      </w:r>
      <w:r w:rsidR="00EB09B7" w:rsidRPr="006F7E01">
        <w:rPr>
          <w:rFonts w:eastAsia="MS Mincho" w:cs="Arial"/>
          <w:b/>
          <w:bCs/>
          <w:sz w:val="28"/>
          <w:szCs w:val="24"/>
          <w:lang w:eastAsia="ja-JP"/>
        </w:rPr>
        <w:t xml:space="preserve"> </w:t>
      </w:r>
      <w:r w:rsidR="005F4E6A" w:rsidRPr="006F7E01">
        <w:rPr>
          <w:rFonts w:eastAsia="MS Mincho" w:cs="Arial"/>
          <w:b/>
          <w:bCs/>
          <w:sz w:val="28"/>
          <w:szCs w:val="24"/>
          <w:lang w:eastAsia="ja-JP"/>
        </w:rPr>
        <w:t>96</w:t>
      </w:r>
      <w:r w:rsidR="00D1665B" w:rsidRPr="006F7E01">
        <w:rPr>
          <w:rFonts w:eastAsia="MS Mincho" w:cs="Arial"/>
          <w:b/>
          <w:bCs/>
          <w:sz w:val="28"/>
          <w:szCs w:val="24"/>
          <w:lang w:eastAsia="ja-JP"/>
        </w:rPr>
        <w:fldChar w:fldCharType="end"/>
      </w:r>
      <w:r>
        <w:rPr>
          <w:b/>
          <w:i/>
          <w:noProof/>
          <w:sz w:val="28"/>
        </w:rPr>
        <w:tab/>
      </w:r>
      <w:r w:rsidR="00D1665B">
        <w:rPr>
          <w:b/>
          <w:i/>
          <w:noProof/>
          <w:sz w:val="28"/>
        </w:rPr>
        <w:fldChar w:fldCharType="begin"/>
      </w:r>
      <w:r w:rsidR="00D1665B">
        <w:rPr>
          <w:b/>
          <w:i/>
          <w:noProof/>
          <w:sz w:val="28"/>
        </w:rPr>
        <w:instrText xml:space="preserve"> DOCPROPERTY  Tdoc#  \* MERGEFORMAT </w:instrText>
      </w:r>
      <w:r w:rsidR="00D1665B">
        <w:rPr>
          <w:b/>
          <w:i/>
          <w:noProof/>
          <w:sz w:val="28"/>
        </w:rPr>
        <w:fldChar w:fldCharType="separate"/>
      </w:r>
      <w:r w:rsidR="006F7E01" w:rsidRPr="006F7E01">
        <w:rPr>
          <w:rFonts w:cs="Arial"/>
          <w:b/>
          <w:bCs/>
          <w:i/>
          <w:sz w:val="28"/>
          <w:lang w:eastAsia="zh-CN"/>
        </w:rPr>
        <w:t xml:space="preserve"> </w:t>
      </w:r>
      <w:r w:rsidR="006F7E01" w:rsidRPr="00154EAC">
        <w:rPr>
          <w:rFonts w:cs="Arial"/>
          <w:b/>
          <w:bCs/>
          <w:i/>
          <w:sz w:val="28"/>
          <w:lang w:eastAsia="zh-CN"/>
        </w:rPr>
        <w:t>R1-190</w:t>
      </w:r>
      <w:r w:rsidR="00387BD6">
        <w:rPr>
          <w:rFonts w:cs="Arial"/>
          <w:b/>
          <w:bCs/>
          <w:i/>
          <w:sz w:val="28"/>
          <w:lang w:eastAsia="zh-CN"/>
        </w:rPr>
        <w:t>326</w:t>
      </w:r>
      <w:r w:rsidR="00D1665B">
        <w:rPr>
          <w:b/>
          <w:i/>
          <w:noProof/>
          <w:sz w:val="28"/>
        </w:rPr>
        <w:fldChar w:fldCharType="end"/>
      </w:r>
      <w:r w:rsidR="00E10486">
        <w:rPr>
          <w:b/>
          <w:i/>
          <w:noProof/>
          <w:sz w:val="28"/>
        </w:rPr>
        <w:t>2</w:t>
      </w:r>
    </w:p>
    <w:p w14:paraId="36DD9C87" w14:textId="18AFE106" w:rsidR="001E41F3" w:rsidRDefault="006F7E01" w:rsidP="005E2C44">
      <w:pPr>
        <w:pStyle w:val="CRCoverPage"/>
        <w:outlineLvl w:val="0"/>
        <w:rPr>
          <w:b/>
          <w:noProof/>
          <w:sz w:val="24"/>
        </w:rPr>
      </w:pPr>
      <w:r>
        <w:rPr>
          <w:rFonts w:eastAsia="MS Mincho" w:cs="Arial"/>
          <w:b/>
          <w:bCs/>
          <w:sz w:val="28"/>
          <w:szCs w:val="24"/>
          <w:lang w:eastAsia="ja-JP"/>
        </w:rPr>
        <w:t>Athens</w:t>
      </w:r>
      <w:r w:rsidRPr="00E450FF">
        <w:rPr>
          <w:rFonts w:eastAsia="MS Mincho" w:cs="Arial"/>
          <w:b/>
          <w:bCs/>
          <w:sz w:val="28"/>
          <w:szCs w:val="24"/>
          <w:lang w:eastAsia="ja-JP"/>
        </w:rPr>
        <w:t xml:space="preserve">, </w:t>
      </w:r>
      <w:r>
        <w:rPr>
          <w:rFonts w:eastAsia="MS Mincho" w:cs="Arial"/>
          <w:b/>
          <w:bCs/>
          <w:sz w:val="28"/>
          <w:szCs w:val="24"/>
          <w:lang w:eastAsia="ja-JP"/>
        </w:rPr>
        <w:t>Greece</w:t>
      </w:r>
      <w:r w:rsidRPr="00E450FF">
        <w:rPr>
          <w:rFonts w:eastAsia="MS Mincho" w:cs="Arial"/>
          <w:b/>
          <w:bCs/>
          <w:sz w:val="28"/>
          <w:szCs w:val="24"/>
          <w:lang w:eastAsia="ja-JP"/>
        </w:rPr>
        <w:t xml:space="preserve">, </w:t>
      </w:r>
      <w:r>
        <w:rPr>
          <w:rFonts w:eastAsia="MS Mincho" w:cs="Arial"/>
          <w:b/>
          <w:bCs/>
          <w:sz w:val="28"/>
          <w:szCs w:val="24"/>
          <w:lang w:eastAsia="ja-JP"/>
        </w:rPr>
        <w:t>February</w:t>
      </w:r>
      <w:r w:rsidRPr="00E450FF">
        <w:rPr>
          <w:rFonts w:eastAsia="MS Mincho" w:cs="Arial"/>
          <w:b/>
          <w:bCs/>
          <w:sz w:val="28"/>
          <w:szCs w:val="24"/>
          <w:lang w:eastAsia="ja-JP"/>
        </w:rPr>
        <w:t xml:space="preserve"> 2</w:t>
      </w:r>
      <w:r>
        <w:rPr>
          <w:rFonts w:eastAsia="MS Mincho" w:cs="Arial"/>
          <w:b/>
          <w:bCs/>
          <w:sz w:val="28"/>
          <w:szCs w:val="24"/>
          <w:lang w:eastAsia="ja-JP"/>
        </w:rPr>
        <w:t>5</w:t>
      </w:r>
      <w:r>
        <w:rPr>
          <w:rFonts w:eastAsia="MS Mincho" w:cs="Arial"/>
          <w:b/>
          <w:bCs/>
          <w:sz w:val="28"/>
          <w:szCs w:val="24"/>
          <w:vertAlign w:val="superscript"/>
          <w:lang w:eastAsia="ja-JP"/>
        </w:rPr>
        <w:t>th</w:t>
      </w:r>
      <w:r w:rsidRPr="00E450FF">
        <w:rPr>
          <w:rFonts w:eastAsia="MS Mincho" w:cs="Arial"/>
          <w:b/>
          <w:bCs/>
          <w:sz w:val="28"/>
          <w:szCs w:val="24"/>
          <w:lang w:eastAsia="ja-JP"/>
        </w:rPr>
        <w:t xml:space="preserve"> – </w:t>
      </w:r>
      <w:r>
        <w:rPr>
          <w:rFonts w:eastAsia="MS Mincho" w:cs="Arial"/>
          <w:b/>
          <w:bCs/>
          <w:sz w:val="28"/>
          <w:szCs w:val="24"/>
          <w:lang w:eastAsia="ja-JP"/>
        </w:rPr>
        <w:t>March 1</w:t>
      </w:r>
      <w:r>
        <w:rPr>
          <w:rFonts w:eastAsia="MS Mincho" w:cs="Arial"/>
          <w:b/>
          <w:bCs/>
          <w:sz w:val="28"/>
          <w:szCs w:val="24"/>
          <w:vertAlign w:val="superscript"/>
          <w:lang w:eastAsia="ja-JP"/>
        </w:rPr>
        <w:t>st</w:t>
      </w:r>
      <w:r w:rsidRPr="00E450FF">
        <w:rPr>
          <w:rFonts w:eastAsia="MS Mincho" w:cs="Arial"/>
          <w:b/>
          <w:bCs/>
          <w:sz w:val="28"/>
          <w:szCs w:val="24"/>
          <w:lang w:eastAsia="ja-JP"/>
        </w:rPr>
        <w:t>, 201</w:t>
      </w:r>
      <w:r>
        <w:rPr>
          <w:rFonts w:eastAsia="MS Mincho" w:cs="Arial"/>
          <w:b/>
          <w:bCs/>
          <w:sz w:val="28"/>
          <w:szCs w:val="24"/>
          <w:lang w:eastAsia="ja-JP"/>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4B921A98"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79EB28D8" w:rsidR="001E41F3" w:rsidRPr="00410371" w:rsidRDefault="00D166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6F18239E" w:rsidR="001E41F3" w:rsidRPr="00410371" w:rsidRDefault="00387BD6" w:rsidP="00547111">
            <w:pPr>
              <w:pStyle w:val="CRCoverPage"/>
              <w:spacing w:after="0"/>
              <w:rPr>
                <w:noProof/>
              </w:rPr>
            </w:pPr>
            <w:r w:rsidRPr="00387BD6">
              <w:rPr>
                <w:b/>
                <w:noProof/>
                <w:sz w:val="28"/>
              </w:rPr>
              <w:t>121</w:t>
            </w:r>
            <w:r w:rsidR="00E10486">
              <w:rPr>
                <w:b/>
                <w:noProof/>
                <w:sz w:val="28"/>
              </w:rPr>
              <w:t>1</w:t>
            </w: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4FFB03E0" w:rsidR="001E41F3" w:rsidRPr="00387BD6" w:rsidRDefault="00D1665B" w:rsidP="00E13F3D">
            <w:pPr>
              <w:pStyle w:val="CRCoverPage"/>
              <w:spacing w:after="0"/>
              <w:jc w:val="center"/>
              <w:rPr>
                <w:b/>
                <w:noProof/>
                <w:sz w:val="28"/>
              </w:rPr>
            </w:pPr>
            <w:r w:rsidRPr="00387BD6">
              <w:rPr>
                <w:b/>
                <w:noProof/>
                <w:sz w:val="28"/>
              </w:rPr>
              <w:fldChar w:fldCharType="begin"/>
            </w:r>
            <w:r w:rsidRPr="00387BD6">
              <w:rPr>
                <w:b/>
                <w:noProof/>
                <w:sz w:val="28"/>
              </w:rPr>
              <w:instrText xml:space="preserve"> DOCPROPERTY  Revision  \* MERGEFORMAT </w:instrText>
            </w:r>
            <w:r w:rsidRPr="00387BD6">
              <w:rPr>
                <w:b/>
                <w:noProof/>
                <w:sz w:val="28"/>
              </w:rP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2526FB80" w:rsidR="001E41F3" w:rsidRPr="006B7075" w:rsidRDefault="00212C62">
            <w:pPr>
              <w:pStyle w:val="CRCoverPage"/>
              <w:spacing w:after="0"/>
              <w:jc w:val="center"/>
              <w:rPr>
                <w:b/>
                <w:noProof/>
                <w:sz w:val="28"/>
              </w:rPr>
            </w:pPr>
            <w:r>
              <w:rPr>
                <w:b/>
                <w:noProof/>
                <w:sz w:val="28"/>
              </w:rPr>
              <w:t>14.9.0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rsidRPr="004666EF"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277B38B7" w:rsidR="001E41F3" w:rsidRPr="004666EF" w:rsidRDefault="00E10486">
            <w:pPr>
              <w:pStyle w:val="CRCoverPage"/>
              <w:spacing w:after="0"/>
              <w:ind w:left="100"/>
              <w:rPr>
                <w:noProof/>
                <w:lang w:val="en-US"/>
              </w:rPr>
            </w:pPr>
            <w:r>
              <w:rPr>
                <w:lang w:eastAsia="x-none"/>
              </w:rPr>
              <w:t>Priority rules for SRS carrier switching</w:t>
            </w:r>
          </w:p>
        </w:tc>
      </w:tr>
      <w:tr w:rsidR="001E41F3" w:rsidRPr="004666EF" w14:paraId="36DD9CB1" w14:textId="77777777" w:rsidTr="00547111">
        <w:tc>
          <w:tcPr>
            <w:tcW w:w="1843" w:type="dxa"/>
            <w:tcBorders>
              <w:left w:val="single" w:sz="4" w:space="0" w:color="auto"/>
            </w:tcBorders>
          </w:tcPr>
          <w:p w14:paraId="36DD9CAF" w14:textId="77777777" w:rsidR="001E41F3" w:rsidRPr="004666EF" w:rsidRDefault="001E41F3">
            <w:pPr>
              <w:pStyle w:val="CRCoverPage"/>
              <w:spacing w:after="0"/>
              <w:rPr>
                <w:b/>
                <w:i/>
                <w:noProof/>
                <w:sz w:val="8"/>
                <w:szCs w:val="8"/>
                <w:lang w:val="en-US"/>
              </w:rPr>
            </w:pPr>
          </w:p>
        </w:tc>
        <w:tc>
          <w:tcPr>
            <w:tcW w:w="7797" w:type="dxa"/>
            <w:gridSpan w:val="10"/>
            <w:tcBorders>
              <w:right w:val="single" w:sz="4" w:space="0" w:color="auto"/>
            </w:tcBorders>
          </w:tcPr>
          <w:p w14:paraId="36DD9CB0" w14:textId="77777777" w:rsidR="001E41F3" w:rsidRPr="004666EF" w:rsidRDefault="001E41F3">
            <w:pPr>
              <w:pStyle w:val="CRCoverPage"/>
              <w:spacing w:after="0"/>
              <w:rPr>
                <w:noProof/>
                <w:sz w:val="8"/>
                <w:szCs w:val="8"/>
                <w:lang w:val="en-US"/>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059D2441" w:rsidR="001E41F3" w:rsidRDefault="005F4E6A">
            <w:pPr>
              <w:pStyle w:val="CRCoverPage"/>
              <w:spacing w:after="0"/>
              <w:ind w:left="100"/>
              <w:rPr>
                <w:noProof/>
              </w:rPr>
            </w:pPr>
            <w:r>
              <w:t>Qualcomm Incorporated</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12343697" w:rsidR="001E41F3" w:rsidRDefault="008C6179" w:rsidP="00547111">
            <w:pPr>
              <w:pStyle w:val="CRCoverPage"/>
              <w:spacing w:after="0"/>
              <w:ind w:left="100"/>
              <w:rPr>
                <w:noProof/>
              </w:rPr>
            </w:pPr>
            <w:r>
              <w:rPr>
                <w:noProof/>
              </w:rPr>
              <w:t>R1</w:t>
            </w:r>
            <w:bookmarkStart w:id="1" w:name="_GoBack"/>
            <w:bookmarkEnd w:id="1"/>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31AFD508" w:rsidR="001E41F3" w:rsidRPr="004666EF" w:rsidRDefault="00701098">
            <w:pPr>
              <w:pStyle w:val="CRCoverPage"/>
              <w:spacing w:after="0"/>
              <w:ind w:left="100"/>
              <w:rPr>
                <w:noProof/>
                <w:lang w:val="es-ES"/>
              </w:rPr>
            </w:pPr>
            <w:r w:rsidRPr="00963068">
              <w:rPr>
                <w:noProof/>
                <w:lang w:val="en-US"/>
              </w:rPr>
              <w:t>LTE_SRS_switch-Core</w:t>
            </w:r>
          </w:p>
        </w:tc>
        <w:tc>
          <w:tcPr>
            <w:tcW w:w="567" w:type="dxa"/>
            <w:tcBorders>
              <w:left w:val="nil"/>
            </w:tcBorders>
          </w:tcPr>
          <w:p w14:paraId="36DD9CBD" w14:textId="77777777" w:rsidR="001E41F3" w:rsidRPr="004666E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20A27F69" w:rsidR="001E41F3" w:rsidRDefault="005F4E6A">
            <w:pPr>
              <w:pStyle w:val="CRCoverPage"/>
              <w:spacing w:after="0"/>
              <w:ind w:left="100"/>
              <w:rPr>
                <w:noProof/>
              </w:rPr>
            </w:pPr>
            <w:r>
              <w:t>2019-02-</w:t>
            </w:r>
            <w:r w:rsidR="00387BD6">
              <w:t>26</w:t>
            </w:r>
            <w:r w:rsidR="00D1665B">
              <w:fldChar w:fldCharType="begin"/>
            </w:r>
            <w:r w:rsidR="00D1665B">
              <w:instrText xml:space="preserve"> DOCPROPERTY  ResDate  \* MERGEFORMAT </w:instrText>
            </w:r>
            <w:r w:rsidR="00D1665B">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014BDAE9" w:rsidR="001E41F3" w:rsidRPr="006F7E01" w:rsidRDefault="005F4E6A" w:rsidP="00D24991">
            <w:pPr>
              <w:pStyle w:val="CRCoverPage"/>
              <w:spacing w:after="0"/>
              <w:ind w:left="100" w:right="-609"/>
              <w:rPr>
                <w:b/>
                <w:noProof/>
              </w:rPr>
            </w:pPr>
            <w:r w:rsidRPr="006F7E01">
              <w:rPr>
                <w:b/>
              </w:rPr>
              <w:t>F</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35676497" w:rsidR="001E41F3" w:rsidRDefault="005F4E6A">
            <w:pPr>
              <w:pStyle w:val="CRCoverPage"/>
              <w:spacing w:after="0"/>
              <w:ind w:left="100"/>
              <w:rPr>
                <w:noProof/>
              </w:rPr>
            </w:pPr>
            <w:r>
              <w:t>Rel-1</w:t>
            </w:r>
            <w:r w:rsidR="00A9522D">
              <w:t>4</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91C4B" w14:textId="1C0855F3" w:rsidR="006F7E01" w:rsidRPr="00E54E5F" w:rsidRDefault="006F7E01" w:rsidP="006F7E01">
            <w:pPr>
              <w:spacing w:after="0"/>
              <w:rPr>
                <w:rFonts w:ascii="Arial" w:hAnsi="Arial" w:cs="Arial"/>
                <w:noProof/>
                <w:lang w:eastAsia="zh-CN"/>
              </w:rPr>
            </w:pPr>
            <w:r w:rsidRPr="00E54E5F">
              <w:rPr>
                <w:rFonts w:ascii="Arial" w:hAnsi="Arial" w:cs="Arial"/>
                <w:noProof/>
                <w:lang w:eastAsia="zh-CN"/>
              </w:rPr>
              <w:t>In RAN1#</w:t>
            </w:r>
            <w:r w:rsidR="00E10486">
              <w:rPr>
                <w:rFonts w:ascii="Arial" w:hAnsi="Arial" w:cs="Arial"/>
                <w:noProof/>
                <w:lang w:eastAsia="zh-CN"/>
              </w:rPr>
              <w:t>96</w:t>
            </w:r>
            <w:r w:rsidRPr="00E54E5F">
              <w:rPr>
                <w:rFonts w:ascii="Arial" w:hAnsi="Arial" w:cs="Arial"/>
                <w:noProof/>
                <w:lang w:eastAsia="zh-CN"/>
              </w:rPr>
              <w:t xml:space="preserve"> meeting, </w:t>
            </w:r>
            <w:r>
              <w:rPr>
                <w:rFonts w:ascii="Arial" w:hAnsi="Arial" w:cs="Arial"/>
                <w:noProof/>
                <w:lang w:eastAsia="zh-CN"/>
              </w:rPr>
              <w:t xml:space="preserve">we have following agreements for </w:t>
            </w:r>
            <w:r w:rsidR="00E10486">
              <w:rPr>
                <w:rFonts w:ascii="Arial" w:hAnsi="Arial" w:cs="Arial"/>
                <w:noProof/>
                <w:lang w:eastAsia="zh-CN"/>
              </w:rPr>
              <w:t xml:space="preserve">priority rules of </w:t>
            </w:r>
            <w:r w:rsidRPr="00E54E5F">
              <w:rPr>
                <w:rFonts w:ascii="Arial" w:hAnsi="Arial" w:cs="Arial"/>
                <w:noProof/>
                <w:lang w:eastAsia="zh-CN"/>
              </w:rPr>
              <w:t>SRS carrier switching:</w:t>
            </w:r>
          </w:p>
          <w:p w14:paraId="36DD9CD6" w14:textId="49FD0CD3" w:rsidR="008A5D20" w:rsidRPr="00A43E73" w:rsidRDefault="00E10486" w:rsidP="006F7E01">
            <w:pPr>
              <w:numPr>
                <w:ilvl w:val="0"/>
                <w:numId w:val="20"/>
              </w:numPr>
              <w:spacing w:after="0"/>
              <w:rPr>
                <w:rFonts w:ascii="Arial" w:hAnsi="Arial" w:cs="Arial"/>
                <w:noProof/>
                <w:lang w:eastAsia="zh-CN"/>
              </w:rPr>
            </w:pPr>
            <w:r w:rsidRPr="00E10486">
              <w:rPr>
                <w:rFonts w:ascii="Arial" w:hAnsi="Arial" w:cs="Arial"/>
                <w:noProof/>
                <w:lang w:eastAsia="zh-CN"/>
              </w:rPr>
              <w:t xml:space="preserve">If PUCCH/PUSCH containing a CSI report with PUCCH reporting type 2a on a serving cell in </w:t>
            </w:r>
            <w:r w:rsidRPr="000D3CFB">
              <w:rPr>
                <w:i/>
              </w:rPr>
              <w:t xml:space="preserve">S(d) </w:t>
            </w:r>
            <w:r w:rsidRPr="00E10486">
              <w:rPr>
                <w:rFonts w:ascii="Arial" w:hAnsi="Arial" w:cs="Arial"/>
                <w:noProof/>
                <w:lang w:eastAsia="zh-CN"/>
              </w:rPr>
              <w:t xml:space="preserve">overlaps in the same symbol with the SRS transmission on serving cell </w:t>
            </w:r>
            <w:r w:rsidRPr="00E10486">
              <w:rPr>
                <w:rFonts w:ascii="Arial" w:hAnsi="Arial" w:cs="Arial"/>
                <w:i/>
                <w:noProof/>
                <w:lang w:eastAsia="zh-CN"/>
              </w:rPr>
              <w:t>d</w:t>
            </w:r>
            <w:r w:rsidRPr="00E10486">
              <w:rPr>
                <w:rFonts w:ascii="Arial" w:hAnsi="Arial" w:cs="Arial"/>
                <w:noProof/>
                <w:lang w:eastAsia="zh-CN"/>
              </w:rPr>
              <w:t>, then the UE shall not transmit SRS</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C5749C" w14:paraId="36DD9CDD" w14:textId="77777777" w:rsidTr="00547111">
        <w:tc>
          <w:tcPr>
            <w:tcW w:w="2694" w:type="dxa"/>
            <w:gridSpan w:val="2"/>
            <w:tcBorders>
              <w:left w:val="single" w:sz="4" w:space="0" w:color="auto"/>
            </w:tcBorders>
          </w:tcPr>
          <w:p w14:paraId="36DD9CDB" w14:textId="77777777" w:rsidR="00C5749C" w:rsidRDefault="00C5749C" w:rsidP="00C574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DD9CDC" w14:textId="5B1C4C4F" w:rsidR="00C5749C" w:rsidRPr="006F7E01" w:rsidRDefault="000C4A15" w:rsidP="00C5749C">
            <w:pPr>
              <w:pStyle w:val="CRCoverPage"/>
              <w:spacing w:after="0"/>
              <w:rPr>
                <w:rFonts w:ascii="Times New Roman" w:hAnsi="Times New Roman"/>
                <w:noProof/>
                <w:lang w:eastAsia="zh-CN"/>
              </w:rPr>
            </w:pPr>
            <w:r>
              <w:t xml:space="preserve">The </w:t>
            </w:r>
            <w:r w:rsidR="00C5749C">
              <w:t xml:space="preserve">UE with SRS carrier switching </w:t>
            </w:r>
            <w:r w:rsidR="00C5749C">
              <w:rPr>
                <w:rFonts w:cs="Arial"/>
                <w:noProof/>
                <w:lang w:eastAsia="zh-CN"/>
              </w:rPr>
              <w:t>drops SRS</w:t>
            </w:r>
            <w:r w:rsidR="00C5749C">
              <w:t xml:space="preserve"> if colliding with PUCCH/</w:t>
            </w:r>
            <w:r w:rsidR="00C5749C" w:rsidRPr="00D70E1B">
              <w:rPr>
                <w:rFonts w:cs="Arial"/>
                <w:noProof/>
                <w:lang w:eastAsia="zh-CN"/>
              </w:rPr>
              <w:t xml:space="preserve">PUSCH </w:t>
            </w:r>
            <w:r w:rsidR="00C5749C">
              <w:rPr>
                <w:rFonts w:cs="Arial"/>
                <w:noProof/>
                <w:lang w:eastAsia="zh-CN"/>
              </w:rPr>
              <w:t>containing a CSI report with PUCCH reporting type2a</w:t>
            </w:r>
            <w:r w:rsidR="00C5749C" w:rsidRPr="00552958">
              <w:rPr>
                <w:rFonts w:cs="Arial"/>
                <w:noProof/>
                <w:lang w:eastAsia="zh-CN"/>
              </w:rPr>
              <w:t>.</w:t>
            </w:r>
          </w:p>
        </w:tc>
      </w:tr>
      <w:tr w:rsidR="00C5749C" w14:paraId="36DD9CE0" w14:textId="77777777" w:rsidTr="00547111">
        <w:tc>
          <w:tcPr>
            <w:tcW w:w="2694" w:type="dxa"/>
            <w:gridSpan w:val="2"/>
            <w:tcBorders>
              <w:left w:val="single" w:sz="4" w:space="0" w:color="auto"/>
            </w:tcBorders>
          </w:tcPr>
          <w:p w14:paraId="36DD9CDE" w14:textId="77777777" w:rsidR="00C5749C" w:rsidRDefault="00C5749C" w:rsidP="00C5749C">
            <w:pPr>
              <w:pStyle w:val="CRCoverPage"/>
              <w:spacing w:after="0"/>
              <w:rPr>
                <w:b/>
                <w:i/>
                <w:noProof/>
                <w:sz w:val="8"/>
                <w:szCs w:val="8"/>
              </w:rPr>
            </w:pPr>
          </w:p>
        </w:tc>
        <w:tc>
          <w:tcPr>
            <w:tcW w:w="6946" w:type="dxa"/>
            <w:gridSpan w:val="9"/>
            <w:tcBorders>
              <w:right w:val="single" w:sz="4" w:space="0" w:color="auto"/>
            </w:tcBorders>
          </w:tcPr>
          <w:p w14:paraId="36DD9CDF" w14:textId="77777777" w:rsidR="00C5749C" w:rsidRDefault="00C5749C" w:rsidP="00C5749C">
            <w:pPr>
              <w:pStyle w:val="CRCoverPage"/>
              <w:spacing w:after="0"/>
              <w:rPr>
                <w:noProof/>
                <w:sz w:val="8"/>
                <w:szCs w:val="8"/>
              </w:rPr>
            </w:pPr>
          </w:p>
        </w:tc>
      </w:tr>
      <w:tr w:rsidR="00C5749C" w14:paraId="36DD9CE3" w14:textId="77777777" w:rsidTr="00547111">
        <w:tc>
          <w:tcPr>
            <w:tcW w:w="2694" w:type="dxa"/>
            <w:gridSpan w:val="2"/>
            <w:tcBorders>
              <w:left w:val="single" w:sz="4" w:space="0" w:color="auto"/>
              <w:bottom w:val="single" w:sz="4" w:space="0" w:color="auto"/>
            </w:tcBorders>
          </w:tcPr>
          <w:p w14:paraId="36DD9CE1" w14:textId="77777777" w:rsidR="00C5749C" w:rsidRDefault="00C5749C" w:rsidP="00C574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54A94B4B" w:rsidR="00C5749C" w:rsidRPr="008A5D20" w:rsidRDefault="00C5749C" w:rsidP="00C5749C">
            <w:pPr>
              <w:pStyle w:val="CRCoverPage"/>
              <w:spacing w:after="0"/>
              <w:rPr>
                <w:rFonts w:ascii="Times New Roman" w:hAnsi="Times New Roman"/>
                <w:noProof/>
                <w:lang w:eastAsia="zh-CN"/>
              </w:rPr>
            </w:pPr>
            <w:r>
              <w:rPr>
                <w:rFonts w:cs="Arial"/>
                <w:noProof/>
                <w:lang w:eastAsia="zh-CN"/>
              </w:rPr>
              <w:t xml:space="preserve">The priority rule for PUCCH reporting type2a is inconsistant for </w:t>
            </w:r>
            <w:r w:rsidRPr="00D70E1B">
              <w:rPr>
                <w:rFonts w:cs="Arial"/>
                <w:noProof/>
                <w:lang w:eastAsia="zh-CN"/>
              </w:rPr>
              <w:t>SRS-P</w:t>
            </w:r>
            <w:r>
              <w:rPr>
                <w:rFonts w:cs="Arial"/>
                <w:noProof/>
                <w:lang w:eastAsia="zh-CN"/>
              </w:rPr>
              <w:t>USCH</w:t>
            </w:r>
            <w:r w:rsidRPr="00D70E1B">
              <w:rPr>
                <w:rFonts w:cs="Arial"/>
                <w:noProof/>
                <w:lang w:eastAsia="zh-CN"/>
              </w:rPr>
              <w:t xml:space="preserve"> collision </w:t>
            </w:r>
            <w:r>
              <w:rPr>
                <w:rFonts w:cs="Arial"/>
                <w:noProof/>
                <w:lang w:eastAsia="zh-CN"/>
              </w:rPr>
              <w:t>and</w:t>
            </w:r>
            <w:r w:rsidRPr="00D70E1B">
              <w:rPr>
                <w:rFonts w:cs="Arial"/>
                <w:noProof/>
                <w:lang w:eastAsia="zh-CN"/>
              </w:rPr>
              <w:t xml:space="preserve"> PU</w:t>
            </w:r>
            <w:r>
              <w:rPr>
                <w:rFonts w:cs="Arial"/>
                <w:noProof/>
                <w:lang w:eastAsia="zh-CN"/>
              </w:rPr>
              <w:t>S</w:t>
            </w:r>
            <w:r w:rsidRPr="00D70E1B">
              <w:rPr>
                <w:rFonts w:cs="Arial"/>
                <w:noProof/>
                <w:lang w:eastAsia="zh-CN"/>
              </w:rPr>
              <w:t>CH-PUSCH collision</w:t>
            </w:r>
            <w:r>
              <w:rPr>
                <w:rFonts w:cs="Arial"/>
                <w:noProof/>
                <w:lang w:eastAsia="zh-CN"/>
              </w:rPr>
              <w:t>, resulting in different UE behavors.</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4A645184" w:rsidR="001E41F3" w:rsidRPr="006F7E01" w:rsidRDefault="008A5D20" w:rsidP="00B043D1">
            <w:pPr>
              <w:pStyle w:val="CRCoverPage"/>
              <w:spacing w:after="0"/>
              <w:rPr>
                <w:noProof/>
                <w:lang w:val="en-US"/>
              </w:rPr>
            </w:pPr>
            <w:r>
              <w:rPr>
                <w:noProof/>
              </w:rPr>
              <w:t>8</w:t>
            </w:r>
            <w:r w:rsidR="006F7E01">
              <w:rPr>
                <w:noProof/>
                <w:lang w:val="en-US" w:eastAsia="zh-CN"/>
              </w:rPr>
              <w:t>.2</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1DD521" w14:textId="77777777" w:rsidR="006F7E01" w:rsidRPr="0097481E" w:rsidRDefault="006F7E01" w:rsidP="006F7E0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415085492"/>
      <w:r w:rsidRPr="0097481E">
        <w:rPr>
          <w:rFonts w:ascii="Arial" w:eastAsia="Times New Roman" w:hAnsi="Arial"/>
          <w:sz w:val="32"/>
          <w:lang w:eastAsia="en-GB"/>
        </w:rPr>
        <w:lastRenderedPageBreak/>
        <w:t>8.2</w:t>
      </w:r>
      <w:r w:rsidRPr="0097481E">
        <w:rPr>
          <w:rFonts w:ascii="Arial" w:eastAsia="Times New Roman" w:hAnsi="Arial"/>
          <w:sz w:val="32"/>
          <w:lang w:eastAsia="en-GB"/>
        </w:rPr>
        <w:tab/>
        <w:t>UE sounding</w:t>
      </w:r>
      <w:r w:rsidRPr="0097481E">
        <w:rPr>
          <w:rFonts w:ascii="Arial" w:eastAsia="Times New Roman" w:hAnsi="Arial" w:hint="eastAsia"/>
          <w:sz w:val="32"/>
          <w:lang w:eastAsia="en-GB"/>
        </w:rPr>
        <w:t xml:space="preserve"> </w:t>
      </w:r>
      <w:r w:rsidRPr="0097481E">
        <w:rPr>
          <w:rFonts w:ascii="Arial" w:eastAsia="Times New Roman" w:hAnsi="Arial"/>
          <w:sz w:val="32"/>
          <w:lang w:eastAsia="en-GB"/>
        </w:rPr>
        <w:t>procedure</w:t>
      </w:r>
      <w:bookmarkEnd w:id="3"/>
    </w:p>
    <w:p w14:paraId="768B6FDC" w14:textId="77777777" w:rsidR="006F7E01" w:rsidRDefault="006F7E01" w:rsidP="006F7E01">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r w:rsidRPr="0097481E">
        <w:rPr>
          <w:rFonts w:eastAsia="Times New Roman"/>
          <w:lang w:eastAsia="en-GB"/>
        </w:rPr>
        <w:t xml:space="preserve"> </w:t>
      </w:r>
    </w:p>
    <w:p w14:paraId="4A8176A5" w14:textId="77777777" w:rsidR="00E10486" w:rsidRPr="000D3CFB" w:rsidRDefault="00E10486" w:rsidP="00E10486">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63B187BC" w14:textId="77777777" w:rsidR="00E10486" w:rsidRPr="000D3CFB" w:rsidRDefault="00E10486" w:rsidP="00E10486">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2CB11170" w14:textId="77777777" w:rsidR="00E10486" w:rsidRPr="000D3CFB" w:rsidRDefault="00E10486" w:rsidP="00E10486">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1FF6BCDF" w14:textId="77777777" w:rsidR="00E10486" w:rsidRPr="000D3CFB" w:rsidRDefault="00E10486" w:rsidP="00E10486">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57B87FEA" w14:textId="77777777" w:rsidR="00E10486" w:rsidRPr="000D3CFB" w:rsidRDefault="00E10486" w:rsidP="00E10486">
      <w:pPr>
        <w:tabs>
          <w:tab w:val="left" w:pos="450"/>
        </w:tabs>
      </w:pPr>
      <w:r w:rsidRPr="000D3CFB">
        <w:t xml:space="preserve">The following prioritization rules shall be applied </w:t>
      </w:r>
      <w:r>
        <w:t>in case of collision between</w:t>
      </w:r>
      <w:r w:rsidRPr="00EA4E3A">
        <w:t xml:space="preserve"> </w:t>
      </w:r>
      <w:r>
        <w:t>a transmission of</w:t>
      </w:r>
      <w:r w:rsidRPr="00EA4E3A">
        <w:t xml:space="preserve"> SRS over serving cell </w:t>
      </w:r>
      <w:r w:rsidRPr="00EA4E3A">
        <w:rPr>
          <w:i/>
        </w:rPr>
        <w:t>d</w:t>
      </w:r>
      <w:r w:rsidRPr="00EA4E3A">
        <w:t xml:space="preserve"> </w:t>
      </w:r>
      <w:r>
        <w:t xml:space="preserve">and transmission of a physical signal/channel over a serving cell in set </w:t>
      </w:r>
      <w:r>
        <w:rPr>
          <w:i/>
        </w:rPr>
        <w:t>S(d)</w:t>
      </w:r>
      <w:r w:rsidRPr="00BD339F">
        <w:t>:</w:t>
      </w:r>
    </w:p>
    <w:p w14:paraId="5C102A18" w14:textId="2BFA1351" w:rsidR="00E10486" w:rsidRPr="000D3CFB" w:rsidRDefault="00E10486" w:rsidP="00E10486">
      <w:pPr>
        <w:pStyle w:val="B1"/>
      </w:pPr>
      <w:r w:rsidRPr="000D3CFB">
        <w:t>-</w:t>
      </w:r>
      <w:r w:rsidRPr="000D3CFB">
        <w:tab/>
        <w:t>If</w:t>
      </w:r>
      <w:r>
        <w:rPr>
          <w:rFonts w:eastAsia="MS Mincho"/>
          <w:lang w:eastAsia="ja-JP"/>
        </w:rPr>
        <w:t xml:space="preserve"> </w:t>
      </w:r>
      <w:r w:rsidRPr="000D3CFB">
        <w:t>PUSCH/PUCCH transmission carrying HARQ-ACK/positive SR/</w:t>
      </w:r>
      <w:r w:rsidRPr="000D3CFB">
        <w:rPr>
          <w:rFonts w:eastAsia="MS Mincho"/>
          <w:lang w:eastAsia="ja-JP"/>
        </w:rPr>
        <w:t>RI/PTI/CRI</w:t>
      </w:r>
      <w:ins w:id="4" w:author="Le Liu" w:date="2019-02-26T04:53:00Z">
        <w:r w:rsidR="00D70E1B">
          <w:rPr>
            <w:rFonts w:eastAsia="MS Mincho"/>
            <w:lang w:eastAsia="ja-JP"/>
          </w:rPr>
          <w:t>/wideband PMI only (PUCCH reporting type 2a in Clause 7.2.2)</w:t>
        </w:r>
      </w:ins>
      <w:r>
        <w:rPr>
          <w:rFonts w:eastAsia="MS Mincho"/>
          <w:lang w:eastAsia="ja-JP"/>
        </w:rPr>
        <w:t xml:space="preserve"> </w:t>
      </w:r>
      <w:r w:rsidRPr="000D3CFB">
        <w:t xml:space="preserve">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732BBEBF" w14:textId="77777777" w:rsidR="00E10486" w:rsidRPr="000D3CFB" w:rsidRDefault="00E10486" w:rsidP="00E10486">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70419208" w14:textId="77777777" w:rsidR="00E10486" w:rsidRPr="00384EC5" w:rsidRDefault="00E10486" w:rsidP="00E10486">
      <w:pPr>
        <w:pStyle w:val="B1"/>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Pr="00384EC5">
        <w:t xml:space="preserve"> </w:t>
      </w:r>
    </w:p>
    <w:p w14:paraId="1E8C256F" w14:textId="77777777" w:rsidR="00E10486" w:rsidRPr="000D3CFB" w:rsidRDefault="00E10486" w:rsidP="00E10486">
      <w:r w:rsidRPr="00384EC5">
        <w:t xml:space="preserve">In case an SRS transmission in subframe N on serving cell </w:t>
      </w:r>
      <w:r w:rsidRPr="00384EC5">
        <w:rPr>
          <w:i/>
        </w:rPr>
        <w:t>d</w:t>
      </w:r>
      <w:r w:rsidRPr="00384EC5">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3407DC63" w14:textId="77777777" w:rsidR="006F7E01" w:rsidRPr="0097481E" w:rsidRDefault="006F7E01" w:rsidP="006F7E01">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5CE45BF" w14:textId="77777777" w:rsidR="006B7075" w:rsidRPr="00680677" w:rsidRDefault="006B7075">
      <w:pPr>
        <w:rPr>
          <w:noProof/>
        </w:rPr>
      </w:pPr>
    </w:p>
    <w:sectPr w:rsidR="006B7075" w:rsidRPr="006806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CE056" w14:textId="77777777" w:rsidR="00DC4B13" w:rsidRDefault="00DC4B13">
      <w:r>
        <w:separator/>
      </w:r>
    </w:p>
  </w:endnote>
  <w:endnote w:type="continuationSeparator" w:id="0">
    <w:p w14:paraId="5AA2DCD0" w14:textId="77777777" w:rsidR="00DC4B13" w:rsidRDefault="00DC4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9E896" w14:textId="77777777" w:rsidR="00DC4B13" w:rsidRDefault="00DC4B13">
      <w:r>
        <w:separator/>
      </w:r>
    </w:p>
  </w:footnote>
  <w:footnote w:type="continuationSeparator" w:id="0">
    <w:p w14:paraId="74DAF0FA" w14:textId="77777777" w:rsidR="00DC4B13" w:rsidRDefault="00DC4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4666EF" w:rsidRDefault="00466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4666EF" w:rsidRDefault="004666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4666EF" w:rsidRDefault="004666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4666EF" w:rsidRDefault="004666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E99"/>
    <w:multiLevelType w:val="hybridMultilevel"/>
    <w:tmpl w:val="27CC15DA"/>
    <w:lvl w:ilvl="0" w:tplc="C4BE5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8F55D20"/>
    <w:multiLevelType w:val="hybridMultilevel"/>
    <w:tmpl w:val="C6960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FCF2053"/>
    <w:multiLevelType w:val="hybridMultilevel"/>
    <w:tmpl w:val="80F6E01E"/>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C969A0"/>
    <w:multiLevelType w:val="hybridMultilevel"/>
    <w:tmpl w:val="CEF2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2"/>
  </w:num>
  <w:num w:numId="3">
    <w:abstractNumId w:val="19"/>
  </w:num>
  <w:num w:numId="4">
    <w:abstractNumId w:val="13"/>
  </w:num>
  <w:num w:numId="5">
    <w:abstractNumId w:val="11"/>
  </w:num>
  <w:num w:numId="6">
    <w:abstractNumId w:val="2"/>
  </w:num>
  <w:num w:numId="7">
    <w:abstractNumId w:val="18"/>
  </w:num>
  <w:num w:numId="8">
    <w:abstractNumId w:val="10"/>
  </w:num>
  <w:num w:numId="9">
    <w:abstractNumId w:val="16"/>
  </w:num>
  <w:num w:numId="10">
    <w:abstractNumId w:val="17"/>
  </w:num>
  <w:num w:numId="11">
    <w:abstractNumId w:val="3"/>
  </w:num>
  <w:num w:numId="12">
    <w:abstractNumId w:val="14"/>
  </w:num>
  <w:num w:numId="13">
    <w:abstractNumId w:val="0"/>
  </w:num>
  <w:num w:numId="14">
    <w:abstractNumId w:val="5"/>
  </w:num>
  <w:num w:numId="15">
    <w:abstractNumId w:val="8"/>
  </w:num>
  <w:num w:numId="16">
    <w:abstractNumId w:val="1"/>
  </w:num>
  <w:num w:numId="17">
    <w:abstractNumId w:val="6"/>
  </w:num>
  <w:num w:numId="18">
    <w:abstractNumId w:val="15"/>
  </w:num>
  <w:num w:numId="19">
    <w:abstractNumId w:val="4"/>
  </w:num>
  <w:num w:numId="20">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5DC"/>
    <w:rsid w:val="000A2838"/>
    <w:rsid w:val="000A6394"/>
    <w:rsid w:val="000B7FED"/>
    <w:rsid w:val="000C038A"/>
    <w:rsid w:val="000C4A15"/>
    <w:rsid w:val="000C6598"/>
    <w:rsid w:val="001107E5"/>
    <w:rsid w:val="00110C63"/>
    <w:rsid w:val="00135640"/>
    <w:rsid w:val="00143D7D"/>
    <w:rsid w:val="00145D43"/>
    <w:rsid w:val="001737E0"/>
    <w:rsid w:val="00180224"/>
    <w:rsid w:val="00191DEA"/>
    <w:rsid w:val="00192C46"/>
    <w:rsid w:val="001A08B3"/>
    <w:rsid w:val="001A7B60"/>
    <w:rsid w:val="001B52F0"/>
    <w:rsid w:val="001B7A65"/>
    <w:rsid w:val="001D326D"/>
    <w:rsid w:val="001E41F3"/>
    <w:rsid w:val="002067D8"/>
    <w:rsid w:val="00212C62"/>
    <w:rsid w:val="00232B6E"/>
    <w:rsid w:val="0026004D"/>
    <w:rsid w:val="002640DD"/>
    <w:rsid w:val="00267317"/>
    <w:rsid w:val="00275D12"/>
    <w:rsid w:val="00284FEB"/>
    <w:rsid w:val="002860C4"/>
    <w:rsid w:val="002B5741"/>
    <w:rsid w:val="002C0AB5"/>
    <w:rsid w:val="00305409"/>
    <w:rsid w:val="003221AC"/>
    <w:rsid w:val="003609EF"/>
    <w:rsid w:val="0036231A"/>
    <w:rsid w:val="00374DD4"/>
    <w:rsid w:val="0037773A"/>
    <w:rsid w:val="00386274"/>
    <w:rsid w:val="00386359"/>
    <w:rsid w:val="00387BD6"/>
    <w:rsid w:val="00392C5F"/>
    <w:rsid w:val="003E1A36"/>
    <w:rsid w:val="004033D6"/>
    <w:rsid w:val="00410371"/>
    <w:rsid w:val="004242F1"/>
    <w:rsid w:val="00456B53"/>
    <w:rsid w:val="004666EF"/>
    <w:rsid w:val="004B75B7"/>
    <w:rsid w:val="004F195F"/>
    <w:rsid w:val="0051580D"/>
    <w:rsid w:val="00516B44"/>
    <w:rsid w:val="00547111"/>
    <w:rsid w:val="00592D74"/>
    <w:rsid w:val="005E2C44"/>
    <w:rsid w:val="005E5464"/>
    <w:rsid w:val="005F4E6A"/>
    <w:rsid w:val="00600429"/>
    <w:rsid w:val="006047BA"/>
    <w:rsid w:val="00621188"/>
    <w:rsid w:val="006257ED"/>
    <w:rsid w:val="00672291"/>
    <w:rsid w:val="00676BF0"/>
    <w:rsid w:val="00680677"/>
    <w:rsid w:val="00695808"/>
    <w:rsid w:val="006B46FB"/>
    <w:rsid w:val="006B7075"/>
    <w:rsid w:val="006E21FB"/>
    <w:rsid w:val="006F006D"/>
    <w:rsid w:val="006F7E01"/>
    <w:rsid w:val="00701098"/>
    <w:rsid w:val="007501D1"/>
    <w:rsid w:val="00792342"/>
    <w:rsid w:val="007977A8"/>
    <w:rsid w:val="007A7BA2"/>
    <w:rsid w:val="007B512A"/>
    <w:rsid w:val="007C2097"/>
    <w:rsid w:val="007D6A07"/>
    <w:rsid w:val="007F7259"/>
    <w:rsid w:val="008040A8"/>
    <w:rsid w:val="008279FA"/>
    <w:rsid w:val="008626E7"/>
    <w:rsid w:val="00870EE7"/>
    <w:rsid w:val="008914D7"/>
    <w:rsid w:val="00891C14"/>
    <w:rsid w:val="008A45A6"/>
    <w:rsid w:val="008A5D20"/>
    <w:rsid w:val="008C6179"/>
    <w:rsid w:val="008D2666"/>
    <w:rsid w:val="008E3215"/>
    <w:rsid w:val="008F686C"/>
    <w:rsid w:val="009132FE"/>
    <w:rsid w:val="009148DE"/>
    <w:rsid w:val="00941E30"/>
    <w:rsid w:val="00952050"/>
    <w:rsid w:val="009777D9"/>
    <w:rsid w:val="00991B88"/>
    <w:rsid w:val="009A5753"/>
    <w:rsid w:val="009A579D"/>
    <w:rsid w:val="009E3297"/>
    <w:rsid w:val="009F734F"/>
    <w:rsid w:val="00A246B6"/>
    <w:rsid w:val="00A43E73"/>
    <w:rsid w:val="00A47E70"/>
    <w:rsid w:val="00A503B3"/>
    <w:rsid w:val="00A50CF0"/>
    <w:rsid w:val="00A7671C"/>
    <w:rsid w:val="00A9522D"/>
    <w:rsid w:val="00AA2CBC"/>
    <w:rsid w:val="00AC5820"/>
    <w:rsid w:val="00AD1CD8"/>
    <w:rsid w:val="00B02957"/>
    <w:rsid w:val="00B043D1"/>
    <w:rsid w:val="00B258BB"/>
    <w:rsid w:val="00B27611"/>
    <w:rsid w:val="00B44B25"/>
    <w:rsid w:val="00B47C4C"/>
    <w:rsid w:val="00B576FB"/>
    <w:rsid w:val="00B67B97"/>
    <w:rsid w:val="00B77AE6"/>
    <w:rsid w:val="00B968C8"/>
    <w:rsid w:val="00BA3EC5"/>
    <w:rsid w:val="00BA51D9"/>
    <w:rsid w:val="00BB5DFC"/>
    <w:rsid w:val="00BD279D"/>
    <w:rsid w:val="00BD6BB8"/>
    <w:rsid w:val="00BF4574"/>
    <w:rsid w:val="00C5749C"/>
    <w:rsid w:val="00C66BA2"/>
    <w:rsid w:val="00C729EC"/>
    <w:rsid w:val="00C95985"/>
    <w:rsid w:val="00CC5026"/>
    <w:rsid w:val="00CC68D0"/>
    <w:rsid w:val="00CF3D68"/>
    <w:rsid w:val="00D03F9A"/>
    <w:rsid w:val="00D06D51"/>
    <w:rsid w:val="00D1665B"/>
    <w:rsid w:val="00D24991"/>
    <w:rsid w:val="00D33E63"/>
    <w:rsid w:val="00D50255"/>
    <w:rsid w:val="00D70E1B"/>
    <w:rsid w:val="00D72504"/>
    <w:rsid w:val="00D854E9"/>
    <w:rsid w:val="00DC4B13"/>
    <w:rsid w:val="00DE34CF"/>
    <w:rsid w:val="00E10486"/>
    <w:rsid w:val="00E13F3D"/>
    <w:rsid w:val="00E25E8E"/>
    <w:rsid w:val="00E34898"/>
    <w:rsid w:val="00EB09B7"/>
    <w:rsid w:val="00ED64AD"/>
    <w:rsid w:val="00EE3A38"/>
    <w:rsid w:val="00EE7D7C"/>
    <w:rsid w:val="00F25D98"/>
    <w:rsid w:val="00F27A2A"/>
    <w:rsid w:val="00F300FB"/>
    <w:rsid w:val="00F32DAD"/>
    <w:rsid w:val="00F406EF"/>
    <w:rsid w:val="00F52CD6"/>
    <w:rsid w:val="00F812F5"/>
    <w:rsid w:val="00FB3144"/>
    <w:rsid w:val="00FB6386"/>
    <w:rsid w:val="00FD2273"/>
    <w:rsid w:val="00FD7B19"/>
    <w:rsid w:val="00FE6758"/>
    <w:rsid w:val="00FF25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4666E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666EF"/>
    <w:rPr>
      <w:rFonts w:ascii="Arial" w:hAnsi="Arial"/>
      <w:sz w:val="32"/>
      <w:lang w:val="en-GB" w:eastAsia="en-US"/>
    </w:rPr>
  </w:style>
  <w:style w:type="character" w:customStyle="1" w:styleId="Heading3Char">
    <w:name w:val="Heading 3 Char"/>
    <w:aliases w:val="Underrubrik2 Char,H3 Char"/>
    <w:link w:val="Heading3"/>
    <w:rsid w:val="004666EF"/>
    <w:rPr>
      <w:rFonts w:ascii="Arial" w:hAnsi="Arial"/>
      <w:sz w:val="28"/>
      <w:lang w:val="en-GB" w:eastAsia="en-US"/>
    </w:rPr>
  </w:style>
  <w:style w:type="character" w:customStyle="1" w:styleId="Heading4Char">
    <w:name w:val="Heading 4 Char"/>
    <w:aliases w:val="h4 Char"/>
    <w:link w:val="Heading4"/>
    <w:rsid w:val="004666EF"/>
    <w:rPr>
      <w:rFonts w:ascii="Arial" w:hAnsi="Arial"/>
      <w:sz w:val="24"/>
      <w:lang w:val="en-GB" w:eastAsia="en-US"/>
    </w:rPr>
  </w:style>
  <w:style w:type="character" w:customStyle="1" w:styleId="Heading5Char">
    <w:name w:val="Heading 5 Char"/>
    <w:aliases w:val="h5 Char,Heading5 Char"/>
    <w:link w:val="Heading5"/>
    <w:rsid w:val="004666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666EF"/>
    <w:rPr>
      <w:rFonts w:ascii="Arial" w:hAnsi="Arial"/>
      <w:lang w:val="en-GB" w:eastAsia="en-US"/>
    </w:rPr>
  </w:style>
  <w:style w:type="character" w:customStyle="1" w:styleId="Heading7Char">
    <w:name w:val="Heading 7 Char"/>
    <w:link w:val="Heading7"/>
    <w:rsid w:val="004666EF"/>
    <w:rPr>
      <w:rFonts w:ascii="Arial" w:hAnsi="Arial"/>
      <w:lang w:val="en-GB" w:eastAsia="en-US"/>
    </w:rPr>
  </w:style>
  <w:style w:type="character" w:customStyle="1" w:styleId="Heading8Char">
    <w:name w:val="Heading 8 Char"/>
    <w:link w:val="Heading8"/>
    <w:rsid w:val="004666EF"/>
    <w:rPr>
      <w:rFonts w:ascii="Arial" w:hAnsi="Arial"/>
      <w:sz w:val="36"/>
      <w:lang w:val="en-GB" w:eastAsia="en-US"/>
    </w:rPr>
  </w:style>
  <w:style w:type="character" w:customStyle="1" w:styleId="Heading9Char">
    <w:name w:val="Heading 9 Char"/>
    <w:link w:val="Heading9"/>
    <w:rsid w:val="004666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666E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66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66E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4666EF"/>
    <w:rPr>
      <w:rFonts w:ascii="Arial" w:hAnsi="Arial"/>
      <w:sz w:val="18"/>
      <w:lang w:val="en-GB" w:eastAsia="en-US"/>
    </w:rPr>
  </w:style>
  <w:style w:type="character" w:customStyle="1" w:styleId="TAHCar">
    <w:name w:val="TAH Car"/>
    <w:link w:val="TAH"/>
    <w:rsid w:val="004666EF"/>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666EF"/>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66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666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4666E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rsid w:val="005F4E6A"/>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rsid w:val="000B7FED"/>
  </w:style>
  <w:style w:type="character" w:customStyle="1" w:styleId="B3Char">
    <w:name w:val="B3 Char"/>
    <w:link w:val="B3"/>
    <w:rsid w:val="004666E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666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4666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rsid w:val="004666E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rsid w:val="004666EF"/>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4666EF"/>
    <w:rPr>
      <w:rFonts w:ascii="Tahoma" w:hAnsi="Tahoma" w:cs="Tahoma"/>
      <w:shd w:val="clear" w:color="auto" w:fill="000080"/>
      <w:lang w:val="en-GB" w:eastAsia="en-US"/>
    </w:rPr>
  </w:style>
  <w:style w:type="character" w:styleId="PlaceholderText">
    <w:name w:val="Placeholder Text"/>
    <w:basedOn w:val="DefaultParagraphFont"/>
    <w:uiPriority w:val="99"/>
    <w:semiHidden/>
    <w:rsid w:val="00212C62"/>
    <w:rPr>
      <w:color w:val="808080"/>
    </w:rPr>
  </w:style>
  <w:style w:type="paragraph" w:styleId="IndexHeading">
    <w:name w:val="index heading"/>
    <w:basedOn w:val="Normal"/>
    <w:next w:val="Normal"/>
    <w:rsid w:val="004666E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666EF"/>
    <w:pPr>
      <w:overflowPunct w:val="0"/>
      <w:autoSpaceDE w:val="0"/>
      <w:autoSpaceDN w:val="0"/>
      <w:adjustRightInd w:val="0"/>
      <w:ind w:left="851"/>
      <w:textAlignment w:val="baseline"/>
    </w:pPr>
    <w:rPr>
      <w:lang w:eastAsia="en-GB"/>
    </w:rPr>
  </w:style>
  <w:style w:type="paragraph" w:customStyle="1" w:styleId="INDENT2">
    <w:name w:val="INDENT2"/>
    <w:basedOn w:val="Normal"/>
    <w:rsid w:val="004666E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666E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66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666E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66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666E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4666E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4666E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666EF"/>
    <w:rPr>
      <w:rFonts w:ascii="Courier New" w:hAnsi="Courier New"/>
      <w:lang w:val="nb-NO" w:eastAsia="en-GB"/>
    </w:rPr>
  </w:style>
  <w:style w:type="paragraph" w:customStyle="1" w:styleId="TAJ">
    <w:name w:val="TAJ"/>
    <w:basedOn w:val="TH"/>
    <w:rsid w:val="004666E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66E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66EF"/>
    <w:rPr>
      <w:rFonts w:ascii="Times New Roman" w:hAnsi="Times New Roman"/>
      <w:lang w:val="en-GB" w:eastAsia="en-GB"/>
    </w:rPr>
  </w:style>
  <w:style w:type="paragraph" w:customStyle="1" w:styleId="Guidance">
    <w:name w:val="Guidance"/>
    <w:basedOn w:val="Normal"/>
    <w:rsid w:val="004666EF"/>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4666E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4666EF"/>
    <w:rPr>
      <w:rFonts w:ascii="Times New Roman" w:hAnsi="Times New Roman"/>
      <w:kern w:val="2"/>
      <w:sz w:val="21"/>
      <w:lang w:val="en-US" w:eastAsia="ja-JP"/>
    </w:rPr>
  </w:style>
  <w:style w:type="paragraph" w:styleId="BodyTextIndent2">
    <w:name w:val="Body Text Indent 2"/>
    <w:basedOn w:val="Normal"/>
    <w:link w:val="BodyTextIndent2Char"/>
    <w:rsid w:val="004666E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4666EF"/>
    <w:rPr>
      <w:rFonts w:ascii="Times New Roman" w:hAnsi="Times New Roman"/>
      <w:kern w:val="2"/>
      <w:lang w:val="en-US" w:eastAsia="ja-JP"/>
    </w:rPr>
  </w:style>
  <w:style w:type="paragraph" w:styleId="BodyTextIndent3">
    <w:name w:val="Body Text Indent 3"/>
    <w:basedOn w:val="Normal"/>
    <w:link w:val="BodyTextIndent3Char"/>
    <w:rsid w:val="004666E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4666EF"/>
    <w:rPr>
      <w:rFonts w:ascii="Times New Roman" w:hAnsi="Times New Roman"/>
      <w:lang w:val="en-US" w:eastAsia="ja-JP"/>
    </w:rPr>
  </w:style>
  <w:style w:type="paragraph" w:customStyle="1" w:styleId="numberedlist">
    <w:name w:val="numbered list"/>
    <w:basedOn w:val="ListBullet"/>
    <w:rsid w:val="004666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4666EF"/>
    <w:rPr>
      <w:rFonts w:ascii="Arial" w:eastAsia="MS Mincho" w:hAnsi="Arial"/>
      <w:lang w:val="en-GB" w:eastAsia="en-US"/>
    </w:rPr>
  </w:style>
  <w:style w:type="paragraph" w:customStyle="1" w:styleId="TabList">
    <w:name w:val="TabList"/>
    <w:basedOn w:val="Normal"/>
    <w:rsid w:val="004666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666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666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666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666EF"/>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666E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666EF"/>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666EF"/>
    <w:pPr>
      <w:widowControl/>
      <w:numPr>
        <w:numId w:val="2"/>
      </w:numPr>
      <w:spacing w:after="120"/>
    </w:pPr>
    <w:rPr>
      <w:rFonts w:eastAsia="MS Mincho"/>
      <w:lang w:val="en-US"/>
    </w:rPr>
  </w:style>
  <w:style w:type="paragraph" w:customStyle="1" w:styleId="textintend2">
    <w:name w:val="text intend 2"/>
    <w:basedOn w:val="text"/>
    <w:rsid w:val="004666EF"/>
    <w:pPr>
      <w:widowControl/>
      <w:numPr>
        <w:numId w:val="3"/>
      </w:numPr>
      <w:spacing w:after="120"/>
    </w:pPr>
    <w:rPr>
      <w:rFonts w:eastAsia="MS Mincho"/>
      <w:lang w:val="en-US"/>
    </w:rPr>
  </w:style>
  <w:style w:type="paragraph" w:customStyle="1" w:styleId="textintend3">
    <w:name w:val="text intend 3"/>
    <w:basedOn w:val="text"/>
    <w:rsid w:val="004666EF"/>
    <w:pPr>
      <w:widowControl/>
      <w:numPr>
        <w:numId w:val="4"/>
      </w:numPr>
      <w:spacing w:after="120"/>
    </w:pPr>
    <w:rPr>
      <w:rFonts w:eastAsia="MS Mincho"/>
      <w:lang w:val="en-US"/>
    </w:rPr>
  </w:style>
  <w:style w:type="paragraph" w:customStyle="1" w:styleId="normalpuce">
    <w:name w:val="normal puce"/>
    <w:basedOn w:val="Normal"/>
    <w:rsid w:val="004666E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666EF"/>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4666E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666EF"/>
    <w:rPr>
      <w:rFonts w:ascii="Times New Roman" w:hAnsi="Times New Roman"/>
      <w:lang w:val="en-GB" w:eastAsia="en-GB"/>
    </w:rPr>
  </w:style>
  <w:style w:type="paragraph" w:customStyle="1" w:styleId="Meetingcaption">
    <w:name w:val="Meeting caption"/>
    <w:basedOn w:val="Normal"/>
    <w:rsid w:val="004666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666E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666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666E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666EF"/>
    <w:rPr>
      <w:i/>
      <w:color w:val="0000FF"/>
      <w:lang w:val="en-GB" w:eastAsia="ja-JP" w:bidi="ar-SA"/>
    </w:rPr>
  </w:style>
  <w:style w:type="paragraph" w:customStyle="1" w:styleId="CharCharCharChar">
    <w:name w:val="Char Char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character" w:styleId="Emphasis">
    <w:name w:val="Emphasis"/>
    <w:qFormat/>
    <w:rsid w:val="004666EF"/>
    <w:rPr>
      <w:i/>
      <w:iCs/>
    </w:rPr>
  </w:style>
  <w:style w:type="character" w:customStyle="1" w:styleId="h4CharChar">
    <w:name w:val="h4 Char Char"/>
    <w:rsid w:val="004666EF"/>
    <w:rPr>
      <w:rFonts w:ascii="Arial" w:hAnsi="Arial"/>
      <w:sz w:val="24"/>
      <w:lang w:val="en-GB" w:eastAsia="ja-JP" w:bidi="ar-SA"/>
    </w:rPr>
  </w:style>
  <w:style w:type="paragraph" w:customStyle="1" w:styleId="NormalAfter3pt">
    <w:name w:val="Normal + After:  3 pt"/>
    <w:basedOn w:val="Normal"/>
    <w:rsid w:val="004666EF"/>
    <w:pPr>
      <w:tabs>
        <w:tab w:val="num" w:pos="2560"/>
      </w:tabs>
      <w:ind w:left="2560" w:hanging="357"/>
    </w:pPr>
    <w:rPr>
      <w:lang w:val="en-AU" w:eastAsia="ko-KR"/>
    </w:rPr>
  </w:style>
  <w:style w:type="character" w:customStyle="1" w:styleId="B1Zchn">
    <w:name w:val="B1 Zchn"/>
    <w:rsid w:val="004666E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666EF"/>
    <w:rPr>
      <w:rFonts w:ascii="Arial" w:eastAsia="????" w:hAnsi="Arial" w:cs="Arial"/>
      <w:color w:val="0000FF"/>
      <w:kern w:val="2"/>
      <w:lang w:val="en-US" w:eastAsia="en-US" w:bidi="ar-SA"/>
    </w:rPr>
  </w:style>
  <w:style w:type="paragraph" w:customStyle="1" w:styleId="CharChar1CharChar">
    <w:name w:val="Char Char1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ListParagraph">
    <w:name w:val="List Paragraph"/>
    <w:basedOn w:val="Normal"/>
    <w:uiPriority w:val="34"/>
    <w:qFormat/>
    <w:rsid w:val="004666EF"/>
    <w:pPr>
      <w:spacing w:after="200" w:line="276" w:lineRule="auto"/>
      <w:ind w:left="720"/>
      <w:contextualSpacing/>
    </w:pPr>
    <w:rPr>
      <w:rFonts w:ascii="Calibri" w:eastAsia="Calibri" w:hAnsi="Calibri"/>
      <w:sz w:val="22"/>
      <w:szCs w:val="22"/>
      <w:lang w:val="en-US"/>
    </w:rPr>
  </w:style>
  <w:style w:type="character" w:customStyle="1" w:styleId="Heading1Char1">
    <w:name w:val="Heading 1 Char1"/>
    <w:aliases w:val="H1 Char,h1 Char"/>
    <w:rsid w:val="004666EF"/>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666EF"/>
    <w:pPr>
      <w:overflowPunct w:val="0"/>
      <w:autoSpaceDE w:val="0"/>
      <w:autoSpaceDN w:val="0"/>
      <w:adjustRightInd w:val="0"/>
    </w:pPr>
    <w:rPr>
      <w:lang w:eastAsia="zh-CN"/>
    </w:rPr>
  </w:style>
  <w:style w:type="character" w:customStyle="1" w:styleId="TableCellChar">
    <w:name w:val="Table Cell Char"/>
    <w:link w:val="TableCell"/>
    <w:rsid w:val="004666EF"/>
    <w:rPr>
      <w:rFonts w:ascii="Arial" w:eastAsia="SimSun" w:hAnsi="Arial"/>
      <w:sz w:val="18"/>
      <w:lang w:val="en-GB" w:eastAsia="zh-CN"/>
    </w:rPr>
  </w:style>
  <w:style w:type="character" w:customStyle="1" w:styleId="B2Char">
    <w:name w:val="B2 Char"/>
    <w:link w:val="B2"/>
    <w:locked/>
    <w:rsid w:val="00B043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735468397">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814521873">
      <w:bodyDiv w:val="1"/>
      <w:marLeft w:val="0"/>
      <w:marRight w:val="0"/>
      <w:marTop w:val="0"/>
      <w:marBottom w:val="0"/>
      <w:divBdr>
        <w:top w:val="none" w:sz="0" w:space="0" w:color="auto"/>
        <w:left w:val="none" w:sz="0" w:space="0" w:color="auto"/>
        <w:bottom w:val="none" w:sz="0" w:space="0" w:color="auto"/>
        <w:right w:val="none" w:sz="0" w:space="0" w:color="auto"/>
      </w:divBdr>
    </w:div>
    <w:div w:id="1826702852">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7A8A1-C3D5-405D-BD1C-BF14F32FA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710</Words>
  <Characters>4052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cp:revision>
  <cp:lastPrinted>1900-01-01T08:00:00Z</cp:lastPrinted>
  <dcterms:created xsi:type="dcterms:W3CDTF">2019-02-26T12:49:00Z</dcterms:created>
  <dcterms:modified xsi:type="dcterms:W3CDTF">2019-03-13T21:28:00Z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