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8F3" w:rsidRDefault="001B28F3" w:rsidP="001B28F3">
      <w:pPr>
        <w:pStyle w:val="CRCoverPage"/>
        <w:tabs>
          <w:tab w:val="right" w:pos="9639"/>
        </w:tabs>
        <w:spacing w:after="0"/>
        <w:rPr>
          <w:b/>
          <w:i/>
          <w:noProof/>
          <w:sz w:val="28"/>
        </w:rPr>
      </w:pPr>
      <w:bookmarkStart w:id="0" w:name="_Toc535323756"/>
      <w:r>
        <w:rPr>
          <w:b/>
          <w:noProof/>
          <w:sz w:val="24"/>
        </w:rPr>
        <w:t>3GPP TSG-RAN WG4 Meeting #90</w:t>
      </w:r>
      <w:r>
        <w:rPr>
          <w:b/>
          <w:i/>
          <w:noProof/>
          <w:sz w:val="28"/>
        </w:rPr>
        <w:tab/>
        <w:t>R4-1902103</w:t>
      </w:r>
    </w:p>
    <w:p w:rsidR="001B28F3" w:rsidRDefault="001B28F3" w:rsidP="001B28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Athens</w:t>
      </w:r>
      <w:r>
        <w:rPr>
          <w:b/>
          <w:noProof/>
          <w:sz w:val="24"/>
        </w:rPr>
        <w:fldChar w:fldCharType="end"/>
      </w:r>
      <w:r>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25</w:t>
      </w:r>
      <w:r w:rsidRPr="007150B9">
        <w:rPr>
          <w:b/>
          <w:noProof/>
          <w:sz w:val="24"/>
          <w:vertAlign w:val="superscript"/>
        </w:rPr>
        <w:t>th</w:t>
      </w:r>
      <w:r>
        <w:rPr>
          <w:b/>
          <w:noProof/>
          <w:sz w:val="24"/>
        </w:rPr>
        <w:t xml:space="preserve"> Feb - </w:t>
      </w:r>
      <w:r>
        <w:rPr>
          <w:b/>
          <w:noProof/>
          <w:sz w:val="24"/>
        </w:rPr>
        <w:fldChar w:fldCharType="end"/>
      </w:r>
      <w:r>
        <w:rPr>
          <w:b/>
          <w:noProof/>
          <w:sz w:val="24"/>
        </w:rPr>
        <w:t>1</w:t>
      </w:r>
      <w:r w:rsidRPr="007150B9">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8F3" w:rsidTr="00BA08B5">
        <w:tc>
          <w:tcPr>
            <w:tcW w:w="9641" w:type="dxa"/>
            <w:gridSpan w:val="9"/>
            <w:tcBorders>
              <w:top w:val="single" w:sz="4" w:space="0" w:color="auto"/>
              <w:left w:val="single" w:sz="4" w:space="0" w:color="auto"/>
              <w:right w:val="single" w:sz="4" w:space="0" w:color="auto"/>
            </w:tcBorders>
          </w:tcPr>
          <w:p w:rsidR="001B28F3" w:rsidRDefault="001B28F3" w:rsidP="00BA08B5">
            <w:pPr>
              <w:pStyle w:val="CRCoverPage"/>
              <w:spacing w:after="0"/>
              <w:jc w:val="right"/>
              <w:rPr>
                <w:i/>
                <w:noProof/>
              </w:rPr>
            </w:pPr>
            <w:r>
              <w:rPr>
                <w:i/>
                <w:noProof/>
                <w:sz w:val="14"/>
              </w:rPr>
              <w:t>CR-Form-v11.4</w:t>
            </w:r>
          </w:p>
        </w:tc>
      </w:tr>
      <w:tr w:rsidR="001B28F3" w:rsidTr="00BA08B5">
        <w:tc>
          <w:tcPr>
            <w:tcW w:w="9641" w:type="dxa"/>
            <w:gridSpan w:val="9"/>
            <w:tcBorders>
              <w:left w:val="single" w:sz="4" w:space="0" w:color="auto"/>
              <w:right w:val="single" w:sz="4" w:space="0" w:color="auto"/>
            </w:tcBorders>
          </w:tcPr>
          <w:p w:rsidR="001B28F3" w:rsidRDefault="001B28F3" w:rsidP="00BA08B5">
            <w:pPr>
              <w:pStyle w:val="CRCoverPage"/>
              <w:spacing w:after="0"/>
              <w:jc w:val="center"/>
              <w:rPr>
                <w:noProof/>
              </w:rPr>
            </w:pPr>
            <w:r>
              <w:rPr>
                <w:b/>
                <w:noProof/>
                <w:sz w:val="32"/>
              </w:rPr>
              <w:t>CHANGE REQUEST</w:t>
            </w:r>
          </w:p>
        </w:tc>
      </w:tr>
      <w:tr w:rsidR="001B28F3" w:rsidTr="00BA08B5">
        <w:tc>
          <w:tcPr>
            <w:tcW w:w="9641" w:type="dxa"/>
            <w:gridSpan w:val="9"/>
            <w:tcBorders>
              <w:left w:val="single" w:sz="4" w:space="0" w:color="auto"/>
              <w:right w:val="single" w:sz="4" w:space="0" w:color="auto"/>
            </w:tcBorders>
          </w:tcPr>
          <w:p w:rsidR="001B28F3" w:rsidRDefault="001B28F3" w:rsidP="00BA08B5">
            <w:pPr>
              <w:pStyle w:val="CRCoverPage"/>
              <w:spacing w:after="0"/>
              <w:rPr>
                <w:noProof/>
                <w:sz w:val="8"/>
                <w:szCs w:val="8"/>
              </w:rPr>
            </w:pPr>
          </w:p>
        </w:tc>
      </w:tr>
      <w:tr w:rsidR="001B28F3" w:rsidTr="00BA08B5">
        <w:tc>
          <w:tcPr>
            <w:tcW w:w="142" w:type="dxa"/>
            <w:tcBorders>
              <w:left w:val="single" w:sz="4" w:space="0" w:color="auto"/>
            </w:tcBorders>
          </w:tcPr>
          <w:p w:rsidR="001B28F3" w:rsidRDefault="001B28F3" w:rsidP="00BA08B5">
            <w:pPr>
              <w:pStyle w:val="CRCoverPage"/>
              <w:spacing w:after="0"/>
              <w:jc w:val="right"/>
              <w:rPr>
                <w:noProof/>
              </w:rPr>
            </w:pPr>
          </w:p>
        </w:tc>
        <w:tc>
          <w:tcPr>
            <w:tcW w:w="1559" w:type="dxa"/>
            <w:shd w:val="pct30" w:color="FFFF00" w:fill="auto"/>
          </w:tcPr>
          <w:p w:rsidR="001B28F3" w:rsidRPr="00410371" w:rsidRDefault="001B28F3" w:rsidP="00BA08B5">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37.171</w:t>
            </w:r>
            <w:r>
              <w:rPr>
                <w:b/>
                <w:noProof/>
                <w:sz w:val="28"/>
              </w:rPr>
              <w:fldChar w:fldCharType="end"/>
            </w:r>
          </w:p>
        </w:tc>
        <w:tc>
          <w:tcPr>
            <w:tcW w:w="709" w:type="dxa"/>
          </w:tcPr>
          <w:p w:rsidR="001B28F3" w:rsidRDefault="001B28F3" w:rsidP="00BA08B5">
            <w:pPr>
              <w:pStyle w:val="CRCoverPage"/>
              <w:spacing w:after="0"/>
              <w:jc w:val="center"/>
              <w:rPr>
                <w:noProof/>
              </w:rPr>
            </w:pPr>
            <w:r>
              <w:rPr>
                <w:b/>
                <w:noProof/>
                <w:sz w:val="28"/>
              </w:rPr>
              <w:t>CR</w:t>
            </w:r>
          </w:p>
        </w:tc>
        <w:tc>
          <w:tcPr>
            <w:tcW w:w="1276" w:type="dxa"/>
            <w:shd w:val="pct30" w:color="FFFF00" w:fill="auto"/>
          </w:tcPr>
          <w:p w:rsidR="001B28F3" w:rsidRPr="00410371" w:rsidRDefault="001B28F3" w:rsidP="00BA08B5">
            <w:pPr>
              <w:pStyle w:val="CRCoverPage"/>
              <w:spacing w:after="0"/>
              <w:rPr>
                <w:noProof/>
              </w:rPr>
            </w:pPr>
            <w:r>
              <w:rPr>
                <w:b/>
                <w:noProof/>
                <w:sz w:val="28"/>
              </w:rPr>
              <w:t>0029</w:t>
            </w:r>
          </w:p>
        </w:tc>
        <w:tc>
          <w:tcPr>
            <w:tcW w:w="709" w:type="dxa"/>
          </w:tcPr>
          <w:p w:rsidR="001B28F3" w:rsidRDefault="001B28F3" w:rsidP="00BA08B5">
            <w:pPr>
              <w:pStyle w:val="CRCoverPage"/>
              <w:tabs>
                <w:tab w:val="right" w:pos="625"/>
              </w:tabs>
              <w:spacing w:after="0"/>
              <w:jc w:val="center"/>
              <w:rPr>
                <w:noProof/>
              </w:rPr>
            </w:pPr>
            <w:r>
              <w:rPr>
                <w:b/>
                <w:bCs/>
                <w:noProof/>
                <w:sz w:val="28"/>
              </w:rPr>
              <w:t>rev</w:t>
            </w:r>
          </w:p>
        </w:tc>
        <w:tc>
          <w:tcPr>
            <w:tcW w:w="992" w:type="dxa"/>
            <w:shd w:val="pct30" w:color="FFFF00" w:fill="auto"/>
          </w:tcPr>
          <w:p w:rsidR="001B28F3" w:rsidRPr="00410371" w:rsidRDefault="001B28F3" w:rsidP="00BA08B5">
            <w:pPr>
              <w:pStyle w:val="CRCoverPage"/>
              <w:spacing w:after="0"/>
              <w:jc w:val="center"/>
              <w:rPr>
                <w:b/>
                <w:noProof/>
              </w:rPr>
            </w:pPr>
            <w:r>
              <w:rPr>
                <w:b/>
                <w:noProof/>
                <w:sz w:val="28"/>
              </w:rPr>
              <w:t>1</w:t>
            </w:r>
          </w:p>
        </w:tc>
        <w:tc>
          <w:tcPr>
            <w:tcW w:w="2410" w:type="dxa"/>
          </w:tcPr>
          <w:p w:rsidR="001B28F3" w:rsidRDefault="001B28F3" w:rsidP="00BA0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28F3" w:rsidRPr="00410371" w:rsidRDefault="001B28F3" w:rsidP="00BA08B5">
            <w:pPr>
              <w:pStyle w:val="CRCoverPage"/>
              <w:spacing w:after="0"/>
              <w:jc w:val="center"/>
              <w:rPr>
                <w:noProof/>
                <w:sz w:val="28"/>
              </w:rPr>
            </w:pPr>
            <w:r>
              <w:rPr>
                <w:b/>
                <w:noProof/>
                <w:sz w:val="28"/>
              </w:rPr>
              <w:t>15.1.0</w:t>
            </w:r>
          </w:p>
        </w:tc>
        <w:tc>
          <w:tcPr>
            <w:tcW w:w="143" w:type="dxa"/>
            <w:tcBorders>
              <w:right w:val="single" w:sz="4" w:space="0" w:color="auto"/>
            </w:tcBorders>
          </w:tcPr>
          <w:p w:rsidR="001B28F3" w:rsidRDefault="001B28F3" w:rsidP="00BA08B5">
            <w:pPr>
              <w:pStyle w:val="CRCoverPage"/>
              <w:spacing w:after="0"/>
              <w:rPr>
                <w:noProof/>
              </w:rPr>
            </w:pPr>
          </w:p>
        </w:tc>
      </w:tr>
      <w:tr w:rsidR="001B28F3" w:rsidTr="00BA08B5">
        <w:tc>
          <w:tcPr>
            <w:tcW w:w="9641" w:type="dxa"/>
            <w:gridSpan w:val="9"/>
            <w:tcBorders>
              <w:left w:val="single" w:sz="4" w:space="0" w:color="auto"/>
              <w:right w:val="single" w:sz="4" w:space="0" w:color="auto"/>
            </w:tcBorders>
          </w:tcPr>
          <w:p w:rsidR="001B28F3" w:rsidRDefault="001B28F3" w:rsidP="00BA08B5">
            <w:pPr>
              <w:pStyle w:val="CRCoverPage"/>
              <w:spacing w:after="0"/>
              <w:rPr>
                <w:noProof/>
              </w:rPr>
            </w:pPr>
          </w:p>
        </w:tc>
      </w:tr>
      <w:tr w:rsidR="001B28F3" w:rsidTr="00BA08B5">
        <w:tc>
          <w:tcPr>
            <w:tcW w:w="9641" w:type="dxa"/>
            <w:gridSpan w:val="9"/>
            <w:tcBorders>
              <w:top w:val="single" w:sz="4" w:space="0" w:color="auto"/>
            </w:tcBorders>
          </w:tcPr>
          <w:p w:rsidR="001B28F3" w:rsidRPr="00F25D98" w:rsidRDefault="001B28F3" w:rsidP="00BA08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28F3" w:rsidTr="00BA08B5">
        <w:tc>
          <w:tcPr>
            <w:tcW w:w="9641" w:type="dxa"/>
            <w:gridSpan w:val="9"/>
          </w:tcPr>
          <w:p w:rsidR="001B28F3" w:rsidRDefault="001B28F3" w:rsidP="00BA08B5">
            <w:pPr>
              <w:pStyle w:val="CRCoverPage"/>
              <w:spacing w:after="0"/>
              <w:rPr>
                <w:noProof/>
                <w:sz w:val="8"/>
                <w:szCs w:val="8"/>
              </w:rPr>
            </w:pPr>
          </w:p>
        </w:tc>
      </w:tr>
    </w:tbl>
    <w:p w:rsidR="001B28F3" w:rsidRDefault="001B28F3" w:rsidP="001B2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8F3" w:rsidTr="00BA08B5">
        <w:tc>
          <w:tcPr>
            <w:tcW w:w="2835" w:type="dxa"/>
          </w:tcPr>
          <w:p w:rsidR="001B28F3" w:rsidRDefault="001B28F3" w:rsidP="00BA08B5">
            <w:pPr>
              <w:pStyle w:val="CRCoverPage"/>
              <w:tabs>
                <w:tab w:val="right" w:pos="2751"/>
              </w:tabs>
              <w:spacing w:after="0"/>
              <w:rPr>
                <w:b/>
                <w:i/>
                <w:noProof/>
              </w:rPr>
            </w:pPr>
            <w:r>
              <w:rPr>
                <w:b/>
                <w:i/>
                <w:noProof/>
              </w:rPr>
              <w:t>Proposed change affects:</w:t>
            </w:r>
          </w:p>
        </w:tc>
        <w:tc>
          <w:tcPr>
            <w:tcW w:w="1418" w:type="dxa"/>
          </w:tcPr>
          <w:p w:rsidR="001B28F3" w:rsidRDefault="001B28F3" w:rsidP="00BA0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28F3" w:rsidRDefault="001B28F3" w:rsidP="00BA08B5">
            <w:pPr>
              <w:pStyle w:val="CRCoverPage"/>
              <w:spacing w:after="0"/>
              <w:jc w:val="center"/>
              <w:rPr>
                <w:b/>
                <w:caps/>
                <w:noProof/>
              </w:rPr>
            </w:pPr>
          </w:p>
        </w:tc>
        <w:tc>
          <w:tcPr>
            <w:tcW w:w="709" w:type="dxa"/>
            <w:tcBorders>
              <w:left w:val="single" w:sz="4" w:space="0" w:color="auto"/>
            </w:tcBorders>
          </w:tcPr>
          <w:p w:rsidR="001B28F3" w:rsidRDefault="001B28F3" w:rsidP="00BA0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28F3" w:rsidRDefault="001B28F3" w:rsidP="00BA08B5">
            <w:pPr>
              <w:pStyle w:val="CRCoverPage"/>
              <w:spacing w:after="0"/>
              <w:jc w:val="center"/>
              <w:rPr>
                <w:b/>
                <w:caps/>
                <w:noProof/>
              </w:rPr>
            </w:pPr>
            <w:r>
              <w:rPr>
                <w:b/>
                <w:caps/>
                <w:noProof/>
              </w:rPr>
              <w:t>X</w:t>
            </w:r>
          </w:p>
        </w:tc>
        <w:tc>
          <w:tcPr>
            <w:tcW w:w="2126" w:type="dxa"/>
          </w:tcPr>
          <w:p w:rsidR="001B28F3" w:rsidRDefault="001B28F3" w:rsidP="00BA0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28F3" w:rsidRDefault="001B28F3" w:rsidP="00BA08B5">
            <w:pPr>
              <w:pStyle w:val="CRCoverPage"/>
              <w:spacing w:after="0"/>
              <w:jc w:val="center"/>
              <w:rPr>
                <w:b/>
                <w:caps/>
                <w:noProof/>
              </w:rPr>
            </w:pPr>
          </w:p>
        </w:tc>
        <w:tc>
          <w:tcPr>
            <w:tcW w:w="1418" w:type="dxa"/>
            <w:tcBorders>
              <w:left w:val="nil"/>
            </w:tcBorders>
          </w:tcPr>
          <w:p w:rsidR="001B28F3" w:rsidRDefault="001B28F3" w:rsidP="00BA0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28F3" w:rsidRDefault="001B28F3" w:rsidP="00BA08B5">
            <w:pPr>
              <w:pStyle w:val="CRCoverPage"/>
              <w:spacing w:after="0"/>
              <w:jc w:val="center"/>
              <w:rPr>
                <w:b/>
                <w:bCs/>
                <w:caps/>
                <w:noProof/>
              </w:rPr>
            </w:pPr>
          </w:p>
        </w:tc>
      </w:tr>
    </w:tbl>
    <w:p w:rsidR="001B28F3" w:rsidRDefault="001B28F3" w:rsidP="001B2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8F3" w:rsidTr="00BA08B5">
        <w:tc>
          <w:tcPr>
            <w:tcW w:w="9640" w:type="dxa"/>
            <w:gridSpan w:val="11"/>
          </w:tcPr>
          <w:p w:rsidR="001B28F3" w:rsidRDefault="001B28F3" w:rsidP="00BA08B5">
            <w:pPr>
              <w:pStyle w:val="CRCoverPage"/>
              <w:spacing w:after="0"/>
              <w:rPr>
                <w:noProof/>
                <w:sz w:val="8"/>
                <w:szCs w:val="8"/>
              </w:rPr>
            </w:pPr>
          </w:p>
        </w:tc>
      </w:tr>
      <w:tr w:rsidR="001B28F3" w:rsidTr="00BA08B5">
        <w:tc>
          <w:tcPr>
            <w:tcW w:w="1843" w:type="dxa"/>
            <w:tcBorders>
              <w:top w:val="single" w:sz="4" w:space="0" w:color="auto"/>
              <w:left w:val="single" w:sz="4" w:space="0" w:color="auto"/>
            </w:tcBorders>
          </w:tcPr>
          <w:p w:rsidR="001B28F3" w:rsidRDefault="001B28F3" w:rsidP="00BA0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28F3" w:rsidRDefault="001B28F3" w:rsidP="00BA08B5">
            <w:pPr>
              <w:pStyle w:val="CRCoverPage"/>
              <w:spacing w:after="0"/>
              <w:ind w:left="100"/>
              <w:rPr>
                <w:noProof/>
              </w:rPr>
            </w:pPr>
            <w:r>
              <w:t>CR on WLAN and BT in 37.171</w:t>
            </w:r>
          </w:p>
        </w:tc>
      </w:tr>
      <w:tr w:rsidR="001B28F3" w:rsidTr="00BA08B5">
        <w:tc>
          <w:tcPr>
            <w:tcW w:w="1843" w:type="dxa"/>
            <w:tcBorders>
              <w:left w:val="single" w:sz="4" w:space="0" w:color="auto"/>
            </w:tcBorders>
          </w:tcPr>
          <w:p w:rsidR="001B28F3" w:rsidRDefault="001B28F3" w:rsidP="00BA08B5">
            <w:pPr>
              <w:pStyle w:val="CRCoverPage"/>
              <w:spacing w:after="0"/>
              <w:rPr>
                <w:b/>
                <w:i/>
                <w:noProof/>
                <w:sz w:val="8"/>
                <w:szCs w:val="8"/>
              </w:rPr>
            </w:pPr>
          </w:p>
        </w:tc>
        <w:tc>
          <w:tcPr>
            <w:tcW w:w="7797" w:type="dxa"/>
            <w:gridSpan w:val="10"/>
            <w:tcBorders>
              <w:right w:val="single" w:sz="4" w:space="0" w:color="auto"/>
            </w:tcBorders>
          </w:tcPr>
          <w:p w:rsidR="001B28F3" w:rsidRDefault="001B28F3" w:rsidP="00BA08B5">
            <w:pPr>
              <w:pStyle w:val="CRCoverPage"/>
              <w:spacing w:after="0"/>
              <w:rPr>
                <w:noProof/>
                <w:sz w:val="8"/>
                <w:szCs w:val="8"/>
              </w:rPr>
            </w:pPr>
          </w:p>
        </w:tc>
      </w:tr>
      <w:tr w:rsidR="001B28F3" w:rsidTr="00BA08B5">
        <w:tc>
          <w:tcPr>
            <w:tcW w:w="1843" w:type="dxa"/>
            <w:tcBorders>
              <w:left w:val="single" w:sz="4" w:space="0" w:color="auto"/>
            </w:tcBorders>
          </w:tcPr>
          <w:p w:rsidR="001B28F3" w:rsidRDefault="001B28F3" w:rsidP="00BA0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28F3" w:rsidRDefault="001B28F3" w:rsidP="00BA08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Spirent Communications</w:t>
            </w:r>
            <w:r>
              <w:rPr>
                <w:noProof/>
              </w:rPr>
              <w:fldChar w:fldCharType="end"/>
            </w:r>
          </w:p>
        </w:tc>
      </w:tr>
      <w:tr w:rsidR="001B28F3" w:rsidTr="00BA08B5">
        <w:tc>
          <w:tcPr>
            <w:tcW w:w="1843" w:type="dxa"/>
            <w:tcBorders>
              <w:left w:val="single" w:sz="4" w:space="0" w:color="auto"/>
            </w:tcBorders>
          </w:tcPr>
          <w:p w:rsidR="001B28F3" w:rsidRDefault="001B28F3" w:rsidP="00BA0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28F3" w:rsidRDefault="001B28F3" w:rsidP="00BA08B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28F3" w:rsidTr="00BA08B5">
        <w:tc>
          <w:tcPr>
            <w:tcW w:w="1843" w:type="dxa"/>
            <w:tcBorders>
              <w:left w:val="single" w:sz="4" w:space="0" w:color="auto"/>
            </w:tcBorders>
          </w:tcPr>
          <w:p w:rsidR="001B28F3" w:rsidRDefault="001B28F3" w:rsidP="00BA08B5">
            <w:pPr>
              <w:pStyle w:val="CRCoverPage"/>
              <w:spacing w:after="0"/>
              <w:rPr>
                <w:b/>
                <w:i/>
                <w:noProof/>
                <w:sz w:val="8"/>
                <w:szCs w:val="8"/>
              </w:rPr>
            </w:pPr>
          </w:p>
        </w:tc>
        <w:tc>
          <w:tcPr>
            <w:tcW w:w="7797" w:type="dxa"/>
            <w:gridSpan w:val="10"/>
            <w:tcBorders>
              <w:right w:val="single" w:sz="4" w:space="0" w:color="auto"/>
            </w:tcBorders>
          </w:tcPr>
          <w:p w:rsidR="001B28F3" w:rsidRDefault="001B28F3" w:rsidP="00BA08B5">
            <w:pPr>
              <w:pStyle w:val="CRCoverPage"/>
              <w:spacing w:after="0"/>
              <w:rPr>
                <w:noProof/>
                <w:sz w:val="8"/>
                <w:szCs w:val="8"/>
              </w:rPr>
            </w:pPr>
          </w:p>
        </w:tc>
      </w:tr>
      <w:tr w:rsidR="001B28F3" w:rsidTr="00BA08B5">
        <w:tc>
          <w:tcPr>
            <w:tcW w:w="1843" w:type="dxa"/>
            <w:tcBorders>
              <w:left w:val="single" w:sz="4" w:space="0" w:color="auto"/>
            </w:tcBorders>
          </w:tcPr>
          <w:p w:rsidR="001B28F3" w:rsidRDefault="001B28F3" w:rsidP="00BA08B5">
            <w:pPr>
              <w:pStyle w:val="CRCoverPage"/>
              <w:tabs>
                <w:tab w:val="right" w:pos="1759"/>
              </w:tabs>
              <w:spacing w:after="0"/>
              <w:rPr>
                <w:b/>
                <w:i/>
                <w:noProof/>
              </w:rPr>
            </w:pPr>
            <w:r>
              <w:rPr>
                <w:b/>
                <w:i/>
                <w:noProof/>
              </w:rPr>
              <w:t>Work item code:</w:t>
            </w:r>
          </w:p>
        </w:tc>
        <w:tc>
          <w:tcPr>
            <w:tcW w:w="3686" w:type="dxa"/>
            <w:gridSpan w:val="5"/>
            <w:shd w:val="pct30" w:color="FFFF00" w:fill="auto"/>
          </w:tcPr>
          <w:p w:rsidR="001B28F3" w:rsidRDefault="001B28F3" w:rsidP="00BA08B5">
            <w:pPr>
              <w:pStyle w:val="CRCoverPage"/>
              <w:spacing w:after="0"/>
              <w:ind w:left="100"/>
              <w:rPr>
                <w:noProof/>
              </w:rPr>
            </w:pPr>
            <w:r w:rsidRPr="005B2E13">
              <w:rPr>
                <w:noProof/>
              </w:rPr>
              <w:t>NR_newRAT</w:t>
            </w:r>
            <w:r>
              <w:rPr>
                <w:noProof/>
              </w:rPr>
              <w:t>-Perf</w:t>
            </w:r>
          </w:p>
        </w:tc>
        <w:tc>
          <w:tcPr>
            <w:tcW w:w="567" w:type="dxa"/>
            <w:tcBorders>
              <w:left w:val="nil"/>
            </w:tcBorders>
          </w:tcPr>
          <w:p w:rsidR="001B28F3" w:rsidRDefault="001B28F3" w:rsidP="00BA08B5">
            <w:pPr>
              <w:pStyle w:val="CRCoverPage"/>
              <w:spacing w:after="0"/>
              <w:ind w:right="100"/>
              <w:rPr>
                <w:noProof/>
              </w:rPr>
            </w:pPr>
          </w:p>
        </w:tc>
        <w:tc>
          <w:tcPr>
            <w:tcW w:w="1417" w:type="dxa"/>
            <w:gridSpan w:val="3"/>
            <w:tcBorders>
              <w:left w:val="nil"/>
            </w:tcBorders>
          </w:tcPr>
          <w:p w:rsidR="001B28F3" w:rsidRDefault="001B28F3" w:rsidP="00BA08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28F3" w:rsidRDefault="001B28F3" w:rsidP="00BA08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22/01/19</w:t>
            </w:r>
            <w:r>
              <w:rPr>
                <w:noProof/>
              </w:rPr>
              <w:fldChar w:fldCharType="end"/>
            </w:r>
          </w:p>
        </w:tc>
      </w:tr>
      <w:tr w:rsidR="001B28F3" w:rsidTr="00BA08B5">
        <w:tc>
          <w:tcPr>
            <w:tcW w:w="1843" w:type="dxa"/>
            <w:tcBorders>
              <w:left w:val="single" w:sz="4" w:space="0" w:color="auto"/>
            </w:tcBorders>
          </w:tcPr>
          <w:p w:rsidR="001B28F3" w:rsidRDefault="001B28F3" w:rsidP="00BA08B5">
            <w:pPr>
              <w:pStyle w:val="CRCoverPage"/>
              <w:spacing w:after="0"/>
              <w:rPr>
                <w:b/>
                <w:i/>
                <w:noProof/>
                <w:sz w:val="8"/>
                <w:szCs w:val="8"/>
              </w:rPr>
            </w:pPr>
          </w:p>
        </w:tc>
        <w:tc>
          <w:tcPr>
            <w:tcW w:w="1986" w:type="dxa"/>
            <w:gridSpan w:val="4"/>
          </w:tcPr>
          <w:p w:rsidR="001B28F3" w:rsidRDefault="001B28F3" w:rsidP="00BA08B5">
            <w:pPr>
              <w:pStyle w:val="CRCoverPage"/>
              <w:spacing w:after="0"/>
              <w:rPr>
                <w:noProof/>
                <w:sz w:val="8"/>
                <w:szCs w:val="8"/>
              </w:rPr>
            </w:pPr>
          </w:p>
        </w:tc>
        <w:tc>
          <w:tcPr>
            <w:tcW w:w="2267" w:type="dxa"/>
            <w:gridSpan w:val="2"/>
          </w:tcPr>
          <w:p w:rsidR="001B28F3" w:rsidRDefault="001B28F3" w:rsidP="00BA08B5">
            <w:pPr>
              <w:pStyle w:val="CRCoverPage"/>
              <w:spacing w:after="0"/>
              <w:rPr>
                <w:noProof/>
                <w:sz w:val="8"/>
                <w:szCs w:val="8"/>
              </w:rPr>
            </w:pPr>
          </w:p>
        </w:tc>
        <w:tc>
          <w:tcPr>
            <w:tcW w:w="1417" w:type="dxa"/>
            <w:gridSpan w:val="3"/>
          </w:tcPr>
          <w:p w:rsidR="001B28F3" w:rsidRDefault="001B28F3" w:rsidP="00BA08B5">
            <w:pPr>
              <w:pStyle w:val="CRCoverPage"/>
              <w:spacing w:after="0"/>
              <w:rPr>
                <w:noProof/>
                <w:sz w:val="8"/>
                <w:szCs w:val="8"/>
              </w:rPr>
            </w:pPr>
          </w:p>
        </w:tc>
        <w:tc>
          <w:tcPr>
            <w:tcW w:w="2127" w:type="dxa"/>
            <w:tcBorders>
              <w:right w:val="single" w:sz="4" w:space="0" w:color="auto"/>
            </w:tcBorders>
          </w:tcPr>
          <w:p w:rsidR="001B28F3" w:rsidRDefault="001B28F3" w:rsidP="00BA08B5">
            <w:pPr>
              <w:pStyle w:val="CRCoverPage"/>
              <w:spacing w:after="0"/>
              <w:rPr>
                <w:noProof/>
                <w:sz w:val="8"/>
                <w:szCs w:val="8"/>
              </w:rPr>
            </w:pPr>
          </w:p>
        </w:tc>
      </w:tr>
      <w:tr w:rsidR="001B28F3" w:rsidTr="00BA08B5">
        <w:trPr>
          <w:cantSplit/>
        </w:trPr>
        <w:tc>
          <w:tcPr>
            <w:tcW w:w="1843" w:type="dxa"/>
            <w:tcBorders>
              <w:left w:val="single" w:sz="4" w:space="0" w:color="auto"/>
            </w:tcBorders>
          </w:tcPr>
          <w:p w:rsidR="001B28F3" w:rsidRDefault="001B28F3" w:rsidP="00BA08B5">
            <w:pPr>
              <w:pStyle w:val="CRCoverPage"/>
              <w:tabs>
                <w:tab w:val="right" w:pos="1759"/>
              </w:tabs>
              <w:spacing w:after="0"/>
              <w:rPr>
                <w:b/>
                <w:i/>
                <w:noProof/>
              </w:rPr>
            </w:pPr>
            <w:r>
              <w:rPr>
                <w:b/>
                <w:i/>
                <w:noProof/>
              </w:rPr>
              <w:t>Category:</w:t>
            </w:r>
          </w:p>
        </w:tc>
        <w:tc>
          <w:tcPr>
            <w:tcW w:w="851" w:type="dxa"/>
            <w:shd w:val="pct30" w:color="FFFF00" w:fill="auto"/>
          </w:tcPr>
          <w:p w:rsidR="001B28F3" w:rsidRDefault="001B28F3" w:rsidP="00BA08B5">
            <w:pPr>
              <w:pStyle w:val="CRCoverPage"/>
              <w:spacing w:after="0"/>
              <w:ind w:left="100" w:right="-609"/>
              <w:rPr>
                <w:b/>
                <w:noProof/>
              </w:rPr>
            </w:pPr>
            <w:r>
              <w:rPr>
                <w:b/>
                <w:noProof/>
              </w:rPr>
              <w:t>F</w:t>
            </w:r>
          </w:p>
        </w:tc>
        <w:tc>
          <w:tcPr>
            <w:tcW w:w="3402" w:type="dxa"/>
            <w:gridSpan w:val="5"/>
            <w:tcBorders>
              <w:left w:val="nil"/>
            </w:tcBorders>
          </w:tcPr>
          <w:p w:rsidR="001B28F3" w:rsidRDefault="001B28F3" w:rsidP="00BA08B5">
            <w:pPr>
              <w:pStyle w:val="CRCoverPage"/>
              <w:spacing w:after="0"/>
              <w:rPr>
                <w:noProof/>
              </w:rPr>
            </w:pPr>
          </w:p>
        </w:tc>
        <w:tc>
          <w:tcPr>
            <w:tcW w:w="1417" w:type="dxa"/>
            <w:gridSpan w:val="3"/>
            <w:tcBorders>
              <w:left w:val="nil"/>
            </w:tcBorders>
          </w:tcPr>
          <w:p w:rsidR="001B28F3" w:rsidRDefault="001B28F3" w:rsidP="00BA0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28F3" w:rsidRDefault="001B28F3" w:rsidP="00BA08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B28F3" w:rsidTr="00BA08B5">
        <w:tc>
          <w:tcPr>
            <w:tcW w:w="1843" w:type="dxa"/>
            <w:tcBorders>
              <w:left w:val="single" w:sz="4" w:space="0" w:color="auto"/>
              <w:bottom w:val="single" w:sz="4" w:space="0" w:color="auto"/>
            </w:tcBorders>
          </w:tcPr>
          <w:p w:rsidR="001B28F3" w:rsidRDefault="001B28F3" w:rsidP="00BA08B5">
            <w:pPr>
              <w:pStyle w:val="CRCoverPage"/>
              <w:spacing w:after="0"/>
              <w:rPr>
                <w:b/>
                <w:i/>
                <w:noProof/>
              </w:rPr>
            </w:pPr>
          </w:p>
        </w:tc>
        <w:tc>
          <w:tcPr>
            <w:tcW w:w="4677" w:type="dxa"/>
            <w:gridSpan w:val="8"/>
            <w:tcBorders>
              <w:bottom w:val="single" w:sz="4" w:space="0" w:color="auto"/>
            </w:tcBorders>
          </w:tcPr>
          <w:p w:rsidR="001B28F3" w:rsidRDefault="001B28F3" w:rsidP="00BA0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28F3" w:rsidRDefault="001B28F3" w:rsidP="00BA08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28F3" w:rsidRPr="007C2097" w:rsidRDefault="001B28F3" w:rsidP="00BA0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28F3" w:rsidTr="00BA08B5">
        <w:tc>
          <w:tcPr>
            <w:tcW w:w="1843" w:type="dxa"/>
          </w:tcPr>
          <w:p w:rsidR="001B28F3" w:rsidRDefault="001B28F3" w:rsidP="00BA08B5">
            <w:pPr>
              <w:pStyle w:val="CRCoverPage"/>
              <w:spacing w:after="0"/>
              <w:rPr>
                <w:b/>
                <w:i/>
                <w:noProof/>
                <w:sz w:val="8"/>
                <w:szCs w:val="8"/>
              </w:rPr>
            </w:pPr>
          </w:p>
        </w:tc>
        <w:tc>
          <w:tcPr>
            <w:tcW w:w="7797" w:type="dxa"/>
            <w:gridSpan w:val="10"/>
          </w:tcPr>
          <w:p w:rsidR="001B28F3" w:rsidRDefault="001B28F3" w:rsidP="00BA08B5">
            <w:pPr>
              <w:pStyle w:val="CRCoverPage"/>
              <w:spacing w:after="0"/>
              <w:rPr>
                <w:noProof/>
                <w:sz w:val="8"/>
                <w:szCs w:val="8"/>
              </w:rPr>
            </w:pPr>
          </w:p>
        </w:tc>
      </w:tr>
      <w:tr w:rsidR="001B28F3" w:rsidTr="00BA08B5">
        <w:tc>
          <w:tcPr>
            <w:tcW w:w="2694" w:type="dxa"/>
            <w:gridSpan w:val="2"/>
            <w:tcBorders>
              <w:top w:val="single" w:sz="4" w:space="0" w:color="auto"/>
              <w:left w:val="single" w:sz="4" w:space="0" w:color="auto"/>
            </w:tcBorders>
          </w:tcPr>
          <w:p w:rsidR="001B28F3" w:rsidRDefault="001B28F3" w:rsidP="00BA0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28F3" w:rsidRDefault="001B28F3" w:rsidP="001B28F3">
            <w:pPr>
              <w:pStyle w:val="CRCoverPage"/>
              <w:spacing w:after="0"/>
              <w:ind w:left="100"/>
              <w:rPr>
                <w:noProof/>
              </w:rPr>
            </w:pPr>
            <w:r>
              <w:t xml:space="preserve">1. Information concerning the </w:t>
            </w:r>
            <w:r w:rsidRPr="00E74065">
              <w:t>RESET UE POSITIONING STORED INFORMATION</w:t>
            </w:r>
            <w:r>
              <w:t xml:space="preserve"> message is missing from clause 4.2.3. </w:t>
            </w:r>
            <w:r>
              <w:rPr>
                <w:noProof/>
              </w:rPr>
              <w:t>RAN 5 has now defined the message in TS 38.509 and therefore the missing information can be added back in.</w:t>
            </w:r>
          </w:p>
          <w:p w:rsidR="001B28F3" w:rsidRDefault="001B28F3" w:rsidP="001B28F3">
            <w:pPr>
              <w:pStyle w:val="CRCoverPage"/>
              <w:spacing w:after="0"/>
              <w:ind w:left="100"/>
              <w:rPr>
                <w:noProof/>
              </w:rPr>
            </w:pPr>
            <w:r>
              <w:rPr>
                <w:noProof/>
              </w:rPr>
              <w:t xml:space="preserve">2. </w:t>
            </w:r>
            <w:r>
              <w:t>In three places “Request Location Information” is incorrectly written as “Provide Location Information”.</w:t>
            </w:r>
          </w:p>
          <w:p w:rsidR="001B28F3" w:rsidRDefault="001B28F3" w:rsidP="001B28F3">
            <w:pPr>
              <w:pStyle w:val="CRCoverPage"/>
              <w:spacing w:after="0"/>
              <w:ind w:left="100"/>
              <w:rPr>
                <w:noProof/>
              </w:rPr>
            </w:pPr>
            <w:r>
              <w:rPr>
                <w:noProof/>
              </w:rPr>
              <w:t xml:space="preserve">3. </w:t>
            </w:r>
            <w:r>
              <w:t xml:space="preserve">The NR requirements for WLAN and Bluetooth are not defined. </w:t>
            </w:r>
            <w:r>
              <w:rPr>
                <w:noProof/>
              </w:rPr>
              <w:t>Note that this CR only proposes the requirements, the test conditions remain FFS.</w:t>
            </w:r>
          </w:p>
        </w:tc>
      </w:tr>
      <w:tr w:rsidR="001B28F3" w:rsidTr="00BA08B5">
        <w:tc>
          <w:tcPr>
            <w:tcW w:w="2694" w:type="dxa"/>
            <w:gridSpan w:val="2"/>
            <w:tcBorders>
              <w:left w:val="single" w:sz="4" w:space="0" w:color="auto"/>
            </w:tcBorders>
          </w:tcPr>
          <w:p w:rsidR="001B28F3" w:rsidRDefault="001B28F3" w:rsidP="00BA08B5">
            <w:pPr>
              <w:pStyle w:val="CRCoverPage"/>
              <w:spacing w:after="0"/>
              <w:rPr>
                <w:b/>
                <w:i/>
                <w:noProof/>
                <w:sz w:val="8"/>
                <w:szCs w:val="8"/>
              </w:rPr>
            </w:pPr>
          </w:p>
        </w:tc>
        <w:tc>
          <w:tcPr>
            <w:tcW w:w="6946" w:type="dxa"/>
            <w:gridSpan w:val="9"/>
            <w:tcBorders>
              <w:right w:val="single" w:sz="4" w:space="0" w:color="auto"/>
            </w:tcBorders>
          </w:tcPr>
          <w:p w:rsidR="001B28F3" w:rsidRDefault="001B28F3" w:rsidP="00BA08B5">
            <w:pPr>
              <w:pStyle w:val="CRCoverPage"/>
              <w:spacing w:after="0"/>
              <w:rPr>
                <w:noProof/>
                <w:sz w:val="8"/>
                <w:szCs w:val="8"/>
              </w:rPr>
            </w:pPr>
          </w:p>
        </w:tc>
      </w:tr>
      <w:tr w:rsidR="001B28F3" w:rsidTr="00BA08B5">
        <w:tc>
          <w:tcPr>
            <w:tcW w:w="2694" w:type="dxa"/>
            <w:gridSpan w:val="2"/>
            <w:tcBorders>
              <w:left w:val="single" w:sz="4" w:space="0" w:color="auto"/>
            </w:tcBorders>
          </w:tcPr>
          <w:p w:rsidR="001B28F3" w:rsidRDefault="001B28F3" w:rsidP="00BA0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28F3" w:rsidRDefault="001B28F3" w:rsidP="00BA08B5">
            <w:pPr>
              <w:pStyle w:val="CRCoverPage"/>
              <w:spacing w:after="0"/>
              <w:ind w:left="100"/>
            </w:pPr>
            <w:r>
              <w:rPr>
                <w:noProof/>
              </w:rPr>
              <w:t xml:space="preserve">1. Information </w:t>
            </w:r>
            <w:r>
              <w:t xml:space="preserve">concerning the </w:t>
            </w:r>
            <w:r w:rsidRPr="00E74065">
              <w:t>RESET UE POSITIONING STORED INFORMATION</w:t>
            </w:r>
            <w:r>
              <w:t xml:space="preserve"> message is added.</w:t>
            </w:r>
          </w:p>
          <w:p w:rsidR="001B28F3" w:rsidRDefault="001B28F3" w:rsidP="00BA08B5">
            <w:pPr>
              <w:pStyle w:val="CRCoverPage"/>
              <w:spacing w:after="0"/>
              <w:ind w:left="100"/>
            </w:pPr>
            <w:r>
              <w:t>2. “Provide Location Information” is corrected to “Request Location Information”.</w:t>
            </w:r>
          </w:p>
          <w:p w:rsidR="001B28F3" w:rsidRDefault="001B28F3" w:rsidP="001B28F3">
            <w:pPr>
              <w:pStyle w:val="CRCoverPage"/>
              <w:spacing w:after="0"/>
              <w:ind w:left="100"/>
              <w:rPr>
                <w:noProof/>
              </w:rPr>
            </w:pPr>
            <w:r>
              <w:t xml:space="preserve">3. </w:t>
            </w:r>
            <w:r>
              <w:rPr>
                <w:noProof/>
              </w:rPr>
              <w:t xml:space="preserve">NR </w:t>
            </w:r>
            <w:r w:rsidRPr="00234F0D">
              <w:rPr>
                <w:noProof/>
              </w:rPr>
              <w:t>WLAN Access Point Measurements</w:t>
            </w:r>
            <w:r>
              <w:rPr>
                <w:noProof/>
              </w:rPr>
              <w:t xml:space="preserve"> added which copy those for E-UTRA. NR Bluetooth</w:t>
            </w:r>
            <w:r w:rsidRPr="00234F0D">
              <w:rPr>
                <w:noProof/>
              </w:rPr>
              <w:t xml:space="preserve"> Access Point Measurements</w:t>
            </w:r>
            <w:r>
              <w:rPr>
                <w:noProof/>
              </w:rPr>
              <w:t xml:space="preserve"> added which copy those for E-UTRA.</w:t>
            </w:r>
          </w:p>
        </w:tc>
      </w:tr>
      <w:tr w:rsidR="001B28F3" w:rsidTr="00BA08B5">
        <w:tc>
          <w:tcPr>
            <w:tcW w:w="2694" w:type="dxa"/>
            <w:gridSpan w:val="2"/>
            <w:tcBorders>
              <w:left w:val="single" w:sz="4" w:space="0" w:color="auto"/>
            </w:tcBorders>
          </w:tcPr>
          <w:p w:rsidR="001B28F3" w:rsidRDefault="001B28F3" w:rsidP="00BA08B5">
            <w:pPr>
              <w:pStyle w:val="CRCoverPage"/>
              <w:spacing w:after="0"/>
              <w:rPr>
                <w:b/>
                <w:i/>
                <w:noProof/>
                <w:sz w:val="8"/>
                <w:szCs w:val="8"/>
              </w:rPr>
            </w:pPr>
          </w:p>
        </w:tc>
        <w:tc>
          <w:tcPr>
            <w:tcW w:w="6946" w:type="dxa"/>
            <w:gridSpan w:val="9"/>
            <w:tcBorders>
              <w:right w:val="single" w:sz="4" w:space="0" w:color="auto"/>
            </w:tcBorders>
          </w:tcPr>
          <w:p w:rsidR="001B28F3" w:rsidRDefault="001B28F3" w:rsidP="00BA08B5">
            <w:pPr>
              <w:pStyle w:val="CRCoverPage"/>
              <w:spacing w:after="0"/>
              <w:rPr>
                <w:noProof/>
                <w:sz w:val="8"/>
                <w:szCs w:val="8"/>
              </w:rPr>
            </w:pPr>
          </w:p>
        </w:tc>
      </w:tr>
      <w:tr w:rsidR="001B28F3" w:rsidTr="00BA08B5">
        <w:tc>
          <w:tcPr>
            <w:tcW w:w="2694" w:type="dxa"/>
            <w:gridSpan w:val="2"/>
            <w:tcBorders>
              <w:left w:val="single" w:sz="4" w:space="0" w:color="auto"/>
              <w:bottom w:val="single" w:sz="4" w:space="0" w:color="auto"/>
            </w:tcBorders>
          </w:tcPr>
          <w:p w:rsidR="001B28F3" w:rsidRDefault="001B28F3" w:rsidP="00BA0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28F3" w:rsidRDefault="001B28F3" w:rsidP="00BA08B5">
            <w:pPr>
              <w:pStyle w:val="CRCoverPage"/>
              <w:spacing w:after="0"/>
              <w:ind w:left="100"/>
              <w:rPr>
                <w:noProof/>
              </w:rPr>
            </w:pPr>
            <w:r>
              <w:t xml:space="preserve">Information concerning the </w:t>
            </w:r>
            <w:r w:rsidRPr="00E74065">
              <w:t>RESET UE POSITIONING STORED INFORMATION</w:t>
            </w:r>
            <w:r>
              <w:t xml:space="preserve"> message and the NR requirements for WLAN and Bluetooth will remain missing. “Provide/Request Location Information” error will remain.</w:t>
            </w:r>
          </w:p>
        </w:tc>
      </w:tr>
      <w:tr w:rsidR="001B28F3" w:rsidTr="00BA08B5">
        <w:tc>
          <w:tcPr>
            <w:tcW w:w="2694" w:type="dxa"/>
            <w:gridSpan w:val="2"/>
          </w:tcPr>
          <w:p w:rsidR="001B28F3" w:rsidRDefault="001B28F3" w:rsidP="00BA08B5">
            <w:pPr>
              <w:pStyle w:val="CRCoverPage"/>
              <w:spacing w:after="0"/>
              <w:rPr>
                <w:b/>
                <w:i/>
                <w:noProof/>
                <w:sz w:val="8"/>
                <w:szCs w:val="8"/>
              </w:rPr>
            </w:pPr>
          </w:p>
        </w:tc>
        <w:tc>
          <w:tcPr>
            <w:tcW w:w="6946" w:type="dxa"/>
            <w:gridSpan w:val="9"/>
          </w:tcPr>
          <w:p w:rsidR="001B28F3" w:rsidRDefault="001B28F3" w:rsidP="00BA08B5">
            <w:pPr>
              <w:pStyle w:val="CRCoverPage"/>
              <w:spacing w:after="0"/>
              <w:rPr>
                <w:noProof/>
                <w:sz w:val="8"/>
                <w:szCs w:val="8"/>
              </w:rPr>
            </w:pPr>
          </w:p>
        </w:tc>
      </w:tr>
      <w:tr w:rsidR="001B28F3" w:rsidTr="00BA08B5">
        <w:tc>
          <w:tcPr>
            <w:tcW w:w="2694" w:type="dxa"/>
            <w:gridSpan w:val="2"/>
            <w:tcBorders>
              <w:top w:val="single" w:sz="4" w:space="0" w:color="auto"/>
              <w:left w:val="single" w:sz="4" w:space="0" w:color="auto"/>
            </w:tcBorders>
          </w:tcPr>
          <w:p w:rsidR="001B28F3" w:rsidRDefault="001B28F3" w:rsidP="00BA0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28F3" w:rsidRDefault="001B28F3" w:rsidP="00BA08B5">
            <w:pPr>
              <w:pStyle w:val="CRCoverPage"/>
              <w:spacing w:after="0"/>
              <w:ind w:left="100"/>
              <w:rPr>
                <w:noProof/>
              </w:rPr>
            </w:pPr>
            <w:r>
              <w:rPr>
                <w:noProof/>
              </w:rPr>
              <w:t>2, 4.2.3</w:t>
            </w:r>
            <w:r w:rsidR="00187DA4">
              <w:rPr>
                <w:noProof/>
              </w:rPr>
              <w:t xml:space="preserve">, </w:t>
            </w:r>
            <w:r w:rsidR="00187DA4" w:rsidRPr="00FD2B63">
              <w:t>4.3.2.2.1</w:t>
            </w:r>
            <w:r w:rsidR="00187DA4">
              <w:t xml:space="preserve">, new </w:t>
            </w:r>
            <w:r w:rsidR="00187DA4" w:rsidRPr="00FD2B63">
              <w:t>4.3.2.</w:t>
            </w:r>
            <w:r w:rsidR="00187DA4">
              <w:t>3</w:t>
            </w:r>
            <w:r w:rsidR="00187DA4">
              <w:t xml:space="preserve">, </w:t>
            </w:r>
            <w:r w:rsidR="00187DA4" w:rsidRPr="00FD2B63">
              <w:t>4.</w:t>
            </w:r>
            <w:r w:rsidR="00187DA4" w:rsidRPr="00FD2B63">
              <w:rPr>
                <w:lang w:eastAsia="zh-CN"/>
              </w:rPr>
              <w:t>4</w:t>
            </w:r>
            <w:r w:rsidR="00187DA4" w:rsidRPr="00FD2B63">
              <w:t>.2.1</w:t>
            </w:r>
            <w:r w:rsidR="00187DA4">
              <w:t xml:space="preserve">, </w:t>
            </w:r>
            <w:r w:rsidR="00187DA4" w:rsidRPr="00FD2B63">
              <w:t>4.</w:t>
            </w:r>
            <w:r w:rsidR="00187DA4" w:rsidRPr="00FD2B63">
              <w:rPr>
                <w:lang w:eastAsia="zh-CN"/>
              </w:rPr>
              <w:t>4</w:t>
            </w:r>
            <w:r w:rsidR="00187DA4" w:rsidRPr="00FD2B63">
              <w:t>.2.</w:t>
            </w:r>
            <w:r w:rsidR="00187DA4" w:rsidRPr="00FD2B63">
              <w:rPr>
                <w:lang w:eastAsia="zh-CN"/>
              </w:rPr>
              <w:t>2</w:t>
            </w:r>
            <w:r w:rsidR="00187DA4">
              <w:rPr>
                <w:lang w:eastAsia="zh-CN"/>
              </w:rPr>
              <w:t xml:space="preserve">, new </w:t>
            </w:r>
            <w:r w:rsidR="00187DA4" w:rsidRPr="00FD2B63">
              <w:t>4.</w:t>
            </w:r>
            <w:r w:rsidR="00187DA4" w:rsidRPr="00FD2B63">
              <w:rPr>
                <w:lang w:eastAsia="zh-CN"/>
              </w:rPr>
              <w:t>4</w:t>
            </w:r>
            <w:r w:rsidR="00187DA4" w:rsidRPr="00FD2B63">
              <w:t>.2.</w:t>
            </w:r>
            <w:r w:rsidR="00187DA4">
              <w:rPr>
                <w:lang w:eastAsia="zh-CN"/>
              </w:rPr>
              <w:t>4</w:t>
            </w:r>
            <w:r w:rsidR="00187DA4">
              <w:rPr>
                <w:lang w:eastAsia="zh-CN"/>
              </w:rPr>
              <w:t xml:space="preserve">, </w:t>
            </w:r>
            <w:proofErr w:type="spellStart"/>
            <w:r w:rsidR="00187DA4" w:rsidRPr="00FD2B63">
              <w:t>A.3.2.2.1</w:t>
            </w:r>
            <w:proofErr w:type="spellEnd"/>
            <w:r w:rsidR="00187DA4">
              <w:t xml:space="preserve">, </w:t>
            </w:r>
            <w:proofErr w:type="spellStart"/>
            <w:r w:rsidR="00187DA4" w:rsidRPr="00FD2B63">
              <w:t>A.3.2.3.1</w:t>
            </w:r>
            <w:proofErr w:type="spellEnd"/>
            <w:r w:rsidR="00187DA4">
              <w:t xml:space="preserve">, </w:t>
            </w:r>
            <w:proofErr w:type="spellStart"/>
            <w:r w:rsidR="00187DA4" w:rsidRPr="00FD2B63">
              <w:t>A.3.2.4.1</w:t>
            </w:r>
            <w:proofErr w:type="spellEnd"/>
            <w:r w:rsidR="00187DA4">
              <w:t xml:space="preserve">, </w:t>
            </w:r>
            <w:proofErr w:type="spellStart"/>
            <w:r w:rsidR="00187DA4" w:rsidRPr="00FD2B63">
              <w:t>A.3.2.5.1</w:t>
            </w:r>
            <w:proofErr w:type="spellEnd"/>
            <w:r w:rsidR="00187DA4">
              <w:t xml:space="preserve">, </w:t>
            </w:r>
            <w:proofErr w:type="spellStart"/>
            <w:r w:rsidR="00187DA4" w:rsidRPr="00FD2B63">
              <w:t>A.3.3.1.1</w:t>
            </w:r>
            <w:proofErr w:type="spellEnd"/>
            <w:r w:rsidR="00187DA4">
              <w:t xml:space="preserve">, </w:t>
            </w:r>
            <w:proofErr w:type="spellStart"/>
            <w:r w:rsidR="00187DA4" w:rsidRPr="00FD2B63">
              <w:t>A.3.3.2.1</w:t>
            </w:r>
            <w:proofErr w:type="spellEnd"/>
          </w:p>
        </w:tc>
      </w:tr>
      <w:tr w:rsidR="001B28F3" w:rsidTr="00BA08B5">
        <w:tc>
          <w:tcPr>
            <w:tcW w:w="2694" w:type="dxa"/>
            <w:gridSpan w:val="2"/>
            <w:tcBorders>
              <w:left w:val="single" w:sz="4" w:space="0" w:color="auto"/>
            </w:tcBorders>
          </w:tcPr>
          <w:p w:rsidR="001B28F3" w:rsidRDefault="001B28F3" w:rsidP="00BA08B5">
            <w:pPr>
              <w:pStyle w:val="CRCoverPage"/>
              <w:spacing w:after="0"/>
              <w:rPr>
                <w:b/>
                <w:i/>
                <w:noProof/>
                <w:sz w:val="8"/>
                <w:szCs w:val="8"/>
              </w:rPr>
            </w:pPr>
          </w:p>
        </w:tc>
        <w:tc>
          <w:tcPr>
            <w:tcW w:w="6946" w:type="dxa"/>
            <w:gridSpan w:val="9"/>
            <w:tcBorders>
              <w:right w:val="single" w:sz="4" w:space="0" w:color="auto"/>
            </w:tcBorders>
          </w:tcPr>
          <w:p w:rsidR="001B28F3" w:rsidRDefault="001B28F3" w:rsidP="00BA08B5">
            <w:pPr>
              <w:pStyle w:val="CRCoverPage"/>
              <w:spacing w:after="0"/>
              <w:rPr>
                <w:noProof/>
                <w:sz w:val="8"/>
                <w:szCs w:val="8"/>
              </w:rPr>
            </w:pPr>
          </w:p>
        </w:tc>
      </w:tr>
      <w:tr w:rsidR="001B28F3" w:rsidTr="00BA08B5">
        <w:tc>
          <w:tcPr>
            <w:tcW w:w="2694" w:type="dxa"/>
            <w:gridSpan w:val="2"/>
            <w:tcBorders>
              <w:left w:val="single" w:sz="4" w:space="0" w:color="auto"/>
            </w:tcBorders>
          </w:tcPr>
          <w:p w:rsidR="001B28F3" w:rsidRDefault="001B28F3" w:rsidP="00BA0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28F3" w:rsidRDefault="001B28F3" w:rsidP="00BA0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28F3" w:rsidRDefault="001B28F3" w:rsidP="00BA08B5">
            <w:pPr>
              <w:pStyle w:val="CRCoverPage"/>
              <w:spacing w:after="0"/>
              <w:jc w:val="center"/>
              <w:rPr>
                <w:b/>
                <w:caps/>
                <w:noProof/>
              </w:rPr>
            </w:pPr>
            <w:r>
              <w:rPr>
                <w:b/>
                <w:caps/>
                <w:noProof/>
              </w:rPr>
              <w:t>N</w:t>
            </w:r>
          </w:p>
        </w:tc>
        <w:tc>
          <w:tcPr>
            <w:tcW w:w="2977" w:type="dxa"/>
            <w:gridSpan w:val="4"/>
          </w:tcPr>
          <w:p w:rsidR="001B28F3" w:rsidRDefault="001B28F3" w:rsidP="00BA08B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28F3" w:rsidRDefault="001B28F3" w:rsidP="00BA08B5">
            <w:pPr>
              <w:pStyle w:val="CRCoverPage"/>
              <w:spacing w:after="0"/>
              <w:ind w:left="99"/>
              <w:rPr>
                <w:noProof/>
              </w:rPr>
            </w:pPr>
          </w:p>
        </w:tc>
      </w:tr>
      <w:tr w:rsidR="001B28F3" w:rsidTr="00BA08B5">
        <w:tc>
          <w:tcPr>
            <w:tcW w:w="2694" w:type="dxa"/>
            <w:gridSpan w:val="2"/>
            <w:tcBorders>
              <w:left w:val="single" w:sz="4" w:space="0" w:color="auto"/>
            </w:tcBorders>
          </w:tcPr>
          <w:p w:rsidR="001B28F3" w:rsidRDefault="001B28F3" w:rsidP="00BA0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28F3" w:rsidRDefault="001B28F3" w:rsidP="00BA0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8F3" w:rsidRDefault="001B28F3" w:rsidP="00BA08B5">
            <w:pPr>
              <w:pStyle w:val="CRCoverPage"/>
              <w:spacing w:after="0"/>
              <w:jc w:val="center"/>
              <w:rPr>
                <w:b/>
                <w:caps/>
                <w:noProof/>
              </w:rPr>
            </w:pPr>
            <w:r>
              <w:rPr>
                <w:b/>
                <w:caps/>
                <w:noProof/>
              </w:rPr>
              <w:t>X</w:t>
            </w:r>
          </w:p>
        </w:tc>
        <w:tc>
          <w:tcPr>
            <w:tcW w:w="2977" w:type="dxa"/>
            <w:gridSpan w:val="4"/>
          </w:tcPr>
          <w:p w:rsidR="001B28F3" w:rsidRDefault="001B28F3" w:rsidP="00BA0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28F3" w:rsidRDefault="001B28F3" w:rsidP="00BA08B5">
            <w:pPr>
              <w:pStyle w:val="CRCoverPage"/>
              <w:spacing w:after="0"/>
              <w:ind w:left="99"/>
              <w:rPr>
                <w:noProof/>
              </w:rPr>
            </w:pPr>
            <w:r>
              <w:rPr>
                <w:noProof/>
              </w:rPr>
              <w:t xml:space="preserve">TS/TR ... CR ... </w:t>
            </w:r>
          </w:p>
        </w:tc>
      </w:tr>
      <w:tr w:rsidR="001B28F3" w:rsidTr="00BA08B5">
        <w:tc>
          <w:tcPr>
            <w:tcW w:w="2694" w:type="dxa"/>
            <w:gridSpan w:val="2"/>
            <w:tcBorders>
              <w:left w:val="single" w:sz="4" w:space="0" w:color="auto"/>
            </w:tcBorders>
          </w:tcPr>
          <w:p w:rsidR="001B28F3" w:rsidRDefault="001B28F3" w:rsidP="00BA0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28F3" w:rsidRDefault="001B28F3" w:rsidP="00BA08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8F3" w:rsidRDefault="001B28F3" w:rsidP="00BA08B5">
            <w:pPr>
              <w:pStyle w:val="CRCoverPage"/>
              <w:spacing w:after="0"/>
              <w:jc w:val="center"/>
              <w:rPr>
                <w:b/>
                <w:caps/>
                <w:noProof/>
              </w:rPr>
            </w:pPr>
          </w:p>
        </w:tc>
        <w:tc>
          <w:tcPr>
            <w:tcW w:w="2977" w:type="dxa"/>
            <w:gridSpan w:val="4"/>
          </w:tcPr>
          <w:p w:rsidR="001B28F3" w:rsidRDefault="001B28F3" w:rsidP="00BA0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28F3" w:rsidRDefault="001B28F3" w:rsidP="00BA08B5">
            <w:pPr>
              <w:pStyle w:val="CRCoverPage"/>
              <w:spacing w:after="0"/>
              <w:ind w:left="99"/>
              <w:rPr>
                <w:noProof/>
              </w:rPr>
            </w:pPr>
            <w:r>
              <w:rPr>
                <w:noProof/>
              </w:rPr>
              <w:t xml:space="preserve">TS 37.571-1 </w:t>
            </w:r>
          </w:p>
        </w:tc>
      </w:tr>
      <w:tr w:rsidR="001B28F3" w:rsidTr="00BA08B5">
        <w:tc>
          <w:tcPr>
            <w:tcW w:w="2694" w:type="dxa"/>
            <w:gridSpan w:val="2"/>
            <w:tcBorders>
              <w:left w:val="single" w:sz="4" w:space="0" w:color="auto"/>
            </w:tcBorders>
          </w:tcPr>
          <w:p w:rsidR="001B28F3" w:rsidRDefault="001B28F3" w:rsidP="00BA0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28F3" w:rsidRDefault="001B28F3" w:rsidP="00BA0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8F3" w:rsidRDefault="001B28F3" w:rsidP="00BA08B5">
            <w:pPr>
              <w:pStyle w:val="CRCoverPage"/>
              <w:spacing w:after="0"/>
              <w:jc w:val="center"/>
              <w:rPr>
                <w:b/>
                <w:caps/>
                <w:noProof/>
              </w:rPr>
            </w:pPr>
            <w:r>
              <w:rPr>
                <w:b/>
                <w:caps/>
                <w:noProof/>
              </w:rPr>
              <w:t>X</w:t>
            </w:r>
          </w:p>
        </w:tc>
        <w:tc>
          <w:tcPr>
            <w:tcW w:w="2977" w:type="dxa"/>
            <w:gridSpan w:val="4"/>
          </w:tcPr>
          <w:p w:rsidR="001B28F3" w:rsidRDefault="001B28F3" w:rsidP="00BA0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28F3" w:rsidRDefault="001B28F3" w:rsidP="00BA08B5">
            <w:pPr>
              <w:pStyle w:val="CRCoverPage"/>
              <w:spacing w:after="0"/>
              <w:ind w:left="99"/>
              <w:rPr>
                <w:noProof/>
              </w:rPr>
            </w:pPr>
            <w:r>
              <w:rPr>
                <w:noProof/>
              </w:rPr>
              <w:t xml:space="preserve">TS/TR ... CR ... </w:t>
            </w:r>
          </w:p>
        </w:tc>
      </w:tr>
      <w:tr w:rsidR="001B28F3" w:rsidTr="00BA08B5">
        <w:tc>
          <w:tcPr>
            <w:tcW w:w="2694" w:type="dxa"/>
            <w:gridSpan w:val="2"/>
            <w:tcBorders>
              <w:left w:val="single" w:sz="4" w:space="0" w:color="auto"/>
            </w:tcBorders>
          </w:tcPr>
          <w:p w:rsidR="001B28F3" w:rsidRDefault="001B28F3" w:rsidP="00BA08B5">
            <w:pPr>
              <w:pStyle w:val="CRCoverPage"/>
              <w:spacing w:after="0"/>
              <w:rPr>
                <w:b/>
                <w:i/>
                <w:noProof/>
              </w:rPr>
            </w:pPr>
          </w:p>
        </w:tc>
        <w:tc>
          <w:tcPr>
            <w:tcW w:w="6946" w:type="dxa"/>
            <w:gridSpan w:val="9"/>
            <w:tcBorders>
              <w:right w:val="single" w:sz="4" w:space="0" w:color="auto"/>
            </w:tcBorders>
          </w:tcPr>
          <w:p w:rsidR="001B28F3" w:rsidRDefault="001B28F3" w:rsidP="00BA08B5">
            <w:pPr>
              <w:pStyle w:val="CRCoverPage"/>
              <w:spacing w:after="0"/>
              <w:rPr>
                <w:noProof/>
              </w:rPr>
            </w:pPr>
          </w:p>
        </w:tc>
      </w:tr>
      <w:tr w:rsidR="001B28F3" w:rsidTr="00BA08B5">
        <w:tc>
          <w:tcPr>
            <w:tcW w:w="2694" w:type="dxa"/>
            <w:gridSpan w:val="2"/>
            <w:tcBorders>
              <w:left w:val="single" w:sz="4" w:space="0" w:color="auto"/>
              <w:bottom w:val="single" w:sz="4" w:space="0" w:color="auto"/>
            </w:tcBorders>
          </w:tcPr>
          <w:p w:rsidR="001B28F3" w:rsidRDefault="001B28F3" w:rsidP="00BA0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28F3" w:rsidRDefault="001B28F3" w:rsidP="00BA08B5">
            <w:pPr>
              <w:pStyle w:val="CRCoverPage"/>
              <w:spacing w:after="0"/>
              <w:ind w:left="100"/>
              <w:rPr>
                <w:noProof/>
              </w:rPr>
            </w:pPr>
          </w:p>
        </w:tc>
      </w:tr>
    </w:tbl>
    <w:p w:rsidR="001B28F3" w:rsidRDefault="001B28F3" w:rsidP="001B28F3">
      <w:pPr>
        <w:pStyle w:val="CRCoverPage"/>
        <w:spacing w:after="0"/>
        <w:rPr>
          <w:noProof/>
          <w:sz w:val="8"/>
          <w:szCs w:val="8"/>
        </w:rPr>
      </w:pPr>
    </w:p>
    <w:p w:rsidR="00080512" w:rsidRPr="00FD2B63" w:rsidRDefault="001B28F3" w:rsidP="001B28F3">
      <w:pPr>
        <w:pStyle w:val="Heading1"/>
      </w:pPr>
      <w:r>
        <w:br w:type="page"/>
      </w:r>
      <w:r w:rsidR="00080512" w:rsidRPr="00FD2B63">
        <w:lastRenderedPageBreak/>
        <w:t>2</w:t>
      </w:r>
      <w:r w:rsidR="00080512" w:rsidRPr="00FD2B63">
        <w:tab/>
        <w:t>References</w:t>
      </w:r>
      <w:bookmarkEnd w:id="0"/>
    </w:p>
    <w:p w:rsidR="00080512" w:rsidRPr="00FD2B63" w:rsidRDefault="00080512">
      <w:r w:rsidRPr="00FD2B63">
        <w:t>The following documents contain provisions which, through reference in this text, constitute provisions of the present document.</w:t>
      </w:r>
    </w:p>
    <w:p w:rsidR="00080512" w:rsidRPr="00FD2B63" w:rsidRDefault="00080512">
      <w:pPr>
        <w:pStyle w:val="B1"/>
      </w:pPr>
      <w:r w:rsidRPr="00FD2B63">
        <w:t>-</w:t>
      </w:r>
      <w:r w:rsidRPr="00FD2B63">
        <w:tab/>
        <w:t>References are either specific (identified by date of publication, edition numbe</w:t>
      </w:r>
      <w:r w:rsidR="00DC4DA2" w:rsidRPr="00FD2B63">
        <w:t>r, version number, etc.) or non</w:t>
      </w:r>
      <w:r w:rsidR="00DC4DA2" w:rsidRPr="00FD2B63">
        <w:noBreakHyphen/>
      </w:r>
      <w:r w:rsidRPr="00FD2B63">
        <w:t>specific.</w:t>
      </w:r>
    </w:p>
    <w:p w:rsidR="00080512" w:rsidRPr="00FD2B63" w:rsidRDefault="00080512">
      <w:pPr>
        <w:pStyle w:val="B1"/>
      </w:pPr>
      <w:r w:rsidRPr="00FD2B63">
        <w:t>-</w:t>
      </w:r>
      <w:r w:rsidRPr="00FD2B63">
        <w:tab/>
        <w:t>For a specific reference, subsequent revisions do not apply.</w:t>
      </w:r>
    </w:p>
    <w:p w:rsidR="00080512" w:rsidRPr="00FD2B63" w:rsidRDefault="00080512">
      <w:pPr>
        <w:pStyle w:val="B1"/>
      </w:pPr>
      <w:r w:rsidRPr="00FD2B63">
        <w:t>-</w:t>
      </w:r>
      <w:r w:rsidRPr="00FD2B63">
        <w:tab/>
        <w:t>For a non-specific reference, the latest version applies. In the case of a reference to a 3GPP document (including a GSM document), a non-specific reference implicitly refers to the latest version of that document</w:t>
      </w:r>
      <w:r w:rsidRPr="00FD2B63">
        <w:rPr>
          <w:i/>
        </w:rPr>
        <w:t xml:space="preserve"> in the same Release as the present document</w:t>
      </w:r>
      <w:r w:rsidRPr="00FD2B63">
        <w:t>.</w:t>
      </w:r>
    </w:p>
    <w:p w:rsidR="004069C2" w:rsidRPr="00FD2B63" w:rsidRDefault="00EC4A25" w:rsidP="00180706">
      <w:pPr>
        <w:pStyle w:val="EX"/>
      </w:pPr>
      <w:r w:rsidRPr="00FD2B63">
        <w:t>[1]</w:t>
      </w:r>
      <w:r w:rsidRPr="00FD2B63">
        <w:tab/>
      </w:r>
      <w:r w:rsidR="007E2605" w:rsidRPr="00FD2B63">
        <w:t>3GPP TR 21.905: "Vocabulary for 3GPP Specifications".</w:t>
      </w:r>
    </w:p>
    <w:p w:rsidR="004069C2" w:rsidRPr="00FD2B63" w:rsidRDefault="001076C6" w:rsidP="00180706">
      <w:pPr>
        <w:pStyle w:val="EX"/>
      </w:pPr>
      <w:r w:rsidRPr="00FD2B63">
        <w:t>[2]</w:t>
      </w:r>
      <w:r w:rsidR="004069C2" w:rsidRPr="00FD2B6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FD2B63" w:rsidRDefault="001076C6" w:rsidP="004069C2">
      <w:pPr>
        <w:pStyle w:val="EX"/>
      </w:pPr>
      <w:r w:rsidRPr="00FD2B63">
        <w:t>[3]</w:t>
      </w:r>
      <w:r w:rsidR="004069C2" w:rsidRPr="00FD2B63">
        <w:tab/>
        <w:t>3GPP TS 36.355: "Evolved Universal Terrestrial Radio Access (E-UTRA); LTE Positioning Protocol (LPP)".</w:t>
      </w:r>
    </w:p>
    <w:p w:rsidR="004069C2" w:rsidRPr="00FD2B63" w:rsidRDefault="001076C6" w:rsidP="004069C2">
      <w:pPr>
        <w:pStyle w:val="EX"/>
      </w:pPr>
      <w:r w:rsidRPr="00FD2B63">
        <w:t>[4]</w:t>
      </w:r>
      <w:r w:rsidR="004069C2" w:rsidRPr="00FD2B63">
        <w:tab/>
        <w:t>3GPP TS 36.509: "Evolved Universal Terrestrial Radio Access (E-UTRA) and Evolved Packet Core (EPC); Special conformance testing functions for User Equipment (UE)".</w:t>
      </w:r>
    </w:p>
    <w:p w:rsidR="004069C2" w:rsidRPr="00FD2B63" w:rsidRDefault="001076C6" w:rsidP="004069C2">
      <w:pPr>
        <w:pStyle w:val="EX"/>
      </w:pPr>
      <w:r w:rsidRPr="00FD2B63">
        <w:t>[5]</w:t>
      </w:r>
      <w:r w:rsidR="004069C2" w:rsidRPr="00FD2B63">
        <w:tab/>
        <w:t>3GPP TS 36.942: Evolved Universal Terrestrial Radio Access (E-UTRA); Radio Frequency (RF) system scenarios</w:t>
      </w:r>
      <w:r w:rsidR="00180706" w:rsidRPr="00FD2B63">
        <w:t>"</w:t>
      </w:r>
      <w:r w:rsidR="004069C2" w:rsidRPr="00FD2B63">
        <w:t>.</w:t>
      </w:r>
      <w:r w:rsidR="00EA7585" w:rsidRPr="00FD2B63">
        <w:t xml:space="preserve"> </w:t>
      </w:r>
    </w:p>
    <w:p w:rsidR="004069C2" w:rsidRPr="00FD2B63" w:rsidRDefault="001076C6" w:rsidP="004069C2">
      <w:pPr>
        <w:pStyle w:val="EX"/>
      </w:pPr>
      <w:r w:rsidRPr="00FD2B63">
        <w:t>[6]</w:t>
      </w:r>
      <w:r w:rsidR="004069C2" w:rsidRPr="00FD2B63">
        <w:tab/>
        <w:t xml:space="preserve">3GPP TS 25.331: </w:t>
      </w:r>
      <w:r w:rsidR="00EA7585" w:rsidRPr="00FD2B63">
        <w:t>"</w:t>
      </w:r>
      <w:r w:rsidR="004069C2" w:rsidRPr="00FD2B63">
        <w:t>Radio Resource Control (RRC); Protocol specification</w:t>
      </w:r>
      <w:r w:rsidR="00180706" w:rsidRPr="00FD2B63">
        <w:t>"</w:t>
      </w:r>
      <w:r w:rsidR="004069C2" w:rsidRPr="00FD2B63">
        <w:t>.</w:t>
      </w:r>
      <w:r w:rsidR="00EA7585" w:rsidRPr="00FD2B63">
        <w:t xml:space="preserve"> </w:t>
      </w:r>
    </w:p>
    <w:p w:rsidR="004069C2" w:rsidRPr="00FD2B63" w:rsidRDefault="001076C6" w:rsidP="004069C2">
      <w:pPr>
        <w:pStyle w:val="EX"/>
      </w:pPr>
      <w:r w:rsidRPr="00FD2B63">
        <w:t>[7]</w:t>
      </w:r>
      <w:r w:rsidR="004069C2" w:rsidRPr="00FD2B63">
        <w:tab/>
        <w:t>ATIS-0500027: "Recommendations for Establishing Wide Scale Indoor Location Performance", May 2015.</w:t>
      </w:r>
    </w:p>
    <w:p w:rsidR="00AF3CFD" w:rsidRPr="00FD2B63" w:rsidRDefault="001076C6" w:rsidP="00AF3CFD">
      <w:pPr>
        <w:pStyle w:val="EX"/>
      </w:pPr>
      <w:r w:rsidRPr="00FD2B63">
        <w:t>[8]</w:t>
      </w:r>
      <w:r w:rsidR="00AF3CFD" w:rsidRPr="00FD2B63">
        <w:tab/>
        <w:t xml:space="preserve">3GPP TS 34.109: </w:t>
      </w:r>
      <w:r w:rsidR="00EA7585" w:rsidRPr="00FD2B63">
        <w:t>"</w:t>
      </w:r>
      <w:r w:rsidR="00AF3CFD" w:rsidRPr="00FD2B63">
        <w:t>Terminal logical test interface; Special conformance testing functions</w:t>
      </w:r>
      <w:r w:rsidR="00EA7585" w:rsidRPr="00FD2B63">
        <w:t xml:space="preserve"> "</w:t>
      </w:r>
      <w:r w:rsidR="00AF3CFD" w:rsidRPr="00FD2B63">
        <w:t>.</w:t>
      </w:r>
    </w:p>
    <w:p w:rsidR="00AF3CFD" w:rsidRPr="00FD2B63" w:rsidRDefault="001076C6" w:rsidP="00AF3CFD">
      <w:pPr>
        <w:pStyle w:val="EX"/>
      </w:pPr>
      <w:r w:rsidRPr="00FD2B63">
        <w:t>[9]</w:t>
      </w:r>
      <w:r w:rsidR="00AF3CFD" w:rsidRPr="00FD2B63">
        <w:tab/>
        <w:t xml:space="preserve">3GPP TS 37.571-1: </w:t>
      </w:r>
      <w:r w:rsidR="00EA7585" w:rsidRPr="00FD2B63">
        <w:t>"</w:t>
      </w:r>
      <w:r w:rsidR="00AF3CFD" w:rsidRPr="00FD2B63">
        <w:t>Universal Terrestrial Radio Access (UTRA) and Evolved UTRA (E-UTRA) and Evolved Packet Core (EPC); User Equipment (UE) conformance specification for UE positioning; Part 1: Conformance test specification</w:t>
      </w:r>
      <w:r w:rsidR="00EA7585" w:rsidRPr="00FD2B63">
        <w:t xml:space="preserve"> "</w:t>
      </w:r>
      <w:r w:rsidR="00AF3CFD" w:rsidRPr="00FD2B63">
        <w:t>.</w:t>
      </w:r>
    </w:p>
    <w:p w:rsidR="00AF3CFD" w:rsidRPr="00FD2B63" w:rsidRDefault="001076C6" w:rsidP="00AF3CFD">
      <w:pPr>
        <w:pStyle w:val="EX"/>
      </w:pPr>
      <w:r w:rsidRPr="00FD2B63">
        <w:t>[10]</w:t>
      </w:r>
      <w:r w:rsidR="00AF3CFD" w:rsidRPr="00FD2B63">
        <w:tab/>
        <w:t xml:space="preserve">3GPP TS 36.521-1: </w:t>
      </w:r>
      <w:r w:rsidR="00EA7585" w:rsidRPr="00FD2B63">
        <w:t>"</w:t>
      </w:r>
      <w:r w:rsidR="00AF3CFD" w:rsidRPr="00FD2B63">
        <w:t>Evolved Universal Terrestrial Radio Access (E-UTRA); User Equipment (UE) conformance specification; Radio transmission and reception; Part 1: Conformance testing</w:t>
      </w:r>
      <w:r w:rsidR="00EA7585" w:rsidRPr="00FD2B63">
        <w:t>"</w:t>
      </w:r>
      <w:r w:rsidR="00365739" w:rsidRPr="00FD2B63">
        <w:t>.</w:t>
      </w:r>
    </w:p>
    <w:p w:rsidR="007D15DE" w:rsidRPr="00FD2B63" w:rsidRDefault="007D15DE" w:rsidP="007D15DE">
      <w:pPr>
        <w:pStyle w:val="EX"/>
      </w:pPr>
      <w:r w:rsidRPr="00FD2B63">
        <w:t>[11]</w:t>
      </w:r>
      <w:r w:rsidRPr="00FD2B63">
        <w:tab/>
      </w:r>
      <w:r w:rsidR="00365739" w:rsidRPr="00FD2B63">
        <w:t>Void</w:t>
      </w:r>
      <w:r w:rsidRPr="00FD2B63">
        <w:t>.</w:t>
      </w:r>
    </w:p>
    <w:p w:rsidR="007D15DE" w:rsidRPr="00FD2B63" w:rsidRDefault="007D15DE" w:rsidP="007D15DE">
      <w:pPr>
        <w:pStyle w:val="EX"/>
      </w:pPr>
      <w:r w:rsidRPr="00FD2B63">
        <w:t>[12]</w:t>
      </w:r>
      <w:r w:rsidRPr="00FD2B63">
        <w:tab/>
        <w:t>3GPP TS 36.355: "Evolved Universal Terrestrial Radio Access (E-UTRA); LTE Positioning Protocol (LPP)".</w:t>
      </w:r>
    </w:p>
    <w:p w:rsidR="007D15DE" w:rsidRPr="00FD2B63" w:rsidRDefault="007D15DE" w:rsidP="007D15DE">
      <w:pPr>
        <w:pStyle w:val="EX"/>
        <w:rPr>
          <w:lang w:eastAsia="zh-CN"/>
        </w:rPr>
      </w:pPr>
      <w:r w:rsidRPr="00FD2B63">
        <w:t>[</w:t>
      </w:r>
      <w:r w:rsidRPr="00FD2B63">
        <w:rPr>
          <w:lang w:eastAsia="zh-CN"/>
        </w:rPr>
        <w:t>13</w:t>
      </w:r>
      <w:r w:rsidRPr="00FD2B63">
        <w:t>]</w:t>
      </w:r>
      <w:r w:rsidRPr="00FD2B63">
        <w:tab/>
      </w:r>
      <w:r w:rsidR="00365739" w:rsidRPr="00FD2B63">
        <w:t>Bluetooth Special Interest Group:</w:t>
      </w:r>
      <w:r w:rsidRPr="00FD2B63">
        <w:rPr>
          <w:lang w:eastAsia="zh-CN"/>
        </w:rPr>
        <w:t xml:space="preserve"> </w:t>
      </w:r>
      <w:r w:rsidR="00365739" w:rsidRPr="00FD2B63">
        <w:t>"</w:t>
      </w:r>
      <w:r w:rsidRPr="00FD2B63">
        <w:rPr>
          <w:lang w:eastAsia="zh-CN"/>
        </w:rPr>
        <w:t xml:space="preserve">Bluetooth </w:t>
      </w:r>
      <w:r w:rsidR="00365739" w:rsidRPr="00FD2B63">
        <w:rPr>
          <w:lang w:eastAsia="zh-CN"/>
        </w:rPr>
        <w:t>Core Specification</w:t>
      </w:r>
      <w:r w:rsidRPr="00FD2B63">
        <w:rPr>
          <w:lang w:eastAsia="zh-CN"/>
        </w:rPr>
        <w:t xml:space="preserve"> version 4.</w:t>
      </w:r>
      <w:r w:rsidR="00974260" w:rsidRPr="00FD2B63">
        <w:rPr>
          <w:lang w:eastAsia="zh-CN"/>
        </w:rPr>
        <w:t>2</w:t>
      </w:r>
      <w:r w:rsidR="00365739" w:rsidRPr="00FD2B63">
        <w:t>"</w:t>
      </w:r>
      <w:r w:rsidR="00365739" w:rsidRPr="00FD2B63">
        <w:rPr>
          <w:lang w:eastAsia="zh-CN"/>
        </w:rPr>
        <w:t>, December 2014</w:t>
      </w:r>
      <w:r w:rsidRPr="00FD2B63">
        <w:rPr>
          <w:lang w:eastAsia="zh-CN"/>
        </w:rPr>
        <w:t>.</w:t>
      </w:r>
    </w:p>
    <w:p w:rsidR="007D15DE" w:rsidRPr="00FD2B63" w:rsidRDefault="007D15DE" w:rsidP="00AF3CFD">
      <w:pPr>
        <w:pStyle w:val="EX"/>
      </w:pPr>
      <w:r w:rsidRPr="00FD2B63">
        <w:t>[14]</w:t>
      </w:r>
      <w:r w:rsidRPr="00FD2B63">
        <w:tab/>
        <w:t>3GPP TS 36.331: "Evolved Universal Terrestrial Radio Access (E-UTRA); Radio Resource Control (RRC) protocol specification".</w:t>
      </w:r>
    </w:p>
    <w:p w:rsidR="0091396E" w:rsidRDefault="0091396E" w:rsidP="00AF3CFD">
      <w:pPr>
        <w:pStyle w:val="EX"/>
        <w:rPr>
          <w:ins w:id="3" w:author="Richard Catmur" w:date="2019-02-27T20:42:00Z"/>
        </w:rPr>
      </w:pPr>
      <w:r w:rsidRPr="00FD2B63">
        <w:t>[15]</w:t>
      </w:r>
      <w:r w:rsidRPr="00FD2B63">
        <w:tab/>
        <w:t>IEEE Standard 802.11: Wireless LAN Medium Access Control (MAC) and Physical Layer (PHY) Specifications.</w:t>
      </w:r>
    </w:p>
    <w:p w:rsidR="00105E90" w:rsidRPr="00FD2B63" w:rsidRDefault="00105E90" w:rsidP="00AF3CFD">
      <w:pPr>
        <w:pStyle w:val="EX"/>
      </w:pPr>
      <w:ins w:id="4" w:author="Richard Catmur" w:date="2019-02-27T20:42:00Z">
        <w:r>
          <w:t>[16]</w:t>
        </w:r>
        <w:r>
          <w:tab/>
        </w:r>
        <w:r w:rsidRPr="0075320C">
          <w:t>3GPP TS 38.509: "5GS; Special conformance testing functions</w:t>
        </w:r>
        <w:r w:rsidRPr="0075320C">
          <w:rPr>
            <w:rFonts w:cs="Arial"/>
            <w:szCs w:val="34"/>
          </w:rPr>
          <w:t xml:space="preserve"> fo</w:t>
        </w:r>
        <w:r w:rsidRPr="0075320C">
          <w:rPr>
            <w:szCs w:val="34"/>
          </w:rPr>
          <w:t>r User Equipment (UE)</w:t>
        </w:r>
        <w:r w:rsidRPr="0075320C">
          <w:t>".</w:t>
        </w:r>
      </w:ins>
    </w:p>
    <w:p w:rsidR="00080512" w:rsidRPr="00FD2B63" w:rsidRDefault="00080512" w:rsidP="001D6AAC">
      <w:pPr>
        <w:pStyle w:val="Heading1"/>
      </w:pPr>
      <w:bookmarkStart w:id="5" w:name="_Toc535323757"/>
      <w:r w:rsidRPr="00FD2B63">
        <w:lastRenderedPageBreak/>
        <w:t>3</w:t>
      </w:r>
      <w:r w:rsidRPr="00FD2B63">
        <w:tab/>
        <w:t xml:space="preserve">Definitions, </w:t>
      </w:r>
      <w:r w:rsidR="00FA6E42" w:rsidRPr="00FD2B63">
        <w:t>abbreviations</w:t>
      </w:r>
      <w:r w:rsidR="008028A4" w:rsidRPr="00FD2B63">
        <w:t xml:space="preserve"> and </w:t>
      </w:r>
      <w:r w:rsidR="00FA6E42" w:rsidRPr="00FD2B63">
        <w:t>test tolerances</w:t>
      </w:r>
      <w:bookmarkEnd w:id="5"/>
    </w:p>
    <w:p w:rsidR="00080512" w:rsidRPr="00FD2B63" w:rsidRDefault="00080512" w:rsidP="003D4A94">
      <w:pPr>
        <w:pStyle w:val="Heading2"/>
      </w:pPr>
      <w:bookmarkStart w:id="6" w:name="_Toc535323758"/>
      <w:r w:rsidRPr="00FD2B63">
        <w:t>3.1</w:t>
      </w:r>
      <w:r w:rsidRPr="00FD2B63">
        <w:tab/>
        <w:t>Definitions</w:t>
      </w:r>
      <w:bookmarkEnd w:id="6"/>
    </w:p>
    <w:p w:rsidR="00080512" w:rsidRPr="00FD2B63" w:rsidRDefault="00ED2ABC">
      <w:r w:rsidRPr="00FD2B63">
        <w:t xml:space="preserve">For the purposes of the present document, the terms and definitions given in </w:t>
      </w:r>
      <w:bookmarkStart w:id="7" w:name="OLE_LINK6"/>
      <w:bookmarkStart w:id="8" w:name="OLE_LINK7"/>
      <w:bookmarkStart w:id="9" w:name="OLE_LINK8"/>
      <w:r w:rsidRPr="00FD2B63">
        <w:t xml:space="preserve">3GPP </w:t>
      </w:r>
      <w:bookmarkEnd w:id="7"/>
      <w:bookmarkEnd w:id="8"/>
      <w:bookmarkEnd w:id="9"/>
      <w:r w:rsidRPr="00FD2B63">
        <w:t>TR 21.905 [1] and the following apply. A term defined in the present document takes precedence over the definition of the same term, if any, in 3GPP TR 21.905 [1].</w:t>
      </w:r>
      <w:r w:rsidR="00CF7320" w:rsidRPr="00FD2B63">
        <w:t xml:space="preserve"> </w:t>
      </w:r>
    </w:p>
    <w:p w:rsidR="00080512" w:rsidRPr="00FD2B63" w:rsidRDefault="00080512">
      <w:pPr>
        <w:pStyle w:val="Heading2"/>
      </w:pPr>
      <w:bookmarkStart w:id="10" w:name="_Toc535323759"/>
      <w:r w:rsidRPr="00FD2B63">
        <w:t>3.</w:t>
      </w:r>
      <w:r w:rsidR="008D066D" w:rsidRPr="00FD2B63">
        <w:t>2</w:t>
      </w:r>
      <w:r w:rsidRPr="00FD2B63">
        <w:tab/>
        <w:t>Abbreviations</w:t>
      </w:r>
      <w:bookmarkEnd w:id="10"/>
    </w:p>
    <w:p w:rsidR="00080512" w:rsidRPr="00FD2B63" w:rsidRDefault="00080512">
      <w:pPr>
        <w:keepNext/>
      </w:pPr>
      <w:r w:rsidRPr="00FD2B63">
        <w:t>For the purposes of the present document, the abb</w:t>
      </w:r>
      <w:r w:rsidR="004D3578" w:rsidRPr="00FD2B63">
        <w:t xml:space="preserve">reviations given in </w:t>
      </w:r>
      <w:r w:rsidR="00DF62CD" w:rsidRPr="00FD2B63">
        <w:t xml:space="preserve">3GPP </w:t>
      </w:r>
      <w:r w:rsidR="004D3578" w:rsidRPr="00FD2B63">
        <w:t>TR 21.905 [1</w:t>
      </w:r>
      <w:r w:rsidRPr="00FD2B63">
        <w:t>] and the following apply. An abbreviation defined in the present document takes precedence over the definition of the same abbre</w:t>
      </w:r>
      <w:r w:rsidR="004D3578" w:rsidRPr="00FD2B63">
        <w:t xml:space="preserve">viation, if any, in </w:t>
      </w:r>
      <w:r w:rsidR="00DF62CD" w:rsidRPr="00FD2B63">
        <w:t xml:space="preserve">3GPP </w:t>
      </w:r>
      <w:r w:rsidR="004D3578" w:rsidRPr="00FD2B63">
        <w:t>TR 21.905 [1</w:t>
      </w:r>
      <w:r w:rsidRPr="00FD2B63">
        <w:t>].</w:t>
      </w:r>
    </w:p>
    <w:p w:rsidR="00AF3CFD" w:rsidRPr="00FD2B63" w:rsidRDefault="00AF3CFD" w:rsidP="00AF3CFD">
      <w:pPr>
        <w:pStyle w:val="EW"/>
      </w:pPr>
      <w:r w:rsidRPr="00FD2B63">
        <w:t>AWGN</w:t>
      </w:r>
      <w:r w:rsidRPr="00FD2B63">
        <w:tab/>
        <w:t>Additive White Gaussian Noise</w:t>
      </w:r>
    </w:p>
    <w:p w:rsidR="00CF7320" w:rsidRPr="00FD2B63" w:rsidRDefault="00CF7320" w:rsidP="00CF7320">
      <w:pPr>
        <w:pStyle w:val="EW"/>
      </w:pPr>
      <w:r w:rsidRPr="00FD2B63">
        <w:t>EPA</w:t>
      </w:r>
      <w:r w:rsidRPr="00FD2B63">
        <w:tab/>
        <w:t>Extended Pedestrian A</w:t>
      </w:r>
    </w:p>
    <w:p w:rsidR="00AF3CFD" w:rsidRPr="00FD2B63" w:rsidRDefault="00AF3CFD" w:rsidP="00AF3CFD">
      <w:pPr>
        <w:pStyle w:val="EW"/>
      </w:pPr>
      <w:r w:rsidRPr="00FD2B63">
        <w:t xml:space="preserve">E-UTRA </w:t>
      </w:r>
      <w:r w:rsidRPr="00FD2B63">
        <w:tab/>
        <w:t>Evolved UMTS Terrestrial Radio Access</w:t>
      </w:r>
    </w:p>
    <w:p w:rsidR="00365739" w:rsidRPr="00FD2B63" w:rsidRDefault="00AF3CFD" w:rsidP="00365739">
      <w:pPr>
        <w:pStyle w:val="EW"/>
      </w:pPr>
      <w:r w:rsidRPr="00FD2B63">
        <w:t>FDD</w:t>
      </w:r>
      <w:r w:rsidRPr="00FD2B63">
        <w:tab/>
        <w:t>Frequency Division Duplex</w:t>
      </w:r>
    </w:p>
    <w:p w:rsidR="00AF3CFD" w:rsidRPr="00FD2B63" w:rsidRDefault="00365739" w:rsidP="00365739">
      <w:pPr>
        <w:pStyle w:val="EW"/>
      </w:pPr>
      <w:r w:rsidRPr="00FD2B63">
        <w:t>LMF</w:t>
      </w:r>
      <w:r w:rsidRPr="00FD2B63">
        <w:tab/>
        <w:t>Location Management Function</w:t>
      </w:r>
    </w:p>
    <w:p w:rsidR="00AF3CFD" w:rsidRPr="00FD2B63" w:rsidRDefault="00AF3CFD" w:rsidP="00AF3CFD">
      <w:pPr>
        <w:pStyle w:val="EW"/>
      </w:pPr>
      <w:r w:rsidRPr="00FD2B63">
        <w:t>LPP</w:t>
      </w:r>
      <w:r w:rsidRPr="00FD2B63">
        <w:tab/>
        <w:t>LTE Positioning Protocol</w:t>
      </w:r>
    </w:p>
    <w:p w:rsidR="00365739" w:rsidRPr="00FD2B63" w:rsidRDefault="009B2F22" w:rsidP="00365739">
      <w:pPr>
        <w:pStyle w:val="EW"/>
      </w:pPr>
      <w:r w:rsidRPr="00FD2B63">
        <w:t>MBS</w:t>
      </w:r>
      <w:r w:rsidRPr="00FD2B63">
        <w:tab/>
        <w:t>Metropolitan Beacon System</w:t>
      </w:r>
      <w:r w:rsidR="00365739" w:rsidRPr="00FD2B63">
        <w:t xml:space="preserve"> </w:t>
      </w:r>
    </w:p>
    <w:p w:rsidR="009B2F22" w:rsidRPr="00FD2B63" w:rsidRDefault="00365739" w:rsidP="00365739">
      <w:pPr>
        <w:pStyle w:val="EW"/>
      </w:pPr>
      <w:r w:rsidRPr="00FD2B63">
        <w:t>NR</w:t>
      </w:r>
      <w:r w:rsidRPr="00FD2B63">
        <w:tab/>
        <w:t>New Radio Access</w:t>
      </w:r>
    </w:p>
    <w:p w:rsidR="00AF3CFD" w:rsidRPr="00FD2B63" w:rsidRDefault="00AF3CFD" w:rsidP="00AF3CFD">
      <w:pPr>
        <w:pStyle w:val="EW"/>
      </w:pPr>
      <w:r w:rsidRPr="00FD2B63">
        <w:t>RRC</w:t>
      </w:r>
      <w:r w:rsidRPr="00FD2B63">
        <w:tab/>
        <w:t>Radio Resource Control</w:t>
      </w:r>
    </w:p>
    <w:p w:rsidR="00365739" w:rsidRPr="00FD2B63" w:rsidRDefault="007D15DE" w:rsidP="00365739">
      <w:pPr>
        <w:pStyle w:val="EW"/>
      </w:pPr>
      <w:r w:rsidRPr="00FD2B63">
        <w:t>RSSI</w:t>
      </w:r>
      <w:r w:rsidRPr="00FD2B63">
        <w:tab/>
        <w:t>Received Signal Strength Indicator</w:t>
      </w:r>
    </w:p>
    <w:p w:rsidR="007D15DE" w:rsidRPr="00FD2B63" w:rsidRDefault="00365739" w:rsidP="00365739">
      <w:pPr>
        <w:pStyle w:val="EW"/>
      </w:pPr>
      <w:r w:rsidRPr="00FD2B63">
        <w:t>SS</w:t>
      </w:r>
      <w:r w:rsidRPr="00FD2B63">
        <w:tab/>
        <w:t>System Simulator</w:t>
      </w:r>
    </w:p>
    <w:p w:rsidR="00AF3CFD" w:rsidRPr="00FD2B63" w:rsidRDefault="00AF3CFD" w:rsidP="007D15DE">
      <w:pPr>
        <w:pStyle w:val="EW"/>
      </w:pPr>
      <w:r w:rsidRPr="00FD2B63">
        <w:t>TDD</w:t>
      </w:r>
      <w:r w:rsidRPr="00FD2B63">
        <w:tab/>
        <w:t>Time Division Duplex</w:t>
      </w:r>
    </w:p>
    <w:p w:rsidR="00AF3CFD" w:rsidRPr="00FD2B63" w:rsidRDefault="00AF3CFD" w:rsidP="00AF3CFD">
      <w:pPr>
        <w:pStyle w:val="EW"/>
      </w:pPr>
      <w:r w:rsidRPr="00FD2B63">
        <w:t>UE</w:t>
      </w:r>
      <w:r w:rsidRPr="00FD2B63">
        <w:tab/>
        <w:t>User Equipment</w:t>
      </w:r>
    </w:p>
    <w:p w:rsidR="00F24E66" w:rsidRPr="00FD2B63" w:rsidRDefault="00AF3CFD" w:rsidP="007D15DE">
      <w:pPr>
        <w:pStyle w:val="EW"/>
      </w:pPr>
      <w:r w:rsidRPr="00FD2B63">
        <w:t xml:space="preserve">UTRA </w:t>
      </w:r>
      <w:r w:rsidRPr="00FD2B63">
        <w:tab/>
        <w:t>UMTS Terrestrial Radio Access</w:t>
      </w:r>
    </w:p>
    <w:p w:rsidR="007D15DE" w:rsidRPr="00FD2B63" w:rsidRDefault="007D15DE" w:rsidP="007D15DE">
      <w:pPr>
        <w:pStyle w:val="EX"/>
      </w:pPr>
      <w:r w:rsidRPr="00FD2B63">
        <w:t>WLAN</w:t>
      </w:r>
      <w:r w:rsidRPr="00FD2B63">
        <w:tab/>
        <w:t>Wireless Local Area Network</w:t>
      </w:r>
    </w:p>
    <w:p w:rsidR="00F24E66" w:rsidRPr="00FD2B63" w:rsidRDefault="00F24E66" w:rsidP="00F24E66">
      <w:pPr>
        <w:pStyle w:val="Heading2"/>
        <w:rPr>
          <w:rFonts w:cs="v4.2.0"/>
          <w:snapToGrid w:val="0"/>
        </w:rPr>
      </w:pPr>
      <w:bookmarkStart w:id="11" w:name="_Toc535323760"/>
      <w:r w:rsidRPr="00FD2B63">
        <w:rPr>
          <w:rFonts w:cs="v4.2.0"/>
          <w:snapToGrid w:val="0"/>
        </w:rPr>
        <w:t>3.</w:t>
      </w:r>
      <w:r w:rsidR="008D066D" w:rsidRPr="00FD2B63">
        <w:rPr>
          <w:rFonts w:cs="v4.2.0"/>
          <w:snapToGrid w:val="0"/>
        </w:rPr>
        <w:t>3</w:t>
      </w:r>
      <w:r w:rsidRPr="00FD2B63">
        <w:rPr>
          <w:rFonts w:cs="v4.2.0"/>
          <w:snapToGrid w:val="0"/>
        </w:rPr>
        <w:tab/>
        <w:t>Test tolerances</w:t>
      </w:r>
      <w:bookmarkEnd w:id="11"/>
    </w:p>
    <w:p w:rsidR="00F24E66" w:rsidRPr="00FD2B63" w:rsidRDefault="00F24E66" w:rsidP="00F24E66">
      <w:pPr>
        <w:rPr>
          <w:snapToGrid w:val="0"/>
        </w:rPr>
      </w:pPr>
      <w:r w:rsidRPr="00FD2B63">
        <w:rPr>
          <w:snapToGrid w:val="0"/>
        </w:rPr>
        <w:t>The requirements given in the present document make no allowance for measurement uncertainty. The test specification 3GPP TS 37.</w:t>
      </w:r>
      <w:r w:rsidR="00AF3CFD" w:rsidRPr="00FD2B63">
        <w:rPr>
          <w:snapToGrid w:val="0"/>
        </w:rPr>
        <w:t>571</w:t>
      </w:r>
      <w:r w:rsidRPr="00FD2B63">
        <w:rPr>
          <w:snapToGrid w:val="0"/>
        </w:rPr>
        <w:t xml:space="preserve"> -1 [</w:t>
      </w:r>
      <w:r w:rsidR="00ED2ABC" w:rsidRPr="00FD2B63">
        <w:rPr>
          <w:snapToGrid w:val="0"/>
        </w:rPr>
        <w:t>9</w:t>
      </w:r>
      <w:r w:rsidRPr="00FD2B6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FD2B63" w:rsidRDefault="00F24E66" w:rsidP="001D6AAC">
      <w:r w:rsidRPr="00FD2B63">
        <w:rPr>
          <w:snapToGrid w:val="0"/>
        </w:rPr>
        <w:t>Shared Risk is defined in E</w:t>
      </w:r>
      <w:r w:rsidR="00ED2ABC" w:rsidRPr="00FD2B63">
        <w:rPr>
          <w:snapToGrid w:val="0"/>
        </w:rPr>
        <w:t xml:space="preserve">TSI </w:t>
      </w:r>
      <w:r w:rsidRPr="00FD2B63">
        <w:rPr>
          <w:snapToGrid w:val="0"/>
        </w:rPr>
        <w:t>TR </w:t>
      </w:r>
      <w:r w:rsidR="00ED2ABC" w:rsidRPr="00FD2B63">
        <w:rPr>
          <w:snapToGrid w:val="0"/>
        </w:rPr>
        <w:t xml:space="preserve">102 </w:t>
      </w:r>
      <w:r w:rsidRPr="00FD2B63">
        <w:rPr>
          <w:snapToGrid w:val="0"/>
        </w:rPr>
        <w:t xml:space="preserve">273-1-2 </w:t>
      </w:r>
      <w:r w:rsidR="001076C6" w:rsidRPr="00FD2B63">
        <w:rPr>
          <w:snapToGrid w:val="0"/>
        </w:rPr>
        <w:t>[2]</w:t>
      </w:r>
      <w:r w:rsidRPr="00FD2B63">
        <w:rPr>
          <w:snapToGrid w:val="0"/>
        </w:rPr>
        <w:t>, subclause 6.5.</w:t>
      </w:r>
    </w:p>
    <w:p w:rsidR="00080512" w:rsidRPr="00FD2B63" w:rsidRDefault="00080512">
      <w:pPr>
        <w:pStyle w:val="Heading1"/>
      </w:pPr>
      <w:bookmarkStart w:id="12" w:name="_Toc535323761"/>
      <w:r w:rsidRPr="00FD2B63">
        <w:t>4</w:t>
      </w:r>
      <w:r w:rsidRPr="00FD2B63">
        <w:tab/>
      </w:r>
      <w:r w:rsidR="00EE78C2" w:rsidRPr="00FD2B63">
        <w:t>General</w:t>
      </w:r>
      <w:bookmarkEnd w:id="12"/>
    </w:p>
    <w:p w:rsidR="00080512" w:rsidRPr="00FD2B63" w:rsidRDefault="00080512">
      <w:pPr>
        <w:pStyle w:val="Heading2"/>
      </w:pPr>
      <w:bookmarkStart w:id="13" w:name="_Toc535323762"/>
      <w:r w:rsidRPr="00FD2B63">
        <w:t>4.1</w:t>
      </w:r>
      <w:r w:rsidRPr="00FD2B63">
        <w:tab/>
      </w:r>
      <w:r w:rsidR="00EE78C2" w:rsidRPr="00FD2B63">
        <w:t>Introduction</w:t>
      </w:r>
      <w:bookmarkEnd w:id="13"/>
    </w:p>
    <w:p w:rsidR="00EE78C2" w:rsidRPr="00FD2B63" w:rsidRDefault="00EE78C2" w:rsidP="00EE78C2">
      <w:r w:rsidRPr="00FD2B63">
        <w:t xml:space="preserve">The present document defines the minimum performance requirements for UEs that support RAT Independent positioning technologies. </w:t>
      </w:r>
    </w:p>
    <w:p w:rsidR="00080512" w:rsidRPr="00FD2B63" w:rsidRDefault="00080512">
      <w:pPr>
        <w:pStyle w:val="Heading2"/>
      </w:pPr>
      <w:bookmarkStart w:id="14" w:name="_Toc535323763"/>
      <w:r w:rsidRPr="00FD2B63">
        <w:t>4.2</w:t>
      </w:r>
      <w:r w:rsidRPr="00FD2B63">
        <w:tab/>
      </w:r>
      <w:r w:rsidR="004E6884" w:rsidRPr="00FD2B63">
        <w:t>MBS Measurement</w:t>
      </w:r>
      <w:r w:rsidR="009075FB" w:rsidRPr="00FD2B63">
        <w:t>s</w:t>
      </w:r>
      <w:bookmarkEnd w:id="14"/>
    </w:p>
    <w:p w:rsidR="002D2DBE" w:rsidRPr="00FD2B63" w:rsidRDefault="002D2DBE" w:rsidP="003D4A94">
      <w:pPr>
        <w:pStyle w:val="Heading3"/>
      </w:pPr>
      <w:bookmarkStart w:id="15" w:name="_Toc535323764"/>
      <w:r w:rsidRPr="00FD2B63">
        <w:t>4.2.1</w:t>
      </w:r>
      <w:r w:rsidRPr="00FD2B63">
        <w:tab/>
        <w:t>General</w:t>
      </w:r>
      <w:bookmarkEnd w:id="15"/>
    </w:p>
    <w:p w:rsidR="00080512" w:rsidRPr="00FD2B63" w:rsidRDefault="002D2DBE">
      <w:r w:rsidRPr="00FD2B63">
        <w:t>Clause 4.2</w:t>
      </w:r>
      <w:r w:rsidR="004E6884" w:rsidRPr="00FD2B63">
        <w:t xml:space="preserve"> describes the measurement</w:t>
      </w:r>
      <w:r w:rsidR="009075FB" w:rsidRPr="00FD2B63">
        <w:t>s</w:t>
      </w:r>
      <w:r w:rsidR="004E6884" w:rsidRPr="00FD2B63">
        <w:t xml:space="preserve"> </w:t>
      </w:r>
      <w:r w:rsidR="00F24E66" w:rsidRPr="00FD2B63">
        <w:t xml:space="preserve">performed by the UE </w:t>
      </w:r>
      <w:r w:rsidR="004E6884" w:rsidRPr="00FD2B63">
        <w:t>for MBS positioning.</w:t>
      </w:r>
    </w:p>
    <w:p w:rsidR="004E6884" w:rsidRPr="00FD2B63" w:rsidRDefault="004E6884" w:rsidP="004E6884">
      <w:pPr>
        <w:pStyle w:val="Heading3"/>
      </w:pPr>
      <w:bookmarkStart w:id="16" w:name="_Toc535323765"/>
      <w:r w:rsidRPr="00FD2B63">
        <w:t>4.2.</w:t>
      </w:r>
      <w:r w:rsidR="002D2DBE" w:rsidRPr="00FD2B63">
        <w:t>2</w:t>
      </w:r>
      <w:r w:rsidRPr="00FD2B63">
        <w:tab/>
        <w:t>MBS measurement parameters</w:t>
      </w:r>
      <w:bookmarkEnd w:id="16"/>
    </w:p>
    <w:p w:rsidR="004E6884" w:rsidRPr="00FD2B63" w:rsidRDefault="00F24E66" w:rsidP="004E6884">
      <w:r w:rsidRPr="00FD2B63">
        <w:t xml:space="preserve">The measurement parameters are the MBS code phase measurements contained in the </w:t>
      </w:r>
      <w:r w:rsidRPr="00FD2B63">
        <w:rPr>
          <w:i/>
        </w:rPr>
        <w:t>TBS-</w:t>
      </w:r>
      <w:proofErr w:type="spellStart"/>
      <w:r w:rsidRPr="00FD2B63">
        <w:rPr>
          <w:i/>
        </w:rPr>
        <w:t>MeasurementInformation</w:t>
      </w:r>
      <w:proofErr w:type="spellEnd"/>
      <w:r w:rsidRPr="00FD2B63">
        <w:t xml:space="preserve"> IE provided in </w:t>
      </w:r>
      <w:r w:rsidR="00365739" w:rsidRPr="00FD2B63">
        <w:t xml:space="preserve">the LPP message of type PROVIDE LOCATION INFORMATION [3] by NR UE, </w:t>
      </w:r>
      <w:r w:rsidRPr="00FD2B63">
        <w:t xml:space="preserve">the </w:t>
      </w:r>
      <w:r w:rsidR="00365739" w:rsidRPr="00FD2B63">
        <w:rPr>
          <w:i/>
        </w:rPr>
        <w:t>TBS-</w:t>
      </w:r>
      <w:proofErr w:type="spellStart"/>
      <w:r w:rsidR="00365739" w:rsidRPr="00FD2B63">
        <w:rPr>
          <w:i/>
        </w:rPr>
        <w:t>MeasurementInformation</w:t>
      </w:r>
      <w:proofErr w:type="spellEnd"/>
      <w:r w:rsidR="00365739" w:rsidRPr="00FD2B63">
        <w:t xml:space="preserve"> IE provided in </w:t>
      </w:r>
      <w:r w:rsidRPr="00FD2B63">
        <w:t xml:space="preserve">LPP message of type PROVIDE LOCATION INFORMATION </w:t>
      </w:r>
      <w:r w:rsidR="001076C6" w:rsidRPr="00FD2B63">
        <w:t>[3]</w:t>
      </w:r>
      <w:r w:rsidRPr="00FD2B63">
        <w:t xml:space="preserve"> </w:t>
      </w:r>
      <w:r w:rsidR="00365739" w:rsidRPr="00FD2B63">
        <w:t xml:space="preserve">by </w:t>
      </w:r>
      <w:r w:rsidRPr="00FD2B63">
        <w:t>LTE</w:t>
      </w:r>
      <w:r w:rsidR="00365739" w:rsidRPr="00FD2B63">
        <w:t xml:space="preserve"> UE</w:t>
      </w:r>
      <w:r w:rsidRPr="00FD2B63">
        <w:t xml:space="preserve">, and the </w:t>
      </w:r>
      <w:r w:rsidRPr="00FD2B63">
        <w:rPr>
          <w:i/>
        </w:rPr>
        <w:t xml:space="preserve">UE Positioning </w:t>
      </w:r>
      <w:proofErr w:type="spellStart"/>
      <w:r w:rsidRPr="00FD2B63">
        <w:rPr>
          <w:i/>
        </w:rPr>
        <w:t>AddPos</w:t>
      </w:r>
      <w:proofErr w:type="spellEnd"/>
      <w:r w:rsidRPr="00FD2B63">
        <w:rPr>
          <w:i/>
        </w:rPr>
        <w:t xml:space="preserve">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p>
    <w:p w:rsidR="004E6884" w:rsidRPr="00FD2B63" w:rsidRDefault="004E6884" w:rsidP="004E6884">
      <w:pPr>
        <w:pStyle w:val="Heading3"/>
      </w:pPr>
      <w:bookmarkStart w:id="17" w:name="_Toc535323766"/>
      <w:r w:rsidRPr="00FD2B63">
        <w:lastRenderedPageBreak/>
        <w:t>4.2.</w:t>
      </w:r>
      <w:r w:rsidR="002D2DBE" w:rsidRPr="00FD2B63">
        <w:t>3</w:t>
      </w:r>
      <w:r w:rsidRPr="00FD2B63">
        <w:tab/>
        <w:t xml:space="preserve">MBS </w:t>
      </w:r>
      <w:r w:rsidR="00C1652B" w:rsidRPr="00FD2B63">
        <w:t>Measurement</w:t>
      </w:r>
      <w:r w:rsidRPr="00FD2B63">
        <w:t xml:space="preserve"> time</w:t>
      </w:r>
      <w:bookmarkEnd w:id="17"/>
    </w:p>
    <w:p w:rsidR="00365739" w:rsidRPr="00FD2B63" w:rsidRDefault="00365739" w:rsidP="00F24E66">
      <w:r w:rsidRPr="00FD2B63">
        <w:t xml:space="preserve">For NR, MBS measurement time is defined as the time starting from the moment that the UE has received the LPP [3]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 For tests that involve sending MBS assistance data to the UE, the assistance data is sent prior to the </w:t>
      </w:r>
      <w:del w:id="18" w:author="Richard Catmur" w:date="2019-02-27T20:44:00Z">
        <w:r w:rsidRPr="00FD2B63" w:rsidDel="00952A55">
          <w:delText xml:space="preserve">PROVIDE </w:delText>
        </w:r>
      </w:del>
      <w:ins w:id="19" w:author="Richard Catmur" w:date="2019-02-27T20:44:00Z">
        <w:r w:rsidR="00952A55">
          <w:t>REQUEST</w:t>
        </w:r>
        <w:r w:rsidR="00952A55" w:rsidRPr="00FD2B63">
          <w:t xml:space="preserve"> </w:t>
        </w:r>
      </w:ins>
      <w:r w:rsidRPr="00FD2B63">
        <w:t>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w:t>
      </w:r>
      <w:ins w:id="20" w:author="Richard Catmur" w:date="2019-02-27T20:42:00Z">
        <w:r w:rsidR="00105E90" w:rsidRPr="002159B5">
          <w:t xml:space="preserve"> </w:t>
        </w:r>
        <w:r w:rsidR="00105E90" w:rsidRPr="00FD2B63">
          <w:t>A dedicated test message 'RESET UE POSITIONING STORED INFORMATION' has been defined in TS 3</w:t>
        </w:r>
        <w:r w:rsidR="00105E90">
          <w:t>8</w:t>
        </w:r>
        <w:r w:rsidR="00105E90" w:rsidRPr="00FD2B63">
          <w:t>.509 [</w:t>
        </w:r>
      </w:ins>
      <w:ins w:id="21" w:author="Richard Catmur" w:date="2019-02-27T20:43:00Z">
        <w:r w:rsidR="00105E90">
          <w:t>1</w:t>
        </w:r>
      </w:ins>
      <w:ins w:id="22" w:author="Richard Catmur" w:date="2019-02-27T20:42:00Z">
        <w:r w:rsidR="00105E90">
          <w:t>6</w:t>
        </w:r>
        <w:r w:rsidR="00105E90" w:rsidRPr="00FD2B63">
          <w:t xml:space="preserve">] clause </w:t>
        </w:r>
      </w:ins>
      <w:ins w:id="23" w:author="Richard Catmur" w:date="2019-02-27T20:43:00Z">
        <w:r w:rsidR="00105E90">
          <w:t>5.6</w:t>
        </w:r>
      </w:ins>
      <w:ins w:id="24" w:author="Richard Catmur" w:date="2019-02-27T20:42:00Z">
        <w:r w:rsidR="00105E90" w:rsidRPr="00FD2B63">
          <w:t xml:space="preserve"> for the purpose of deleting this information.</w:t>
        </w:r>
      </w:ins>
    </w:p>
    <w:p w:rsidR="00F24E66" w:rsidRPr="00FD2B63" w:rsidRDefault="00F24E66" w:rsidP="00F24E66">
      <w:r w:rsidRPr="00FD2B63">
        <w:t xml:space="preserve">For LTE, MBS measurement time is defined as the time starting from the moment that the UE has received the LPP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w:t>
      </w:r>
      <w:r w:rsidR="00F54BA1" w:rsidRPr="00FD2B63">
        <w:t xml:space="preserve"> For tests that involve sending MBS assistance data to the UE, the assistance data is sent prior to the </w:t>
      </w:r>
      <w:del w:id="25" w:author="Richard Catmur" w:date="2019-02-27T20:44:00Z">
        <w:r w:rsidR="00F54BA1" w:rsidRPr="00FD2B63" w:rsidDel="00952A55">
          <w:delText xml:space="preserve">PROVIDE </w:delText>
        </w:r>
      </w:del>
      <w:ins w:id="26" w:author="Richard Catmur" w:date="2019-02-27T20:44:00Z">
        <w:r w:rsidR="00952A55">
          <w:t>REQUEST</w:t>
        </w:r>
        <w:r w:rsidR="00952A55" w:rsidRPr="00FD2B63">
          <w:t xml:space="preserve"> </w:t>
        </w:r>
      </w:ins>
      <w:r w:rsidR="00F54BA1" w:rsidRPr="00FD2B63">
        <w:t>LOCATION INFORMATION message.</w:t>
      </w:r>
      <w:r w:rsidRPr="00FD2B63">
        <w:t xml:space="preserv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w:t>
      </w:r>
      <w:r w:rsidR="001076C6" w:rsidRPr="00FD2B63">
        <w:t>[4]</w:t>
      </w:r>
      <w:r w:rsidRPr="00FD2B63">
        <w:t xml:space="preserve"> clause 6.9 for the purpose of deleting this information. </w:t>
      </w:r>
    </w:p>
    <w:p w:rsidR="00F24E66" w:rsidRPr="00FD2B63" w:rsidRDefault="00F24E66" w:rsidP="00F24E66">
      <w:r w:rsidRPr="00FD2B6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w:t>
      </w:r>
      <w:proofErr w:type="spellStart"/>
      <w:r w:rsidRPr="00FD2B63">
        <w:t>Uu</w:t>
      </w:r>
      <w:proofErr w:type="spellEnd"/>
      <w:r w:rsidRPr="00FD2B63">
        <w:t xml:space="preserve">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FD2B63">
        <w:t>[8]</w:t>
      </w:r>
      <w:r w:rsidRPr="00FD2B63">
        <w:t xml:space="preserve"> clause 5.4 for the purpose of deleting this information.</w:t>
      </w:r>
    </w:p>
    <w:p w:rsidR="00464883" w:rsidRPr="00FD2B63" w:rsidRDefault="00F24E66" w:rsidP="00464883">
      <w:pPr>
        <w:rPr>
          <w:rFonts w:eastAsia="MS Mincho" w:cs="v4.2.0"/>
        </w:rPr>
      </w:pPr>
      <w:r w:rsidRPr="00FD2B63">
        <w:t xml:space="preserve">The measurements for n MBS beacons, enabled across the slots of an MBS transmission period </w:t>
      </w:r>
      <w:r w:rsidR="001076C6" w:rsidRPr="00FD2B63">
        <w:t>[7]</w:t>
      </w:r>
      <w:r w:rsidRPr="00FD2B63">
        <w:t>, shall be available at the UE by</w:t>
      </w:r>
      <w:r w:rsidRPr="00FD2B6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9.6pt" o:ole="">
            <v:imagedata r:id="rId15" o:title=""/>
          </v:shape>
          <o:OLEObject Type="Embed" ProgID="Equation.3" ShapeID="_x0000_i1025" DrawAspect="Content" ObjectID="_1612936363" r:id="rId16"/>
        </w:object>
      </w:r>
      <w:r w:rsidRPr="00FD2B63">
        <w:t xml:space="preserve">, where </w:t>
      </w:r>
      <w:r w:rsidRPr="00FD2B63">
        <w:rPr>
          <w:rFonts w:eastAsia="MS Mincho" w:cs="v4.2.0"/>
          <w:position w:val="-14"/>
        </w:rPr>
        <w:object w:dxaOrig="859" w:dyaOrig="380">
          <v:shape id="_x0000_i1026" type="#_x0000_t75" style="width:43.2pt;height:19.6pt" o:ole="">
            <v:imagedata r:id="rId15" o:title=""/>
          </v:shape>
          <o:OLEObject Type="Embed" ProgID="Equation.3" ShapeID="_x0000_i1026" DrawAspect="Content" ObjectID="_1612936364" r:id="rId17"/>
        </w:object>
      </w:r>
      <w:r w:rsidRPr="00FD2B63">
        <w:t>can be expressed as:</w:t>
      </w:r>
    </w:p>
    <w:p w:rsidR="00F24E66" w:rsidRPr="00FD2B63" w:rsidRDefault="00464883" w:rsidP="00F24E66">
      <w:r w:rsidRPr="00FD2B63">
        <w:rPr>
          <w:rFonts w:eastAsia="MS Mincho" w:cs="v4.2.0"/>
          <w:position w:val="-14"/>
        </w:rPr>
        <w:object w:dxaOrig="4340" w:dyaOrig="380">
          <v:shape id="_x0000_i1027" type="#_x0000_t75" style="width:217.15pt;height:19.6pt" o:ole="">
            <v:imagedata r:id="rId18" o:title=""/>
          </v:shape>
          <o:OLEObject Type="Embed" ProgID="Equation.3" ShapeID="_x0000_i1027" DrawAspect="Content" ObjectID="_1612936365" r:id="rId19"/>
        </w:object>
      </w:r>
      <w:r w:rsidR="00D0002E" w:rsidRPr="00FD2B63">
        <w:rPr>
          <w:rFonts w:eastAsia="MS Mincho" w:cs="v4.2.0"/>
        </w:rPr>
        <w:tab/>
      </w:r>
      <w:proofErr w:type="spellStart"/>
      <w:r w:rsidR="00D0002E" w:rsidRPr="00FD2B63">
        <w:rPr>
          <w:rFonts w:eastAsia="MS Mincho" w:cs="v4.2.0"/>
        </w:rPr>
        <w:t>ms</w:t>
      </w:r>
      <w:proofErr w:type="spellEnd"/>
    </w:p>
    <w:p w:rsidR="00F24E66" w:rsidRPr="00FD2B63" w:rsidRDefault="00F24E66" w:rsidP="00F24E66">
      <w:r w:rsidRPr="00FD2B63">
        <w:t>where</w:t>
      </w:r>
    </w:p>
    <w:p w:rsidR="00F24E66" w:rsidRPr="00FD2B63" w:rsidRDefault="00F24E66" w:rsidP="00F24E66">
      <w:pPr>
        <w:rPr>
          <w:rFonts w:eastAsia="MS Mincho" w:cs="v4.2.0"/>
        </w:rPr>
      </w:pPr>
      <w:r w:rsidRPr="00FD2B63">
        <w:rPr>
          <w:rFonts w:eastAsia="MS Mincho" w:cs="v4.2.0"/>
          <w:position w:val="-14"/>
        </w:rPr>
        <w:object w:dxaOrig="859" w:dyaOrig="380">
          <v:shape id="_x0000_i1028" type="#_x0000_t75" style="width:43.2pt;height:19.6pt" o:ole="">
            <v:imagedata r:id="rId15" o:title=""/>
          </v:shape>
          <o:OLEObject Type="Embed" ProgID="Equation.3" ShapeID="_x0000_i1028" DrawAspect="Content" ObjectID="_1612936366" r:id="rId20"/>
        </w:object>
      </w:r>
      <w:r w:rsidRPr="00FD2B63">
        <w:rPr>
          <w:rFonts w:eastAsia="MS Mincho" w:cs="v4.2.0"/>
        </w:rPr>
        <w:t xml:space="preserve"> is the total time for detecting and measuring n </w:t>
      </w:r>
      <w:proofErr w:type="gramStart"/>
      <w:r w:rsidRPr="00FD2B63">
        <w:rPr>
          <w:rFonts w:eastAsia="MS Mincho" w:cs="v4.2.0"/>
        </w:rPr>
        <w:t>beacons</w:t>
      </w:r>
      <w:proofErr w:type="gramEnd"/>
    </w:p>
    <w:p w:rsidR="00F24E66" w:rsidRPr="00FD2B63" w:rsidRDefault="00F24E66" w:rsidP="00F24E66">
      <w:pPr>
        <w:rPr>
          <w:rFonts w:eastAsia="MS Mincho" w:cs="v4.2.0"/>
        </w:rPr>
      </w:pPr>
      <w:r w:rsidRPr="00FD2B63">
        <w:rPr>
          <w:rFonts w:eastAsia="MS Mincho" w:cs="v4.2.0"/>
          <w:position w:val="-6"/>
        </w:rPr>
        <w:object w:dxaOrig="200" w:dyaOrig="220">
          <v:shape id="_x0000_i1029" type="#_x0000_t75" style="width:9.8pt;height:10.35pt" o:ole="">
            <v:imagedata r:id="rId21" o:title=""/>
          </v:shape>
          <o:OLEObject Type="Embed" ProgID="Equation.3" ShapeID="_x0000_i1029" DrawAspect="Content" ObjectID="_1612936367" r:id="rId22"/>
        </w:object>
      </w:r>
      <w:r w:rsidRPr="00FD2B63">
        <w:rPr>
          <w:rFonts w:eastAsia="MS Mincho" w:cs="v4.2.0"/>
        </w:rPr>
        <w:t xml:space="preserve"> is the elapsed time from the trigger of the measurement to the start of the first MBS transmission period</w:t>
      </w:r>
    </w:p>
    <w:p w:rsidR="00D0002E" w:rsidRPr="00FD2B63" w:rsidRDefault="00F24E66" w:rsidP="00D0002E">
      <w:pPr>
        <w:rPr>
          <w:rFonts w:eastAsia="MS Mincho" w:cs="v4.2.0"/>
        </w:rPr>
      </w:pPr>
      <w:r w:rsidRPr="00FD2B63">
        <w:rPr>
          <w:rFonts w:eastAsia="MS Mincho" w:cs="v4.2.0"/>
          <w:position w:val="-14"/>
        </w:rPr>
        <w:object w:dxaOrig="720" w:dyaOrig="380">
          <v:shape id="_x0000_i1030" type="#_x0000_t75" style="width:36.3pt;height:19.6pt" o:ole="">
            <v:imagedata r:id="rId23" o:title=""/>
          </v:shape>
          <o:OLEObject Type="Embed" ProgID="Equation.3" ShapeID="_x0000_i1030" DrawAspect="Content" ObjectID="_1612936368" r:id="rId24"/>
        </w:object>
      </w:r>
      <w:r w:rsidRPr="00FD2B63">
        <w:rPr>
          <w:rFonts w:eastAsia="MS Mincho" w:cs="v4.2.0"/>
        </w:rPr>
        <w:t xml:space="preserve"> is the MBS transmission period (1 </w:t>
      </w:r>
      <w:proofErr w:type="gramStart"/>
      <w:r w:rsidRPr="00FD2B63">
        <w:rPr>
          <w:rFonts w:eastAsia="MS Mincho" w:cs="v4.2.0"/>
        </w:rPr>
        <w:t>second)</w:t>
      </w:r>
      <w:proofErr w:type="gramEnd"/>
      <w:r w:rsidR="00D0002E" w:rsidRPr="00FD2B63">
        <w:rPr>
          <w:rFonts w:eastAsia="MS Mincho" w:cs="v4.2.0"/>
        </w:rPr>
        <w:t xml:space="preserve"> </w:t>
      </w:r>
    </w:p>
    <w:p w:rsidR="006C74E5" w:rsidRPr="00FD2B63" w:rsidRDefault="00F24E66" w:rsidP="00D0002E">
      <w:pPr>
        <w:rPr>
          <w:rFonts w:eastAsia="MS Mincho" w:cs="v4.2.0"/>
        </w:rPr>
      </w:pPr>
      <w:r w:rsidRPr="00FD2B63">
        <w:rPr>
          <w:rFonts w:eastAsia="MS Mincho" w:cs="v4.2.0"/>
          <w:position w:val="-12"/>
        </w:rPr>
        <w:object w:dxaOrig="460" w:dyaOrig="360">
          <v:shape id="_x0000_i1031" type="#_x0000_t75" style="width:23.05pt;height:17.85pt" o:ole="">
            <v:imagedata r:id="rId25" o:title=""/>
          </v:shape>
          <o:OLEObject Type="Embed" ProgID="Equation.3" ShapeID="_x0000_i1031" DrawAspect="Content" ObjectID="_1612936369" r:id="rId26"/>
        </w:object>
      </w:r>
      <w:r w:rsidRPr="00FD2B63">
        <w:rPr>
          <w:rFonts w:eastAsia="MS Mincho" w:cs="v4.2.0"/>
        </w:rPr>
        <w:t xml:space="preserve"> is the processing time, an upper-bound for which can be given as</w:t>
      </w:r>
      <w:r w:rsidR="00D0002E" w:rsidRPr="00FD2B63">
        <w:rPr>
          <w:rFonts w:eastAsia="MS Mincho" w:cs="v4.2.0"/>
        </w:rPr>
        <w:t xml:space="preserve"> </w:t>
      </w:r>
      <w:r w:rsidR="00D0002E" w:rsidRPr="00FD2B63">
        <w:rPr>
          <w:rFonts w:eastAsia="MS Mincho" w:cs="v4.2.0"/>
          <w:position w:val="-14"/>
        </w:rPr>
        <w:object w:dxaOrig="2400" w:dyaOrig="380">
          <v:shape id="_x0000_i1032" type="#_x0000_t75" style="width:120.4pt;height:19.6pt" o:ole="">
            <v:imagedata r:id="rId27" o:title=""/>
          </v:shape>
          <o:OLEObject Type="Embed" ProgID="Equation.3" ShapeID="_x0000_i1032" DrawAspect="Content" ObjectID="_1612936370" r:id="rId28"/>
        </w:object>
      </w:r>
      <w:r w:rsidRPr="00FD2B63">
        <w:rPr>
          <w:rFonts w:eastAsia="MS Mincho" w:cs="v4.2.0"/>
        </w:rPr>
        <w:t xml:space="preserve"> where </w:t>
      </w:r>
      <w:r w:rsidRPr="00FD2B63">
        <w:rPr>
          <w:position w:val="-14"/>
        </w:rPr>
        <w:object w:dxaOrig="800" w:dyaOrig="380">
          <v:shape id="_x0000_i1033" type="#_x0000_t75" style="width:40.3pt;height:19.6pt" o:ole="">
            <v:imagedata r:id="rId29" o:title=""/>
          </v:shape>
          <o:OLEObject Type="Embed" ProgID="Equation.3" ShapeID="_x0000_i1033" DrawAspect="Content" ObjectID="_1612936371" r:id="rId30"/>
        </w:object>
      </w:r>
      <w:r w:rsidRPr="00FD2B63">
        <w:rPr>
          <w:rFonts w:eastAsia="MS Mincho" w:cs="v4.2.0"/>
        </w:rPr>
        <w:t xml:space="preserve"> is the duration of a MBS slot </w:t>
      </w:r>
      <w:r w:rsidR="00D0002E" w:rsidRPr="00FD2B63">
        <w:rPr>
          <w:rFonts w:eastAsia="MS Mincho" w:cs="v4.2.0"/>
        </w:rPr>
        <w:t xml:space="preserve">(100 </w:t>
      </w:r>
      <w:proofErr w:type="spellStart"/>
      <w:r w:rsidR="00D0002E" w:rsidRPr="00FD2B63">
        <w:rPr>
          <w:rFonts w:eastAsia="MS Mincho" w:cs="v4.2.0"/>
        </w:rPr>
        <w:t>ms</w:t>
      </w:r>
      <w:proofErr w:type="spellEnd"/>
      <w:r w:rsidR="00D0002E" w:rsidRPr="00FD2B63">
        <w:rPr>
          <w:rFonts w:eastAsia="MS Mincho" w:cs="v4.2.0"/>
        </w:rPr>
        <w:t xml:space="preserve">) with continuous MBS </w:t>
      </w:r>
      <w:proofErr w:type="gramStart"/>
      <w:r w:rsidR="00D0002E" w:rsidRPr="00FD2B63">
        <w:rPr>
          <w:rFonts w:eastAsia="MS Mincho" w:cs="v4.2.0"/>
        </w:rPr>
        <w:t>transmissions</w:t>
      </w:r>
      <w:proofErr w:type="gramEnd"/>
      <w:r w:rsidR="002D2DBE" w:rsidRPr="00FD2B63">
        <w:rPr>
          <w:rFonts w:eastAsia="MS Mincho" w:cs="v4.2.0"/>
        </w:rPr>
        <w:t xml:space="preserve"> </w:t>
      </w:r>
      <w:r w:rsidR="00D0002E" w:rsidRPr="00FD2B63">
        <w:rPr>
          <w:rFonts w:eastAsia="MS Mincho" w:cs="v4.2.0"/>
        </w:rPr>
        <w:t xml:space="preserve"> </w:t>
      </w:r>
    </w:p>
    <w:bookmarkStart w:id="27" w:name="_MON_1417326429"/>
    <w:bookmarkEnd w:id="27"/>
    <w:p w:rsidR="00F24E66" w:rsidRPr="00FD2B63" w:rsidRDefault="0056178E" w:rsidP="00503E56">
      <w:pPr>
        <w:pStyle w:val="TH"/>
      </w:pPr>
      <w:r w:rsidRPr="00FD2B63">
        <w:rPr>
          <w:rFonts w:eastAsia="MS Mincho"/>
        </w:rPr>
        <w:object w:dxaOrig="10665" w:dyaOrig="3510">
          <v:shape id="_x0000_i1034" type="#_x0000_t75" style="width:482.1pt;height:158.4pt" o:ole="">
            <v:imagedata r:id="rId31" o:title=""/>
          </v:shape>
          <o:OLEObject Type="Embed" ProgID="Word.Picture.8" ShapeID="_x0000_i1034" DrawAspect="Content" ObjectID="_1612936372" r:id="rId32"/>
        </w:object>
      </w:r>
    </w:p>
    <w:p w:rsidR="00F24E66" w:rsidRPr="00FD2B63" w:rsidRDefault="00F24E66" w:rsidP="00503E56">
      <w:pPr>
        <w:pStyle w:val="TF"/>
        <w:rPr>
          <w:rFonts w:eastAsia="MS Mincho"/>
        </w:rPr>
      </w:pPr>
      <w:r w:rsidRPr="00FD2B63">
        <w:t>Figure 4.2.</w:t>
      </w:r>
      <w:r w:rsidR="0072548E" w:rsidRPr="00FD2B63">
        <w:t>3</w:t>
      </w:r>
      <w:r w:rsidR="00AA1CED" w:rsidRPr="00FD2B63">
        <w:t>-</w:t>
      </w:r>
      <w:r w:rsidRPr="00FD2B63">
        <w:t>1</w:t>
      </w:r>
      <w:r w:rsidR="00503E56" w:rsidRPr="00FD2B63">
        <w:t>:</w:t>
      </w:r>
      <w:r w:rsidRPr="00FD2B63">
        <w:t xml:space="preserve"> MBS Measurement Time</w:t>
      </w:r>
    </w:p>
    <w:p w:rsidR="00D0002E" w:rsidRPr="00FD2B63" w:rsidRDefault="00D0002E" w:rsidP="00D0002E">
      <w:r w:rsidRPr="00FD2B63">
        <w:lastRenderedPageBreak/>
        <w:t xml:space="preserve">For this requirement, the assumption is that there is zero frequency offset for the beacons and the UEs have a minimum of 13 parallel correlators. </w:t>
      </w:r>
    </w:p>
    <w:p w:rsidR="004E6884" w:rsidRPr="00FD2B63" w:rsidRDefault="00D0002E" w:rsidP="00D0002E">
      <w:r w:rsidRPr="00FD2B63">
        <w:t xml:space="preserve">The test case for MBS Measurement time </w:t>
      </w:r>
      <w:r w:rsidR="00365739" w:rsidRPr="00FD2B63">
        <w:t>requirements are specified</w:t>
      </w:r>
      <w:r w:rsidRPr="00FD2B63">
        <w:t xml:space="preserve"> in </w:t>
      </w:r>
      <w:r w:rsidR="002D2DBE" w:rsidRPr="00FD2B63">
        <w:t>clause</w:t>
      </w:r>
      <w:r w:rsidRPr="00FD2B63">
        <w:t xml:space="preserve"> </w:t>
      </w:r>
      <w:proofErr w:type="spellStart"/>
      <w:r w:rsidR="00E66DDE" w:rsidRPr="00FD2B63">
        <w:t>A</w:t>
      </w:r>
      <w:r w:rsidRPr="00FD2B63">
        <w:t>.3</w:t>
      </w:r>
      <w:r w:rsidR="00365739" w:rsidRPr="00FD2B63">
        <w:t>.1</w:t>
      </w:r>
      <w:proofErr w:type="spellEnd"/>
      <w:r w:rsidRPr="00FD2B63">
        <w:t>.</w:t>
      </w:r>
    </w:p>
    <w:p w:rsidR="004E6884" w:rsidRPr="00FD2B63" w:rsidRDefault="004E6884" w:rsidP="004E6884">
      <w:pPr>
        <w:pStyle w:val="Heading3"/>
      </w:pPr>
      <w:bookmarkStart w:id="28" w:name="_Toc535323767"/>
      <w:r w:rsidRPr="00FD2B63">
        <w:t>4.2.</w:t>
      </w:r>
      <w:r w:rsidR="002D2DBE" w:rsidRPr="00FD2B63">
        <w:t>4</w:t>
      </w:r>
      <w:r w:rsidRPr="00FD2B63">
        <w:tab/>
        <w:t>RRC states for MBS measurements</w:t>
      </w:r>
      <w:bookmarkEnd w:id="28"/>
    </w:p>
    <w:p w:rsidR="00365739" w:rsidRPr="00FD2B63" w:rsidRDefault="00365739" w:rsidP="00365739">
      <w:r w:rsidRPr="00FD2B63">
        <w:t>For NR, the minimum MBS performance requirements specified in clause 5 apply for RRC_CONNECTED state.</w:t>
      </w:r>
    </w:p>
    <w:p w:rsidR="00F24E66" w:rsidRPr="00FD2B63" w:rsidRDefault="00F24E66" w:rsidP="00F24E66">
      <w:r w:rsidRPr="00FD2B63">
        <w:t xml:space="preserve">For LTE, the minimum MBS performance requirements specified in clause 5 </w:t>
      </w:r>
      <w:r w:rsidR="00365739" w:rsidRPr="00FD2B63">
        <w:t xml:space="preserve">apply </w:t>
      </w:r>
      <w:r w:rsidRPr="00FD2B63">
        <w:t xml:space="preserve">for RRC_CONNECTED state. </w:t>
      </w:r>
    </w:p>
    <w:p w:rsidR="004E6884" w:rsidRPr="00FD2B63" w:rsidRDefault="00F24E66" w:rsidP="00F24E66">
      <w:r w:rsidRPr="00FD2B63">
        <w:t xml:space="preserve">For UTRA, the minimum MBS performance requirements specified in clause 5 </w:t>
      </w:r>
      <w:r w:rsidR="00365739" w:rsidRPr="00FD2B63">
        <w:t xml:space="preserve">apply </w:t>
      </w:r>
      <w:r w:rsidRPr="00FD2B63">
        <w:t xml:space="preserve">for different RRC states that include </w:t>
      </w:r>
      <w:proofErr w:type="spellStart"/>
      <w:r w:rsidRPr="00FD2B63">
        <w:t>Cell_DCH</w:t>
      </w:r>
      <w:proofErr w:type="spellEnd"/>
      <w:r w:rsidRPr="00FD2B63">
        <w:t xml:space="preserve"> and </w:t>
      </w:r>
      <w:proofErr w:type="spellStart"/>
      <w:r w:rsidRPr="00FD2B63">
        <w:t>Cell_FACH</w:t>
      </w:r>
      <w:proofErr w:type="spellEnd"/>
      <w:r w:rsidRPr="00FD2B63">
        <w:t>.</w:t>
      </w:r>
    </w:p>
    <w:p w:rsidR="004E6884" w:rsidRPr="00FD2B63" w:rsidRDefault="004E6884" w:rsidP="004E6884">
      <w:pPr>
        <w:pStyle w:val="Heading3"/>
      </w:pPr>
      <w:bookmarkStart w:id="29" w:name="_Toc535323768"/>
      <w:r w:rsidRPr="00FD2B63">
        <w:t>4.2.</w:t>
      </w:r>
      <w:r w:rsidR="002D2DBE" w:rsidRPr="00FD2B63">
        <w:t>5</w:t>
      </w:r>
      <w:r w:rsidRPr="00FD2B63">
        <w:tab/>
        <w:t xml:space="preserve">MBS </w:t>
      </w:r>
      <w:r w:rsidR="001B334D" w:rsidRPr="00FD2B63">
        <w:t xml:space="preserve">Measurement </w:t>
      </w:r>
      <w:r w:rsidRPr="00FD2B63">
        <w:t>Error Definitions</w:t>
      </w:r>
      <w:bookmarkEnd w:id="29"/>
    </w:p>
    <w:p w:rsidR="004E6884" w:rsidRPr="00FD2B63" w:rsidRDefault="00F24E66" w:rsidP="00F24E66">
      <w:r w:rsidRPr="00FD2B63">
        <w:t xml:space="preserve">The code phase measurement error is defined as the difference between the actual code phase for a given MBS beacon, and the estimated code phase for that beacon, as reported in the </w:t>
      </w:r>
      <w:r w:rsidR="00365739" w:rsidRPr="00FD2B63">
        <w:rPr>
          <w:i/>
        </w:rPr>
        <w:t>TBS-</w:t>
      </w:r>
      <w:proofErr w:type="spellStart"/>
      <w:r w:rsidR="00365739" w:rsidRPr="00FD2B63">
        <w:rPr>
          <w:i/>
        </w:rPr>
        <w:t>MeasurementInformation</w:t>
      </w:r>
      <w:proofErr w:type="spellEnd"/>
      <w:r w:rsidR="00365739" w:rsidRPr="00FD2B63">
        <w:t xml:space="preserve"> IE provided in the LPP message of type PROVIDE LOCATION INFORMATION by NR UE [3], the </w:t>
      </w:r>
      <w:r w:rsidR="00365739" w:rsidRPr="00FD2B63">
        <w:rPr>
          <w:i/>
        </w:rPr>
        <w:t>TBS-</w:t>
      </w:r>
      <w:proofErr w:type="spellStart"/>
      <w:r w:rsidR="00365739" w:rsidRPr="00FD2B63">
        <w:rPr>
          <w:i/>
        </w:rPr>
        <w:t>MeasurementInformation</w:t>
      </w:r>
      <w:proofErr w:type="spellEnd"/>
      <w:r w:rsidR="00365739" w:rsidRPr="00FD2B63">
        <w:t xml:space="preserve"> IE provided in the </w:t>
      </w:r>
      <w:r w:rsidRPr="00FD2B63">
        <w:t xml:space="preserve">LPP message of type PROVIDE LOCATION INFORMATION </w:t>
      </w:r>
      <w:r w:rsidR="00365739" w:rsidRPr="00FD2B63">
        <w:t>by</w:t>
      </w:r>
      <w:r w:rsidRPr="00FD2B63">
        <w:t xml:space="preserve"> LTE </w:t>
      </w:r>
      <w:r w:rsidR="00365739" w:rsidRPr="00FD2B63">
        <w:t xml:space="preserve">UE </w:t>
      </w:r>
      <w:r w:rsidR="001076C6" w:rsidRPr="00FD2B63">
        <w:t>[3]</w:t>
      </w:r>
      <w:r w:rsidRPr="00FD2B63">
        <w:t xml:space="preserve">, and the </w:t>
      </w:r>
      <w:r w:rsidRPr="00FD2B63">
        <w:rPr>
          <w:i/>
        </w:rPr>
        <w:t xml:space="preserve">UE Positioning </w:t>
      </w:r>
      <w:proofErr w:type="spellStart"/>
      <w:r w:rsidRPr="00FD2B63">
        <w:rPr>
          <w:i/>
        </w:rPr>
        <w:t>AddPos</w:t>
      </w:r>
      <w:proofErr w:type="spellEnd"/>
      <w:r w:rsidRPr="00FD2B63">
        <w:rPr>
          <w:i/>
        </w:rPr>
        <w:t xml:space="preserve">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r w:rsidR="001B334D" w:rsidRPr="00FD2B63">
        <w:t xml:space="preserve">This difference </w:t>
      </w:r>
      <w:proofErr w:type="gramStart"/>
      <w:r w:rsidR="001B334D" w:rsidRPr="00FD2B63">
        <w:t>has to</w:t>
      </w:r>
      <w:proofErr w:type="gramEnd"/>
      <w:r w:rsidR="001B334D" w:rsidRPr="00FD2B63">
        <w:t xml:space="preserve"> then be adjusted for the measurement bias introduced by the UE clock to provide the final code phase measurement error.</w:t>
      </w:r>
    </w:p>
    <w:p w:rsidR="007D15DE" w:rsidRPr="00FD2B63" w:rsidRDefault="007D15DE" w:rsidP="007D15DE">
      <w:pPr>
        <w:keepNext/>
        <w:keepLines/>
        <w:spacing w:before="180"/>
        <w:ind w:left="1134" w:hanging="1134"/>
        <w:outlineLvl w:val="1"/>
        <w:rPr>
          <w:rFonts w:ascii="Arial" w:hAnsi="Arial" w:cs="Arial"/>
          <w:sz w:val="32"/>
          <w:szCs w:val="32"/>
        </w:rPr>
      </w:pPr>
      <w:r w:rsidRPr="00FD2B63">
        <w:rPr>
          <w:rFonts w:ascii="Arial" w:hAnsi="Arial" w:cs="Arial"/>
          <w:sz w:val="32"/>
          <w:szCs w:val="32"/>
        </w:rPr>
        <w:t>4.3</w:t>
      </w:r>
      <w:r w:rsidRPr="00FD2B63">
        <w:rPr>
          <w:rFonts w:ascii="Arial" w:hAnsi="Arial" w:cs="Arial"/>
          <w:sz w:val="32"/>
          <w:szCs w:val="32"/>
        </w:rPr>
        <w:tab/>
        <w:t>WLAN Measurements</w:t>
      </w:r>
    </w:p>
    <w:p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4.3.1</w:t>
      </w:r>
      <w:r w:rsidRPr="00FD2B63">
        <w:rPr>
          <w:rFonts w:ascii="Arial" w:hAnsi="Arial" w:cs="Arial"/>
          <w:sz w:val="28"/>
          <w:szCs w:val="28"/>
        </w:rPr>
        <w:tab/>
        <w:t>General</w:t>
      </w:r>
    </w:p>
    <w:p w:rsidR="007D15DE" w:rsidRPr="00FD2B63" w:rsidRDefault="007D15DE" w:rsidP="007D15DE">
      <w:r w:rsidRPr="00FD2B63">
        <w:t>Clause 4.3 defines the measurement requirements for the measurements performed by the UE for WLAN based positioning.</w:t>
      </w:r>
    </w:p>
    <w:p w:rsidR="007D15DE" w:rsidRPr="00FD2B63" w:rsidRDefault="007D15DE" w:rsidP="007D15DE">
      <w:pPr>
        <w:pStyle w:val="Heading3"/>
      </w:pPr>
      <w:bookmarkStart w:id="30" w:name="_Toc535323769"/>
      <w:r w:rsidRPr="00FD2B63">
        <w:t>4.3.2</w:t>
      </w:r>
      <w:r w:rsidRPr="00FD2B63">
        <w:tab/>
        <w:t xml:space="preserve">WLAN </w:t>
      </w:r>
      <w:r w:rsidR="0091396E" w:rsidRPr="00FD2B63">
        <w:t>Access Point</w:t>
      </w:r>
      <w:r w:rsidRPr="00FD2B63">
        <w:t xml:space="preserve"> Measurements</w:t>
      </w:r>
      <w:bookmarkEnd w:id="30"/>
    </w:p>
    <w:p w:rsidR="00365739" w:rsidRPr="00FD2B63" w:rsidRDefault="00365739" w:rsidP="00FD2B63">
      <w:pPr>
        <w:pStyle w:val="NO"/>
      </w:pPr>
      <w:r w:rsidRPr="00FD2B63">
        <w:t>Editor’s note:</w:t>
      </w:r>
      <w:r w:rsidRPr="00FD2B63">
        <w:tab/>
        <w:t>In the WLAN requirements for NR, the NR clauses are separate from LTE, but it is FFS whether separate clauses are needed for SA NR and non-SA NR.</w:t>
      </w:r>
    </w:p>
    <w:p w:rsidR="007D15DE" w:rsidRPr="00FD2B63" w:rsidRDefault="007D15DE" w:rsidP="007D15DE">
      <w:pPr>
        <w:pStyle w:val="Heading4"/>
      </w:pPr>
      <w:bookmarkStart w:id="31" w:name="_Toc535323770"/>
      <w:r w:rsidRPr="00FD2B63">
        <w:t>4.3.2.1</w:t>
      </w:r>
      <w:r w:rsidRPr="00FD2B63">
        <w:tab/>
        <w:t xml:space="preserve">E-UTRAN FDD-WLAN </w:t>
      </w:r>
      <w:r w:rsidR="0091396E" w:rsidRPr="00FD2B63">
        <w:t>Access Point</w:t>
      </w:r>
      <w:r w:rsidRPr="00FD2B63">
        <w:t xml:space="preserve"> Measurements</w:t>
      </w:r>
      <w:bookmarkEnd w:id="31"/>
    </w:p>
    <w:p w:rsidR="007D15DE" w:rsidRPr="00FD2B63" w:rsidRDefault="007D15DE" w:rsidP="007D15DE">
      <w:pPr>
        <w:pStyle w:val="Heading5"/>
      </w:pPr>
      <w:bookmarkStart w:id="32" w:name="_Toc535323771"/>
      <w:r w:rsidRPr="00FD2B63">
        <w:t>4.3.2.1.1</w:t>
      </w:r>
      <w:r w:rsidRPr="00FD2B63">
        <w:tab/>
        <w:t>Introduction</w:t>
      </w:r>
      <w:bookmarkEnd w:id="32"/>
    </w:p>
    <w:p w:rsidR="007D15DE" w:rsidRPr="00FD2B63" w:rsidRDefault="007D15DE" w:rsidP="007D15DE">
      <w:pPr>
        <w:rPr>
          <w:lang w:eastAsia="zh-CN"/>
        </w:rPr>
      </w:pPr>
      <w:r w:rsidRPr="00FD2B63">
        <w:t>The requirements defined in section</w:t>
      </w:r>
      <w:r w:rsidRPr="00FD2B63">
        <w:rPr>
          <w:lang w:eastAsia="zh-CN"/>
        </w:rPr>
        <w:t xml:space="preserve"> 4.3.2.1 </w:t>
      </w:r>
      <w:r w:rsidRPr="00FD2B63">
        <w:t xml:space="preserve">shall apply provided the E-UTRA FDD UE has received </w:t>
      </w:r>
      <w:r w:rsidRPr="00FD2B63">
        <w:rPr>
          <w:i/>
        </w:rPr>
        <w:t>WLAN-</w:t>
      </w:r>
      <w:proofErr w:type="spellStart"/>
      <w:r w:rsidR="0091396E" w:rsidRPr="00FD2B63">
        <w:rPr>
          <w:i/>
        </w:rPr>
        <w:t>RequestLocationInformation</w:t>
      </w:r>
      <w:proofErr w:type="spellEnd"/>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rsidR="007D15DE" w:rsidRPr="00FD2B63" w:rsidRDefault="007D15DE" w:rsidP="007D15DE">
      <w:pPr>
        <w:pStyle w:val="Heading5"/>
      </w:pPr>
      <w:bookmarkStart w:id="33" w:name="_Toc535323772"/>
      <w:r w:rsidRPr="00FD2B63">
        <w:t>4.3.2.1.2</w:t>
      </w:r>
      <w:r w:rsidRPr="00FD2B63">
        <w:tab/>
        <w:t>Measurement Requirements</w:t>
      </w:r>
      <w:bookmarkEnd w:id="33"/>
    </w:p>
    <w:p w:rsidR="007D15DE" w:rsidRPr="00FD2B63" w:rsidRDefault="007D15DE" w:rsidP="007D15DE">
      <w:r w:rsidRPr="00FD2B63">
        <w:t xml:space="preserve">The measurement </w:t>
      </w:r>
      <w:r w:rsidR="0091396E" w:rsidRPr="00FD2B63">
        <w:t xml:space="preserve">delay </w:t>
      </w:r>
      <w:r w:rsidRPr="00FD2B63">
        <w:t>reporting requirements for WLAN are defined in section 4.3.2.1.3.</w:t>
      </w:r>
      <w:r w:rsidR="0091396E" w:rsidRPr="00FD2B63">
        <w:t xml:space="preserve"> The WLAN Access Point identification minimum performance requirements are defined in clause 7.</w:t>
      </w:r>
    </w:p>
    <w:p w:rsidR="00EA63D6" w:rsidRPr="00FD2B63" w:rsidRDefault="007D15DE" w:rsidP="00EA63D6">
      <w:pPr>
        <w:pStyle w:val="Heading5"/>
      </w:pPr>
      <w:bookmarkStart w:id="34" w:name="_Toc535323773"/>
      <w:r w:rsidRPr="00FD2B63">
        <w:t>4.3.2.1.3</w:t>
      </w:r>
      <w:r w:rsidRPr="00FD2B63">
        <w:tab/>
        <w:t>Measurement Reporting Delay</w:t>
      </w:r>
      <w:bookmarkEnd w:id="34"/>
    </w:p>
    <w:p w:rsidR="006C12D2" w:rsidRPr="00FD2B63" w:rsidRDefault="0091396E" w:rsidP="0091396E">
      <w:pPr>
        <w:rPr>
          <w:lang w:eastAsia="zh-CN"/>
        </w:rPr>
      </w:pPr>
      <w:r w:rsidRPr="00FD2B63">
        <w:t xml:space="preserve">For LTE, WLAN measurement time is defined as the time starting from the moment that the UE has received the LPP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FD2B63">
        <w:t xml:space="preserve"> </w:t>
      </w:r>
      <w:r w:rsidR="00F169EB" w:rsidRPr="00FD2B63">
        <w:rPr>
          <w:lang w:eastAsia="zh-CN"/>
        </w:rPr>
        <w:t>No WLAN assistance data is provided to the UE.</w:t>
      </w:r>
    </w:p>
    <w:p w:rsidR="006C12D2" w:rsidRPr="00FD2B63" w:rsidRDefault="0091396E" w:rsidP="006C12D2">
      <w:r w:rsidRPr="00FD2B63">
        <w:t xml:space="preserve">The </w:t>
      </w:r>
      <w:r w:rsidR="006C12D2" w:rsidRPr="00FD2B63">
        <w:t>signals from the</w:t>
      </w:r>
      <w:r w:rsidRPr="00FD2B63">
        <w:t xml:space="preserve"> WLAN APs shall be available at the UE for </w:t>
      </w:r>
      <w:r w:rsidR="006C12D2" w:rsidRPr="00FD2B63">
        <w:t>the duration of the measurement time</w:t>
      </w:r>
      <w:r w:rsidRPr="00FD2B63">
        <w:t xml:space="preserve">. Each WLAN AP transmits a beacon signal with a </w:t>
      </w:r>
      <w:r w:rsidR="006C12D2" w:rsidRPr="00FD2B63">
        <w:t xml:space="preserve">beacon interval smaller or equal to </w:t>
      </w:r>
      <w:r w:rsidRPr="00FD2B63">
        <w:t xml:space="preserve">102.4 </w:t>
      </w:r>
      <w:proofErr w:type="spellStart"/>
      <w:r w:rsidRPr="00FD2B63">
        <w:t>ms</w:t>
      </w:r>
      <w:proofErr w:type="spellEnd"/>
      <w:r w:rsidRPr="00FD2B63">
        <w:t>. The beacon frames from different access points shall be transmitted in different time slots or non-overlapping frequency channels. The beacon frames have variable time duration of ~</w:t>
      </w:r>
      <w:proofErr w:type="spellStart"/>
      <w:r w:rsidRPr="00FD2B63">
        <w:t>1ms</w:t>
      </w:r>
      <w:proofErr w:type="spellEnd"/>
      <w:r w:rsidRPr="00FD2B63">
        <w:t>.</w:t>
      </w:r>
      <w:r w:rsidR="006C12D2" w:rsidRPr="00FD2B63">
        <w:t xml:space="preserve"> </w:t>
      </w:r>
    </w:p>
    <w:p w:rsidR="0091396E" w:rsidRPr="00FD2B63" w:rsidRDefault="006C12D2" w:rsidP="006C12D2">
      <w:r w:rsidRPr="00FD2B63">
        <w:t>The WLAN Measurement Reporting Delay is given as:</w:t>
      </w:r>
    </w:p>
    <w:p w:rsidR="0091396E" w:rsidRPr="00FD2B63" w:rsidRDefault="0091396E" w:rsidP="0091396E">
      <w:pPr>
        <w:pStyle w:val="EQ"/>
        <w:rPr>
          <w:rFonts w:eastAsia="MS Mincho"/>
        </w:rPr>
      </w:pPr>
      <w:r w:rsidRPr="00FD2B63">
        <w:rPr>
          <w:rFonts w:eastAsia="MS Mincho"/>
        </w:rPr>
        <w:lastRenderedPageBreak/>
        <w:tab/>
      </w:r>
      <w:r w:rsidR="00551B49" w:rsidRPr="00FD2B63">
        <w:rPr>
          <w:rFonts w:eastAsia="MS Mincho"/>
          <w:position w:val="-14"/>
        </w:rPr>
        <w:object w:dxaOrig="1800" w:dyaOrig="380">
          <v:shape id="_x0000_i1035" type="#_x0000_t75" style="width:90.45pt;height:19.6pt" o:ole="">
            <v:imagedata r:id="rId33" o:title=""/>
          </v:shape>
          <o:OLEObject Type="Embed" ProgID="Equation.DSMT4" ShapeID="_x0000_i1035" DrawAspect="Content" ObjectID="_1612936373" r:id="rId34"/>
        </w:object>
      </w:r>
      <w:r w:rsidR="006C12D2" w:rsidRPr="00FD2B63">
        <w:t xml:space="preserve"> </w:t>
      </w:r>
      <w:r w:rsidRPr="00FD2B63">
        <w:rPr>
          <w:rFonts w:eastAsia="MS Mincho"/>
        </w:rPr>
        <w:t>sec</w:t>
      </w:r>
    </w:p>
    <w:p w:rsidR="0091396E" w:rsidRPr="00FD2B63" w:rsidRDefault="0091396E" w:rsidP="0091396E">
      <w:r w:rsidRPr="00FD2B63">
        <w:t>where</w:t>
      </w:r>
    </w:p>
    <w:p w:rsidR="0091396E" w:rsidRPr="00FD2B63" w:rsidRDefault="0091396E" w:rsidP="0091396E">
      <w:pPr>
        <w:pStyle w:val="B1"/>
        <w:rPr>
          <w:rFonts w:eastAsia="MS Mincho"/>
        </w:rPr>
      </w:pPr>
      <w:r w:rsidRPr="00FD2B63">
        <w:rPr>
          <w:rFonts w:eastAsia="MS Mincho"/>
          <w:position w:val="-14"/>
        </w:rPr>
        <w:object w:dxaOrig="980" w:dyaOrig="380">
          <v:shape id="_x0000_i1036" type="#_x0000_t75" style="width:48.95pt;height:19.6pt" o:ole="">
            <v:imagedata r:id="rId35" o:title=""/>
          </v:shape>
          <o:OLEObject Type="Embed" ProgID="Equation.3" ShapeID="_x0000_i1036" DrawAspect="Content" ObjectID="_1612936374" r:id="rId36"/>
        </w:object>
      </w:r>
      <w:r w:rsidRPr="00FD2B63">
        <w:rPr>
          <w:rFonts w:eastAsia="MS Mincho"/>
        </w:rPr>
        <w:t xml:space="preserve"> is the total time for detecting and measuring </w:t>
      </w:r>
      <w:r w:rsidR="008431A1" w:rsidRPr="00FD2B63">
        <w:rPr>
          <w:rFonts w:eastAsia="MS Mincho"/>
        </w:rPr>
        <w:t xml:space="preserve">the </w:t>
      </w:r>
      <w:r w:rsidRPr="00FD2B63">
        <w:rPr>
          <w:rFonts w:eastAsia="MS Mincho"/>
        </w:rPr>
        <w:t xml:space="preserve">WLAN </w:t>
      </w:r>
      <w:r w:rsidR="00F169EB" w:rsidRPr="00FD2B63">
        <w:rPr>
          <w:rFonts w:eastAsia="MS Mincho"/>
        </w:rPr>
        <w:t>Access</w:t>
      </w:r>
      <w:r w:rsidRPr="00FD2B63">
        <w:rPr>
          <w:rFonts w:eastAsia="MS Mincho"/>
        </w:rPr>
        <w:t xml:space="preserve"> </w:t>
      </w:r>
      <w:proofErr w:type="gramStart"/>
      <w:r w:rsidRPr="00FD2B63">
        <w:rPr>
          <w:rFonts w:eastAsia="MS Mincho"/>
        </w:rPr>
        <w:t>Point</w:t>
      </w:r>
      <w:r w:rsidR="00F0392A" w:rsidRPr="00FD2B63">
        <w:rPr>
          <w:rFonts w:eastAsia="MS Mincho"/>
        </w:rPr>
        <w:t>s</w:t>
      </w:r>
      <w:proofErr w:type="gramEnd"/>
    </w:p>
    <w:p w:rsidR="0091396E" w:rsidRPr="00FD2B63" w:rsidRDefault="0091396E" w:rsidP="0091396E">
      <w:pPr>
        <w:pStyle w:val="B1"/>
        <w:rPr>
          <w:rFonts w:eastAsia="MS Mincho"/>
        </w:rPr>
      </w:pPr>
      <w:r w:rsidRPr="00FD2B63">
        <w:rPr>
          <w:rFonts w:eastAsia="MS Mincho"/>
          <w:position w:val="-6"/>
        </w:rPr>
        <w:object w:dxaOrig="200" w:dyaOrig="220">
          <v:shape id="_x0000_i1037" type="#_x0000_t75" style="width:9.8pt;height:10.35pt" o:ole="">
            <v:imagedata r:id="rId21" o:title=""/>
          </v:shape>
          <o:OLEObject Type="Embed" ProgID="Equation.3" ShapeID="_x0000_i1037" DrawAspect="Content" ObjectID="_1612936375" r:id="rId37"/>
        </w:object>
      </w:r>
      <w:r w:rsidRPr="00FD2B63">
        <w:rPr>
          <w:rFonts w:eastAsia="MS Mincho"/>
        </w:rPr>
        <w:t xml:space="preserve"> is the elapsed time from the trigger of the measurement to the start of the first WLAN transmission period</w:t>
      </w:r>
      <w:r w:rsidR="008431A1" w:rsidRPr="00FD2B63">
        <w:rPr>
          <w:rFonts w:eastAsia="MS Mincho"/>
        </w:rPr>
        <w:t xml:space="preserve"> and is shown in </w:t>
      </w:r>
      <w:r w:rsidR="008431A1" w:rsidRPr="00FD2B63">
        <w:t>Figure 4.3.2.1.3-</w:t>
      </w:r>
      <w:proofErr w:type="gramStart"/>
      <w:r w:rsidR="008431A1" w:rsidRPr="00FD2B63">
        <w:t>1.</w:t>
      </w:r>
      <w:proofErr w:type="gramEnd"/>
    </w:p>
    <w:bookmarkStart w:id="35" w:name="_MON_1584782237"/>
    <w:bookmarkEnd w:id="35"/>
    <w:p w:rsidR="0091396E" w:rsidRPr="00FD2B63" w:rsidRDefault="00DC65CE" w:rsidP="0091396E">
      <w:pPr>
        <w:pStyle w:val="TF"/>
      </w:pPr>
      <w:r w:rsidRPr="00FD2B63">
        <w:rPr>
          <w:rFonts w:eastAsia="MS Mincho"/>
        </w:rPr>
        <w:object w:dxaOrig="10665" w:dyaOrig="3510">
          <v:shape id="_x0000_i1038" type="#_x0000_t75" style="width:481.55pt;height:158.4pt" o:ole="">
            <v:imagedata r:id="rId38" o:title=""/>
          </v:shape>
          <o:OLEObject Type="Embed" ProgID="Word.Picture.8" ShapeID="_x0000_i1038" DrawAspect="Content" ObjectID="_1612936376" r:id="rId39"/>
        </w:object>
      </w:r>
      <w:r w:rsidR="0091396E" w:rsidRPr="00FD2B63">
        <w:t>Figure 4.3.2.1.3-1: WLAN Measurement Time</w:t>
      </w:r>
    </w:p>
    <w:p w:rsidR="007D15DE" w:rsidRPr="00FD2B63" w:rsidRDefault="007D15DE" w:rsidP="007D15DE">
      <w:pPr>
        <w:pStyle w:val="Heading4"/>
      </w:pPr>
      <w:bookmarkStart w:id="36" w:name="_Toc535323774"/>
      <w:r w:rsidRPr="00FD2B63">
        <w:t>4.3.2.2</w:t>
      </w:r>
      <w:r w:rsidRPr="00FD2B63">
        <w:tab/>
        <w:t xml:space="preserve">E-UTRAN TDD-WLAN </w:t>
      </w:r>
      <w:r w:rsidR="0091396E" w:rsidRPr="00FD2B63">
        <w:t>Access Point</w:t>
      </w:r>
      <w:r w:rsidRPr="00FD2B63">
        <w:t xml:space="preserve"> Measurements</w:t>
      </w:r>
      <w:bookmarkEnd w:id="36"/>
    </w:p>
    <w:p w:rsidR="007D15DE" w:rsidRPr="00FD2B63" w:rsidRDefault="007D15DE" w:rsidP="007D15DE">
      <w:pPr>
        <w:pStyle w:val="Heading5"/>
      </w:pPr>
      <w:bookmarkStart w:id="37" w:name="_Toc535323775"/>
      <w:r w:rsidRPr="00FD2B63">
        <w:t>4.3.2.2.1</w:t>
      </w:r>
      <w:r w:rsidRPr="00FD2B63">
        <w:tab/>
        <w:t>Introduction</w:t>
      </w:r>
      <w:bookmarkEnd w:id="37"/>
    </w:p>
    <w:p w:rsidR="007D15DE" w:rsidRPr="00FD2B63" w:rsidRDefault="007D15DE" w:rsidP="007D15DE">
      <w:pPr>
        <w:rPr>
          <w:lang w:eastAsia="zh-CN"/>
        </w:rPr>
      </w:pPr>
      <w:r w:rsidRPr="00FD2B63">
        <w:t>The requirements defined in section</w:t>
      </w:r>
      <w:r w:rsidRPr="00FD2B63">
        <w:rPr>
          <w:lang w:eastAsia="zh-CN"/>
        </w:rPr>
        <w:t xml:space="preserve"> 4.3.2.2 </w:t>
      </w:r>
      <w:r w:rsidRPr="00FD2B63">
        <w:t xml:space="preserve">shall apply provided the E-UTRA TDD UE has received </w:t>
      </w:r>
      <w:r w:rsidRPr="00FD2B63">
        <w:rPr>
          <w:i/>
        </w:rPr>
        <w:t>WLAN-</w:t>
      </w:r>
      <w:proofErr w:type="spellStart"/>
      <w:del w:id="38" w:author="Richard Catmur" w:date="2019-02-27T20:44:00Z">
        <w:r w:rsidRPr="00FD2B63" w:rsidDel="00952A55">
          <w:rPr>
            <w:i/>
          </w:rPr>
          <w:delText>ProvideLocationInformation</w:delText>
        </w:r>
        <w:r w:rsidRPr="00FD2B63" w:rsidDel="00952A55">
          <w:delText xml:space="preserve"> </w:delText>
        </w:r>
      </w:del>
      <w:ins w:id="39" w:author="Richard Catmur" w:date="2019-02-27T20:44:00Z">
        <w:r w:rsidR="00952A55">
          <w:rPr>
            <w:i/>
          </w:rPr>
          <w:t>Request</w:t>
        </w:r>
        <w:r w:rsidR="00952A55" w:rsidRPr="00FD2B63">
          <w:rPr>
            <w:i/>
          </w:rPr>
          <w:t>LocationInformation</w:t>
        </w:r>
        <w:proofErr w:type="spellEnd"/>
        <w:r w:rsidR="00952A55" w:rsidRPr="00FD2B63">
          <w:t xml:space="preserve"> </w:t>
        </w:r>
      </w:ins>
      <w:r w:rsidRPr="00FD2B63">
        <w:t>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rsidR="007D15DE" w:rsidRPr="00FD2B63" w:rsidRDefault="007D15DE" w:rsidP="007D15DE">
      <w:pPr>
        <w:pStyle w:val="Heading5"/>
      </w:pPr>
      <w:bookmarkStart w:id="40" w:name="_Toc535323776"/>
      <w:r w:rsidRPr="00FD2B63">
        <w:t>4.3.2.2.2</w:t>
      </w:r>
      <w:r w:rsidRPr="00FD2B63">
        <w:tab/>
        <w:t>Measurement Requirements</w:t>
      </w:r>
      <w:bookmarkEnd w:id="40"/>
    </w:p>
    <w:p w:rsidR="007D15DE" w:rsidRPr="00FD2B63" w:rsidRDefault="007D15DE" w:rsidP="007D15DE">
      <w:r w:rsidRPr="00FD2B63">
        <w:t xml:space="preserve">The measurement reporting </w:t>
      </w:r>
      <w:r w:rsidR="0091396E" w:rsidRPr="00FD2B63">
        <w:t xml:space="preserve">delay </w:t>
      </w:r>
      <w:r w:rsidRPr="00FD2B63">
        <w:t>requirements for WLAN are defined in section 4.3.2.2.3.</w:t>
      </w:r>
      <w:r w:rsidR="0091396E" w:rsidRPr="00FD2B63">
        <w:t xml:space="preserve"> The WLAN Access Point identification minimum performance requirements are defined in clause 7.</w:t>
      </w:r>
    </w:p>
    <w:p w:rsidR="007D15DE" w:rsidRPr="00FD2B63" w:rsidRDefault="007D15DE" w:rsidP="007D15DE">
      <w:pPr>
        <w:pStyle w:val="Heading5"/>
      </w:pPr>
      <w:bookmarkStart w:id="41" w:name="_Toc535323777"/>
      <w:r w:rsidRPr="00FD2B63">
        <w:t>4.3.2.2.3</w:t>
      </w:r>
      <w:r w:rsidRPr="00FD2B63">
        <w:tab/>
        <w:t>Measurement Reporting Delay</w:t>
      </w:r>
      <w:bookmarkEnd w:id="41"/>
    </w:p>
    <w:p w:rsidR="00952A55" w:rsidRDefault="0091396E" w:rsidP="00952A55">
      <w:pPr>
        <w:rPr>
          <w:ins w:id="42" w:author="Richard Catmur" w:date="2019-02-27T20:46:00Z"/>
        </w:rPr>
      </w:pPr>
      <w:r w:rsidRPr="00FD2B63">
        <w:t>Same as 4.3.2.1.3.</w:t>
      </w:r>
      <w:ins w:id="43" w:author="Richard Catmur" w:date="2019-02-27T20:46:00Z">
        <w:r w:rsidR="00952A55" w:rsidRPr="00952A55">
          <w:t xml:space="preserve"> </w:t>
        </w:r>
      </w:ins>
    </w:p>
    <w:p w:rsidR="00952A55" w:rsidRPr="00FD2B63" w:rsidRDefault="00952A55" w:rsidP="00952A55">
      <w:pPr>
        <w:pStyle w:val="Heading4"/>
        <w:rPr>
          <w:ins w:id="44" w:author="Richard Catmur" w:date="2019-02-27T20:46:00Z"/>
        </w:rPr>
      </w:pPr>
      <w:ins w:id="45" w:author="Richard Catmur" w:date="2019-02-27T20:46:00Z">
        <w:r w:rsidRPr="00FD2B63">
          <w:t>4.3.2.</w:t>
        </w:r>
        <w:r>
          <w:t>3</w:t>
        </w:r>
        <w:r w:rsidRPr="00FD2B63">
          <w:tab/>
        </w:r>
        <w:r>
          <w:t xml:space="preserve">NR </w:t>
        </w:r>
        <w:r w:rsidRPr="00FD2B63">
          <w:t>WLAN Access Point Measurements</w:t>
        </w:r>
      </w:ins>
    </w:p>
    <w:p w:rsidR="00952A55" w:rsidRPr="00FD2B63" w:rsidRDefault="00952A55" w:rsidP="00952A55">
      <w:pPr>
        <w:pStyle w:val="Heading5"/>
        <w:rPr>
          <w:ins w:id="46" w:author="Richard Catmur" w:date="2019-02-27T20:46:00Z"/>
        </w:rPr>
      </w:pPr>
      <w:ins w:id="47" w:author="Richard Catmur" w:date="2019-02-27T20:46:00Z">
        <w:r w:rsidRPr="00FD2B63">
          <w:t>4.3.2.</w:t>
        </w:r>
        <w:r>
          <w:t>3</w:t>
        </w:r>
        <w:r w:rsidRPr="00FD2B63">
          <w:t>.1</w:t>
        </w:r>
        <w:r w:rsidRPr="00FD2B63">
          <w:tab/>
          <w:t>Introduction</w:t>
        </w:r>
      </w:ins>
    </w:p>
    <w:p w:rsidR="00952A55" w:rsidRPr="00FD2B63" w:rsidRDefault="00952A55" w:rsidP="00952A55">
      <w:pPr>
        <w:rPr>
          <w:ins w:id="48" w:author="Richard Catmur" w:date="2019-02-27T20:46:00Z"/>
          <w:lang w:eastAsia="zh-CN"/>
        </w:rPr>
      </w:pPr>
      <w:ins w:id="49" w:author="Richard Catmur" w:date="2019-02-27T20:46:00Z">
        <w:r w:rsidRPr="00FD2B63">
          <w:t>The requirements defined in section</w:t>
        </w:r>
        <w:r w:rsidRPr="00FD2B63">
          <w:rPr>
            <w:lang w:eastAsia="zh-CN"/>
          </w:rPr>
          <w:t xml:space="preserve"> 4.3.2.</w:t>
        </w:r>
        <w:r>
          <w:rPr>
            <w:lang w:eastAsia="zh-CN"/>
          </w:rPr>
          <w:t>3</w:t>
        </w:r>
        <w:r w:rsidRPr="00FD2B63">
          <w:rPr>
            <w:lang w:eastAsia="zh-CN"/>
          </w:rPr>
          <w:t xml:space="preserve"> </w:t>
        </w:r>
        <w:r w:rsidRPr="00FD2B63">
          <w:t xml:space="preserve">shall apply provided the </w:t>
        </w:r>
        <w:r>
          <w:t>NR</w:t>
        </w:r>
        <w:r w:rsidRPr="00FD2B63">
          <w:t xml:space="preserve"> UE has received </w:t>
        </w:r>
        <w:r w:rsidRPr="00FD2B63">
          <w:rPr>
            <w:i/>
          </w:rPr>
          <w:t>WLAN-</w:t>
        </w:r>
        <w:proofErr w:type="spellStart"/>
        <w:r>
          <w:rPr>
            <w:i/>
          </w:rPr>
          <w:t>Request</w:t>
        </w:r>
        <w:r w:rsidRPr="00FD2B63">
          <w:rPr>
            <w:i/>
          </w:rPr>
          <w:t>LocationInformation</w:t>
        </w:r>
        <w:proofErr w:type="spellEnd"/>
        <w:r w:rsidRPr="00FD2B63">
          <w:t xml:space="preserve"> message from </w:t>
        </w:r>
        <w:r>
          <w:t>LMF</w:t>
        </w:r>
        <w:r w:rsidRPr="00FD2B63">
          <w:t xml:space="preserve"> via LPP requesting the UE to report WLAN measurement for one or more WLAN Access Points [12]</w:t>
        </w:r>
        <w:r w:rsidRPr="00FD2B63">
          <w:rPr>
            <w:lang w:eastAsia="zh-CN"/>
          </w:rPr>
          <w:t>.</w:t>
        </w:r>
      </w:ins>
    </w:p>
    <w:p w:rsidR="00952A55" w:rsidRPr="00FD2B63" w:rsidRDefault="00952A55" w:rsidP="00952A55">
      <w:pPr>
        <w:pStyle w:val="Heading5"/>
        <w:rPr>
          <w:ins w:id="50" w:author="Richard Catmur" w:date="2019-02-27T20:46:00Z"/>
        </w:rPr>
      </w:pPr>
      <w:ins w:id="51" w:author="Richard Catmur" w:date="2019-02-27T20:46:00Z">
        <w:r w:rsidRPr="00FD2B63">
          <w:t>4.3.2.</w:t>
        </w:r>
        <w:r>
          <w:t>3</w:t>
        </w:r>
        <w:r w:rsidRPr="00FD2B63">
          <w:t>.2</w:t>
        </w:r>
        <w:r w:rsidRPr="00FD2B63">
          <w:tab/>
          <w:t>Measurement Requirements</w:t>
        </w:r>
      </w:ins>
    </w:p>
    <w:p w:rsidR="00952A55" w:rsidRPr="00FD2B63" w:rsidRDefault="00952A55" w:rsidP="00952A55">
      <w:pPr>
        <w:rPr>
          <w:ins w:id="52" w:author="Richard Catmur" w:date="2019-02-27T20:46:00Z"/>
        </w:rPr>
      </w:pPr>
      <w:ins w:id="53" w:author="Richard Catmur" w:date="2019-02-27T20:46:00Z">
        <w:r w:rsidRPr="00FD2B63">
          <w:t>The measurement reporting delay requirements for WLAN are defined in section 4.3.2.</w:t>
        </w:r>
        <w:r>
          <w:t>3</w:t>
        </w:r>
        <w:r w:rsidRPr="00FD2B63">
          <w:t>.3. The WLAN Access Point identification minimum performance requirements are defined in clause 7.</w:t>
        </w:r>
      </w:ins>
    </w:p>
    <w:p w:rsidR="00952A55" w:rsidRPr="00FD2B63" w:rsidRDefault="00952A55" w:rsidP="00952A55">
      <w:pPr>
        <w:pStyle w:val="Heading5"/>
        <w:rPr>
          <w:ins w:id="54" w:author="Richard Catmur" w:date="2019-02-27T20:46:00Z"/>
        </w:rPr>
      </w:pPr>
      <w:ins w:id="55" w:author="Richard Catmur" w:date="2019-02-27T20:46:00Z">
        <w:r w:rsidRPr="00FD2B63">
          <w:t>4.3.2.</w:t>
        </w:r>
        <w:r>
          <w:t>3</w:t>
        </w:r>
        <w:r w:rsidRPr="00FD2B63">
          <w:t>.3</w:t>
        </w:r>
        <w:r w:rsidRPr="00FD2B63">
          <w:tab/>
          <w:t>Measurement Reporting Delay</w:t>
        </w:r>
      </w:ins>
    </w:p>
    <w:p w:rsidR="007D15DE" w:rsidRPr="00FD2B63" w:rsidRDefault="00952A55" w:rsidP="00F24E66">
      <w:ins w:id="56" w:author="Richard Catmur" w:date="2019-02-27T20:46:00Z">
        <w:r w:rsidRPr="00FD2B63">
          <w:t>Same as 4.3.2.1.3.</w:t>
        </w:r>
      </w:ins>
    </w:p>
    <w:p w:rsidR="007D15DE" w:rsidRPr="00FD2B63" w:rsidRDefault="007D15DE" w:rsidP="007D15DE">
      <w:pPr>
        <w:pStyle w:val="Heading2"/>
      </w:pPr>
      <w:bookmarkStart w:id="57" w:name="_Toc535323778"/>
      <w:r w:rsidRPr="00FD2B63">
        <w:lastRenderedPageBreak/>
        <w:t>4.</w:t>
      </w:r>
      <w:r w:rsidRPr="00FD2B63">
        <w:rPr>
          <w:lang w:eastAsia="zh-CN"/>
        </w:rPr>
        <w:t>4</w:t>
      </w:r>
      <w:r w:rsidRPr="00FD2B63">
        <w:tab/>
      </w:r>
      <w:r w:rsidRPr="00FD2B63">
        <w:rPr>
          <w:lang w:eastAsia="zh-CN"/>
        </w:rPr>
        <w:t>Bluetooth</w:t>
      </w:r>
      <w:r w:rsidRPr="00FD2B63">
        <w:t xml:space="preserve"> Measurements</w:t>
      </w:r>
      <w:bookmarkEnd w:id="57"/>
    </w:p>
    <w:p w:rsidR="007D15DE" w:rsidRPr="00FD2B63" w:rsidRDefault="007D15DE" w:rsidP="007D15DE">
      <w:pPr>
        <w:pStyle w:val="Heading3"/>
      </w:pPr>
      <w:bookmarkStart w:id="58" w:name="_Toc535323779"/>
      <w:r w:rsidRPr="00FD2B63">
        <w:t>4.</w:t>
      </w:r>
      <w:r w:rsidRPr="00FD2B63">
        <w:rPr>
          <w:lang w:eastAsia="zh-CN"/>
        </w:rPr>
        <w:t>4</w:t>
      </w:r>
      <w:r w:rsidRPr="00FD2B63">
        <w:t>.1</w:t>
      </w:r>
      <w:r w:rsidRPr="00FD2B63">
        <w:tab/>
        <w:t>General</w:t>
      </w:r>
      <w:bookmarkEnd w:id="58"/>
    </w:p>
    <w:p w:rsidR="007D15DE" w:rsidRPr="00FD2B63" w:rsidRDefault="007D15DE" w:rsidP="007D15DE">
      <w:r w:rsidRPr="00FD2B63">
        <w:t>Clause 4.</w:t>
      </w:r>
      <w:r w:rsidRPr="00FD2B63">
        <w:rPr>
          <w:lang w:eastAsia="zh-CN"/>
        </w:rPr>
        <w:t>4</w:t>
      </w:r>
      <w:r w:rsidRPr="00FD2B63">
        <w:t xml:space="preserve"> defines the measurement requirements for the measurements performed by the UE for </w:t>
      </w:r>
      <w:r w:rsidRPr="00FD2B63">
        <w:rPr>
          <w:lang w:eastAsia="zh-CN"/>
        </w:rPr>
        <w:t>Bluetooth</w:t>
      </w:r>
      <w:r w:rsidRPr="00FD2B63">
        <w:t xml:space="preserve"> based positioning.</w:t>
      </w:r>
    </w:p>
    <w:p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w:t>
      </w:r>
      <w:r w:rsidRPr="00FD2B63">
        <w:rPr>
          <w:rFonts w:ascii="Arial" w:hAnsi="Arial" w:cs="Arial"/>
          <w:sz w:val="28"/>
          <w:szCs w:val="28"/>
          <w:lang w:eastAsia="zh-CN"/>
        </w:rPr>
        <w:t>4</w:t>
      </w:r>
      <w:r w:rsidRPr="00FD2B63">
        <w:rPr>
          <w:rFonts w:ascii="Arial" w:hAnsi="Arial" w:cs="Arial"/>
          <w:sz w:val="28"/>
          <w:szCs w:val="28"/>
        </w:rPr>
        <w:t>.2</w:t>
      </w:r>
      <w:r w:rsidRPr="00FD2B63">
        <w:rPr>
          <w:rFonts w:ascii="Arial" w:hAnsi="Arial" w:cs="Arial"/>
          <w:sz w:val="28"/>
          <w:szCs w:val="28"/>
        </w:rPr>
        <w:tab/>
      </w:r>
      <w:r w:rsidRPr="00FD2B63">
        <w:rPr>
          <w:rFonts w:ascii="Arial" w:hAnsi="Arial" w:cs="Arial"/>
          <w:sz w:val="28"/>
          <w:szCs w:val="28"/>
          <w:lang w:eastAsia="zh-CN"/>
        </w:rPr>
        <w:t>Bluetooth</w:t>
      </w:r>
      <w:r w:rsidRPr="00FD2B63">
        <w:rPr>
          <w:rFonts w:ascii="Arial" w:hAnsi="Arial" w:cs="Arial"/>
          <w:sz w:val="28"/>
          <w:szCs w:val="28"/>
        </w:rPr>
        <w:t xml:space="preserve"> </w:t>
      </w:r>
      <w:r w:rsidR="00974260" w:rsidRPr="00FD2B63">
        <w:rPr>
          <w:rFonts w:ascii="Arial" w:hAnsi="Arial" w:cs="Arial"/>
          <w:sz w:val="28"/>
          <w:szCs w:val="28"/>
        </w:rPr>
        <w:t>Access Point</w:t>
      </w:r>
      <w:r w:rsidRPr="00FD2B63">
        <w:rPr>
          <w:rFonts w:ascii="Arial" w:hAnsi="Arial" w:cs="Arial"/>
          <w:sz w:val="28"/>
          <w:szCs w:val="28"/>
        </w:rPr>
        <w:t xml:space="preserve"> Measurements</w:t>
      </w:r>
    </w:p>
    <w:p w:rsidR="007D15DE" w:rsidRPr="00FD2B63" w:rsidRDefault="007D15DE" w:rsidP="007D15DE">
      <w:pPr>
        <w:pStyle w:val="Heading4"/>
      </w:pPr>
      <w:bookmarkStart w:id="59" w:name="_Toc535323780"/>
      <w:r w:rsidRPr="00FD2B63">
        <w:t>4.</w:t>
      </w:r>
      <w:r w:rsidRPr="00FD2B63">
        <w:rPr>
          <w:lang w:eastAsia="zh-CN"/>
        </w:rPr>
        <w:t>4</w:t>
      </w:r>
      <w:r w:rsidRPr="00FD2B63">
        <w:t>.2.1</w:t>
      </w:r>
      <w:r w:rsidRPr="00FD2B63">
        <w:tab/>
        <w:t>Introduction</w:t>
      </w:r>
      <w:bookmarkEnd w:id="59"/>
    </w:p>
    <w:p w:rsidR="0098082A" w:rsidRPr="00FD2B63" w:rsidRDefault="007D15DE" w:rsidP="0098082A">
      <w:r w:rsidRPr="00FD2B63">
        <w:t>The requirements defined in section</w:t>
      </w:r>
      <w:r w:rsidR="0098082A" w:rsidRPr="00FD2B63">
        <w:t>s</w:t>
      </w:r>
      <w:r w:rsidRPr="00FD2B63">
        <w:rPr>
          <w:lang w:eastAsia="zh-CN"/>
        </w:rPr>
        <w:t xml:space="preserve"> 4.4.2 </w:t>
      </w:r>
      <w:ins w:id="60" w:author="Richard Catmur" w:date="2019-02-27T20:46:00Z">
        <w:r w:rsidR="00952A55">
          <w:rPr>
            <w:lang w:eastAsia="zh-CN"/>
          </w:rPr>
          <w:t>for E-UTRA</w:t>
        </w:r>
      </w:ins>
      <w:ins w:id="61" w:author="Richard Catmur" w:date="2019-02-27T20:47:00Z">
        <w:r w:rsidR="00952A55">
          <w:rPr>
            <w:lang w:eastAsia="zh-CN"/>
          </w:rPr>
          <w:t xml:space="preserve"> </w:t>
        </w:r>
      </w:ins>
      <w:r w:rsidRPr="00FD2B63">
        <w:t xml:space="preserve">shall apply provided the UE has received </w:t>
      </w:r>
      <w:r w:rsidRPr="00FD2B63">
        <w:rPr>
          <w:i/>
          <w:lang w:eastAsia="zh-CN"/>
        </w:rPr>
        <w:t>BT</w:t>
      </w:r>
      <w:r w:rsidRPr="00FD2B63">
        <w:rPr>
          <w:i/>
        </w:rPr>
        <w:t>-</w:t>
      </w:r>
      <w:proofErr w:type="spellStart"/>
      <w:r w:rsidR="00974260" w:rsidRPr="00FD2B63">
        <w:rPr>
          <w:i/>
        </w:rPr>
        <w:t>RequestLocationInformation</w:t>
      </w:r>
      <w:proofErr w:type="spellEnd"/>
      <w:r w:rsidRPr="00FD2B63">
        <w:t xml:space="preserve"> message from E-SMLC via LPP requesting the UE to report </w:t>
      </w:r>
      <w:r w:rsidRPr="00FD2B63">
        <w:rPr>
          <w:lang w:eastAsia="zh-CN"/>
        </w:rPr>
        <w:t>Bluetooth</w:t>
      </w:r>
      <w:r w:rsidRPr="00FD2B63">
        <w:t xml:space="preserve"> measurement</w:t>
      </w:r>
      <w:r w:rsidR="0098082A" w:rsidRPr="00FD2B63">
        <w:t>s</w:t>
      </w:r>
      <w:r w:rsidR="00974260" w:rsidRPr="00FD2B63">
        <w:t xml:space="preserve"> for one or more Bluetooth Access Points</w:t>
      </w:r>
      <w:r w:rsidRPr="00FD2B63">
        <w:t xml:space="preserve"> [12]</w:t>
      </w:r>
      <w:r w:rsidRPr="00FD2B63">
        <w:rPr>
          <w:lang w:eastAsia="zh-CN"/>
        </w:rPr>
        <w:t>.</w:t>
      </w:r>
    </w:p>
    <w:p w:rsidR="0098082A" w:rsidRPr="00FD2B63" w:rsidRDefault="0098082A" w:rsidP="0098082A">
      <w:pPr>
        <w:rPr>
          <w:lang w:eastAsia="zh-CN"/>
        </w:rPr>
      </w:pPr>
      <w:r w:rsidRPr="00FD2B63">
        <w:t>The requirements defined in sections</w:t>
      </w:r>
      <w:r w:rsidRPr="00FD2B63">
        <w:rPr>
          <w:lang w:eastAsia="zh-CN"/>
        </w:rPr>
        <w:t xml:space="preserve"> 4.4.2 for NR </w:t>
      </w:r>
      <w:r w:rsidRPr="00FD2B63">
        <w:t xml:space="preserve">shall apply provided the UE has received </w:t>
      </w:r>
      <w:r w:rsidRPr="00FD2B63">
        <w:rPr>
          <w:i/>
          <w:lang w:eastAsia="zh-CN"/>
        </w:rPr>
        <w:t>BT</w:t>
      </w:r>
      <w:r w:rsidRPr="00FD2B63">
        <w:rPr>
          <w:i/>
        </w:rPr>
        <w:t>-</w:t>
      </w:r>
      <w:proofErr w:type="spellStart"/>
      <w:r w:rsidRPr="00FD2B63">
        <w:rPr>
          <w:i/>
        </w:rPr>
        <w:t>RequestLocationInformation</w:t>
      </w:r>
      <w:proofErr w:type="spellEnd"/>
      <w:r w:rsidRPr="00FD2B63">
        <w:t xml:space="preserve"> message from LMF via LPP requesting the UE to report </w:t>
      </w:r>
      <w:r w:rsidRPr="00FD2B63">
        <w:rPr>
          <w:lang w:eastAsia="zh-CN"/>
        </w:rPr>
        <w:t>Bluetooth</w:t>
      </w:r>
      <w:r w:rsidRPr="00FD2B63">
        <w:t xml:space="preserve"> measurements for one or more Bluetooth Access Points [12]</w:t>
      </w:r>
      <w:r w:rsidRPr="00FD2B63">
        <w:rPr>
          <w:lang w:eastAsia="zh-CN"/>
        </w:rPr>
        <w:t>.</w:t>
      </w:r>
    </w:p>
    <w:p w:rsidR="007D15DE" w:rsidRPr="00FD2B63" w:rsidRDefault="0098082A" w:rsidP="00FD2B63">
      <w:pPr>
        <w:pStyle w:val="NO"/>
        <w:rPr>
          <w:lang w:eastAsia="zh-CN"/>
        </w:rPr>
      </w:pPr>
      <w:r w:rsidRPr="00FD2B63">
        <w:t>Editor’s note:</w:t>
      </w:r>
      <w:r w:rsidRPr="00FD2B63">
        <w:tab/>
        <w:t>In the Bluetooth access point measurement requirements for NR, the NR clauses are separate from LTE, but it is FFS whether separate clauses are needed for SA NR and non-SA NR.</w:t>
      </w:r>
    </w:p>
    <w:p w:rsidR="007D15DE" w:rsidRPr="00FD2B63" w:rsidRDefault="007D15DE" w:rsidP="007D15DE">
      <w:pPr>
        <w:pStyle w:val="Heading4"/>
        <w:rPr>
          <w:lang w:eastAsia="zh-CN"/>
        </w:rPr>
      </w:pPr>
      <w:bookmarkStart w:id="62" w:name="_Toc535323781"/>
      <w:r w:rsidRPr="00FD2B63">
        <w:t>4.</w:t>
      </w:r>
      <w:r w:rsidRPr="00FD2B63">
        <w:rPr>
          <w:lang w:eastAsia="zh-CN"/>
        </w:rPr>
        <w:t>4</w:t>
      </w:r>
      <w:r w:rsidRPr="00FD2B63">
        <w:t>.2.</w:t>
      </w:r>
      <w:r w:rsidRPr="00FD2B63">
        <w:rPr>
          <w:lang w:eastAsia="zh-CN"/>
        </w:rPr>
        <w:t>2</w:t>
      </w:r>
      <w:r w:rsidRPr="00FD2B63">
        <w:tab/>
        <w:t>Measurement Requirements</w:t>
      </w:r>
      <w:bookmarkEnd w:id="62"/>
    </w:p>
    <w:p w:rsidR="007D15DE" w:rsidRPr="00FD2B63" w:rsidRDefault="00952A55" w:rsidP="007D15DE">
      <w:pPr>
        <w:rPr>
          <w:lang w:eastAsia="zh-CN"/>
        </w:rPr>
      </w:pPr>
      <w:ins w:id="63" w:author="Richard Catmur" w:date="2019-02-27T20:47:00Z">
        <w:r>
          <w:t>For E-UTRA, i</w:t>
        </w:r>
      </w:ins>
      <w:del w:id="64" w:author="Richard Catmur" w:date="2019-02-27T20:47:00Z">
        <w:r w:rsidR="007D15DE" w:rsidRPr="00FD2B63" w:rsidDel="00952A55">
          <w:delText>I</w:delText>
        </w:r>
      </w:del>
      <w:r w:rsidR="007D15DE" w:rsidRPr="00FD2B63">
        <w:t xml:space="preserve">n the RRC_CONNECTED state the measurement </w:t>
      </w:r>
      <w:r w:rsidR="007D15DE" w:rsidRPr="00FD2B63">
        <w:rPr>
          <w:lang w:eastAsia="zh-CN"/>
        </w:rPr>
        <w:t>period</w:t>
      </w:r>
      <w:r w:rsidR="007D15DE" w:rsidRPr="00FD2B63">
        <w:t xml:space="preserve"> for </w:t>
      </w:r>
      <w:r w:rsidR="007D15DE" w:rsidRPr="00FD2B63">
        <w:rPr>
          <w:lang w:eastAsia="zh-CN"/>
        </w:rPr>
        <w:t xml:space="preserve">Bluetooth </w:t>
      </w:r>
      <w:r w:rsidR="00974260" w:rsidRPr="00FD2B63">
        <w:rPr>
          <w:lang w:eastAsia="zh-CN"/>
        </w:rPr>
        <w:t>Access Point identification</w:t>
      </w:r>
      <w:r w:rsidR="007D15DE" w:rsidRPr="00FD2B63">
        <w:t xml:space="preserve"> shall be </w:t>
      </w:r>
      <w:proofErr w:type="spellStart"/>
      <w:r w:rsidR="007D15DE" w:rsidRPr="00FD2B63">
        <w:rPr>
          <w:rFonts w:cs="v4.2.0"/>
          <w:lang w:eastAsia="zh-CN"/>
        </w:rPr>
        <w:t>T</w:t>
      </w:r>
      <w:r w:rsidR="007D15DE" w:rsidRPr="00FD2B63">
        <w:rPr>
          <w:rFonts w:cs="v4.2.0"/>
          <w:vertAlign w:val="subscript"/>
          <w:lang w:eastAsia="zh-CN"/>
        </w:rPr>
        <w:t>BT_</w:t>
      </w:r>
      <w:r w:rsidR="00974260" w:rsidRPr="00FD2B63">
        <w:rPr>
          <w:rFonts w:cs="v4.2.0"/>
          <w:vertAlign w:val="subscript"/>
          <w:lang w:eastAsia="zh-CN"/>
        </w:rPr>
        <w:t>meas</w:t>
      </w:r>
      <w:proofErr w:type="spellEnd"/>
      <w:r w:rsidR="007D15DE" w:rsidRPr="00FD2B63">
        <w:rPr>
          <w:lang w:eastAsia="zh-CN"/>
        </w:rPr>
        <w:t xml:space="preserve">. </w:t>
      </w:r>
      <w:r w:rsidR="007D15DE" w:rsidRPr="00FD2B63">
        <w:t xml:space="preserve">The </w:t>
      </w:r>
      <w:r w:rsidR="007D15DE" w:rsidRPr="00FD2B63">
        <w:rPr>
          <w:rFonts w:cs="v4.2.0"/>
          <w:lang w:eastAsia="zh-CN"/>
        </w:rPr>
        <w:t xml:space="preserve">value of </w:t>
      </w:r>
      <w:proofErr w:type="spellStart"/>
      <w:r w:rsidR="007D15DE" w:rsidRPr="00FD2B63">
        <w:rPr>
          <w:rFonts w:cs="v4.2.0"/>
          <w:lang w:eastAsia="zh-CN"/>
        </w:rPr>
        <w:t>T</w:t>
      </w:r>
      <w:r w:rsidR="007D15DE" w:rsidRPr="00FD2B63">
        <w:rPr>
          <w:rFonts w:cs="v4.2.0"/>
          <w:vertAlign w:val="subscript"/>
          <w:lang w:eastAsia="zh-CN"/>
        </w:rPr>
        <w:t>BT_</w:t>
      </w:r>
      <w:r w:rsidR="00974260" w:rsidRPr="00FD2B63">
        <w:rPr>
          <w:rFonts w:cs="v4.2.0"/>
          <w:vertAlign w:val="subscript"/>
          <w:lang w:eastAsia="zh-CN"/>
        </w:rPr>
        <w:t>meas</w:t>
      </w:r>
      <w:proofErr w:type="spellEnd"/>
      <w:r w:rsidR="007D15DE" w:rsidRPr="00FD2B63">
        <w:t xml:space="preserve"> </w:t>
      </w:r>
      <w:r w:rsidR="007D15DE" w:rsidRPr="00FD2B63">
        <w:rPr>
          <w:lang w:eastAsia="zh-CN"/>
        </w:rPr>
        <w:t>is 10.24 s, and can be extended to 40.96</w:t>
      </w:r>
      <w:r w:rsidR="00805984" w:rsidRPr="00FD2B63">
        <w:rPr>
          <w:lang w:eastAsia="zh-CN"/>
        </w:rPr>
        <w:t xml:space="preserve"> </w:t>
      </w:r>
      <w:r w:rsidR="007D15DE" w:rsidRPr="00FD2B63">
        <w:rPr>
          <w:lang w:eastAsia="zh-CN"/>
        </w:rPr>
        <w:t xml:space="preserve">s if extended inquiry is allowed, </w:t>
      </w:r>
      <w:r w:rsidR="007D15DE" w:rsidRPr="00FD2B63">
        <w:t xml:space="preserve">provided that the </w:t>
      </w:r>
      <w:r w:rsidR="007D15DE" w:rsidRPr="00FD2B63">
        <w:rPr>
          <w:lang w:eastAsia="zh-CN"/>
        </w:rPr>
        <w:t>following conditions are met [13]:</w:t>
      </w:r>
    </w:p>
    <w:p w:rsidR="007D15DE" w:rsidRPr="00FD2B63" w:rsidRDefault="007D15DE" w:rsidP="007D15DE">
      <w:pPr>
        <w:pStyle w:val="B1"/>
        <w:rPr>
          <w:lang w:eastAsia="zh-CN"/>
        </w:rPr>
      </w:pPr>
      <w:r w:rsidRPr="00FD2B63">
        <w:rPr>
          <w:lang w:eastAsia="zh-CN"/>
        </w:rPr>
        <w:t>-</w:t>
      </w:r>
      <w:r w:rsidRPr="00FD2B63">
        <w:rPr>
          <w:lang w:eastAsia="zh-CN"/>
        </w:rPr>
        <w:tab/>
      </w:r>
      <w:r w:rsidR="00974260" w:rsidRPr="00FD2B63">
        <w:rPr>
          <w:lang w:val="en-US"/>
        </w:rPr>
        <w:t xml:space="preserve">At least one Bluetooth beacon signal is transmitted on one of the Bluetooth advertising channels with a broadcast interval of 100 </w:t>
      </w:r>
      <w:proofErr w:type="spellStart"/>
      <w:r w:rsidR="00974260" w:rsidRPr="00FD2B63">
        <w:rPr>
          <w:lang w:val="en-US"/>
        </w:rPr>
        <w:t>ms.</w:t>
      </w:r>
      <w:proofErr w:type="spellEnd"/>
    </w:p>
    <w:p w:rsidR="007D15DE" w:rsidRPr="00FD2B63" w:rsidRDefault="007D15DE" w:rsidP="007D15DE">
      <w:proofErr w:type="spellStart"/>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proofErr w:type="spellEnd"/>
      <w:r w:rsidRPr="00FD2B63">
        <w:rPr>
          <w:rFonts w:cs="v4.2.0"/>
          <w:vertAlign w:val="subscript"/>
          <w:lang w:eastAsia="zh-CN"/>
        </w:rPr>
        <w:t xml:space="preserve"> </w:t>
      </w:r>
      <w:r w:rsidRPr="00FD2B63">
        <w:rPr>
          <w:rFonts w:cs="v4.2.0"/>
          <w:lang w:eastAsia="zh-CN"/>
        </w:rPr>
        <w:t>defined in this section shall apply when no DRX cycle is configured or when any DRX cycle defined in [14] is configured.</w:t>
      </w:r>
    </w:p>
    <w:p w:rsidR="007D15DE" w:rsidRPr="00FD2B63" w:rsidRDefault="007D15DE" w:rsidP="007D15DE">
      <w:r w:rsidRPr="00FD2B63">
        <w:t xml:space="preserve">The UE physical layer shall be capable of reporting </w:t>
      </w:r>
      <w:r w:rsidRPr="00FD2B63">
        <w:rPr>
          <w:lang w:eastAsia="zh-CN"/>
        </w:rPr>
        <w:t xml:space="preserve">Bluetooth </w:t>
      </w:r>
      <w:r w:rsidR="00974260" w:rsidRPr="00FD2B63">
        <w:rPr>
          <w:lang w:eastAsia="zh-CN"/>
        </w:rPr>
        <w:t>Access Point(s)</w:t>
      </w:r>
      <w:r w:rsidRPr="00FD2B63">
        <w:t xml:space="preserve"> measurements to higher layers with</w:t>
      </w:r>
      <w:r w:rsidRPr="00FD2B63">
        <w:rPr>
          <w:lang w:eastAsia="zh-CN"/>
        </w:rPr>
        <w:t xml:space="preserve">in the </w:t>
      </w:r>
      <w:r w:rsidRPr="00FD2B63">
        <w:t xml:space="preserve">measurement </w:t>
      </w:r>
      <w:r w:rsidRPr="00FD2B63">
        <w:rPr>
          <w:lang w:eastAsia="zh-CN"/>
        </w:rPr>
        <w:t>period</w:t>
      </w:r>
      <w:r w:rsidRPr="00FD2B63">
        <w:rPr>
          <w:rFonts w:cs="v4.2.0"/>
          <w:lang w:eastAsia="zh-CN"/>
        </w:rPr>
        <w:t xml:space="preserve"> of </w:t>
      </w:r>
      <w:proofErr w:type="spellStart"/>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proofErr w:type="spellEnd"/>
      <w:r w:rsidRPr="00FD2B63">
        <w:t>.</w:t>
      </w:r>
    </w:p>
    <w:p w:rsidR="007D15DE" w:rsidRPr="00FD2B63" w:rsidRDefault="007D15DE" w:rsidP="007D15DE">
      <w:pPr>
        <w:rPr>
          <w:lang w:eastAsia="zh-CN"/>
        </w:rPr>
      </w:pPr>
      <w:r w:rsidRPr="00FD2B63">
        <w:t xml:space="preserve">The </w:t>
      </w:r>
      <w:r w:rsidRPr="00FD2B63">
        <w:rPr>
          <w:lang w:eastAsia="zh-CN"/>
        </w:rPr>
        <w:t>Bluetooth</w:t>
      </w:r>
      <w:r w:rsidRPr="00FD2B63">
        <w:t xml:space="preserve"> RSSI measurement accuracy for all measured access points shall be fulfilled according to the accuracy as specified in the clause </w:t>
      </w:r>
      <w:r w:rsidRPr="00FD2B63">
        <w:rPr>
          <w:lang w:eastAsia="zh-CN"/>
        </w:rPr>
        <w:t>6</w:t>
      </w:r>
      <w:r w:rsidRPr="00FD2B63">
        <w:t>.</w:t>
      </w:r>
    </w:p>
    <w:p w:rsidR="007D15DE" w:rsidRPr="00FD2B63" w:rsidRDefault="007D15DE" w:rsidP="007D15DE">
      <w:pPr>
        <w:pStyle w:val="Heading4"/>
      </w:pPr>
      <w:bookmarkStart w:id="65" w:name="_Toc535323782"/>
      <w:r w:rsidRPr="00FD2B63">
        <w:t>4.</w:t>
      </w:r>
      <w:r w:rsidRPr="00FD2B63">
        <w:rPr>
          <w:lang w:eastAsia="zh-CN"/>
        </w:rPr>
        <w:t>4</w:t>
      </w:r>
      <w:r w:rsidRPr="00FD2B63">
        <w:t>.2.</w:t>
      </w:r>
      <w:r w:rsidRPr="00FD2B63">
        <w:rPr>
          <w:lang w:eastAsia="zh-CN"/>
        </w:rPr>
        <w:t>3</w:t>
      </w:r>
      <w:r w:rsidRPr="00FD2B63">
        <w:tab/>
        <w:t>Measurement Reporting Delay</w:t>
      </w:r>
      <w:bookmarkEnd w:id="65"/>
    </w:p>
    <w:p w:rsidR="007D15DE" w:rsidRDefault="00952A55" w:rsidP="00F24E66">
      <w:pPr>
        <w:rPr>
          <w:ins w:id="66" w:author="Richard Catmur" w:date="2019-02-27T20:48:00Z"/>
          <w:lang w:eastAsia="zh-CN"/>
        </w:rPr>
      </w:pPr>
      <w:ins w:id="67" w:author="Richard Catmur" w:date="2019-02-27T20:47:00Z">
        <w:r>
          <w:t>For E-UTRA, t</w:t>
        </w:r>
      </w:ins>
      <w:del w:id="68" w:author="Richard Catmur" w:date="2019-02-27T20:47:00Z">
        <w:r w:rsidR="007D15DE" w:rsidRPr="00FD2B63" w:rsidDel="00952A55">
          <w:delText>T</w:delText>
        </w:r>
      </w:del>
      <w:r w:rsidR="007D15DE" w:rsidRPr="00FD2B63">
        <w:t>his requirement assumes that that the measurement report is not delayed by other LPP signalling on the DCCH.</w:t>
      </w:r>
      <w:r w:rsidR="007D15DE" w:rsidRPr="00FD2B63">
        <w:rPr>
          <w:lang w:eastAsia="zh-CN"/>
        </w:rPr>
        <w:t xml:space="preserve"> </w:t>
      </w:r>
      <w:r w:rsidR="007D15DE" w:rsidRPr="00FD2B63">
        <w:t>This measurement reporting delay excludes a delay uncertainty resulted when inserting the measurement report to the TTI of the uplink DCCH. The delay uncertainty is: 2 x TTI</w:t>
      </w:r>
      <w:r w:rsidR="007D15DE" w:rsidRPr="00FD2B63">
        <w:rPr>
          <w:vertAlign w:val="subscript"/>
        </w:rPr>
        <w:t>DCCH</w:t>
      </w:r>
      <w:r w:rsidR="007D15DE" w:rsidRPr="00FD2B63">
        <w:rPr>
          <w:lang w:eastAsia="zh-CN"/>
        </w:rPr>
        <w:t>. This measurement reporting delay excludes any delay caused by no UL resources for UE to send the measurement report.</w:t>
      </w:r>
    </w:p>
    <w:p w:rsidR="00952A55" w:rsidRPr="00FD2B63" w:rsidRDefault="00952A55" w:rsidP="00952A55">
      <w:pPr>
        <w:pStyle w:val="Heading4"/>
        <w:rPr>
          <w:ins w:id="69" w:author="Richard Catmur" w:date="2019-02-27T20:48:00Z"/>
          <w:lang w:eastAsia="zh-CN"/>
        </w:rPr>
      </w:pPr>
      <w:ins w:id="70" w:author="Richard Catmur" w:date="2019-02-27T20:48:00Z">
        <w:r w:rsidRPr="00FD2B63">
          <w:t>4.</w:t>
        </w:r>
        <w:r w:rsidRPr="00FD2B63">
          <w:rPr>
            <w:lang w:eastAsia="zh-CN"/>
          </w:rPr>
          <w:t>4</w:t>
        </w:r>
        <w:r w:rsidRPr="00FD2B63">
          <w:t>.2.</w:t>
        </w:r>
        <w:r>
          <w:rPr>
            <w:lang w:eastAsia="zh-CN"/>
          </w:rPr>
          <w:t>4</w:t>
        </w:r>
        <w:r w:rsidRPr="00FD2B63">
          <w:tab/>
        </w:r>
        <w:r>
          <w:t xml:space="preserve">NR </w:t>
        </w:r>
        <w:r w:rsidRPr="00FD2B63">
          <w:t>Measurement Requirements</w:t>
        </w:r>
      </w:ins>
    </w:p>
    <w:p w:rsidR="00952A55" w:rsidRPr="00FD2B63" w:rsidRDefault="00952A55" w:rsidP="00952A55">
      <w:pPr>
        <w:rPr>
          <w:ins w:id="71" w:author="Richard Catmur" w:date="2019-02-27T20:48:00Z"/>
          <w:lang w:eastAsia="zh-CN"/>
        </w:rPr>
      </w:pPr>
      <w:ins w:id="72" w:author="Richard Catmur" w:date="2019-02-27T20:48:00Z">
        <w:r w:rsidRPr="00FD2B63">
          <w:t>Same as 4.</w:t>
        </w:r>
        <w:r>
          <w:t>4.2.2</w:t>
        </w:r>
        <w:r w:rsidRPr="00FD2B63">
          <w:t>.</w:t>
        </w:r>
      </w:ins>
    </w:p>
    <w:p w:rsidR="00952A55" w:rsidRPr="00FD2B63" w:rsidRDefault="00952A55" w:rsidP="00952A55">
      <w:pPr>
        <w:pStyle w:val="Heading4"/>
        <w:rPr>
          <w:ins w:id="73" w:author="Richard Catmur" w:date="2019-02-27T20:48:00Z"/>
        </w:rPr>
      </w:pPr>
      <w:ins w:id="74" w:author="Richard Catmur" w:date="2019-02-27T20:48:00Z">
        <w:r w:rsidRPr="00FD2B63">
          <w:t>4.</w:t>
        </w:r>
        <w:r w:rsidRPr="00FD2B63">
          <w:rPr>
            <w:lang w:eastAsia="zh-CN"/>
          </w:rPr>
          <w:t>4</w:t>
        </w:r>
        <w:r w:rsidRPr="00FD2B63">
          <w:t>.2.</w:t>
        </w:r>
        <w:r>
          <w:rPr>
            <w:lang w:eastAsia="zh-CN"/>
          </w:rPr>
          <w:t>5</w:t>
        </w:r>
        <w:r w:rsidRPr="00FD2B63">
          <w:tab/>
        </w:r>
        <w:r>
          <w:t xml:space="preserve">NR </w:t>
        </w:r>
        <w:r w:rsidRPr="00FD2B63">
          <w:t>Measurement Reporting Delay</w:t>
        </w:r>
      </w:ins>
    </w:p>
    <w:p w:rsidR="00952A55" w:rsidRPr="00FD2B63" w:rsidRDefault="00952A55" w:rsidP="00F24E66">
      <w:pPr>
        <w:rPr>
          <w:lang w:eastAsia="zh-CN"/>
        </w:rPr>
      </w:pPr>
      <w:ins w:id="75" w:author="Richard Catmur" w:date="2019-02-27T20:48:00Z">
        <w:r w:rsidRPr="00FD2B63">
          <w:t>Same as 4.</w:t>
        </w:r>
        <w:r>
          <w:t>4.2.3</w:t>
        </w:r>
        <w:r w:rsidRPr="00FD2B63">
          <w:rPr>
            <w:lang w:eastAsia="zh-CN"/>
          </w:rPr>
          <w:t>.</w:t>
        </w:r>
      </w:ins>
    </w:p>
    <w:p w:rsidR="004E6884" w:rsidRPr="00FD2B63" w:rsidRDefault="004E6884" w:rsidP="004E6884">
      <w:pPr>
        <w:pStyle w:val="Heading1"/>
      </w:pPr>
      <w:bookmarkStart w:id="76" w:name="_Toc535323783"/>
      <w:r w:rsidRPr="00FD2B63">
        <w:t>5</w:t>
      </w:r>
      <w:r w:rsidRPr="00FD2B63">
        <w:tab/>
        <w:t>MBS minimum performance requirements</w:t>
      </w:r>
      <w:bookmarkEnd w:id="76"/>
    </w:p>
    <w:p w:rsidR="002D2DBE" w:rsidRPr="00FD2B63" w:rsidRDefault="002D2DBE" w:rsidP="003D4A94">
      <w:pPr>
        <w:pStyle w:val="Heading2"/>
      </w:pPr>
      <w:bookmarkStart w:id="77" w:name="_Toc535323784"/>
      <w:r w:rsidRPr="00FD2B63">
        <w:t>5.1</w:t>
      </w:r>
      <w:r w:rsidRPr="00FD2B63">
        <w:tab/>
        <w:t>General</w:t>
      </w:r>
      <w:bookmarkEnd w:id="77"/>
    </w:p>
    <w:p w:rsidR="00F24E66" w:rsidRPr="00FD2B63" w:rsidRDefault="00F24E66" w:rsidP="00F24E66">
      <w:r w:rsidRPr="00FD2B63">
        <w:t xml:space="preserve">The minimum performance requirements specified in clause 5 apply for UEs that support MBS. </w:t>
      </w:r>
      <w:r w:rsidR="00CE2D23" w:rsidRPr="00FD2B63">
        <w:t xml:space="preserve">This section applies to requirements for </w:t>
      </w:r>
      <w:r w:rsidR="0098082A" w:rsidRPr="00FD2B63">
        <w:t>NR,</w:t>
      </w:r>
      <w:r w:rsidR="00CE2D23" w:rsidRPr="00FD2B63">
        <w:t xml:space="preserve"> UTRA</w:t>
      </w:r>
      <w:r w:rsidR="0098082A" w:rsidRPr="00FD2B63">
        <w:t>,</w:t>
      </w:r>
      <w:r w:rsidR="00CE2D23" w:rsidRPr="00FD2B63">
        <w:t xml:space="preserve"> and E-UTRA.</w:t>
      </w:r>
    </w:p>
    <w:p w:rsidR="00F24E66" w:rsidRPr="00FD2B63" w:rsidRDefault="00F24E66" w:rsidP="00F24E66">
      <w:r w:rsidRPr="00FD2B63">
        <w:lastRenderedPageBreak/>
        <w:t>The code phase accuracy requirements in this clause are statistical in nature and pertain to the 90</w:t>
      </w:r>
      <w:r w:rsidRPr="00FD2B63">
        <w:rPr>
          <w:vertAlign w:val="superscript"/>
        </w:rPr>
        <w:t>th</w:t>
      </w:r>
      <w:r w:rsidRPr="00FD2B63">
        <w:t xml:space="preserve"> percentile of the distribution.</w:t>
      </w:r>
    </w:p>
    <w:p w:rsidR="004E6884" w:rsidRPr="00FD2B63" w:rsidRDefault="00F24E66" w:rsidP="00F24E66">
      <w:r w:rsidRPr="00FD2B63">
        <w:t xml:space="preserve">The measurement time for each requirement shall be </w:t>
      </w:r>
      <w:proofErr w:type="spellStart"/>
      <w:r w:rsidRPr="00FD2B63">
        <w:t>T</w:t>
      </w:r>
      <w:r w:rsidRPr="00FD2B63">
        <w:rPr>
          <w:vertAlign w:val="subscript"/>
        </w:rPr>
        <w:t>MBS_meas</w:t>
      </w:r>
      <w:proofErr w:type="spellEnd"/>
      <w:r w:rsidRPr="00FD2B63">
        <w:rPr>
          <w:vertAlign w:val="subscript"/>
        </w:rPr>
        <w:t xml:space="preserve"> </w:t>
      </w:r>
      <w:r w:rsidRPr="00FD2B63">
        <w:t xml:space="preserve">as described in </w:t>
      </w:r>
      <w:r w:rsidR="002D2DBE" w:rsidRPr="00FD2B63">
        <w:t xml:space="preserve">clause </w:t>
      </w:r>
      <w:r w:rsidRPr="00FD2B63">
        <w:t>4.2.</w:t>
      </w:r>
      <w:r w:rsidR="001071A3" w:rsidRPr="00FD2B63">
        <w:t>3</w:t>
      </w:r>
      <w:r w:rsidRPr="00FD2B63">
        <w:t>. This clause does not include nor consider delays occurring in the various signalling interfaces of the network.</w:t>
      </w:r>
    </w:p>
    <w:p w:rsidR="004E6884" w:rsidRPr="00FD2B63" w:rsidRDefault="004E6884" w:rsidP="004E6884">
      <w:pPr>
        <w:pStyle w:val="Heading2"/>
      </w:pPr>
      <w:bookmarkStart w:id="78" w:name="_Toc535323785"/>
      <w:r w:rsidRPr="00FD2B63">
        <w:t>5.</w:t>
      </w:r>
      <w:r w:rsidR="002D2DBE" w:rsidRPr="00FD2B63">
        <w:t>2</w:t>
      </w:r>
      <w:r w:rsidRPr="00FD2B63">
        <w:tab/>
        <w:t>Sensitivity</w:t>
      </w:r>
      <w:bookmarkEnd w:id="78"/>
    </w:p>
    <w:p w:rsidR="00F24E66" w:rsidRPr="00FD2B63" w:rsidRDefault="00F24E66" w:rsidP="003D4A94">
      <w:r w:rsidRPr="00FD2B63">
        <w:t xml:space="preserve">A </w:t>
      </w:r>
      <w:r w:rsidR="001B334D" w:rsidRPr="00FD2B63">
        <w:t>S</w:t>
      </w:r>
      <w:r w:rsidRPr="00FD2B63">
        <w:t xml:space="preserve">ensitivity requirement is essential for verifying the performance of MBS receiver in weak signal conditions. In order to test the most stringent signal levels for the beacons the </w:t>
      </w:r>
      <w:r w:rsidR="001B334D" w:rsidRPr="00FD2B63">
        <w:t>S</w:t>
      </w:r>
      <w:r w:rsidRPr="00FD2B63">
        <w:t xml:space="preserve">ensitivity test case is performed in AWGN channel. This test case verifies the UE MBS performance at the lowest </w:t>
      </w:r>
      <w:r w:rsidR="001B334D" w:rsidRPr="00FD2B63">
        <w:t xml:space="preserve">expected </w:t>
      </w:r>
      <w:r w:rsidRPr="00FD2B63">
        <w:t>signal levels.</w:t>
      </w:r>
    </w:p>
    <w:p w:rsidR="00F24E66" w:rsidRPr="00FD2B63" w:rsidRDefault="00F24E66" w:rsidP="003D4A94">
      <w:r w:rsidRPr="00FD2B63">
        <w:t>In MBS deployments, target sensitivity levels of -130 dBm (at the UE antenna connector, across the signal bandwidth) are used.</w:t>
      </w:r>
    </w:p>
    <w:p w:rsidR="00F24E66" w:rsidRPr="00FD2B63" w:rsidRDefault="00F24E66" w:rsidP="003D4A94">
      <w:r w:rsidRPr="00FD2B63">
        <w:t>The minimum requirements for Sensitivity are shown in Table 5.</w:t>
      </w:r>
      <w:r w:rsidR="001071A3" w:rsidRPr="00FD2B63">
        <w:t>2</w:t>
      </w:r>
      <w:r w:rsidR="00AA1CED" w:rsidRPr="00FD2B63">
        <w:t>-</w:t>
      </w:r>
      <w:r w:rsidRPr="00FD2B63">
        <w:t>1.</w:t>
      </w:r>
    </w:p>
    <w:p w:rsidR="00F24E66" w:rsidRPr="00FD2B63" w:rsidRDefault="00F24E66" w:rsidP="008D4CD8">
      <w:pPr>
        <w:pStyle w:val="TH"/>
      </w:pPr>
      <w:r w:rsidRPr="00FD2B63">
        <w:t>Table 5.</w:t>
      </w:r>
      <w:r w:rsidR="002D2DBE" w:rsidRPr="00FD2B63">
        <w:t>2</w:t>
      </w:r>
      <w:r w:rsidR="00AA1CED" w:rsidRPr="00FD2B63">
        <w:t>-</w:t>
      </w:r>
      <w:r w:rsidRPr="00FD2B6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D2B63" w:rsidRPr="00FD2B63" w:rsidTr="00CE2D23">
        <w:trPr>
          <w:jc w:val="center"/>
        </w:trPr>
        <w:tc>
          <w:tcPr>
            <w:tcW w:w="2157" w:type="dxa"/>
            <w:shd w:val="clear" w:color="auto" w:fill="auto"/>
          </w:tcPr>
          <w:p w:rsidR="00F24E66" w:rsidRPr="00FD2B63" w:rsidRDefault="001B334D" w:rsidP="001B334D">
            <w:pPr>
              <w:pStyle w:val="TAH"/>
              <w:rPr>
                <w:rFonts w:cs="Arial"/>
                <w:lang w:eastAsia="en-US"/>
              </w:rPr>
            </w:pPr>
            <w:r w:rsidRPr="00FD2B63">
              <w:rPr>
                <w:rFonts w:cs="Arial"/>
                <w:lang w:eastAsia="en-US"/>
              </w:rPr>
              <w:t>MBS Configuration</w:t>
            </w:r>
          </w:p>
        </w:tc>
        <w:tc>
          <w:tcPr>
            <w:tcW w:w="2448"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704"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w:t>
            </w:r>
            <w:proofErr w:type="spellStart"/>
            <w:r w:rsidRPr="00FD2B63">
              <w:rPr>
                <w:rFonts w:cs="Arial"/>
                <w:lang w:eastAsia="en-US"/>
              </w:rPr>
              <w:t>ms</w:t>
            </w:r>
            <w:proofErr w:type="spellEnd"/>
            <w:r w:rsidRPr="00FD2B63">
              <w:rPr>
                <w:rFonts w:cs="Arial"/>
                <w:lang w:eastAsia="en-US"/>
              </w:rPr>
              <w:t>)</w:t>
            </w:r>
          </w:p>
        </w:tc>
      </w:tr>
      <w:tr w:rsidR="00FD2B63" w:rsidRPr="00FD2B63" w:rsidTr="00CE2D23">
        <w:trPr>
          <w:jc w:val="center"/>
        </w:trPr>
        <w:tc>
          <w:tcPr>
            <w:tcW w:w="2157" w:type="dxa"/>
            <w:shd w:val="clear" w:color="auto" w:fill="auto"/>
          </w:tcPr>
          <w:p w:rsidR="00F24E66" w:rsidRPr="00FD2B63" w:rsidRDefault="001B334D" w:rsidP="001B334D">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448" w:type="dxa"/>
            <w:shd w:val="clear" w:color="auto" w:fill="auto"/>
          </w:tcPr>
          <w:p w:rsidR="00F24E66" w:rsidRPr="00FD2B63" w:rsidRDefault="00F24E66" w:rsidP="00C0292E">
            <w:pPr>
              <w:pStyle w:val="TAC"/>
              <w:rPr>
                <w:rFonts w:cs="Arial"/>
                <w:lang w:eastAsia="en-US"/>
              </w:rPr>
            </w:pPr>
            <w:r w:rsidRPr="00FD2B63">
              <w:rPr>
                <w:rFonts w:cs="Arial"/>
                <w:lang w:eastAsia="en-US"/>
              </w:rPr>
              <w:t>-130</w:t>
            </w:r>
          </w:p>
        </w:tc>
        <w:tc>
          <w:tcPr>
            <w:tcW w:w="4704" w:type="dxa"/>
            <w:shd w:val="clear" w:color="auto" w:fill="auto"/>
          </w:tcPr>
          <w:p w:rsidR="00F24E66" w:rsidRPr="00FD2B63" w:rsidRDefault="001B334D" w:rsidP="001B334D">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r w:rsidR="00F54BA1" w:rsidRPr="00FD2B63" w:rsidTr="00CE2D23">
        <w:trPr>
          <w:jc w:val="center"/>
        </w:trPr>
        <w:tc>
          <w:tcPr>
            <w:tcW w:w="2157" w:type="dxa"/>
            <w:shd w:val="clear" w:color="auto" w:fill="auto"/>
          </w:tcPr>
          <w:p w:rsidR="00F54BA1" w:rsidRPr="00FD2B63" w:rsidRDefault="00F54BA1" w:rsidP="001B334D">
            <w:pPr>
              <w:pStyle w:val="TAL"/>
              <w:rPr>
                <w:rFonts w:cs="Arial"/>
                <w:lang w:eastAsia="en-US"/>
              </w:rPr>
            </w:pPr>
            <w:r w:rsidRPr="00FD2B63">
              <w:rPr>
                <w:rFonts w:cs="Arial"/>
                <w:lang w:eastAsia="en-US"/>
              </w:rPr>
              <w:t>TB1 (5 MHz) [7]</w:t>
            </w:r>
          </w:p>
        </w:tc>
        <w:tc>
          <w:tcPr>
            <w:tcW w:w="2448" w:type="dxa"/>
            <w:shd w:val="clear" w:color="auto" w:fill="auto"/>
          </w:tcPr>
          <w:p w:rsidR="00F54BA1" w:rsidRPr="00FD2B63" w:rsidRDefault="00F54BA1" w:rsidP="00C0292E">
            <w:pPr>
              <w:pStyle w:val="TAC"/>
              <w:rPr>
                <w:rFonts w:cs="Arial"/>
                <w:lang w:eastAsia="en-US"/>
              </w:rPr>
            </w:pPr>
            <w:r w:rsidRPr="00FD2B63">
              <w:rPr>
                <w:rFonts w:cs="Arial"/>
                <w:lang w:eastAsia="en-US"/>
              </w:rPr>
              <w:t>-130</w:t>
            </w:r>
          </w:p>
        </w:tc>
        <w:tc>
          <w:tcPr>
            <w:tcW w:w="4704" w:type="dxa"/>
            <w:shd w:val="clear" w:color="auto" w:fill="auto"/>
          </w:tcPr>
          <w:p w:rsidR="00F54BA1" w:rsidRPr="00FD2B63" w:rsidRDefault="00F54BA1" w:rsidP="001B334D">
            <w:pPr>
              <w:pStyle w:val="TAC"/>
              <w:rPr>
                <w:rFonts w:cs="Arial"/>
                <w:lang w:eastAsia="en-US"/>
              </w:rPr>
            </w:pPr>
            <w:r w:rsidRPr="00FD2B63">
              <w:rPr>
                <w:rFonts w:cs="Arial"/>
                <w:lang w:eastAsia="en-US"/>
              </w:rPr>
              <w:t xml:space="preserve">6.64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CE2D23" w:rsidRPr="00FD2B63" w:rsidRDefault="00CE2D23" w:rsidP="004E6884"/>
    <w:p w:rsidR="004E6884" w:rsidRPr="00FD2B63" w:rsidRDefault="00CE2D23" w:rsidP="004E6884">
      <w:r w:rsidRPr="00FD2B63">
        <w:t xml:space="preserve">The test case requirements for Sensitivity measurement accuracy can be found in </w:t>
      </w:r>
      <w:r w:rsidR="002D2DBE" w:rsidRPr="00FD2B63">
        <w:t>clause</w:t>
      </w:r>
      <w:r w:rsidRPr="00FD2B63">
        <w:t xml:space="preserve"> </w:t>
      </w:r>
      <w:proofErr w:type="spellStart"/>
      <w:r w:rsidR="00E66DDE" w:rsidRPr="00FD2B63">
        <w:t>A</w:t>
      </w:r>
      <w:r w:rsidRPr="00FD2B63">
        <w:t>.4.</w:t>
      </w:r>
      <w:r w:rsidR="002D2DBE" w:rsidRPr="00FD2B63">
        <w:t>2</w:t>
      </w:r>
      <w:proofErr w:type="spellEnd"/>
      <w:r w:rsidRPr="00FD2B63">
        <w:t>.</w:t>
      </w:r>
    </w:p>
    <w:p w:rsidR="004E6884" w:rsidRPr="00FD2B63" w:rsidRDefault="004E6884" w:rsidP="004E6884">
      <w:pPr>
        <w:pStyle w:val="Heading2"/>
      </w:pPr>
      <w:bookmarkStart w:id="79" w:name="_Toc535323786"/>
      <w:r w:rsidRPr="00FD2B63">
        <w:t>5.</w:t>
      </w:r>
      <w:r w:rsidR="002D2DBE" w:rsidRPr="00FD2B63">
        <w:t>3</w:t>
      </w:r>
      <w:r w:rsidRPr="00FD2B63">
        <w:tab/>
        <w:t>Nominal Accuracy</w:t>
      </w:r>
      <w:bookmarkEnd w:id="79"/>
    </w:p>
    <w:p w:rsidR="00F24E66" w:rsidRPr="00FD2B63" w:rsidRDefault="001B334D" w:rsidP="00F24E66">
      <w:r w:rsidRPr="00FD2B63">
        <w:t xml:space="preserve">The </w:t>
      </w:r>
      <w:r w:rsidR="00F24E66" w:rsidRPr="00FD2B63">
        <w:t xml:space="preserve">Nominal </w:t>
      </w:r>
      <w:r w:rsidRPr="00FD2B63">
        <w:t>A</w:t>
      </w:r>
      <w:r w:rsidR="00F24E66" w:rsidRPr="00FD2B63">
        <w:t xml:space="preserve">ccuracy requirement verifies the UE MBS performance </w:t>
      </w:r>
      <w:r w:rsidRPr="00FD2B63">
        <w:t>under</w:t>
      </w:r>
      <w:r w:rsidR="00F24E66" w:rsidRPr="00FD2B63">
        <w:t xml:space="preserve"> ideal conditions. The primary aim of the test is to ensure good accuracy when the MBS signal conditions allow it. </w:t>
      </w:r>
    </w:p>
    <w:p w:rsidR="00F24E66" w:rsidRPr="00FD2B63" w:rsidRDefault="00F24E66" w:rsidP="00F24E66">
      <w:r w:rsidRPr="00FD2B63">
        <w:t>In this requirement AWGN channel model is used and the signal level is above the noise floor.</w:t>
      </w:r>
    </w:p>
    <w:p w:rsidR="00F24E66" w:rsidRPr="00FD2B63" w:rsidRDefault="00F24E66" w:rsidP="003D4A94">
      <w:r w:rsidRPr="00FD2B63">
        <w:t>The minimum requirements for Nominal are shown in Table 5.</w:t>
      </w:r>
      <w:r w:rsidR="002D2DBE" w:rsidRPr="00FD2B63">
        <w:t>3</w:t>
      </w:r>
      <w:r w:rsidR="00AA1CED" w:rsidRPr="00FD2B63">
        <w:t>-</w:t>
      </w:r>
      <w:r w:rsidRPr="00FD2B63">
        <w:t>1.</w:t>
      </w:r>
    </w:p>
    <w:p w:rsidR="00F24E66" w:rsidRPr="00FD2B63" w:rsidRDefault="00F24E66" w:rsidP="008D4CD8">
      <w:pPr>
        <w:pStyle w:val="TH"/>
      </w:pPr>
      <w:bookmarkStart w:id="80" w:name="_Ref446426310"/>
      <w:r w:rsidRPr="00FD2B63">
        <w:t>Table</w:t>
      </w:r>
      <w:bookmarkEnd w:id="80"/>
      <w:r w:rsidRPr="00FD2B63">
        <w:t xml:space="preserve"> 5.</w:t>
      </w:r>
      <w:r w:rsidR="002D2DBE" w:rsidRPr="00FD2B63">
        <w:t>3</w:t>
      </w:r>
      <w:r w:rsidR="00AA1CED" w:rsidRPr="00FD2B63">
        <w:t>-</w:t>
      </w:r>
      <w:r w:rsidRPr="00FD2B63">
        <w:t xml:space="preserve">1: Requirements for Nominal </w:t>
      </w:r>
      <w:r w:rsidR="001B334D" w:rsidRPr="00FD2B6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CE2D23">
        <w:trPr>
          <w:jc w:val="center"/>
        </w:trPr>
        <w:tc>
          <w:tcPr>
            <w:tcW w:w="2157" w:type="dxa"/>
            <w:shd w:val="clear" w:color="auto" w:fill="auto"/>
          </w:tcPr>
          <w:p w:rsidR="00F24E66" w:rsidRPr="00FD2B63" w:rsidRDefault="001B334D" w:rsidP="001B334D">
            <w:pPr>
              <w:pStyle w:val="TAH"/>
              <w:rPr>
                <w:rFonts w:cs="Arial"/>
                <w:lang w:eastAsia="en-US"/>
              </w:rPr>
            </w:pPr>
            <w:r w:rsidRPr="00FD2B63">
              <w:rPr>
                <w:rFonts w:cs="Arial"/>
                <w:lang w:eastAsia="en-US"/>
              </w:rPr>
              <w:t>MBS Configuration</w:t>
            </w:r>
          </w:p>
        </w:tc>
        <w:tc>
          <w:tcPr>
            <w:tcW w:w="2448"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524"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w:t>
            </w:r>
            <w:proofErr w:type="spellStart"/>
            <w:r w:rsidRPr="00FD2B63">
              <w:rPr>
                <w:rFonts w:cs="Arial"/>
                <w:lang w:eastAsia="en-US"/>
              </w:rPr>
              <w:t>ms</w:t>
            </w:r>
            <w:proofErr w:type="spellEnd"/>
            <w:r w:rsidRPr="00FD2B63">
              <w:rPr>
                <w:rFonts w:cs="Arial"/>
                <w:lang w:eastAsia="en-US"/>
              </w:rPr>
              <w:t>)</w:t>
            </w:r>
          </w:p>
        </w:tc>
      </w:tr>
      <w:tr w:rsidR="00FD2B63" w:rsidRPr="00FD2B63" w:rsidTr="00CE2D23">
        <w:trPr>
          <w:jc w:val="center"/>
        </w:trPr>
        <w:tc>
          <w:tcPr>
            <w:tcW w:w="2157" w:type="dxa"/>
            <w:shd w:val="clear" w:color="auto" w:fill="auto"/>
          </w:tcPr>
          <w:p w:rsidR="00F24E66" w:rsidRPr="00FD2B63" w:rsidRDefault="001B334D" w:rsidP="001B334D">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448" w:type="dxa"/>
            <w:shd w:val="clear" w:color="auto" w:fill="auto"/>
          </w:tcPr>
          <w:p w:rsidR="00F24E66" w:rsidRPr="00FD2B63" w:rsidRDefault="00F24E66" w:rsidP="00C0292E">
            <w:pPr>
              <w:pStyle w:val="TAC"/>
              <w:rPr>
                <w:rFonts w:cs="Arial"/>
                <w:lang w:eastAsia="en-US"/>
              </w:rPr>
            </w:pPr>
            <w:r w:rsidRPr="00FD2B63">
              <w:rPr>
                <w:rFonts w:cs="Arial"/>
                <w:lang w:eastAsia="en-US"/>
              </w:rPr>
              <w:t>-30</w:t>
            </w:r>
          </w:p>
        </w:tc>
        <w:tc>
          <w:tcPr>
            <w:tcW w:w="4524" w:type="dxa"/>
            <w:shd w:val="clear" w:color="auto" w:fill="auto"/>
          </w:tcPr>
          <w:p w:rsidR="00F24E66" w:rsidRPr="00FD2B63" w:rsidRDefault="001B334D" w:rsidP="001B334D">
            <w:pPr>
              <w:pStyle w:val="TAC"/>
              <w:rPr>
                <w:rFonts w:cs="Arial"/>
                <w:lang w:eastAsia="en-US"/>
              </w:rPr>
            </w:pPr>
            <w:r w:rsidRPr="00FD2B63">
              <w:rPr>
                <w:rFonts w:cs="Arial"/>
                <w:lang w:eastAsia="en-US"/>
              </w:rPr>
              <w:t xml:space="preserve">5.0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p>
        </w:tc>
      </w:tr>
      <w:tr w:rsidR="00F54BA1" w:rsidRPr="00FD2B63" w:rsidTr="00CE2D23">
        <w:trPr>
          <w:jc w:val="center"/>
        </w:trPr>
        <w:tc>
          <w:tcPr>
            <w:tcW w:w="2157" w:type="dxa"/>
            <w:shd w:val="clear" w:color="auto" w:fill="auto"/>
          </w:tcPr>
          <w:p w:rsidR="00F54BA1" w:rsidRPr="00FD2B63" w:rsidRDefault="00F54BA1" w:rsidP="001B334D">
            <w:pPr>
              <w:pStyle w:val="TAL"/>
              <w:rPr>
                <w:rFonts w:cs="Arial"/>
                <w:lang w:eastAsia="en-US"/>
              </w:rPr>
            </w:pPr>
            <w:r w:rsidRPr="00FD2B63">
              <w:rPr>
                <w:rFonts w:cs="Arial"/>
                <w:lang w:eastAsia="en-US"/>
              </w:rPr>
              <w:t>TB2 (5 MHz) [7]</w:t>
            </w:r>
          </w:p>
        </w:tc>
        <w:tc>
          <w:tcPr>
            <w:tcW w:w="2448" w:type="dxa"/>
            <w:shd w:val="clear" w:color="auto" w:fill="auto"/>
          </w:tcPr>
          <w:p w:rsidR="00F54BA1" w:rsidRPr="00FD2B63" w:rsidRDefault="00F54BA1" w:rsidP="00C0292E">
            <w:pPr>
              <w:pStyle w:val="TAC"/>
              <w:rPr>
                <w:rFonts w:cs="Arial"/>
                <w:lang w:eastAsia="en-US"/>
              </w:rPr>
            </w:pPr>
            <w:r w:rsidRPr="00FD2B63">
              <w:rPr>
                <w:rFonts w:cs="Arial"/>
                <w:lang w:eastAsia="en-US"/>
              </w:rPr>
              <w:t>-30</w:t>
            </w:r>
          </w:p>
        </w:tc>
        <w:tc>
          <w:tcPr>
            <w:tcW w:w="4524" w:type="dxa"/>
            <w:shd w:val="clear" w:color="auto" w:fill="auto"/>
          </w:tcPr>
          <w:p w:rsidR="00F54BA1" w:rsidRPr="00FD2B63" w:rsidRDefault="00F54BA1" w:rsidP="001B334D">
            <w:pPr>
              <w:pStyle w:val="TAC"/>
              <w:rPr>
                <w:rFonts w:cs="Arial"/>
                <w:lang w:eastAsia="en-US"/>
              </w:rPr>
            </w:pPr>
            <w:r w:rsidRPr="00FD2B63">
              <w:rPr>
                <w:rFonts w:cs="Arial"/>
                <w:lang w:eastAsia="en-US"/>
              </w:rPr>
              <w:t xml:space="preserve">2.0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CE2D23" w:rsidRPr="00FD2B63" w:rsidRDefault="00CE2D23" w:rsidP="004E6884"/>
    <w:p w:rsidR="004E6884" w:rsidRPr="00FD2B63" w:rsidRDefault="00CE2D23" w:rsidP="004E6884">
      <w:r w:rsidRPr="00FD2B63">
        <w:t xml:space="preserve">The test case requirements for Nominal measurement accuracy can be found in </w:t>
      </w:r>
      <w:r w:rsidR="002D2DBE" w:rsidRPr="00FD2B63">
        <w:t>clause</w:t>
      </w:r>
      <w:r w:rsidRPr="00FD2B63">
        <w:t xml:space="preserve"> </w:t>
      </w:r>
      <w:proofErr w:type="spellStart"/>
      <w:r w:rsidR="00E66DDE" w:rsidRPr="00FD2B63">
        <w:t>A</w:t>
      </w:r>
      <w:r w:rsidRPr="00FD2B63">
        <w:t>.4.</w:t>
      </w:r>
      <w:r w:rsidR="00875240" w:rsidRPr="00FD2B63">
        <w:t>2</w:t>
      </w:r>
      <w:proofErr w:type="spellEnd"/>
      <w:r w:rsidRPr="00FD2B63">
        <w:t>.</w:t>
      </w:r>
    </w:p>
    <w:p w:rsidR="004E6884" w:rsidRPr="00FD2B63" w:rsidRDefault="004E6884" w:rsidP="004E6884">
      <w:pPr>
        <w:pStyle w:val="Heading2"/>
      </w:pPr>
      <w:bookmarkStart w:id="81" w:name="_Toc535323787"/>
      <w:r w:rsidRPr="00FD2B63">
        <w:t>5.</w:t>
      </w:r>
      <w:r w:rsidR="002D2DBE" w:rsidRPr="00FD2B63">
        <w:t>4</w:t>
      </w:r>
      <w:r w:rsidRPr="00FD2B63">
        <w:tab/>
        <w:t>Dynamic Range</w:t>
      </w:r>
      <w:bookmarkEnd w:id="81"/>
    </w:p>
    <w:p w:rsidR="00F24E66" w:rsidRPr="00FD2B63" w:rsidRDefault="00F24E66" w:rsidP="003D4A94">
      <w:r w:rsidRPr="00FD2B63">
        <w:t xml:space="preserve">The </w:t>
      </w:r>
      <w:r w:rsidR="006A5BD0" w:rsidRPr="00FD2B63">
        <w:t>D</w:t>
      </w:r>
      <w:r w:rsidRPr="00FD2B63">
        <w:t xml:space="preserve">ynamic </w:t>
      </w:r>
      <w:r w:rsidR="006A5BD0" w:rsidRPr="00FD2B63">
        <w:t>R</w:t>
      </w:r>
      <w:r w:rsidRPr="00FD2B63">
        <w:t xml:space="preserve">ange </w:t>
      </w:r>
      <w:r w:rsidR="006A5BD0" w:rsidRPr="00FD2B63">
        <w:t>requirement</w:t>
      </w:r>
      <w:r w:rsidRPr="00FD2B63">
        <w:t xml:space="preserve"> is targeted at testing the performance of the MBS receiver under time varying signal conditions. This test case is important for a system such as MBS where the time slotting of beacons is used. </w:t>
      </w:r>
    </w:p>
    <w:p w:rsidR="00F24E66" w:rsidRPr="00FD2B63" w:rsidRDefault="00F24E66" w:rsidP="003D4A94">
      <w:r w:rsidRPr="00FD2B63">
        <w:t xml:space="preserve">The maximum signal level of </w:t>
      </w:r>
      <w:proofErr w:type="gramStart"/>
      <w:r w:rsidRPr="00FD2B63">
        <w:t>a</w:t>
      </w:r>
      <w:proofErr w:type="gramEnd"/>
      <w:r w:rsidRPr="00FD2B63">
        <w:t xml:space="preserve"> MBS beacon is expected to be -30 dBm (at the UE antenna connector). This can be shown theoretically by assuming a TX power of </w:t>
      </w:r>
      <w:r w:rsidR="006A5BD0" w:rsidRPr="00FD2B63">
        <w:t>+</w:t>
      </w:r>
      <w:r w:rsidRPr="00FD2B63">
        <w:t xml:space="preserve">40 dBm and a minimum coupling loss between the transmitter and the UE of 70 dB </w:t>
      </w:r>
      <w:r w:rsidR="001076C6" w:rsidRPr="00FD2B63">
        <w:t>[5]</w:t>
      </w:r>
      <w:r w:rsidRPr="00FD2B63">
        <w:t xml:space="preserve">. </w:t>
      </w:r>
    </w:p>
    <w:p w:rsidR="00F24E66" w:rsidRPr="00FD2B63" w:rsidRDefault="00F24E66" w:rsidP="00FA6E42">
      <w:r w:rsidRPr="00FD2B63">
        <w:t xml:space="preserve">For this </w:t>
      </w:r>
      <w:r w:rsidR="006A5BD0" w:rsidRPr="00FD2B63">
        <w:t>requirement</w:t>
      </w:r>
      <w:r w:rsidRPr="00FD2B63">
        <w:t xml:space="preserve">, the power level of the MBS beacons shall be alternated between the strongest </w:t>
      </w:r>
      <w:r w:rsidR="006A5BD0" w:rsidRPr="00FD2B63">
        <w:t>and</w:t>
      </w:r>
      <w:r w:rsidRPr="00FD2B63">
        <w:t xml:space="preserve"> the weakest </w:t>
      </w:r>
      <w:r w:rsidR="006A5BD0" w:rsidRPr="00FD2B63">
        <w:t xml:space="preserve">expected levels </w:t>
      </w:r>
      <w:r w:rsidRPr="00FD2B63">
        <w:t xml:space="preserve">across consecutive slots in </w:t>
      </w:r>
      <w:r w:rsidR="006A5BD0" w:rsidRPr="00FD2B63">
        <w:t>the</w:t>
      </w:r>
      <w:r w:rsidRPr="00FD2B63">
        <w:t xml:space="preserve"> MBS transmission period. </w:t>
      </w:r>
    </w:p>
    <w:p w:rsidR="00F24E66" w:rsidRPr="00FD2B63" w:rsidRDefault="00F24E66" w:rsidP="003D4A94">
      <w:r w:rsidRPr="00FD2B63">
        <w:t>The minimum requirements for Dynamic Range are shown in Table 5.</w:t>
      </w:r>
      <w:r w:rsidR="001071A3" w:rsidRPr="00FD2B63">
        <w:t>4</w:t>
      </w:r>
      <w:r w:rsidR="00AA1CED" w:rsidRPr="00FD2B63">
        <w:t>-</w:t>
      </w:r>
      <w:r w:rsidRPr="00FD2B63">
        <w:t>1.</w:t>
      </w:r>
    </w:p>
    <w:p w:rsidR="00F24E66" w:rsidRPr="00FD2B63" w:rsidRDefault="00F24E66" w:rsidP="008D4CD8">
      <w:pPr>
        <w:pStyle w:val="TH"/>
      </w:pPr>
      <w:bookmarkStart w:id="82" w:name="_Ref446426347"/>
      <w:r w:rsidRPr="00FD2B63">
        <w:lastRenderedPageBreak/>
        <w:t xml:space="preserve">Table </w:t>
      </w:r>
      <w:bookmarkEnd w:id="82"/>
      <w:r w:rsidRPr="00FD2B63">
        <w:t>5.</w:t>
      </w:r>
      <w:r w:rsidR="001071A3" w:rsidRPr="00FD2B63">
        <w:t>4</w:t>
      </w:r>
      <w:r w:rsidR="00AA1CED" w:rsidRPr="00FD2B63">
        <w:t>-</w:t>
      </w:r>
      <w:r w:rsidRPr="00FD2B6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D2B63" w:rsidRPr="00FD2B63" w:rsidTr="006A5BD0">
        <w:trPr>
          <w:jc w:val="center"/>
        </w:trPr>
        <w:tc>
          <w:tcPr>
            <w:tcW w:w="2157" w:type="dxa"/>
            <w:shd w:val="clear" w:color="auto" w:fill="auto"/>
          </w:tcPr>
          <w:p w:rsidR="00F24E66" w:rsidRPr="00FD2B63" w:rsidRDefault="006A5BD0" w:rsidP="006A5BD0">
            <w:pPr>
              <w:pStyle w:val="TAH"/>
              <w:rPr>
                <w:rFonts w:cs="Arial"/>
                <w:lang w:eastAsia="en-US"/>
              </w:rPr>
            </w:pPr>
            <w:r w:rsidRPr="00FD2B63">
              <w:rPr>
                <w:rFonts w:cs="Arial"/>
                <w:lang w:eastAsia="en-US"/>
              </w:rPr>
              <w:t>MBS Configuration</w:t>
            </w:r>
          </w:p>
        </w:tc>
        <w:tc>
          <w:tcPr>
            <w:tcW w:w="2520"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121"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w:t>
            </w:r>
            <w:proofErr w:type="spellStart"/>
            <w:r w:rsidRPr="00FD2B63">
              <w:rPr>
                <w:rFonts w:cs="Arial"/>
                <w:lang w:eastAsia="en-US"/>
              </w:rPr>
              <w:t>ms</w:t>
            </w:r>
            <w:proofErr w:type="spellEnd"/>
            <w:r w:rsidRPr="00FD2B63">
              <w:rPr>
                <w:rFonts w:cs="Arial"/>
                <w:lang w:eastAsia="en-US"/>
              </w:rPr>
              <w:t>)</w:t>
            </w:r>
          </w:p>
        </w:tc>
      </w:tr>
      <w:tr w:rsidR="00FD2B63" w:rsidRPr="00FD2B63" w:rsidTr="006A5BD0">
        <w:trPr>
          <w:trHeight w:val="226"/>
          <w:jc w:val="center"/>
        </w:trPr>
        <w:tc>
          <w:tcPr>
            <w:tcW w:w="2157" w:type="dxa"/>
            <w:vMerge w:val="restart"/>
            <w:shd w:val="clear" w:color="auto" w:fill="auto"/>
          </w:tcPr>
          <w:p w:rsidR="006A5BD0" w:rsidRPr="00FD2B63" w:rsidRDefault="006A5BD0" w:rsidP="006A5BD0">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520" w:type="dxa"/>
            <w:shd w:val="clear" w:color="auto" w:fill="auto"/>
          </w:tcPr>
          <w:p w:rsidR="006A5BD0" w:rsidRPr="00FD2B63" w:rsidRDefault="006A5BD0" w:rsidP="006A5BD0">
            <w:pPr>
              <w:pStyle w:val="TAC"/>
              <w:rPr>
                <w:rFonts w:cs="Arial"/>
                <w:lang w:eastAsia="en-US"/>
              </w:rPr>
            </w:pPr>
            <w:r w:rsidRPr="00FD2B63">
              <w:rPr>
                <w:rFonts w:cs="Arial"/>
                <w:lang w:eastAsia="en-US"/>
              </w:rPr>
              <w:t>-30</w:t>
            </w:r>
          </w:p>
        </w:tc>
        <w:tc>
          <w:tcPr>
            <w:tcW w:w="4121" w:type="dxa"/>
            <w:shd w:val="clear" w:color="auto" w:fill="auto"/>
          </w:tcPr>
          <w:p w:rsidR="006A5BD0" w:rsidRPr="00FD2B63" w:rsidRDefault="00021B5A" w:rsidP="00021B5A">
            <w:pPr>
              <w:pStyle w:val="TAC"/>
              <w:rPr>
                <w:rFonts w:cs="Arial"/>
                <w:lang w:eastAsia="en-US"/>
              </w:rPr>
            </w:pPr>
            <w:r w:rsidRPr="00FD2B63">
              <w:rPr>
                <w:rFonts w:cs="Arial"/>
                <w:lang w:eastAsia="en-US"/>
              </w:rPr>
              <w:t xml:space="preserve">5.0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p>
        </w:tc>
      </w:tr>
      <w:tr w:rsidR="00FD2B63" w:rsidRPr="00FD2B63" w:rsidTr="006A5BD0">
        <w:trPr>
          <w:trHeight w:val="193"/>
          <w:jc w:val="center"/>
        </w:trPr>
        <w:tc>
          <w:tcPr>
            <w:tcW w:w="2157" w:type="dxa"/>
            <w:vMerge/>
            <w:shd w:val="clear" w:color="auto" w:fill="auto"/>
          </w:tcPr>
          <w:p w:rsidR="006A5BD0" w:rsidRPr="00FD2B63" w:rsidRDefault="006A5BD0" w:rsidP="006A5BD0">
            <w:pPr>
              <w:pStyle w:val="TAL"/>
              <w:rPr>
                <w:rFonts w:cs="Arial"/>
                <w:lang w:eastAsia="en-US"/>
              </w:rPr>
            </w:pPr>
          </w:p>
        </w:tc>
        <w:tc>
          <w:tcPr>
            <w:tcW w:w="2520" w:type="dxa"/>
            <w:shd w:val="clear" w:color="auto" w:fill="auto"/>
          </w:tcPr>
          <w:p w:rsidR="006A5BD0" w:rsidRPr="00FD2B63" w:rsidRDefault="006A5BD0" w:rsidP="00C0292E">
            <w:pPr>
              <w:pStyle w:val="TAC"/>
              <w:rPr>
                <w:rFonts w:cs="Arial"/>
                <w:lang w:eastAsia="en-US"/>
              </w:rPr>
            </w:pPr>
            <w:r w:rsidRPr="00FD2B63">
              <w:rPr>
                <w:rFonts w:cs="Arial"/>
                <w:lang w:eastAsia="en-US"/>
              </w:rPr>
              <w:t>-130</w:t>
            </w:r>
          </w:p>
        </w:tc>
        <w:tc>
          <w:tcPr>
            <w:tcW w:w="4121" w:type="dxa"/>
            <w:shd w:val="clear" w:color="auto" w:fill="auto"/>
          </w:tcPr>
          <w:p w:rsidR="006A5BD0" w:rsidRPr="00FD2B63" w:rsidRDefault="00021B5A" w:rsidP="00C0292E">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r w:rsidR="00FD2B63" w:rsidRPr="00FD2B63" w:rsidTr="00EA5697">
        <w:trPr>
          <w:trHeight w:val="193"/>
          <w:jc w:val="center"/>
        </w:trPr>
        <w:tc>
          <w:tcPr>
            <w:tcW w:w="2157" w:type="dxa"/>
            <w:vMerge w:val="restart"/>
            <w:shd w:val="clear" w:color="auto" w:fill="auto"/>
          </w:tcPr>
          <w:p w:rsidR="00F54BA1" w:rsidRPr="00FD2B63" w:rsidRDefault="00F54BA1" w:rsidP="00EA5697">
            <w:pPr>
              <w:pStyle w:val="TAL"/>
              <w:rPr>
                <w:rFonts w:cs="Arial"/>
                <w:lang w:eastAsia="en-US"/>
              </w:rPr>
            </w:pPr>
            <w:r w:rsidRPr="00FD2B63">
              <w:rPr>
                <w:rFonts w:cs="Arial"/>
                <w:lang w:eastAsia="en-US"/>
              </w:rPr>
              <w:t>TB2 (5 MHz) [7]</w:t>
            </w:r>
          </w:p>
        </w:tc>
        <w:tc>
          <w:tcPr>
            <w:tcW w:w="2520" w:type="dxa"/>
            <w:shd w:val="clear" w:color="auto" w:fill="auto"/>
          </w:tcPr>
          <w:p w:rsidR="00F54BA1" w:rsidRPr="00FD2B63" w:rsidRDefault="00F54BA1" w:rsidP="00EA5697">
            <w:pPr>
              <w:pStyle w:val="TAC"/>
              <w:rPr>
                <w:rFonts w:cs="Arial"/>
                <w:lang w:eastAsia="en-US"/>
              </w:rPr>
            </w:pPr>
            <w:r w:rsidRPr="00FD2B63">
              <w:rPr>
                <w:rFonts w:cs="Arial"/>
                <w:lang w:eastAsia="en-US"/>
              </w:rPr>
              <w:t>-30</w:t>
            </w:r>
          </w:p>
        </w:tc>
        <w:tc>
          <w:tcPr>
            <w:tcW w:w="4121" w:type="dxa"/>
            <w:shd w:val="clear" w:color="auto" w:fill="auto"/>
          </w:tcPr>
          <w:p w:rsidR="00F54BA1" w:rsidRPr="00FD2B63" w:rsidRDefault="00F54BA1" w:rsidP="00EA5697">
            <w:pPr>
              <w:pStyle w:val="TAC"/>
              <w:rPr>
                <w:rFonts w:cs="Arial"/>
                <w:lang w:eastAsia="en-US"/>
              </w:rPr>
            </w:pPr>
            <w:r w:rsidRPr="00FD2B63">
              <w:rPr>
                <w:rFonts w:cs="Arial"/>
                <w:lang w:eastAsia="en-US"/>
              </w:rPr>
              <w:t xml:space="preserve">2.0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r w:rsidR="00F54BA1" w:rsidRPr="00FD2B63" w:rsidTr="00EA5697">
        <w:trPr>
          <w:trHeight w:val="193"/>
          <w:jc w:val="center"/>
        </w:trPr>
        <w:tc>
          <w:tcPr>
            <w:tcW w:w="2157" w:type="dxa"/>
            <w:vMerge/>
            <w:shd w:val="clear" w:color="auto" w:fill="auto"/>
          </w:tcPr>
          <w:p w:rsidR="00F54BA1" w:rsidRPr="00FD2B63" w:rsidRDefault="00F54BA1" w:rsidP="00EA5697">
            <w:pPr>
              <w:pStyle w:val="TAL"/>
              <w:rPr>
                <w:rFonts w:cs="Arial"/>
                <w:lang w:eastAsia="en-US"/>
              </w:rPr>
            </w:pPr>
          </w:p>
        </w:tc>
        <w:tc>
          <w:tcPr>
            <w:tcW w:w="2520" w:type="dxa"/>
            <w:shd w:val="clear" w:color="auto" w:fill="auto"/>
          </w:tcPr>
          <w:p w:rsidR="00F54BA1" w:rsidRPr="00FD2B63" w:rsidRDefault="00F54BA1" w:rsidP="00EA5697">
            <w:pPr>
              <w:pStyle w:val="TAC"/>
              <w:rPr>
                <w:rFonts w:cs="Arial"/>
                <w:lang w:eastAsia="en-US"/>
              </w:rPr>
            </w:pPr>
            <w:r w:rsidRPr="00FD2B63">
              <w:rPr>
                <w:rFonts w:cs="Arial"/>
                <w:lang w:eastAsia="en-US"/>
              </w:rPr>
              <w:t>-130</w:t>
            </w:r>
          </w:p>
        </w:tc>
        <w:tc>
          <w:tcPr>
            <w:tcW w:w="4121" w:type="dxa"/>
            <w:shd w:val="clear" w:color="auto" w:fill="auto"/>
          </w:tcPr>
          <w:p w:rsidR="00F54BA1" w:rsidRPr="00FD2B63" w:rsidRDefault="00F54BA1" w:rsidP="00EA5697">
            <w:pPr>
              <w:pStyle w:val="TAC"/>
              <w:rPr>
                <w:rFonts w:cs="Arial"/>
                <w:lang w:eastAsia="en-US"/>
              </w:rPr>
            </w:pPr>
            <w:r w:rsidRPr="00FD2B63">
              <w:rPr>
                <w:rFonts w:cs="Arial"/>
                <w:lang w:eastAsia="en-US"/>
              </w:rPr>
              <w:t xml:space="preserve">6.64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F24E66" w:rsidRPr="00FD2B63" w:rsidRDefault="00F24E66" w:rsidP="00F24E66"/>
    <w:p w:rsidR="004E6884" w:rsidRPr="00FD2B63" w:rsidRDefault="00CE2D23" w:rsidP="00F24E66">
      <w:r w:rsidRPr="00FD2B63">
        <w:t xml:space="preserve">The test case requirements for Dynamic Range measurement accuracy can be found in </w:t>
      </w:r>
      <w:r w:rsidR="00BF0CDD" w:rsidRPr="00FD2B63">
        <w:t>clause</w:t>
      </w:r>
      <w:r w:rsidRPr="00FD2B63">
        <w:t xml:space="preserve"> </w:t>
      </w:r>
      <w:proofErr w:type="spellStart"/>
      <w:r w:rsidR="00E66DDE" w:rsidRPr="00FD2B63">
        <w:t>A</w:t>
      </w:r>
      <w:r w:rsidRPr="00FD2B63">
        <w:t>.4.</w:t>
      </w:r>
      <w:r w:rsidR="00875240" w:rsidRPr="00FD2B63">
        <w:t>2</w:t>
      </w:r>
      <w:proofErr w:type="spellEnd"/>
      <w:r w:rsidRPr="00FD2B63">
        <w:t>.</w:t>
      </w:r>
    </w:p>
    <w:p w:rsidR="00523F88" w:rsidRPr="00FD2B63" w:rsidRDefault="00523F88" w:rsidP="00523F88">
      <w:pPr>
        <w:pStyle w:val="Heading2"/>
      </w:pPr>
      <w:bookmarkStart w:id="83" w:name="_Toc535323788"/>
      <w:r w:rsidRPr="00FD2B63">
        <w:t>5.</w:t>
      </w:r>
      <w:r w:rsidR="001071A3" w:rsidRPr="00FD2B63">
        <w:t>5</w:t>
      </w:r>
      <w:r w:rsidRPr="00FD2B63">
        <w:tab/>
        <w:t>Multipath</w:t>
      </w:r>
      <w:bookmarkEnd w:id="83"/>
    </w:p>
    <w:p w:rsidR="00F24E66" w:rsidRPr="00FD2B63" w:rsidRDefault="00F24E66" w:rsidP="00F24E66">
      <w:r w:rsidRPr="00FD2B63">
        <w:t xml:space="preserve">The purpose of the test case is to verify the receiver's tolerance to multipath. </w:t>
      </w:r>
    </w:p>
    <w:p w:rsidR="00523F88" w:rsidRPr="00FD2B63" w:rsidRDefault="00F24E66" w:rsidP="00F24E66">
      <w:r w:rsidRPr="00FD2B63">
        <w:t xml:space="preserve">The pedestrian channel model used in </w:t>
      </w:r>
      <w:r w:rsidR="00E13B8E" w:rsidRPr="00FD2B63">
        <w:t xml:space="preserve">TS </w:t>
      </w:r>
      <w:r w:rsidRPr="00FD2B63">
        <w:t>37.571</w:t>
      </w:r>
      <w:r w:rsidR="004B3601" w:rsidRPr="00FD2B63">
        <w:t xml:space="preserve">-1 </w:t>
      </w:r>
      <w:r w:rsidR="001076C6" w:rsidRPr="00FD2B63">
        <w:t>[9]</w:t>
      </w:r>
      <w:r w:rsidRPr="00FD2B63">
        <w:t xml:space="preserve">, captured in Annex B of </w:t>
      </w:r>
      <w:r w:rsidR="00E13B8E" w:rsidRPr="00FD2B63">
        <w:t xml:space="preserve">TS </w:t>
      </w:r>
      <w:r w:rsidRPr="00FD2B63">
        <w:t xml:space="preserve">36.521-1 </w:t>
      </w:r>
      <w:r w:rsidR="001076C6" w:rsidRPr="00FD2B63">
        <w:t>[10]</w:t>
      </w:r>
      <w:r w:rsidR="004B3601" w:rsidRPr="00FD2B63">
        <w:t xml:space="preserve"> </w:t>
      </w:r>
      <w:r w:rsidRPr="00FD2B63">
        <w:t xml:space="preserve">is used for assessing the MBS performance under the multipath scenario, specifically the Extended Pedestrian A (EPA) with a maximum Doppler frequency of 5 Hz (EPA </w:t>
      </w:r>
      <w:proofErr w:type="spellStart"/>
      <w:r w:rsidRPr="00FD2B63">
        <w:t>5Hz</w:t>
      </w:r>
      <w:proofErr w:type="spellEnd"/>
      <w:r w:rsidRPr="00FD2B63">
        <w:t>).</w:t>
      </w:r>
    </w:p>
    <w:p w:rsidR="00464883" w:rsidRPr="00FD2B63" w:rsidRDefault="00464883" w:rsidP="003D4A94">
      <w:r w:rsidRPr="00FD2B63">
        <w:t>The minimum requirements for the Multipath scenario are shown in Table 5.</w:t>
      </w:r>
      <w:r w:rsidR="001071A3" w:rsidRPr="00FD2B63">
        <w:t>5</w:t>
      </w:r>
      <w:r w:rsidRPr="00FD2B63">
        <w:t>-1.</w:t>
      </w:r>
    </w:p>
    <w:p w:rsidR="00464883" w:rsidRPr="00FD2B63" w:rsidRDefault="00464883" w:rsidP="001F6807">
      <w:pPr>
        <w:pStyle w:val="TH"/>
      </w:pPr>
      <w:r w:rsidRPr="00FD2B63">
        <w:t>Table 5.</w:t>
      </w:r>
      <w:r w:rsidR="001071A3" w:rsidRPr="00FD2B63">
        <w:t>5</w:t>
      </w:r>
      <w:r w:rsidRPr="00FD2B6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D2B63" w:rsidRPr="00FD2B63" w:rsidTr="00384C3A">
        <w:trPr>
          <w:jc w:val="center"/>
        </w:trPr>
        <w:tc>
          <w:tcPr>
            <w:tcW w:w="2041" w:type="dxa"/>
            <w:shd w:val="clear" w:color="auto" w:fill="auto"/>
          </w:tcPr>
          <w:p w:rsidR="00464883" w:rsidRPr="00FD2B63" w:rsidRDefault="00464883" w:rsidP="00384C3A">
            <w:pPr>
              <w:pStyle w:val="TAH"/>
              <w:rPr>
                <w:rFonts w:cs="Arial"/>
                <w:lang w:eastAsia="en-US"/>
              </w:rPr>
            </w:pPr>
            <w:r w:rsidRPr="00FD2B63">
              <w:rPr>
                <w:rFonts w:cs="Arial"/>
                <w:lang w:eastAsia="en-US"/>
              </w:rPr>
              <w:t>MBS Configuration</w:t>
            </w:r>
          </w:p>
        </w:tc>
        <w:tc>
          <w:tcPr>
            <w:tcW w:w="2520" w:type="dxa"/>
            <w:shd w:val="clear" w:color="auto" w:fill="auto"/>
          </w:tcPr>
          <w:p w:rsidR="00464883" w:rsidRPr="00FD2B63" w:rsidRDefault="00464883" w:rsidP="00384C3A">
            <w:pPr>
              <w:pStyle w:val="TAH"/>
              <w:rPr>
                <w:rFonts w:cs="Arial"/>
                <w:lang w:eastAsia="en-US"/>
              </w:rPr>
            </w:pPr>
            <w:r w:rsidRPr="00FD2B63">
              <w:rPr>
                <w:rFonts w:cs="Arial"/>
                <w:lang w:eastAsia="en-US"/>
              </w:rPr>
              <w:t>Direct Path Signal Strength (dBm)</w:t>
            </w:r>
          </w:p>
        </w:tc>
        <w:tc>
          <w:tcPr>
            <w:tcW w:w="4121" w:type="dxa"/>
            <w:shd w:val="clear" w:color="auto" w:fill="auto"/>
          </w:tcPr>
          <w:p w:rsidR="00464883" w:rsidRPr="00FD2B63" w:rsidRDefault="00464883" w:rsidP="00464883">
            <w:pPr>
              <w:pStyle w:val="TAH"/>
              <w:rPr>
                <w:rFonts w:cs="Arial"/>
                <w:lang w:eastAsia="en-US"/>
              </w:rPr>
            </w:pPr>
            <w:r w:rsidRPr="00FD2B63">
              <w:rPr>
                <w:rFonts w:cs="Arial"/>
                <w:lang w:eastAsia="en-US"/>
              </w:rPr>
              <w:t>Code phase measurement accuracy (</w:t>
            </w:r>
            <w:proofErr w:type="spellStart"/>
            <w:r w:rsidRPr="00FD2B63">
              <w:rPr>
                <w:rFonts w:cs="Arial"/>
                <w:lang w:eastAsia="en-US"/>
              </w:rPr>
              <w:t>ms</w:t>
            </w:r>
            <w:proofErr w:type="spellEnd"/>
            <w:r w:rsidRPr="00FD2B63">
              <w:rPr>
                <w:rFonts w:cs="Arial"/>
                <w:lang w:eastAsia="en-US"/>
              </w:rPr>
              <w:t>)</w:t>
            </w:r>
          </w:p>
        </w:tc>
      </w:tr>
      <w:tr w:rsidR="00464883" w:rsidRPr="00FD2B63" w:rsidTr="00384C3A">
        <w:trPr>
          <w:jc w:val="center"/>
        </w:trPr>
        <w:tc>
          <w:tcPr>
            <w:tcW w:w="2041" w:type="dxa"/>
            <w:shd w:val="clear" w:color="auto" w:fill="auto"/>
          </w:tcPr>
          <w:p w:rsidR="00464883" w:rsidRPr="00FD2B63" w:rsidRDefault="00464883" w:rsidP="00384C3A">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520" w:type="dxa"/>
            <w:shd w:val="clear" w:color="auto" w:fill="auto"/>
          </w:tcPr>
          <w:p w:rsidR="00464883" w:rsidRPr="00FD2B63" w:rsidRDefault="00464883" w:rsidP="00464883">
            <w:pPr>
              <w:pStyle w:val="TAC"/>
              <w:rPr>
                <w:rFonts w:cs="Arial"/>
                <w:lang w:eastAsia="en-US"/>
              </w:rPr>
            </w:pPr>
            <w:r w:rsidRPr="00FD2B63">
              <w:rPr>
                <w:rFonts w:cs="Arial"/>
                <w:lang w:eastAsia="en-US"/>
              </w:rPr>
              <w:t>-30</w:t>
            </w:r>
          </w:p>
        </w:tc>
        <w:tc>
          <w:tcPr>
            <w:tcW w:w="4121" w:type="dxa"/>
            <w:shd w:val="clear" w:color="auto" w:fill="auto"/>
          </w:tcPr>
          <w:p w:rsidR="00464883" w:rsidRPr="00FD2B63" w:rsidRDefault="00464883" w:rsidP="00464883">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bl>
    <w:p w:rsidR="000C3458" w:rsidRPr="00FD2B63" w:rsidRDefault="000C3458" w:rsidP="00FA6E42"/>
    <w:p w:rsidR="004E6884" w:rsidRPr="00FD2B63" w:rsidRDefault="00E66DDE" w:rsidP="00FA6E42">
      <w:r w:rsidRPr="00FD2B63">
        <w:t xml:space="preserve">The test case requirements for Multipath measurement accuracy can be found in </w:t>
      </w:r>
      <w:r w:rsidR="00BF0CDD" w:rsidRPr="00FD2B63">
        <w:t>clause</w:t>
      </w:r>
      <w:r w:rsidRPr="00FD2B63">
        <w:t xml:space="preserve"> </w:t>
      </w:r>
      <w:proofErr w:type="spellStart"/>
      <w:r w:rsidRPr="00FD2B63">
        <w:t>A.4.</w:t>
      </w:r>
      <w:r w:rsidR="00875240" w:rsidRPr="00FD2B63">
        <w:t>3</w:t>
      </w:r>
      <w:proofErr w:type="spellEnd"/>
      <w:r w:rsidRPr="00FD2B63">
        <w:t>.</w:t>
      </w:r>
    </w:p>
    <w:p w:rsidR="007D15DE" w:rsidRPr="00FD2B63" w:rsidRDefault="007D15DE" w:rsidP="007D15DE">
      <w:pPr>
        <w:pStyle w:val="Heading1"/>
      </w:pPr>
      <w:bookmarkStart w:id="84" w:name="_Toc535323789"/>
      <w:r w:rsidRPr="00FD2B63">
        <w:rPr>
          <w:lang w:eastAsia="zh-CN"/>
        </w:rPr>
        <w:t>6</w:t>
      </w:r>
      <w:r w:rsidRPr="00FD2B63">
        <w:tab/>
      </w:r>
      <w:r w:rsidRPr="00FD2B63">
        <w:rPr>
          <w:lang w:eastAsia="zh-CN"/>
        </w:rPr>
        <w:t>Bluetooth</w:t>
      </w:r>
      <w:r w:rsidRPr="00FD2B63">
        <w:t xml:space="preserve"> performance requirements</w:t>
      </w:r>
      <w:bookmarkEnd w:id="84"/>
    </w:p>
    <w:p w:rsidR="007D15DE" w:rsidRPr="00FD2B63" w:rsidRDefault="007D15DE" w:rsidP="007D15DE">
      <w:pPr>
        <w:pStyle w:val="Heading2"/>
        <w:rPr>
          <w:lang w:eastAsia="zh-CN"/>
        </w:rPr>
      </w:pPr>
      <w:bookmarkStart w:id="85" w:name="_Toc535323790"/>
      <w:r w:rsidRPr="00FD2B63">
        <w:t>6.</w:t>
      </w:r>
      <w:r w:rsidRPr="00FD2B63">
        <w:rPr>
          <w:lang w:eastAsia="zh-CN"/>
        </w:rPr>
        <w:t>1</w:t>
      </w:r>
      <w:r w:rsidRPr="00FD2B63">
        <w:tab/>
      </w:r>
      <w:r w:rsidRPr="00FD2B63">
        <w:rPr>
          <w:lang w:eastAsia="zh-CN"/>
        </w:rPr>
        <w:t>Introduction</w:t>
      </w:r>
      <w:bookmarkEnd w:id="85"/>
    </w:p>
    <w:p w:rsidR="007D15DE" w:rsidRPr="00FD2B63" w:rsidRDefault="007D15DE" w:rsidP="007D15DE">
      <w:pPr>
        <w:rPr>
          <w:lang w:eastAsia="zh-CN"/>
        </w:rPr>
      </w:pPr>
      <w:r w:rsidRPr="00FD2B63">
        <w:t>The requirements in this clause are valid for terminals capable of Bluetooth.</w:t>
      </w:r>
    </w:p>
    <w:p w:rsidR="007D15DE" w:rsidRPr="00FD2B63" w:rsidRDefault="007D15DE" w:rsidP="007D15DE">
      <w:pPr>
        <w:pStyle w:val="Heading3"/>
      </w:pPr>
      <w:bookmarkStart w:id="86" w:name="_Toc535323791"/>
      <w:r w:rsidRPr="00FD2B63">
        <w:t>6.</w:t>
      </w:r>
      <w:r w:rsidRPr="00FD2B63">
        <w:rPr>
          <w:lang w:eastAsia="zh-CN"/>
        </w:rPr>
        <w:t>1</w:t>
      </w:r>
      <w:r w:rsidRPr="00FD2B63">
        <w:t>.1</w:t>
      </w:r>
      <w:r w:rsidRPr="00FD2B63">
        <w:tab/>
      </w:r>
      <w:r w:rsidRPr="00FD2B63">
        <w:rPr>
          <w:lang w:eastAsia="zh-CN"/>
        </w:rPr>
        <w:t>Bluetooth</w:t>
      </w:r>
      <w:r w:rsidRPr="00FD2B63">
        <w:t xml:space="preserve"> RSSI Measurement</w:t>
      </w:r>
      <w:bookmarkEnd w:id="86"/>
    </w:p>
    <w:p w:rsidR="007D15DE" w:rsidRPr="00FD2B63" w:rsidRDefault="007D15DE" w:rsidP="007D15DE">
      <w:pPr>
        <w:pStyle w:val="Heading4"/>
      </w:pPr>
      <w:bookmarkStart w:id="87" w:name="_Toc535323792"/>
      <w:r w:rsidRPr="00FD2B63">
        <w:t>6.</w:t>
      </w:r>
      <w:r w:rsidRPr="00FD2B63">
        <w:rPr>
          <w:lang w:eastAsia="zh-CN"/>
        </w:rPr>
        <w:t>1</w:t>
      </w:r>
      <w:r w:rsidRPr="00FD2B63">
        <w:t>.1.1</w:t>
      </w:r>
      <w:r w:rsidRPr="00FD2B63">
        <w:tab/>
        <w:t>Measurement Accuracy</w:t>
      </w:r>
      <w:bookmarkEnd w:id="87"/>
    </w:p>
    <w:p w:rsidR="007D15DE" w:rsidRPr="00FD2B63" w:rsidRDefault="007D15DE" w:rsidP="007D15DE">
      <w:r w:rsidRPr="00FD2B63">
        <w:t xml:space="preserve">The Bluetooth RSSI metric is an absolute receiver signal strength value in dBm. The measured Bluetooth RSSI shall be accurate within </w:t>
      </w:r>
      <w:r w:rsidRPr="00FD2B63">
        <w:rPr>
          <w:lang w:eastAsia="zh-CN"/>
        </w:rPr>
        <w:t xml:space="preserve">±6 </w:t>
      </w:r>
      <w:r w:rsidRPr="00FD2B63">
        <w:t>dB as defined in [13].</w:t>
      </w:r>
    </w:p>
    <w:p w:rsidR="007D15DE" w:rsidRPr="00FD2B63" w:rsidRDefault="007D15DE" w:rsidP="00FA6E42">
      <w:pPr>
        <w:rPr>
          <w:rFonts w:cs="v4.2.0"/>
        </w:rPr>
      </w:pPr>
      <w:r w:rsidRPr="00FD2B63">
        <w:rPr>
          <w:rFonts w:cs="v4.2.0"/>
        </w:rPr>
        <w:t xml:space="preserve">The reporting range of </w:t>
      </w:r>
      <w:r w:rsidRPr="00FD2B63">
        <w:rPr>
          <w:rFonts w:cs="v4.2.0"/>
          <w:lang w:eastAsia="zh-CN"/>
        </w:rPr>
        <w:t>Bluetooth</w:t>
      </w:r>
      <w:r w:rsidRPr="00FD2B63">
        <w:rPr>
          <w:rFonts w:cs="v4.2.0"/>
        </w:rPr>
        <w:t xml:space="preserve"> </w:t>
      </w:r>
      <w:r w:rsidRPr="00FD2B63">
        <w:rPr>
          <w:rFonts w:cs="v4.2.0"/>
          <w:lang w:eastAsia="zh-CN"/>
        </w:rPr>
        <w:t>RSSI</w:t>
      </w:r>
      <w:r w:rsidRPr="00FD2B63">
        <w:rPr>
          <w:rFonts w:cs="v4.2.0"/>
        </w:rPr>
        <w:t xml:space="preserve"> is defined </w:t>
      </w:r>
      <w:r w:rsidRPr="00FD2B63">
        <w:rPr>
          <w:rFonts w:cs="v4.2.0"/>
          <w:lang w:eastAsia="zh-CN"/>
        </w:rPr>
        <w:t xml:space="preserve">in section </w:t>
      </w:r>
      <w:r w:rsidRPr="00FD2B63">
        <w:t>6.5.7.2 [12]</w:t>
      </w:r>
      <w:r w:rsidRPr="00FD2B63">
        <w:rPr>
          <w:rFonts w:cs="v4.2.0"/>
        </w:rPr>
        <w:t>.</w:t>
      </w:r>
    </w:p>
    <w:p w:rsidR="00695610" w:rsidRPr="00FD2B63" w:rsidRDefault="00695610" w:rsidP="00695610">
      <w:pPr>
        <w:pStyle w:val="Heading1"/>
      </w:pPr>
      <w:bookmarkStart w:id="88" w:name="_Toc535323793"/>
      <w:r w:rsidRPr="00FD2B63">
        <w:t>7</w:t>
      </w:r>
      <w:r w:rsidRPr="00FD2B63">
        <w:tab/>
        <w:t>WLAN Access Point Identification minimum performance requirements</w:t>
      </w:r>
      <w:bookmarkEnd w:id="88"/>
    </w:p>
    <w:p w:rsidR="00695610" w:rsidRPr="00FD2B63" w:rsidRDefault="00695610" w:rsidP="00695610">
      <w:pPr>
        <w:pStyle w:val="Heading2"/>
      </w:pPr>
      <w:bookmarkStart w:id="89" w:name="_Toc535323794"/>
      <w:r w:rsidRPr="00FD2B63">
        <w:t>7.1</w:t>
      </w:r>
      <w:r w:rsidRPr="00FD2B63">
        <w:tab/>
        <w:t>General</w:t>
      </w:r>
      <w:bookmarkEnd w:id="89"/>
    </w:p>
    <w:p w:rsidR="00695610" w:rsidRPr="00FD2B63" w:rsidRDefault="00695610" w:rsidP="00695610">
      <w:r w:rsidRPr="00FD2B63">
        <w:t xml:space="preserve">The minimum performance requirements specified in clause </w:t>
      </w:r>
      <w:r w:rsidR="00F169EB" w:rsidRPr="00FD2B63">
        <w:t>7</w:t>
      </w:r>
      <w:r w:rsidRPr="00FD2B63">
        <w:t xml:space="preserve"> apply for UEs that support WLAN positioning. This section applies to requirements for E-UTRA</w:t>
      </w:r>
      <w:r w:rsidR="0098082A" w:rsidRPr="00FD2B63">
        <w:t xml:space="preserve"> and NR</w:t>
      </w:r>
      <w:r w:rsidRPr="00FD2B63">
        <w:t>.</w:t>
      </w:r>
    </w:p>
    <w:p w:rsidR="00695610" w:rsidRPr="00FD2B63" w:rsidRDefault="00695610" w:rsidP="00695610">
      <w:r w:rsidRPr="00FD2B63">
        <w:t>The measurement requirements in this clause are statistical in nature and pertain to the 90</w:t>
      </w:r>
      <w:r w:rsidRPr="00FD2B63">
        <w:rPr>
          <w:vertAlign w:val="superscript"/>
        </w:rPr>
        <w:t>th</w:t>
      </w:r>
      <w:r w:rsidRPr="00FD2B63">
        <w:t xml:space="preserve"> percentile of the distribution.</w:t>
      </w:r>
    </w:p>
    <w:p w:rsidR="00695610" w:rsidRPr="00FD2B63" w:rsidRDefault="00695610" w:rsidP="00695610">
      <w:r w:rsidRPr="00FD2B63">
        <w:t xml:space="preserve">The measurement time for each requirement shall be </w:t>
      </w:r>
      <w:proofErr w:type="spellStart"/>
      <w:r w:rsidRPr="00FD2B63">
        <w:t>T</w:t>
      </w:r>
      <w:r w:rsidRPr="00FD2B63">
        <w:rPr>
          <w:vertAlign w:val="subscript"/>
        </w:rPr>
        <w:t>WLAN_meas</w:t>
      </w:r>
      <w:proofErr w:type="spellEnd"/>
      <w:r w:rsidRPr="00FD2B63">
        <w:rPr>
          <w:vertAlign w:val="subscript"/>
        </w:rPr>
        <w:t xml:space="preserve"> </w:t>
      </w:r>
      <w:r w:rsidRPr="00FD2B63">
        <w:t>as described in clause 4.3.2.1.2 for E-UTRA FDD</w:t>
      </w:r>
      <w:r w:rsidR="0098082A" w:rsidRPr="00FD2B63">
        <w:t>, clause</w:t>
      </w:r>
      <w:r w:rsidRPr="00FD2B63">
        <w:t xml:space="preserve"> 4.3.2.2.3 for E-UTRA TDD</w:t>
      </w:r>
      <w:r w:rsidR="0098082A" w:rsidRPr="00FD2B63">
        <w:t>, and TBD for NR</w:t>
      </w:r>
      <w:r w:rsidRPr="00FD2B63">
        <w:t xml:space="preserve">. </w:t>
      </w:r>
      <w:r w:rsidR="0098082A" w:rsidRPr="00FD2B63">
        <w:t>These requirements do</w:t>
      </w:r>
      <w:r w:rsidRPr="00FD2B63">
        <w:t xml:space="preserve"> not include nor consider delays occurring in the various signalling interfaces of the network.</w:t>
      </w:r>
    </w:p>
    <w:p w:rsidR="00695610" w:rsidRPr="00FD2B63" w:rsidRDefault="00695610" w:rsidP="00695610">
      <w:pPr>
        <w:pStyle w:val="Heading2"/>
      </w:pPr>
      <w:bookmarkStart w:id="90" w:name="_Toc535323795"/>
      <w:r w:rsidRPr="00FD2B63">
        <w:lastRenderedPageBreak/>
        <w:t>7.2</w:t>
      </w:r>
      <w:r w:rsidRPr="00FD2B63">
        <w:tab/>
        <w:t>WLAN Access Point Identification under Sensitivity conditions</w:t>
      </w:r>
      <w:bookmarkEnd w:id="90"/>
    </w:p>
    <w:p w:rsidR="00695610" w:rsidRPr="00FD2B63" w:rsidRDefault="00695610" w:rsidP="00695610">
      <w:r w:rsidRPr="00FD2B63">
        <w:t xml:space="preserve">The sensitivity conditions for a WLAN receiver are defined by IEEE in [15]. </w:t>
      </w:r>
    </w:p>
    <w:p w:rsidR="00695610" w:rsidRPr="00FD2B63" w:rsidRDefault="00695610" w:rsidP="00695610">
      <w:r w:rsidRPr="00FD2B6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w:t>
      </w:r>
      <w:proofErr w:type="gramStart"/>
      <w:r w:rsidRPr="00FD2B63">
        <w:t>levels</w:t>
      </w:r>
      <w:proofErr w:type="gramEnd"/>
      <w:r w:rsidRPr="00FD2B63">
        <w:t xml:space="preserve"> but it does not evaluate measurement accuracy. </w:t>
      </w:r>
    </w:p>
    <w:p w:rsidR="00695610" w:rsidRPr="00FD2B63" w:rsidRDefault="00695610" w:rsidP="00695610">
      <w:pPr>
        <w:pStyle w:val="TH"/>
      </w:pPr>
      <w:r w:rsidRPr="00FD2B6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695610" w:rsidP="00F0392A">
            <w:pPr>
              <w:pStyle w:val="TAL"/>
            </w:pPr>
            <w:r w:rsidRPr="00FD2B63">
              <w:t>6</w:t>
            </w:r>
          </w:p>
        </w:tc>
        <w:tc>
          <w:tcPr>
            <w:tcW w:w="2448" w:type="dxa"/>
            <w:shd w:val="clear" w:color="auto" w:fill="auto"/>
          </w:tcPr>
          <w:p w:rsidR="00695610" w:rsidRPr="00FD2B63" w:rsidRDefault="00695610" w:rsidP="00695610">
            <w:pPr>
              <w:pStyle w:val="TAC"/>
            </w:pPr>
            <w:r w:rsidRPr="00FD2B63">
              <w:t>See [15]</w:t>
            </w:r>
          </w:p>
        </w:tc>
        <w:tc>
          <w:tcPr>
            <w:tcW w:w="4524" w:type="dxa"/>
            <w:shd w:val="clear" w:color="auto" w:fill="auto"/>
          </w:tcPr>
          <w:p w:rsidR="00695610" w:rsidRPr="00FD2B63" w:rsidRDefault="00695610" w:rsidP="00F0392A">
            <w:pPr>
              <w:pStyle w:val="TAC"/>
            </w:pPr>
            <w:r w:rsidRPr="00FD2B63">
              <w:t>90</w:t>
            </w:r>
          </w:p>
        </w:tc>
      </w:tr>
    </w:tbl>
    <w:p w:rsidR="00695610" w:rsidRPr="00FD2B63" w:rsidRDefault="00695610" w:rsidP="00695610"/>
    <w:p w:rsidR="00695610" w:rsidRPr="00FD2B63" w:rsidRDefault="00695610" w:rsidP="00695610">
      <w:pPr>
        <w:pStyle w:val="Heading2"/>
      </w:pPr>
      <w:bookmarkStart w:id="91" w:name="_Toc535323796"/>
      <w:r w:rsidRPr="00FD2B63">
        <w:t>7.3</w:t>
      </w:r>
      <w:r w:rsidRPr="00FD2B63">
        <w:tab/>
        <w:t>WLAN Access Point Identification under Nominal conditions</w:t>
      </w:r>
      <w:bookmarkEnd w:id="91"/>
    </w:p>
    <w:p w:rsidR="00695610" w:rsidRPr="00FD2B63" w:rsidRDefault="00695610" w:rsidP="00695610">
      <w:r w:rsidRPr="00FD2B63">
        <w:t xml:space="preserve">The WLAN Access Point identification under nominal conditions verifies the UE capability to identify and report WLAN APs when the WLAN signal conditions are ideal. </w:t>
      </w:r>
    </w:p>
    <w:p w:rsidR="00695610" w:rsidRPr="00FD2B63" w:rsidRDefault="00695610" w:rsidP="00695610">
      <w:r w:rsidRPr="00FD2B63">
        <w:t>In this requirement AWGN channel model is used and the signal level is above the noise floor.</w:t>
      </w:r>
    </w:p>
    <w:p w:rsidR="00695610" w:rsidRPr="00FD2B63" w:rsidRDefault="00695610" w:rsidP="00695610">
      <w:r w:rsidRPr="00FD2B63">
        <w:t>The minimum requirements for Nominal are shown in Table 7.3-1.</w:t>
      </w:r>
    </w:p>
    <w:p w:rsidR="00695610" w:rsidRPr="00FD2B63" w:rsidRDefault="00695610" w:rsidP="00695610">
      <w:pPr>
        <w:pStyle w:val="TH"/>
      </w:pPr>
      <w:r w:rsidRPr="00FD2B6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DE7B1C" w:rsidP="00DE7B1C">
            <w:pPr>
              <w:pStyle w:val="TAL"/>
              <w:rPr>
                <w:rFonts w:cs="Arial"/>
              </w:rPr>
            </w:pPr>
            <w:r w:rsidRPr="00FD2B63">
              <w:rPr>
                <w:rFonts w:cs="Arial"/>
              </w:rPr>
              <w:t>6</w:t>
            </w:r>
          </w:p>
        </w:tc>
        <w:tc>
          <w:tcPr>
            <w:tcW w:w="2448" w:type="dxa"/>
            <w:shd w:val="clear" w:color="auto" w:fill="auto"/>
          </w:tcPr>
          <w:p w:rsidR="00695610" w:rsidRPr="00FD2B63" w:rsidRDefault="00695610" w:rsidP="00F0392A">
            <w:pPr>
              <w:pStyle w:val="TAC"/>
              <w:rPr>
                <w:rFonts w:cs="Arial"/>
              </w:rPr>
            </w:pPr>
            <w:r w:rsidRPr="00FD2B63">
              <w:rPr>
                <w:rFonts w:cs="Arial"/>
              </w:rPr>
              <w:t>-60</w:t>
            </w:r>
          </w:p>
        </w:tc>
        <w:tc>
          <w:tcPr>
            <w:tcW w:w="4524" w:type="dxa"/>
            <w:shd w:val="clear" w:color="auto" w:fill="auto"/>
          </w:tcPr>
          <w:p w:rsidR="00695610" w:rsidRPr="00FD2B63" w:rsidRDefault="00695610" w:rsidP="00F0392A">
            <w:pPr>
              <w:pStyle w:val="TAC"/>
              <w:rPr>
                <w:rFonts w:cs="Arial"/>
              </w:rPr>
            </w:pPr>
            <w:r w:rsidRPr="00FD2B63">
              <w:rPr>
                <w:rFonts w:cs="Arial"/>
              </w:rPr>
              <w:t>90</w:t>
            </w:r>
          </w:p>
        </w:tc>
      </w:tr>
    </w:tbl>
    <w:p w:rsidR="00695610" w:rsidRPr="00FD2B63" w:rsidRDefault="00695610" w:rsidP="00695610"/>
    <w:p w:rsidR="00695610" w:rsidRPr="00FD2B63" w:rsidRDefault="00695610" w:rsidP="00695610">
      <w:pPr>
        <w:pStyle w:val="Heading2"/>
      </w:pPr>
      <w:bookmarkStart w:id="92" w:name="_Toc535323797"/>
      <w:r w:rsidRPr="00FD2B63">
        <w:t>7.4</w:t>
      </w:r>
      <w:r w:rsidRPr="00FD2B63">
        <w:tab/>
        <w:t>WLAN Access Point Identification under Dynamic Range conditions</w:t>
      </w:r>
      <w:bookmarkEnd w:id="92"/>
    </w:p>
    <w:p w:rsidR="00695610" w:rsidRPr="00FD2B63" w:rsidRDefault="00695610" w:rsidP="00695610">
      <w:r w:rsidRPr="00FD2B6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FD2B63">
        <w:t>criteria</w:t>
      </w:r>
      <w:r w:rsidRPr="00FD2B63">
        <w:t xml:space="preserve"> defined by IEEE in [15]. </w:t>
      </w:r>
    </w:p>
    <w:p w:rsidR="00695610" w:rsidRPr="00FD2B63" w:rsidRDefault="00695610" w:rsidP="00695610">
      <w:r w:rsidRPr="00FD2B63">
        <w:t>The UE shall be able to identify at least 3 WLAN AP located in 3 adjacent channels</w:t>
      </w:r>
      <w:r w:rsidR="00F169EB" w:rsidRPr="00FD2B63">
        <w:t xml:space="preserve"> where</w:t>
      </w:r>
      <w:r w:rsidRPr="00FD2B63">
        <w:t xml:space="preserve"> </w:t>
      </w:r>
      <w:r w:rsidR="00F169EB" w:rsidRPr="00FD2B63">
        <w:t>t</w:t>
      </w:r>
      <w:r w:rsidRPr="00FD2B63">
        <w:t xml:space="preserve">he separation between channels </w:t>
      </w:r>
      <w:r w:rsidR="00F169EB" w:rsidRPr="00FD2B63">
        <w:t>is</w:t>
      </w:r>
      <w:r w:rsidRPr="00FD2B63">
        <w:t xml:space="preserve"> ≥ </w:t>
      </w:r>
      <w:r w:rsidR="00F169EB" w:rsidRPr="00FD2B63">
        <w:t xml:space="preserve">20 </w:t>
      </w:r>
      <w:r w:rsidRPr="00FD2B63">
        <w:t xml:space="preserve">MHz </w:t>
      </w:r>
      <w:r w:rsidR="00F169EB" w:rsidRPr="00FD2B63">
        <w:t>and t</w:t>
      </w:r>
      <w:r w:rsidRPr="00FD2B63">
        <w:t>he middle channel is received with high power and the side channels are received with low power.</w:t>
      </w:r>
    </w:p>
    <w:p w:rsidR="00695610" w:rsidRPr="00FD2B63" w:rsidRDefault="00695610" w:rsidP="00695610">
      <w:pPr>
        <w:pStyle w:val="TH"/>
      </w:pPr>
      <w:r w:rsidRPr="00FD2B6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695610" w:rsidP="00F0392A">
            <w:pPr>
              <w:pStyle w:val="TAL"/>
              <w:rPr>
                <w:rFonts w:cs="Arial"/>
              </w:rPr>
            </w:pPr>
            <w:r w:rsidRPr="00FD2B63">
              <w:rPr>
                <w:rFonts w:cs="Arial"/>
              </w:rPr>
              <w:t>3</w:t>
            </w:r>
          </w:p>
        </w:tc>
        <w:tc>
          <w:tcPr>
            <w:tcW w:w="2448" w:type="dxa"/>
            <w:shd w:val="clear" w:color="auto" w:fill="auto"/>
          </w:tcPr>
          <w:p w:rsidR="00695610" w:rsidRPr="00FD2B63" w:rsidRDefault="00695610" w:rsidP="00AD0E16">
            <w:pPr>
              <w:pStyle w:val="TAC"/>
              <w:rPr>
                <w:rFonts w:cs="Arial"/>
              </w:rPr>
            </w:pPr>
            <w:r w:rsidRPr="00FD2B63">
              <w:rPr>
                <w:rFonts w:cs="Arial"/>
              </w:rPr>
              <w:t>See [15]</w:t>
            </w:r>
          </w:p>
        </w:tc>
        <w:tc>
          <w:tcPr>
            <w:tcW w:w="4524" w:type="dxa"/>
            <w:shd w:val="clear" w:color="auto" w:fill="auto"/>
          </w:tcPr>
          <w:p w:rsidR="00695610" w:rsidRPr="00FD2B63" w:rsidRDefault="00695610" w:rsidP="00F0392A">
            <w:pPr>
              <w:pStyle w:val="TAC"/>
              <w:rPr>
                <w:rFonts w:cs="Arial"/>
              </w:rPr>
            </w:pPr>
            <w:r w:rsidRPr="00FD2B63">
              <w:rPr>
                <w:rFonts w:cs="Arial"/>
              </w:rPr>
              <w:t>100</w:t>
            </w:r>
          </w:p>
        </w:tc>
      </w:tr>
    </w:tbl>
    <w:p w:rsidR="00695610" w:rsidRPr="00FD2B63" w:rsidRDefault="00695610" w:rsidP="00FA6E42">
      <w:pPr>
        <w:rPr>
          <w:rFonts w:cs="v4.2.0"/>
        </w:rPr>
      </w:pPr>
    </w:p>
    <w:p w:rsidR="00080512" w:rsidRPr="00FD2B63" w:rsidRDefault="00D1505D">
      <w:pPr>
        <w:pStyle w:val="Heading8"/>
      </w:pPr>
      <w:r w:rsidRPr="00FD2B63">
        <w:br w:type="page"/>
      </w:r>
      <w:bookmarkStart w:id="93" w:name="_Toc535323798"/>
      <w:r w:rsidR="00080512" w:rsidRPr="00FD2B63">
        <w:lastRenderedPageBreak/>
        <w:t>Annex A (normative):</w:t>
      </w:r>
      <w:r w:rsidR="00080512" w:rsidRPr="00FD2B63">
        <w:br/>
      </w:r>
      <w:r w:rsidR="00E66DDE" w:rsidRPr="00FD2B63">
        <w:t>Test Case Requirements</w:t>
      </w:r>
      <w:bookmarkEnd w:id="93"/>
    </w:p>
    <w:p w:rsidR="001F6807" w:rsidRPr="00FD2B63" w:rsidRDefault="001F6807" w:rsidP="001F6807"/>
    <w:p w:rsidR="00E66DDE" w:rsidRPr="00FD2B63" w:rsidRDefault="00E66DDE" w:rsidP="001F6807">
      <w:pPr>
        <w:pStyle w:val="Heading1"/>
      </w:pPr>
      <w:bookmarkStart w:id="94" w:name="_Toc535323799"/>
      <w:proofErr w:type="spellStart"/>
      <w:r w:rsidRPr="00FD2B63">
        <w:t>A.1</w:t>
      </w:r>
      <w:proofErr w:type="spellEnd"/>
      <w:r w:rsidRPr="00FD2B63">
        <w:tab/>
        <w:t>Purpose of annex</w:t>
      </w:r>
      <w:bookmarkEnd w:id="94"/>
    </w:p>
    <w:p w:rsidR="00E66DDE" w:rsidRPr="00FD2B63" w:rsidRDefault="00E66DDE" w:rsidP="00E66DDE">
      <w:r w:rsidRPr="00FD2B6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FD2B63">
        <w:t>s</w:t>
      </w:r>
      <w:r w:rsidRPr="00FD2B63">
        <w:t xml:space="preserve"> and one test may verify several requirements. Some requirements may lack a test.</w:t>
      </w:r>
    </w:p>
    <w:p w:rsidR="0098082A" w:rsidRPr="00FD2B63" w:rsidRDefault="00E66DDE" w:rsidP="0098082A">
      <w:r w:rsidRPr="00FD2B63">
        <w:t xml:space="preserve">The conformance tests are specified in </w:t>
      </w:r>
      <w:r w:rsidR="00061769" w:rsidRPr="00FD2B63">
        <w:t>clauses</w:t>
      </w:r>
      <w:r w:rsidRPr="00FD2B63">
        <w:t xml:space="preserve"> </w:t>
      </w:r>
      <w:proofErr w:type="spellStart"/>
      <w:r w:rsidRPr="00FD2B63">
        <w:t>A.3</w:t>
      </w:r>
      <w:proofErr w:type="spellEnd"/>
      <w:r w:rsidRPr="00FD2B63">
        <w:t xml:space="preserve"> and </w:t>
      </w:r>
      <w:proofErr w:type="spellStart"/>
      <w:r w:rsidRPr="00FD2B63">
        <w:t>A.4</w:t>
      </w:r>
      <w:proofErr w:type="spellEnd"/>
      <w:r w:rsidRPr="00FD2B63">
        <w:t xml:space="preserve">. Statistical interpretation of the requirements is described in </w:t>
      </w:r>
      <w:r w:rsidR="00061769" w:rsidRPr="00FD2B63">
        <w:t>clause</w:t>
      </w:r>
      <w:r w:rsidRPr="00FD2B63">
        <w:t xml:space="preserve"> </w:t>
      </w:r>
      <w:proofErr w:type="spellStart"/>
      <w:r w:rsidRPr="00FD2B63">
        <w:t>A.2</w:t>
      </w:r>
      <w:proofErr w:type="spellEnd"/>
      <w:r w:rsidRPr="00FD2B63">
        <w:t>.</w:t>
      </w:r>
      <w:r w:rsidR="0098082A" w:rsidRPr="00FD2B63">
        <w:t xml:space="preserve"> </w:t>
      </w:r>
    </w:p>
    <w:p w:rsidR="00E66DDE"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 xml:space="preserve">test cases specified in </w:t>
      </w:r>
      <w:proofErr w:type="spellStart"/>
      <w:r w:rsidRPr="00FD2B63">
        <w:rPr>
          <w:lang w:val="en-US"/>
        </w:rPr>
        <w:t>A.3.2</w:t>
      </w:r>
      <w:proofErr w:type="spellEnd"/>
      <w:r w:rsidRPr="00FD2B63">
        <w:rPr>
          <w:lang w:val="en-US"/>
        </w:rPr>
        <w:t xml:space="preserve"> and </w:t>
      </w:r>
      <w:proofErr w:type="spellStart"/>
      <w:r w:rsidRPr="00FD2B63">
        <w:rPr>
          <w:lang w:val="en-US"/>
        </w:rPr>
        <w:t>A.3.3</w:t>
      </w:r>
      <w:proofErr w:type="spellEnd"/>
      <w:r w:rsidRPr="00FD2B63">
        <w:rPr>
          <w:lang w:val="en-US"/>
        </w:rPr>
        <w:t>, additional WLAN and Bluetooth test parameters for EN-DC and NR SA operations shall be defined separately. The LTE and NR cell specific parameters for EN-DC and NR SA tests are FFS and shall be aligned with the NR requirements</w:t>
      </w:r>
      <w:r w:rsidRPr="00FD2B63">
        <w:rPr>
          <w:lang w:eastAsia="zh-CN"/>
        </w:rPr>
        <w:t>.</w:t>
      </w:r>
    </w:p>
    <w:p w:rsidR="00E66DDE" w:rsidRPr="00FD2B63" w:rsidRDefault="00E66DDE" w:rsidP="001F6807">
      <w:pPr>
        <w:pStyle w:val="Heading1"/>
      </w:pPr>
      <w:bookmarkStart w:id="95" w:name="_Toc535323800"/>
      <w:proofErr w:type="spellStart"/>
      <w:r w:rsidRPr="00FD2B63">
        <w:t>A.2</w:t>
      </w:r>
      <w:proofErr w:type="spellEnd"/>
      <w:r w:rsidRPr="00FD2B63">
        <w:tab/>
        <w:t>Requirement classification for statistical testing</w:t>
      </w:r>
      <w:bookmarkEnd w:id="95"/>
    </w:p>
    <w:p w:rsidR="00E66DDE" w:rsidRPr="00FD2B63" w:rsidRDefault="00E66DDE" w:rsidP="00E66DDE">
      <w:pPr>
        <w:rPr>
          <w:rFonts w:cs="v4.2.0"/>
        </w:rPr>
      </w:pPr>
      <w:r w:rsidRPr="00FD2B63">
        <w:rPr>
          <w:rFonts w:cs="v4.2.0"/>
        </w:rPr>
        <w:t xml:space="preserve">Requirements in </w:t>
      </w:r>
      <w:r w:rsidR="00061769" w:rsidRPr="00FD2B63">
        <w:rPr>
          <w:rFonts w:cs="v4.2.0"/>
        </w:rPr>
        <w:t>the present document</w:t>
      </w:r>
      <w:r w:rsidRPr="00FD2B63">
        <w:rPr>
          <w:rFonts w:cs="v4.2.0"/>
        </w:rPr>
        <w:t xml:space="preserve"> are either expressed as absolute requirements with a single value stating the </w:t>
      </w:r>
      <w:proofErr w:type="gramStart"/>
      <w:r w:rsidRPr="00FD2B63">
        <w:rPr>
          <w:rFonts w:cs="v4.2.0"/>
        </w:rPr>
        <w:t>requirement, or</w:t>
      </w:r>
      <w:proofErr w:type="gramEnd"/>
      <w:r w:rsidRPr="00FD2B63">
        <w:rPr>
          <w:rFonts w:cs="v4.2.0"/>
        </w:rPr>
        <w:t xml:space="preserve"> expressed as a success rate. There are no provisions for the statistical variations that will occur when the parameter is tested.</w:t>
      </w:r>
    </w:p>
    <w:p w:rsidR="00E66DDE" w:rsidRPr="00FD2B63" w:rsidRDefault="00E66DDE" w:rsidP="00E66DDE">
      <w:pPr>
        <w:rPr>
          <w:rFonts w:cs="v4.2.0"/>
        </w:rPr>
      </w:pPr>
      <w:r w:rsidRPr="00FD2B6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FD2B63" w:rsidRDefault="00E66DDE" w:rsidP="00E66DDE">
      <w:pPr>
        <w:rPr>
          <w:rFonts w:cs="v4.2.0"/>
        </w:rPr>
      </w:pPr>
      <w:r w:rsidRPr="00FD2B6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w:t>
      </w:r>
      <w:proofErr w:type="gramStart"/>
      <w:r w:rsidRPr="00FD2B63">
        <w:rPr>
          <w:rFonts w:cs="v4.2.0"/>
        </w:rPr>
        <w:t>actually meets</w:t>
      </w:r>
      <w:proofErr w:type="gramEnd"/>
      <w:r w:rsidRPr="00FD2B63">
        <w:rPr>
          <w:rFonts w:cs="v4.2.0"/>
        </w:rPr>
        <w:t xml:space="preserve">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FD2B63">
        <w:rPr>
          <w:rFonts w:cs="v4.2.0"/>
        </w:rPr>
        <w:t>[9]</w:t>
      </w:r>
      <w:r w:rsidRPr="00FD2B63">
        <w:rPr>
          <w:rFonts w:cs="v4.2.0"/>
        </w:rPr>
        <w:t>. This Annex establishes the variable to be used in the test and whether it can be viewed as statistical in nature or not.</w:t>
      </w:r>
    </w:p>
    <w:p w:rsidR="00E66DDE" w:rsidRPr="00FD2B63" w:rsidRDefault="00E66DDE" w:rsidP="001F6807">
      <w:pPr>
        <w:pStyle w:val="Heading1"/>
      </w:pPr>
      <w:bookmarkStart w:id="96" w:name="_Toc535323801"/>
      <w:proofErr w:type="spellStart"/>
      <w:r w:rsidRPr="00FD2B63">
        <w:t>A.3</w:t>
      </w:r>
      <w:proofErr w:type="spellEnd"/>
      <w:r w:rsidRPr="00FD2B63">
        <w:tab/>
        <w:t>UE Measurement Procedures</w:t>
      </w:r>
      <w:bookmarkEnd w:id="96"/>
    </w:p>
    <w:p w:rsidR="00E66DDE" w:rsidRPr="00FD2B63" w:rsidRDefault="00E66DDE" w:rsidP="001F6807">
      <w:pPr>
        <w:pStyle w:val="Heading2"/>
      </w:pPr>
      <w:bookmarkStart w:id="97" w:name="_Toc535323802"/>
      <w:proofErr w:type="spellStart"/>
      <w:r w:rsidRPr="00FD2B63">
        <w:t>A.3.1</w:t>
      </w:r>
      <w:proofErr w:type="spellEnd"/>
      <w:r w:rsidRPr="00FD2B63">
        <w:tab/>
        <w:t>MBS Measurement reporting delay test case</w:t>
      </w:r>
      <w:bookmarkEnd w:id="97"/>
    </w:p>
    <w:p w:rsidR="00E66DDE" w:rsidRPr="00FD2B63" w:rsidRDefault="00E66DDE" w:rsidP="001F6807">
      <w:pPr>
        <w:pStyle w:val="Heading3"/>
      </w:pPr>
      <w:bookmarkStart w:id="98" w:name="_Toc535323803"/>
      <w:proofErr w:type="spellStart"/>
      <w:r w:rsidRPr="00FD2B63">
        <w:t>A.3.1.1</w:t>
      </w:r>
      <w:proofErr w:type="spellEnd"/>
      <w:r w:rsidRPr="00FD2B63">
        <w:tab/>
        <w:t>Test Purpose and Environment</w:t>
      </w:r>
      <w:bookmarkEnd w:id="98"/>
    </w:p>
    <w:p w:rsidR="00E66DDE" w:rsidRPr="00FD2B63" w:rsidRDefault="00E66DDE" w:rsidP="00E66DDE">
      <w:r w:rsidRPr="00FD2B63">
        <w:t xml:space="preserve">The purpose of the test is to verify that the MBS measurements meet the measurement time requirements specified in </w:t>
      </w:r>
      <w:r w:rsidR="00061769" w:rsidRPr="00FD2B63">
        <w:t>c</w:t>
      </w:r>
      <w:r w:rsidRPr="00FD2B63">
        <w:t>lause 4.2.</w:t>
      </w:r>
      <w:r w:rsidR="00061769" w:rsidRPr="00FD2B63">
        <w:t>3</w:t>
      </w:r>
      <w:r w:rsidRPr="00FD2B63">
        <w:t xml:space="preserve"> in an environment with fading propagation conditions (EPA 5 Hz). This test can be used for </w:t>
      </w:r>
      <w:r w:rsidR="0098082A" w:rsidRPr="00FD2B63">
        <w:t>NR,</w:t>
      </w:r>
      <w:r w:rsidRPr="00FD2B63">
        <w:t xml:space="preserve"> UTRA</w:t>
      </w:r>
      <w:r w:rsidR="0098082A" w:rsidRPr="00FD2B63">
        <w:t>,</w:t>
      </w:r>
      <w:r w:rsidRPr="00FD2B63">
        <w:t xml:space="preserve"> and E-UTRA testing.</w:t>
      </w:r>
    </w:p>
    <w:p w:rsidR="00E66DDE" w:rsidRPr="00FD2B63" w:rsidRDefault="00E66DDE" w:rsidP="00E66DDE">
      <w:r w:rsidRPr="00FD2B63">
        <w:t>In this test case there is one beacon transmitted in one beacon slots in the MBS beacon transmission period (see Figure</w:t>
      </w:r>
      <w:r w:rsidR="00EA2357" w:rsidRPr="00FD2B63">
        <w:t> </w:t>
      </w:r>
      <w:r w:rsidRPr="00FD2B63">
        <w:t>4.2.</w:t>
      </w:r>
      <w:r w:rsidR="00061769" w:rsidRPr="00FD2B63">
        <w:t>3</w:t>
      </w:r>
      <w:r w:rsidRPr="00FD2B63">
        <w:t>-1).  The position of the beacon in the beacon transmission period is static for the duration of the test. In other slots there are no simulated beacons.  The beacon has centre frequency of 925.977 MHz</w:t>
      </w:r>
      <w:r w:rsidR="00F54BA1" w:rsidRPr="00FD2B63">
        <w:t xml:space="preserve"> or set using the network assistance data in Release 14</w:t>
      </w:r>
      <w:r w:rsidRPr="00FD2B63">
        <w:t xml:space="preserve">. The beacon has transmitted signal strength of -30 dBm. The beacon is transmitted with code phase (delay) of </w:t>
      </w:r>
      <w:proofErr w:type="spellStart"/>
      <w:r w:rsidRPr="00FD2B63">
        <w:t>1.6678x10</w:t>
      </w:r>
      <w:r w:rsidRPr="00FD2B63">
        <w:rPr>
          <w:vertAlign w:val="superscript"/>
        </w:rPr>
        <w:t>-4</w:t>
      </w:r>
      <w:r w:rsidRPr="00FD2B63">
        <w:t>ms</w:t>
      </w:r>
      <w:proofErr w:type="spellEnd"/>
      <w:r w:rsidRPr="00FD2B63">
        <w:t xml:space="preserve">, corresponding to 50 m. </w:t>
      </w:r>
    </w:p>
    <w:p w:rsidR="00E66DDE" w:rsidRPr="00FD2B63" w:rsidRDefault="00E66DDE" w:rsidP="00E66DDE">
      <w:r w:rsidRPr="00FD2B63">
        <w:t xml:space="preserve">The UE shall perform and report the MBS measurements for the beacon within 12000 </w:t>
      </w:r>
      <w:proofErr w:type="spellStart"/>
      <w:r w:rsidRPr="00FD2B63">
        <w:t>ms</w:t>
      </w:r>
      <w:proofErr w:type="spellEnd"/>
      <w:r w:rsidRPr="00FD2B63">
        <w:t xml:space="preserve">, starting from the receipt of the location request.   </w:t>
      </w:r>
    </w:p>
    <w:p w:rsidR="00E66DDE" w:rsidRPr="00FD2B63" w:rsidRDefault="00E66DDE" w:rsidP="00E66DDE">
      <w:pPr>
        <w:pStyle w:val="NO"/>
      </w:pPr>
      <w:r w:rsidRPr="00FD2B63">
        <w:lastRenderedPageBreak/>
        <w:t>N</w:t>
      </w:r>
      <w:r w:rsidR="00EA2357" w:rsidRPr="00FD2B63">
        <w:t>OTE</w:t>
      </w:r>
      <w:r w:rsidRPr="00FD2B63">
        <w:t xml:space="preserve">: </w:t>
      </w:r>
      <w:r w:rsidR="00EA2357" w:rsidRPr="00FD2B63">
        <w:tab/>
      </w:r>
      <w:r w:rsidRPr="00FD2B63">
        <w:t xml:space="preserve">The MBS measurement time in the test is derived from the following expression: </w:t>
      </w:r>
      <w:r w:rsidRPr="00FD2B63">
        <w:rPr>
          <w:rFonts w:eastAsia="MS Mincho" w:cs="v4.2.0"/>
          <w:position w:val="-14"/>
        </w:rPr>
        <w:object w:dxaOrig="4340" w:dyaOrig="380">
          <v:shape id="_x0000_i1039" type="#_x0000_t75" style="width:217.15pt;height:19.6pt" o:ole="">
            <v:imagedata r:id="rId40" o:title=""/>
          </v:shape>
          <o:OLEObject Type="Embed" ProgID="Equation.3" ShapeID="_x0000_i1039" DrawAspect="Content" ObjectID="_1612936377" r:id="rId41"/>
        </w:object>
      </w:r>
      <w:proofErr w:type="spellStart"/>
      <w:r w:rsidRPr="00FD2B63">
        <w:rPr>
          <w:rFonts w:eastAsia="MS Mincho" w:cs="v4.2.0"/>
        </w:rPr>
        <w:t>ms</w:t>
      </w:r>
      <w:proofErr w:type="spellEnd"/>
      <w:r w:rsidRPr="00FD2B63">
        <w:rPr>
          <w:rFonts w:eastAsia="MS Mincho" w:cs="v4.2.0"/>
        </w:rPr>
        <w:t xml:space="preserve">, where n=1, </w:t>
      </w:r>
      <w:r w:rsidRPr="00FD2B63">
        <w:rPr>
          <w:rFonts w:eastAsia="MS Mincho" w:cs="v4.2.0"/>
        </w:rPr>
        <w:sym w:font="Symbol" w:char="F074"/>
      </w:r>
      <w:r w:rsidRPr="00FD2B63">
        <w:rPr>
          <w:rFonts w:eastAsia="MS Mincho" w:cs="v4.2.0"/>
        </w:rPr>
        <w:t xml:space="preserve"> is one second, </w:t>
      </w:r>
      <w:r w:rsidRPr="00FD2B63">
        <w:rPr>
          <w:rFonts w:eastAsia="MS Mincho" w:cs="v4.2.0"/>
          <w:i/>
        </w:rPr>
        <w:t>T</w:t>
      </w:r>
      <w:r w:rsidRPr="00FD2B63">
        <w:rPr>
          <w:rFonts w:eastAsia="MS Mincho" w:cs="v4.2.0"/>
        </w:rPr>
        <w:t xml:space="preserve"> </w:t>
      </w:r>
      <w:r w:rsidRPr="00FD2B63">
        <w:rPr>
          <w:rFonts w:eastAsia="MS Mincho" w:cs="v4.2.0"/>
          <w:vertAlign w:val="subscript"/>
        </w:rPr>
        <w:t>MBS_TP</w:t>
      </w:r>
      <w:r w:rsidRPr="00FD2B63">
        <w:rPr>
          <w:rFonts w:eastAsia="MS Mincho" w:cs="v4.2.0"/>
        </w:rPr>
        <w:t xml:space="preserve"> is one second and </w:t>
      </w:r>
      <w:proofErr w:type="spellStart"/>
      <w:r w:rsidRPr="00FD2B63">
        <w:rPr>
          <w:rFonts w:eastAsia="MS Mincho" w:cs="v4.2.0"/>
          <w:i/>
        </w:rPr>
        <w:t>T</w:t>
      </w:r>
      <w:r w:rsidRPr="00FD2B63">
        <w:rPr>
          <w:rFonts w:eastAsia="MS Mincho" w:cs="v4.2.0"/>
          <w:vertAlign w:val="subscript"/>
        </w:rPr>
        <w:t>Proc</w:t>
      </w:r>
      <w:proofErr w:type="spellEnd"/>
      <w:r w:rsidRPr="00FD2B63">
        <w:rPr>
          <w:rFonts w:eastAsia="MS Mincho" w:cs="v4.2.0"/>
        </w:rPr>
        <w:t xml:space="preserve"> is one second.</w:t>
      </w:r>
    </w:p>
    <w:p w:rsidR="00E66DDE" w:rsidRPr="00FD2B63" w:rsidRDefault="00E66DDE" w:rsidP="00E66DDE">
      <w:r w:rsidRPr="00FD2B63">
        <w:t xml:space="preserve">The beacon is of type TB1 (2 MHz) specified in clause 9 of the MBS ICD </w:t>
      </w:r>
      <w:r w:rsidR="001076C6" w:rsidRPr="00FD2B63">
        <w:t>[7]</w:t>
      </w:r>
      <w:r w:rsidRPr="00FD2B63">
        <w:t xml:space="preserve"> and the data transmitted is in Type 2 packets specified in clause 9.6.3 of the MBS ICD </w:t>
      </w:r>
      <w:r w:rsidR="001076C6" w:rsidRPr="00FD2B63">
        <w:t>[7]</w:t>
      </w:r>
      <w:r w:rsidRPr="00FD2B63">
        <w:t xml:space="preserve"> with the following data fields: The MBS Transmitter ID and the Slot Index shall be set to the MBS slot number; All other beacon payload data shall be populated with zeros </w:t>
      </w:r>
      <w:r w:rsidR="001076C6" w:rsidRPr="00FD2B63">
        <w:t>[7]</w:t>
      </w:r>
      <w:r w:rsidRPr="00FD2B63">
        <w:t>.</w:t>
      </w:r>
    </w:p>
    <w:p w:rsidR="00F54BA1" w:rsidRPr="00FD2B63" w:rsidRDefault="00E66DDE" w:rsidP="00E32B89">
      <w:r w:rsidRPr="00FD2B63">
        <w:t xml:space="preserve">The beacon shall use a PN code chosen from the PN code list for TB1 </w:t>
      </w:r>
      <w:r w:rsidR="001076C6" w:rsidRPr="00FD2B63">
        <w:t>[7]</w:t>
      </w:r>
      <w:r w:rsidRPr="00FD2B63">
        <w:t>.</w:t>
      </w:r>
    </w:p>
    <w:p w:rsidR="00E66DDE" w:rsidRPr="00FD2B63" w:rsidRDefault="00F54BA1" w:rsidP="00E32B89">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 xml:space="preserve">Table </w:t>
      </w:r>
      <w:proofErr w:type="spellStart"/>
      <w:r w:rsidRPr="00FD2B63">
        <w:t>A.3.1.1</w:t>
      </w:r>
      <w:proofErr w:type="spellEnd"/>
      <w:r w:rsidRPr="00FD2B63">
        <w:t>-1: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EPA 5 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Data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transmitted Code Phase (delay)</w:t>
            </w:r>
          </w:p>
        </w:tc>
        <w:tc>
          <w:tcPr>
            <w:tcW w:w="1839" w:type="dxa"/>
            <w:shd w:val="clear" w:color="auto" w:fill="auto"/>
          </w:tcPr>
          <w:p w:rsidR="00E66DDE" w:rsidRPr="00FD2B63" w:rsidRDefault="00E66DDE" w:rsidP="00384C3A">
            <w:pPr>
              <w:pStyle w:val="TAC"/>
              <w:rPr>
                <w:rFonts w:cs="Arial"/>
                <w:lang w:eastAsia="en-US"/>
              </w:rPr>
            </w:pPr>
            <w:proofErr w:type="spellStart"/>
            <w:r w:rsidRPr="00FD2B63">
              <w:rPr>
                <w:rFonts w:cs="Arial"/>
                <w:lang w:eastAsia="en-US"/>
              </w:rPr>
              <w:t>ms</w:t>
            </w:r>
            <w:proofErr w:type="spellEnd"/>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1.6678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875240"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Signal Strength</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dBm</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-30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TH"/>
      </w:pPr>
      <w:r w:rsidRPr="00FD2B63">
        <w:t xml:space="preserve">Table </w:t>
      </w:r>
      <w:proofErr w:type="spellStart"/>
      <w:r w:rsidRPr="00FD2B63">
        <w:t>A.3.1.1</w:t>
      </w:r>
      <w:proofErr w:type="spellEnd"/>
      <w:r w:rsidRPr="00FD2B63">
        <w:t>-2: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proofErr w:type="spellStart"/>
            <w:r w:rsidRPr="00FD2B63">
              <w:rPr>
                <w:rFonts w:cs="Arial"/>
                <w:lang w:eastAsia="en-US"/>
              </w:rPr>
              <w:t>TxID</w:t>
            </w:r>
            <w:proofErr w:type="spellEnd"/>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99" w:name="_Toc535323804"/>
      <w:proofErr w:type="spellStart"/>
      <w:r w:rsidRPr="00FD2B63">
        <w:t>A.3.1.2</w:t>
      </w:r>
      <w:proofErr w:type="spellEnd"/>
      <w:r w:rsidRPr="00FD2B63">
        <w:tab/>
        <w:t>Test Requirements</w:t>
      </w:r>
      <w:bookmarkEnd w:id="99"/>
    </w:p>
    <w:p w:rsidR="00E66DDE" w:rsidRPr="00FD2B63" w:rsidRDefault="00E66DDE" w:rsidP="00E66DDE">
      <w:r w:rsidRPr="00FD2B63">
        <w:t>The MBS measurement reporting delay shall fulfil the requirements in clause 4.2.</w:t>
      </w:r>
      <w:r w:rsidR="00EA2357" w:rsidRPr="00FD2B63">
        <w:t>3</w:t>
      </w:r>
      <w:r w:rsidRPr="00FD2B63">
        <w:t>.</w:t>
      </w:r>
    </w:p>
    <w:p w:rsidR="0098082A" w:rsidRPr="00FD2B63" w:rsidRDefault="00974260" w:rsidP="0098082A">
      <w:pPr>
        <w:pStyle w:val="Heading2"/>
      </w:pPr>
      <w:bookmarkStart w:id="100" w:name="_Toc535323805"/>
      <w:proofErr w:type="spellStart"/>
      <w:r w:rsidRPr="00FD2B63">
        <w:t>A.3.2</w:t>
      </w:r>
      <w:proofErr w:type="spellEnd"/>
      <w:r w:rsidRPr="00FD2B63">
        <w:tab/>
        <w:t xml:space="preserve">WLAN Access Point </w:t>
      </w:r>
      <w:r w:rsidR="00F169EB" w:rsidRPr="00FD2B63">
        <w:t>Identification</w:t>
      </w:r>
      <w:r w:rsidRPr="00FD2B63">
        <w:t xml:space="preserve"> and Reporting Delay</w:t>
      </w:r>
      <w:bookmarkEnd w:id="100"/>
    </w:p>
    <w:p w:rsidR="0098082A"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FD2B63">
        <w:rPr>
          <w:lang w:eastAsia="zh-CN"/>
        </w:rPr>
        <w:t>.</w:t>
      </w:r>
    </w:p>
    <w:p w:rsidR="00974260" w:rsidRPr="00FD2B63" w:rsidRDefault="00974260" w:rsidP="00974260">
      <w:pPr>
        <w:pStyle w:val="Heading3"/>
      </w:pPr>
      <w:bookmarkStart w:id="101" w:name="_Toc535323806"/>
      <w:proofErr w:type="spellStart"/>
      <w:r w:rsidRPr="00FD2B63">
        <w:t>A.3.2.1</w:t>
      </w:r>
      <w:proofErr w:type="spellEnd"/>
      <w:r w:rsidRPr="00FD2B63">
        <w:tab/>
      </w:r>
      <w:r w:rsidR="00F0392A" w:rsidRPr="00FD2B63">
        <w:t>Void</w:t>
      </w:r>
      <w:bookmarkEnd w:id="101"/>
    </w:p>
    <w:p w:rsidR="00974260" w:rsidRPr="00FD2B63" w:rsidRDefault="00974260" w:rsidP="00974260">
      <w:pPr>
        <w:pStyle w:val="Heading3"/>
      </w:pPr>
      <w:bookmarkStart w:id="102" w:name="_Toc535323807"/>
      <w:proofErr w:type="spellStart"/>
      <w:r w:rsidRPr="00FD2B63">
        <w:t>A.3.2.2</w:t>
      </w:r>
      <w:proofErr w:type="spellEnd"/>
      <w:r w:rsidRPr="00FD2B63">
        <w:tab/>
        <w:t>LTE-FDD: WLAN AP Identification and reporting delay under nominal conditions test</w:t>
      </w:r>
      <w:bookmarkEnd w:id="102"/>
    </w:p>
    <w:p w:rsidR="00974260" w:rsidRPr="00FD2B63" w:rsidRDefault="00974260" w:rsidP="00974260">
      <w:pPr>
        <w:pStyle w:val="Heading4"/>
      </w:pPr>
      <w:bookmarkStart w:id="103" w:name="_Toc535323808"/>
      <w:proofErr w:type="spellStart"/>
      <w:r w:rsidRPr="00FD2B63">
        <w:t>A.3.2.2.1</w:t>
      </w:r>
      <w:proofErr w:type="spellEnd"/>
      <w:r w:rsidR="003604D2" w:rsidRPr="00FD2B63">
        <w:tab/>
      </w:r>
      <w:r w:rsidRPr="00FD2B63">
        <w:t>Test purpose and Environment</w:t>
      </w:r>
      <w:bookmarkEnd w:id="103"/>
    </w:p>
    <w:p w:rsidR="00974260" w:rsidRPr="00FD2B63" w:rsidRDefault="00974260" w:rsidP="00974260">
      <w:r w:rsidRPr="00FD2B63">
        <w:t xml:space="preserve">The purpose of this test is to verify the requirements in Clause 7.3 for WLAN AP measurements. </w:t>
      </w:r>
      <w:r w:rsidR="00F0392A" w:rsidRPr="00FD2B63">
        <w:t xml:space="preserve">The UE shall send </w:t>
      </w:r>
      <w:proofErr w:type="spellStart"/>
      <w:r w:rsidR="00F0392A" w:rsidRPr="00BA08B5">
        <w:rPr>
          <w:i/>
          <w:rPrChange w:id="104" w:author="Richard Catmur" w:date="2019-03-01T08:50:00Z">
            <w:rPr/>
          </w:rPrChange>
        </w:rPr>
        <w:t>wlan-MeasurementInformation</w:t>
      </w:r>
      <w:proofErr w:type="spellEnd"/>
      <w:r w:rsidR="00F0392A" w:rsidRPr="00FD2B63">
        <w:t xml:space="preserve"> IE including WLAN measurements for each AP indicating at least </w:t>
      </w:r>
      <w:proofErr w:type="spellStart"/>
      <w:r w:rsidR="00F0392A" w:rsidRPr="00BA08B5">
        <w:rPr>
          <w:i/>
          <w:rPrChange w:id="105" w:author="Richard Catmur" w:date="2019-03-01T08:50:00Z">
            <w:rPr/>
          </w:rPrChange>
        </w:rPr>
        <w:t>wlan</w:t>
      </w:r>
      <w:proofErr w:type="spellEnd"/>
      <w:r w:rsidR="00F0392A" w:rsidRPr="00BA08B5">
        <w:rPr>
          <w:i/>
          <w:rPrChange w:id="106" w:author="Richard Catmur" w:date="2019-03-01T08:50:00Z">
            <w:rPr/>
          </w:rPrChange>
        </w:rPr>
        <w:t>-AP-Identifier</w:t>
      </w:r>
      <w:r w:rsidR="00F0392A" w:rsidRPr="00FD2B63">
        <w:t xml:space="preserve"> (BSSID) </w:t>
      </w:r>
      <w:r w:rsidR="003604D2" w:rsidRPr="00FD2B63">
        <w:t xml:space="preserve">and </w:t>
      </w:r>
      <w:del w:id="107" w:author="Richard Catmur" w:date="2019-03-01T08:50:00Z">
        <w:r w:rsidR="00F0392A" w:rsidRPr="00FD2B63" w:rsidDel="00BA08B5">
          <w:delText xml:space="preserve">RSSI </w:delText>
        </w:r>
      </w:del>
      <w:proofErr w:type="spellStart"/>
      <w:ins w:id="108" w:author="Richard Catmur" w:date="2019-03-01T08:50:00Z">
        <w:r w:rsidR="00BA08B5" w:rsidRPr="00BA08B5">
          <w:rPr>
            <w:i/>
            <w:rPrChange w:id="109" w:author="Richard Catmur" w:date="2019-03-01T08:50:00Z">
              <w:rPr/>
            </w:rPrChange>
          </w:rPr>
          <w:t>rssi</w:t>
        </w:r>
        <w:proofErr w:type="spellEnd"/>
        <w:r w:rsidR="00BA08B5" w:rsidRPr="00FD2B63">
          <w:t xml:space="preserve"> </w:t>
        </w:r>
      </w:ins>
      <w:r w:rsidR="0040475B" w:rsidRPr="00FD2B63">
        <w:t>(if reporting of RSSI is supported by the UE as indicated by the UE in the LPP PROVIDE CAPABILITIES message)</w:t>
      </w:r>
      <w:r w:rsidR="00F0392A" w:rsidRPr="00FD2B63">
        <w:t>.</w:t>
      </w:r>
    </w:p>
    <w:p w:rsidR="00974260" w:rsidRPr="00FD2B63" w:rsidRDefault="00974260" w:rsidP="00974260">
      <w:r w:rsidRPr="00FD2B63">
        <w:t xml:space="preserve">In this test, there are </w:t>
      </w:r>
      <w:proofErr w:type="spellStart"/>
      <w:r w:rsidRPr="00FD2B63">
        <w:t>cell1</w:t>
      </w:r>
      <w:proofErr w:type="spellEnd"/>
      <w:r w:rsidRPr="00FD2B63">
        <w:t xml:space="preserve"> (E-UTRAN FDD) and </w:t>
      </w:r>
      <w:r w:rsidR="00DE7B1C" w:rsidRPr="00FD2B63">
        <w:t>6</w:t>
      </w:r>
      <w:r w:rsidRPr="00FD2B63">
        <w:t xml:space="preserve"> WLAN APs transmitting beacon signals at least every 102.</w:t>
      </w:r>
      <w:r w:rsidR="00F0392A" w:rsidRPr="00FD2B63">
        <w:t>4</w:t>
      </w:r>
      <w:r w:rsidRPr="00FD2B63">
        <w:t xml:space="preserve"> </w:t>
      </w:r>
      <w:proofErr w:type="spellStart"/>
      <w:r w:rsidRPr="00FD2B63">
        <w:t>ms</w:t>
      </w:r>
      <w:proofErr w:type="spellEnd"/>
      <w:r w:rsidRPr="00FD2B63">
        <w:t xml:space="preserve">. </w:t>
      </w:r>
      <w:r w:rsidR="00F0392A" w:rsidRPr="00FD2B63">
        <w:t xml:space="preserve">There is an active LTE connection between the SS and the </w:t>
      </w:r>
      <w:proofErr w:type="gramStart"/>
      <w:r w:rsidR="00F0392A" w:rsidRPr="00FD2B63">
        <w:t>UE</w:t>
      </w:r>
      <w:proofErr w:type="gramEnd"/>
      <w:r w:rsidR="00F0392A" w:rsidRPr="00FD2B63">
        <w:t xml:space="preserve"> and the measurements are performed in </w:t>
      </w:r>
      <w:r w:rsidR="00F0392A" w:rsidRPr="00FD2B63">
        <w:lastRenderedPageBreak/>
        <w:t>RRC_CONNECTED state. The beacon signals from different APs shall be received at different time slots or in non-overlapping frequency channels. Non</w:t>
      </w:r>
      <w:r w:rsidR="00F169EB" w:rsidRPr="00FD2B63">
        <w:t>-</w:t>
      </w:r>
      <w:r w:rsidR="00F0392A" w:rsidRPr="00FD2B63">
        <w:t xml:space="preserve">overlapping frequency channels shall be at least 25 MHz </w:t>
      </w:r>
      <w:r w:rsidR="00F169EB" w:rsidRPr="00FD2B63">
        <w:t>apart</w:t>
      </w:r>
      <w:r w:rsidR="00F0392A" w:rsidRPr="00FD2B63">
        <w:t xml:space="preserve"> in the WLAN 2.4 GHz band and at least 20 MHz </w:t>
      </w:r>
      <w:r w:rsidR="00F169EB" w:rsidRPr="00FD2B63">
        <w:t>apart</w:t>
      </w:r>
      <w:r w:rsidR="00F0392A" w:rsidRPr="00FD2B63">
        <w:t xml:space="preserve"> in the WLAN 5 GHz band. </w:t>
      </w:r>
      <w:r w:rsidRPr="00FD2B63">
        <w:t xml:space="preserve">The APs are transmitting in 3 non-overlapping frequency channels in the same WLAN Frequency Band. There are </w:t>
      </w:r>
      <w:r w:rsidR="00DE7B1C" w:rsidRPr="00FD2B63">
        <w:t>2</w:t>
      </w:r>
      <w:r w:rsidRPr="00FD2B63">
        <w:t xml:space="preserve"> APs in every channel. The test consists of two successive time periods, with duration of </w:t>
      </w:r>
      <w:proofErr w:type="spellStart"/>
      <w:r w:rsidRPr="00FD2B63">
        <w:t>T1</w:t>
      </w:r>
      <w:proofErr w:type="spellEnd"/>
      <w:r w:rsidRPr="00FD2B63">
        <w:t xml:space="preserve"> and </w:t>
      </w:r>
      <w:proofErr w:type="spellStart"/>
      <w:r w:rsidRPr="00FD2B63">
        <w:t>T2</w:t>
      </w:r>
      <w:proofErr w:type="spellEnd"/>
      <w:r w:rsidRPr="00FD2B63">
        <w:t xml:space="preserve">, respectively. </w:t>
      </w:r>
      <w:r w:rsidRPr="00572A72">
        <w:rPr>
          <w:i/>
          <w:lang w:eastAsia="zh-CN"/>
          <w:rPrChange w:id="110" w:author="Richard Catmur" w:date="2019-03-01T08:51:00Z">
            <w:rPr>
              <w:lang w:eastAsia="zh-CN"/>
            </w:rPr>
          </w:rPrChange>
        </w:rPr>
        <w:t>WLAN</w:t>
      </w:r>
      <w:r w:rsidRPr="00572A72">
        <w:rPr>
          <w:i/>
          <w:rPrChange w:id="111" w:author="Richard Catmur" w:date="2019-03-01T08:51:00Z">
            <w:rPr/>
          </w:rPrChange>
        </w:rPr>
        <w:t>-</w:t>
      </w:r>
      <w:proofErr w:type="spellStart"/>
      <w:r w:rsidRPr="00572A72">
        <w:rPr>
          <w:i/>
          <w:rPrChange w:id="112" w:author="Richard Catmur" w:date="2019-03-01T08:51:00Z">
            <w:rPr/>
          </w:rPrChange>
        </w:rPr>
        <w:t>RequestLocationInformation</w:t>
      </w:r>
      <w:proofErr w:type="spellEnd"/>
      <w:r w:rsidRPr="00FD2B63">
        <w:t xml:space="preserve"> message shall be provided to the UE during </w:t>
      </w:r>
      <w:proofErr w:type="spellStart"/>
      <w:r w:rsidRPr="00FD2B63">
        <w:t>T1</w:t>
      </w:r>
      <w:proofErr w:type="spellEnd"/>
      <w:r w:rsidRPr="00FD2B63">
        <w:rPr>
          <w:rFonts w:hint="eastAsia"/>
          <w:lang w:eastAsia="zh-CN"/>
        </w:rPr>
        <w:t xml:space="preserve">. </w:t>
      </w:r>
      <w:r w:rsidRPr="00FD2B63">
        <w:t>WLAN Access Points</w:t>
      </w:r>
      <w:r w:rsidRPr="00FD2B63">
        <w:rPr>
          <w:rFonts w:hint="eastAsia"/>
        </w:rPr>
        <w:t xml:space="preserve"> only transmit signal during </w:t>
      </w:r>
      <w:proofErr w:type="spellStart"/>
      <w:r w:rsidRPr="00FD2B63">
        <w:rPr>
          <w:rFonts w:hint="eastAsia"/>
        </w:rPr>
        <w:t>T2</w:t>
      </w:r>
      <w:proofErr w:type="spellEnd"/>
      <w:r w:rsidRPr="00FD2B63">
        <w:t>.</w:t>
      </w:r>
    </w:p>
    <w:p w:rsidR="00974260" w:rsidRPr="00FD2B63" w:rsidRDefault="00974260" w:rsidP="00974260">
      <w:pPr>
        <w:pStyle w:val="TH"/>
      </w:pPr>
      <w:r w:rsidRPr="00FD2B63">
        <w:t xml:space="preserve">Table </w:t>
      </w:r>
      <w:proofErr w:type="spellStart"/>
      <w:r w:rsidRPr="00FD2B63">
        <w:t>A.3.2.2.1</w:t>
      </w:r>
      <w:proofErr w:type="spellEnd"/>
      <w:r w:rsidRPr="00FD2B63">
        <w:t xml:space="preserve">-1: General WLAN AP test parameters </w:t>
      </w:r>
      <w:r w:rsidRPr="00FD2B6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D2B63" w:rsidRPr="00FD2B63" w:rsidTr="00AD0E16">
        <w:trPr>
          <w:jc w:val="center"/>
        </w:trPr>
        <w:tc>
          <w:tcPr>
            <w:tcW w:w="2263" w:type="dxa"/>
            <w:shd w:val="clear" w:color="auto" w:fill="auto"/>
          </w:tcPr>
          <w:p w:rsidR="00974260" w:rsidRPr="00FD2B63" w:rsidRDefault="00974260" w:rsidP="00AD0E16">
            <w:pPr>
              <w:pStyle w:val="TAH"/>
              <w:rPr>
                <w:rFonts w:cs="Arial"/>
              </w:rPr>
            </w:pPr>
            <w:r w:rsidRPr="00FD2B63">
              <w:rPr>
                <w:rFonts w:cs="Arial"/>
              </w:rPr>
              <w:t>Parameter</w:t>
            </w:r>
          </w:p>
        </w:tc>
        <w:tc>
          <w:tcPr>
            <w:tcW w:w="1407" w:type="dxa"/>
            <w:shd w:val="clear" w:color="auto" w:fill="auto"/>
          </w:tcPr>
          <w:p w:rsidR="00974260" w:rsidRPr="00FD2B63" w:rsidRDefault="00974260" w:rsidP="00AD0E16">
            <w:pPr>
              <w:pStyle w:val="TAH"/>
              <w:rPr>
                <w:rFonts w:cs="Arial"/>
              </w:rPr>
            </w:pPr>
            <w:r w:rsidRPr="00FD2B63">
              <w:rPr>
                <w:rFonts w:cs="Arial"/>
              </w:rPr>
              <w:t>Unit</w:t>
            </w:r>
          </w:p>
        </w:tc>
        <w:tc>
          <w:tcPr>
            <w:tcW w:w="3036" w:type="dxa"/>
            <w:shd w:val="clear" w:color="auto" w:fill="auto"/>
          </w:tcPr>
          <w:p w:rsidR="00974260" w:rsidRPr="00FD2B63" w:rsidRDefault="00974260" w:rsidP="00AD0E16">
            <w:pPr>
              <w:pStyle w:val="TAH"/>
              <w:rPr>
                <w:rFonts w:cs="Arial"/>
              </w:rPr>
            </w:pPr>
            <w:r w:rsidRPr="00FD2B63">
              <w:rPr>
                <w:rFonts w:cs="Arial"/>
              </w:rPr>
              <w:t>Value</w:t>
            </w:r>
          </w:p>
        </w:tc>
        <w:tc>
          <w:tcPr>
            <w:tcW w:w="2923" w:type="dxa"/>
          </w:tcPr>
          <w:p w:rsidR="00974260" w:rsidRPr="00FD2B63" w:rsidRDefault="00974260"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Number of Access Points</w:t>
            </w:r>
          </w:p>
        </w:tc>
        <w:tc>
          <w:tcPr>
            <w:tcW w:w="1407" w:type="dxa"/>
            <w:shd w:val="clear" w:color="auto" w:fill="auto"/>
          </w:tcPr>
          <w:p w:rsidR="00974260" w:rsidRPr="00FD2B63" w:rsidRDefault="00974260" w:rsidP="00AD0E16">
            <w:pPr>
              <w:pStyle w:val="TAC"/>
              <w:rPr>
                <w:rFonts w:cs="Arial"/>
              </w:rPr>
            </w:pPr>
            <w:r w:rsidRPr="00FD2B63">
              <w:rPr>
                <w:rFonts w:cs="Arial"/>
              </w:rPr>
              <w:t>N/A</w:t>
            </w:r>
          </w:p>
        </w:tc>
        <w:tc>
          <w:tcPr>
            <w:tcW w:w="3036" w:type="dxa"/>
            <w:shd w:val="clear" w:color="auto" w:fill="auto"/>
          </w:tcPr>
          <w:p w:rsidR="00974260" w:rsidRPr="00FD2B63" w:rsidRDefault="00DE7B1C" w:rsidP="00AD0E16">
            <w:pPr>
              <w:pStyle w:val="TAC"/>
              <w:rPr>
                <w:rFonts w:cs="Arial"/>
              </w:rPr>
            </w:pPr>
            <w:r w:rsidRPr="00FD2B63">
              <w:rPr>
                <w:rFonts w:cs="Arial"/>
              </w:rPr>
              <w:t>6</w:t>
            </w:r>
          </w:p>
        </w:tc>
        <w:tc>
          <w:tcPr>
            <w:tcW w:w="2923" w:type="dxa"/>
          </w:tcPr>
          <w:p w:rsidR="00974260" w:rsidRPr="00FD2B63" w:rsidRDefault="00974260" w:rsidP="00AD0E16">
            <w:pPr>
              <w:pStyle w:val="TAC"/>
              <w:rPr>
                <w:rFonts w:cs="Arial"/>
              </w:rPr>
            </w:pPr>
            <w:r w:rsidRPr="00FD2B63">
              <w:rPr>
                <w:rFonts w:cs="Arial"/>
              </w:rPr>
              <w:t>AP1-</w:t>
            </w:r>
            <w:r w:rsidR="00DE7B1C" w:rsidRPr="00FD2B63">
              <w:rPr>
                <w:rFonts w:cs="Arial"/>
              </w:rPr>
              <w:t>AP6</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Time Slot 1</w:t>
            </w:r>
          </w:p>
        </w:tc>
        <w:tc>
          <w:tcPr>
            <w:tcW w:w="1407" w:type="dxa"/>
            <w:shd w:val="clear" w:color="auto" w:fill="auto"/>
          </w:tcPr>
          <w:p w:rsidR="00974260" w:rsidRPr="00FD2B63" w:rsidRDefault="00974260" w:rsidP="00AD0E16">
            <w:pPr>
              <w:pStyle w:val="TAC"/>
              <w:rPr>
                <w:rFonts w:cs="Arial"/>
              </w:rPr>
            </w:pPr>
            <w:proofErr w:type="spellStart"/>
            <w:r w:rsidRPr="00FD2B63">
              <w:rPr>
                <w:rFonts w:cs="Arial"/>
              </w:rPr>
              <w:t>ms</w:t>
            </w:r>
            <w:proofErr w:type="spellEnd"/>
          </w:p>
        </w:tc>
        <w:tc>
          <w:tcPr>
            <w:tcW w:w="3036" w:type="dxa"/>
            <w:shd w:val="clear" w:color="auto" w:fill="auto"/>
          </w:tcPr>
          <w:p w:rsidR="00974260" w:rsidRPr="00FD2B63" w:rsidRDefault="00974260" w:rsidP="00AD0E16">
            <w:pPr>
              <w:pStyle w:val="TAC"/>
              <w:rPr>
                <w:rFonts w:cs="Arial"/>
              </w:rPr>
            </w:pPr>
            <w:r w:rsidRPr="00FD2B63">
              <w:rPr>
                <w:rFonts w:cs="Arial"/>
              </w:rPr>
              <w:t>1</w:t>
            </w:r>
          </w:p>
        </w:tc>
        <w:tc>
          <w:tcPr>
            <w:tcW w:w="2923" w:type="dxa"/>
          </w:tcPr>
          <w:p w:rsidR="00974260" w:rsidRPr="00FD2B63" w:rsidRDefault="00974260" w:rsidP="00DE7B1C">
            <w:pPr>
              <w:pStyle w:val="TAC"/>
              <w:rPr>
                <w:rFonts w:cs="Arial"/>
              </w:rPr>
            </w:pPr>
            <w:r w:rsidRPr="00FD2B63">
              <w:rPr>
                <w:rFonts w:cs="Arial"/>
              </w:rPr>
              <w:t>AP1, AP2</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2</w:t>
            </w:r>
          </w:p>
        </w:tc>
        <w:tc>
          <w:tcPr>
            <w:tcW w:w="1407" w:type="dxa"/>
            <w:shd w:val="clear" w:color="auto" w:fill="auto"/>
          </w:tcPr>
          <w:p w:rsidR="00DE7B1C" w:rsidRPr="00FD2B63" w:rsidRDefault="00DE7B1C" w:rsidP="00AD0E16">
            <w:pPr>
              <w:pStyle w:val="TAC"/>
              <w:rPr>
                <w:rFonts w:cs="Arial"/>
              </w:rPr>
            </w:pPr>
            <w:proofErr w:type="spellStart"/>
            <w:r w:rsidRPr="00FD2B63">
              <w:rPr>
                <w:rFonts w:cs="Arial"/>
              </w:rPr>
              <w:t>ms</w:t>
            </w:r>
            <w:proofErr w:type="spellEnd"/>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AP3, AP4</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3</w:t>
            </w:r>
          </w:p>
        </w:tc>
        <w:tc>
          <w:tcPr>
            <w:tcW w:w="1407" w:type="dxa"/>
            <w:shd w:val="clear" w:color="auto" w:fill="auto"/>
          </w:tcPr>
          <w:p w:rsidR="00DE7B1C" w:rsidRPr="00FD2B63" w:rsidRDefault="00DE7B1C" w:rsidP="00AD0E16">
            <w:pPr>
              <w:pStyle w:val="TAC"/>
              <w:rPr>
                <w:rFonts w:cs="Arial"/>
              </w:rPr>
            </w:pPr>
            <w:proofErr w:type="spellStart"/>
            <w:r w:rsidRPr="00FD2B63">
              <w:rPr>
                <w:rFonts w:cs="Arial"/>
              </w:rPr>
              <w:t>ms</w:t>
            </w:r>
            <w:proofErr w:type="spellEnd"/>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AP5</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4</w:t>
            </w:r>
          </w:p>
        </w:tc>
        <w:tc>
          <w:tcPr>
            <w:tcW w:w="1407" w:type="dxa"/>
            <w:shd w:val="clear" w:color="auto" w:fill="auto"/>
          </w:tcPr>
          <w:p w:rsidR="00DE7B1C" w:rsidRPr="00FD2B63" w:rsidRDefault="00DE7B1C" w:rsidP="00AD0E16">
            <w:pPr>
              <w:pStyle w:val="TAC"/>
              <w:rPr>
                <w:rFonts w:cs="Arial"/>
              </w:rPr>
            </w:pPr>
            <w:proofErr w:type="spellStart"/>
            <w:r w:rsidRPr="00FD2B63">
              <w:rPr>
                <w:rFonts w:cs="Arial"/>
              </w:rPr>
              <w:t>ms</w:t>
            </w:r>
            <w:proofErr w:type="spellEnd"/>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AP6</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proofErr w:type="spellStart"/>
            <w:r w:rsidRPr="00FD2B63">
              <w:rPr>
                <w:rFonts w:cs="Arial"/>
              </w:rPr>
              <w:t>T1</w:t>
            </w:r>
            <w:proofErr w:type="spellEnd"/>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5</w:t>
            </w:r>
          </w:p>
        </w:tc>
        <w:tc>
          <w:tcPr>
            <w:tcW w:w="2923" w:type="dxa"/>
          </w:tcPr>
          <w:p w:rsidR="00DE7B1C" w:rsidRPr="00FD2B63" w:rsidRDefault="00DE7B1C" w:rsidP="00AD0E16">
            <w:pPr>
              <w:pStyle w:val="TAC"/>
              <w:rPr>
                <w:rFonts w:cs="Arial"/>
              </w:rPr>
            </w:pPr>
            <w:r w:rsidRPr="00FD2B63">
              <w:rPr>
                <w:rFonts w:cs="Arial"/>
              </w:rPr>
              <w:t>During this time the WLAN signal is not transmitted</w:t>
            </w:r>
          </w:p>
        </w:tc>
      </w:tr>
      <w:tr w:rsidR="00DE7B1C" w:rsidRPr="00FD2B63" w:rsidTr="00AD0E16">
        <w:trPr>
          <w:jc w:val="center"/>
        </w:trPr>
        <w:tc>
          <w:tcPr>
            <w:tcW w:w="2263" w:type="dxa"/>
            <w:shd w:val="clear" w:color="auto" w:fill="auto"/>
          </w:tcPr>
          <w:p w:rsidR="00DE7B1C" w:rsidRPr="00FD2B63" w:rsidRDefault="00DE7B1C" w:rsidP="00AD0E16">
            <w:pPr>
              <w:pStyle w:val="TAL"/>
              <w:rPr>
                <w:rFonts w:cs="Arial"/>
              </w:rPr>
            </w:pPr>
            <w:proofErr w:type="spellStart"/>
            <w:r w:rsidRPr="00FD2B63">
              <w:rPr>
                <w:rFonts w:cs="Arial"/>
              </w:rPr>
              <w:t>T2</w:t>
            </w:r>
            <w:proofErr w:type="spellEnd"/>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25</w:t>
            </w:r>
          </w:p>
        </w:tc>
        <w:tc>
          <w:tcPr>
            <w:tcW w:w="2923" w:type="dxa"/>
          </w:tcPr>
          <w:p w:rsidR="00DE7B1C" w:rsidRPr="00FD2B63" w:rsidRDefault="00DE7B1C" w:rsidP="00DE7B1C">
            <w:pPr>
              <w:pStyle w:val="TAC"/>
              <w:rPr>
                <w:rFonts w:cs="Arial"/>
              </w:rPr>
            </w:pPr>
            <w:r w:rsidRPr="00FD2B63">
              <w:rPr>
                <w:rFonts w:cs="Arial"/>
                <w:lang w:eastAsia="zh-CN"/>
              </w:rPr>
              <w:t xml:space="preserve">UE shall report WLAN measurement information within </w:t>
            </w:r>
            <w:proofErr w:type="spellStart"/>
            <w:r w:rsidRPr="00FD2B63">
              <w:rPr>
                <w:rFonts w:cs="Arial"/>
                <w:lang w:eastAsia="zh-CN"/>
              </w:rPr>
              <w:t>20s</w:t>
            </w:r>
            <w:proofErr w:type="spellEnd"/>
          </w:p>
        </w:tc>
      </w:tr>
    </w:tbl>
    <w:p w:rsidR="00974260" w:rsidRPr="00FD2B63" w:rsidRDefault="00974260" w:rsidP="00974260">
      <w:pPr>
        <w:rPr>
          <w:lang w:eastAsia="zh-CN"/>
        </w:rPr>
      </w:pPr>
    </w:p>
    <w:p w:rsidR="00974260" w:rsidRPr="00FD2B63" w:rsidRDefault="00974260" w:rsidP="00974260">
      <w:pPr>
        <w:pStyle w:val="TH"/>
      </w:pPr>
      <w:r w:rsidRPr="00FD2B63">
        <w:rPr>
          <w:lang w:eastAsia="zh-CN"/>
        </w:rPr>
        <w:lastRenderedPageBreak/>
        <w:t xml:space="preserve">Table </w:t>
      </w:r>
      <w:proofErr w:type="spellStart"/>
      <w:r w:rsidRPr="00FD2B63">
        <w:rPr>
          <w:lang w:eastAsia="zh-CN"/>
        </w:rPr>
        <w:t>A.3.2.2.1</w:t>
      </w:r>
      <w:proofErr w:type="spellEnd"/>
      <w:r w:rsidRPr="00FD2B63">
        <w:rPr>
          <w:lang w:eastAsia="zh-CN"/>
        </w:rPr>
        <w:t xml:space="preserve">-2: E-UTRAN TDD Cell specific and </w:t>
      </w:r>
      <w:r w:rsidRPr="00FD2B63">
        <w:t xml:space="preserve">WLAN AP specific </w:t>
      </w:r>
      <w:r w:rsidRPr="00FD2B63">
        <w:rPr>
          <w:lang w:eastAsia="zh-CN"/>
        </w:rPr>
        <w:t xml:space="preserve">test parameters </w:t>
      </w:r>
      <w:r w:rsidRPr="00FD2B63">
        <w:rPr>
          <w:lang w:eastAsia="zh-CN"/>
        </w:rPr>
        <w:br/>
        <w:t xml:space="preserve">for WLAN AP </w:t>
      </w:r>
      <w:r w:rsidRPr="00FD2B6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D2B63" w:rsidRPr="00FD2B63" w:rsidTr="00AD0E16">
        <w:trPr>
          <w:cantSplit/>
          <w:jc w:val="center"/>
        </w:trPr>
        <w:tc>
          <w:tcPr>
            <w:tcW w:w="0" w:type="auto"/>
            <w:vMerge w:val="restart"/>
          </w:tcPr>
          <w:p w:rsidR="00974260" w:rsidRPr="00FD2B63" w:rsidRDefault="00974260" w:rsidP="00AD0E16">
            <w:pPr>
              <w:pStyle w:val="TAH"/>
              <w:rPr>
                <w:rFonts w:cs="Arial"/>
                <w:lang w:eastAsia="zh-CN"/>
              </w:rPr>
            </w:pPr>
            <w:r w:rsidRPr="00FD2B63">
              <w:rPr>
                <w:rFonts w:cs="Arial"/>
                <w:lang w:eastAsia="zh-CN"/>
              </w:rPr>
              <w:t>Parameter</w:t>
            </w:r>
          </w:p>
        </w:tc>
        <w:tc>
          <w:tcPr>
            <w:tcW w:w="0" w:type="auto"/>
            <w:vMerge w:val="restart"/>
          </w:tcPr>
          <w:p w:rsidR="00974260" w:rsidRPr="00FD2B63" w:rsidRDefault="00974260" w:rsidP="00AD0E16">
            <w:pPr>
              <w:pStyle w:val="TAH"/>
              <w:rPr>
                <w:rFonts w:cs="Arial"/>
                <w:lang w:eastAsia="zh-CN"/>
              </w:rPr>
            </w:pPr>
            <w:r w:rsidRPr="00FD2B63">
              <w:rPr>
                <w:rFonts w:cs="Arial"/>
                <w:lang w:eastAsia="zh-CN"/>
              </w:rPr>
              <w:t>Unit</w:t>
            </w:r>
          </w:p>
        </w:tc>
        <w:tc>
          <w:tcPr>
            <w:tcW w:w="0" w:type="auto"/>
            <w:gridSpan w:val="2"/>
          </w:tcPr>
          <w:p w:rsidR="00974260" w:rsidRPr="00FD2B63" w:rsidRDefault="00974260" w:rsidP="00AD0E16">
            <w:pPr>
              <w:pStyle w:val="TAH"/>
              <w:rPr>
                <w:rFonts w:cs="Arial"/>
                <w:lang w:eastAsia="zh-CN"/>
              </w:rPr>
            </w:pPr>
            <w:r w:rsidRPr="00FD2B63">
              <w:rPr>
                <w:rFonts w:cs="Arial"/>
                <w:lang w:eastAsia="zh-CN"/>
              </w:rPr>
              <w:t>Cell 1</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1,</w:t>
            </w:r>
            <w:r w:rsidR="00DE7B1C" w:rsidRPr="00FD2B63">
              <w:rPr>
                <w:rFonts w:cs="Arial"/>
                <w:lang w:eastAsia="zh-CN"/>
              </w:rPr>
              <w:t xml:space="preserve"> </w:t>
            </w:r>
            <w:r w:rsidRPr="00FD2B63">
              <w:rPr>
                <w:rFonts w:cs="Arial"/>
                <w:lang w:eastAsia="zh-CN"/>
              </w:rPr>
              <w:t>4</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2,</w:t>
            </w:r>
            <w:r w:rsidR="00DE7B1C" w:rsidRPr="00FD2B63">
              <w:rPr>
                <w:rFonts w:cs="Arial"/>
                <w:lang w:eastAsia="zh-CN"/>
              </w:rPr>
              <w:t xml:space="preserve"> </w:t>
            </w:r>
            <w:r w:rsidRPr="00FD2B63">
              <w:rPr>
                <w:rFonts w:cs="Arial"/>
                <w:lang w:eastAsia="zh-CN"/>
              </w:rPr>
              <w:t>5</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3,</w:t>
            </w:r>
            <w:r w:rsidR="00DE7B1C" w:rsidRPr="00FD2B63">
              <w:rPr>
                <w:rFonts w:cs="Arial"/>
                <w:lang w:eastAsia="zh-CN"/>
              </w:rPr>
              <w:t xml:space="preserve"> </w:t>
            </w:r>
            <w:r w:rsidRPr="00FD2B63">
              <w:rPr>
                <w:rFonts w:cs="Arial"/>
                <w:lang w:eastAsia="zh-CN"/>
              </w:rPr>
              <w:t>6</w:t>
            </w:r>
          </w:p>
        </w:tc>
      </w:tr>
      <w:tr w:rsidR="00FD2B63" w:rsidRPr="00FD2B63" w:rsidTr="00AD0E16">
        <w:trPr>
          <w:cantSplit/>
          <w:jc w:val="center"/>
        </w:trPr>
        <w:tc>
          <w:tcPr>
            <w:tcW w:w="0" w:type="auto"/>
            <w:vMerge/>
          </w:tcPr>
          <w:p w:rsidR="00974260" w:rsidRPr="00FD2B63" w:rsidRDefault="00974260" w:rsidP="00AD0E16">
            <w:pPr>
              <w:pStyle w:val="TAH"/>
              <w:rPr>
                <w:rFonts w:cs="Arial"/>
                <w:lang w:eastAsia="zh-CN"/>
              </w:rPr>
            </w:pPr>
          </w:p>
        </w:tc>
        <w:tc>
          <w:tcPr>
            <w:tcW w:w="0" w:type="auto"/>
            <w:vMerge/>
          </w:tcPr>
          <w:p w:rsidR="00974260" w:rsidRPr="00FD2B63" w:rsidRDefault="00974260" w:rsidP="00AD0E16">
            <w:pPr>
              <w:pStyle w:val="TAH"/>
              <w:rPr>
                <w:rFonts w:cs="Arial"/>
                <w:lang w:eastAsia="zh-CN"/>
              </w:rPr>
            </w:pPr>
          </w:p>
        </w:tc>
        <w:tc>
          <w:tcPr>
            <w:tcW w:w="0" w:type="auto"/>
          </w:tcPr>
          <w:p w:rsidR="00974260" w:rsidRPr="00FD2B63" w:rsidRDefault="00974260" w:rsidP="00AD0E16">
            <w:pPr>
              <w:pStyle w:val="TAH"/>
              <w:rPr>
                <w:rFonts w:cs="Arial"/>
                <w:lang w:eastAsia="zh-CN"/>
              </w:rPr>
            </w:pPr>
            <w:proofErr w:type="spellStart"/>
            <w:r w:rsidRPr="00FD2B63">
              <w:rPr>
                <w:rFonts w:cs="Arial"/>
                <w:lang w:eastAsia="zh-CN"/>
              </w:rPr>
              <w:t>T1</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eastAsia="zh-CN"/>
              </w:rPr>
              <w:t>T2</w:t>
            </w:r>
            <w:proofErr w:type="spellEnd"/>
          </w:p>
        </w:tc>
        <w:tc>
          <w:tcPr>
            <w:tcW w:w="0" w:type="auto"/>
          </w:tcPr>
          <w:p w:rsidR="00974260" w:rsidRPr="00FD2B63" w:rsidRDefault="00974260" w:rsidP="00AD0E16">
            <w:pPr>
              <w:pStyle w:val="TAH"/>
              <w:rPr>
                <w:rFonts w:cs="Arial"/>
                <w:lang w:eastAsia="zh-CN"/>
              </w:rPr>
            </w:pPr>
            <w:proofErr w:type="spellStart"/>
            <w:r w:rsidRPr="00FD2B63">
              <w:rPr>
                <w:rFonts w:cs="Arial"/>
                <w:lang w:eastAsia="zh-CN"/>
              </w:rPr>
              <w:t>T1</w:t>
            </w:r>
            <w:proofErr w:type="spellEnd"/>
          </w:p>
        </w:tc>
        <w:tc>
          <w:tcPr>
            <w:tcW w:w="0" w:type="auto"/>
          </w:tcPr>
          <w:p w:rsidR="00974260" w:rsidRPr="00FD2B63" w:rsidRDefault="00974260" w:rsidP="00AD0E16">
            <w:pPr>
              <w:pStyle w:val="TAH"/>
              <w:rPr>
                <w:rFonts w:cs="Arial"/>
                <w:lang w:eastAsia="zh-CN"/>
              </w:rPr>
            </w:pPr>
            <w:proofErr w:type="spellStart"/>
            <w:r w:rsidRPr="00FD2B63">
              <w:rPr>
                <w:rFonts w:cs="Arial"/>
                <w:lang w:eastAsia="zh-CN"/>
              </w:rPr>
              <w:t>T2</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eastAsia="zh-CN"/>
              </w:rPr>
              <w:t>T1</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val="en-US" w:eastAsia="zh-CN"/>
              </w:rPr>
              <w:t>T2</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val="en-US" w:eastAsia="zh-CN"/>
              </w:rPr>
              <w:t>T1</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val="en-US" w:eastAsia="zh-CN"/>
              </w:rPr>
              <w:t>T2</w:t>
            </w:r>
            <w:proofErr w:type="spellEnd"/>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it-IT" w:eastAsia="zh-CN"/>
              </w:rPr>
            </w:pPr>
            <w:r w:rsidRPr="00FD2B63">
              <w:rPr>
                <w:rFonts w:cs="Arial"/>
                <w:lang w:val="it-IT" w:eastAsia="zh-CN"/>
              </w:rPr>
              <w:t>E-UTRA RF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sv-SE" w:eastAsia="zh-CN"/>
              </w:rPr>
            </w:pPr>
            <w:r w:rsidRPr="00FD2B63">
              <w:rPr>
                <w:rFonts w:cs="v4.2.0"/>
              </w:rPr>
              <w:t>WLAN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2</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BW</w:t>
            </w:r>
            <w:r w:rsidRPr="00FD2B63">
              <w:rPr>
                <w:rFonts w:cs="Arial"/>
                <w:b/>
                <w:vertAlign w:val="subscript"/>
                <w:lang w:eastAsia="zh-CN"/>
              </w:rPr>
              <w:t>channel</w:t>
            </w:r>
            <w:proofErr w:type="spellEnd"/>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10MHz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R.0</w:t>
            </w:r>
            <w:proofErr w:type="spellEnd"/>
            <w:r w:rsidRPr="00FD2B63">
              <w:rPr>
                <w:rFonts w:cs="Arial"/>
                <w:lang w:eastAsia="zh-CN"/>
              </w:rPr>
              <w:t xml:space="preserve">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R.6</w:t>
            </w:r>
            <w:proofErr w:type="spellEnd"/>
            <w:r w:rsidRPr="00FD2B63">
              <w:rPr>
                <w:rFonts w:cs="Arial"/>
                <w:lang w:eastAsia="zh-CN"/>
              </w:rPr>
              <w:t xml:space="preserve">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proofErr w:type="spellStart"/>
            <w:r w:rsidRPr="00FD2B63">
              <w:rPr>
                <w:rFonts w:cs="Arial"/>
                <w:lang w:eastAsia="zh-CN"/>
              </w:rPr>
              <w:t>OCNG_RA</w:t>
            </w:r>
            <w:r w:rsidRPr="00FD2B63">
              <w:rPr>
                <w:rFonts w:cs="Arial"/>
                <w:vertAlign w:val="superscript"/>
                <w:lang w:eastAsia="zh-CN"/>
              </w:rPr>
              <w:t>Note</w:t>
            </w:r>
            <w:proofErr w:type="spellEnd"/>
            <w:r w:rsidRPr="00FD2B63">
              <w:rPr>
                <w:rFonts w:cs="Arial"/>
                <w:vertAlign w:val="superscript"/>
                <w:lang w:eastAsia="zh-CN"/>
              </w:rPr>
              <w:t xml:space="preserv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w:t>
            </w:r>
            <w:proofErr w:type="spellEnd"/>
            <w:r w:rsidRPr="00FD2B63">
              <w:rPr>
                <w:rFonts w:cs="Arial"/>
                <w:vertAlign w:val="superscript"/>
                <w:lang w:eastAsia="zh-CN"/>
              </w:rPr>
              <w:t xml:space="preserve"> 2</w:t>
            </w:r>
          </w:p>
        </w:tc>
        <w:tc>
          <w:tcPr>
            <w:tcW w:w="0" w:type="auto"/>
          </w:tcPr>
          <w:p w:rsidR="0040475B" w:rsidRPr="00FD2B63" w:rsidRDefault="0040475B" w:rsidP="00AD0E16">
            <w:pPr>
              <w:pStyle w:val="TAC"/>
              <w:rPr>
                <w:rFonts w:cs="Arial"/>
                <w:lang w:eastAsia="zh-CN"/>
              </w:rPr>
            </w:pPr>
            <w:r w:rsidRPr="00FD2B63">
              <w:rPr>
                <w:rFonts w:cs="Arial"/>
                <w:lang w:eastAsia="zh-CN"/>
              </w:rPr>
              <w:t xml:space="preserve">dBm/15 </w:t>
            </w:r>
            <w:proofErr w:type="spellStart"/>
            <w:r w:rsidRPr="00FD2B63">
              <w:rPr>
                <w:rFonts w:cs="Arial"/>
                <w:lang w:eastAsia="zh-CN"/>
              </w:rPr>
              <w:t>KHz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w:t>
            </w:r>
            <w:proofErr w:type="spellEnd"/>
            <w:r w:rsidRPr="00FD2B63">
              <w:rPr>
                <w:rFonts w:cs="Arial"/>
                <w:vertAlign w:val="superscript"/>
                <w:lang w:eastAsia="zh-CN"/>
              </w:rPr>
              <w:t xml:space="preserv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N</w:t>
            </w:r>
            <w:r w:rsidRPr="00FD2B63">
              <w:rPr>
                <w:rFonts w:cs="Arial"/>
                <w:vertAlign w:val="subscript"/>
                <w:lang w:eastAsia="zh-CN"/>
              </w:rPr>
              <w:t>oc1</w:t>
            </w:r>
            <w:proofErr w:type="spellEnd"/>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I</w:t>
            </w:r>
            <w:r w:rsidRPr="00FD2B63">
              <w:rPr>
                <w:rFonts w:cs="Arial"/>
                <w:vertAlign w:val="subscript"/>
                <w:lang w:eastAsia="zh-CN"/>
              </w:rPr>
              <w:t>ot</w:t>
            </w:r>
            <w:proofErr w:type="spellEnd"/>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 xml:space="preserve">WLAN </w:t>
            </w:r>
            <w:proofErr w:type="spellStart"/>
            <w:r w:rsidRPr="00FD2B63">
              <w:t>SNR</w:t>
            </w:r>
            <w:r w:rsidRPr="00FD2B63">
              <w:rPr>
                <w:rFonts w:cs="Arial"/>
                <w:vertAlign w:val="superscript"/>
              </w:rPr>
              <w:t>Note</w:t>
            </w:r>
            <w:proofErr w:type="spellEnd"/>
            <w:r w:rsidRPr="00FD2B63">
              <w:rPr>
                <w:rFonts w:cs="Arial"/>
                <w:vertAlign w:val="superscript"/>
              </w:rPr>
              <w:t xml:space="preserve"> 4</w:t>
            </w:r>
          </w:p>
        </w:tc>
        <w:tc>
          <w:tcPr>
            <w:tcW w:w="0" w:type="auto"/>
          </w:tcPr>
          <w:p w:rsidR="0040475B" w:rsidRPr="00FD2B63" w:rsidRDefault="0040475B" w:rsidP="00F0392A">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F0392A">
            <w:pPr>
              <w:pStyle w:val="TAC"/>
              <w:rPr>
                <w:rFonts w:cs="Arial"/>
                <w:lang w:eastAsia="zh-CN"/>
              </w:rPr>
            </w:pPr>
            <w:r w:rsidRPr="00FD2B63">
              <w:t>15</w:t>
            </w:r>
          </w:p>
        </w:tc>
        <w:tc>
          <w:tcPr>
            <w:tcW w:w="0" w:type="auto"/>
            <w:gridSpan w:val="2"/>
          </w:tcPr>
          <w:p w:rsidR="0040475B" w:rsidRPr="00FD2B63" w:rsidRDefault="0040475B" w:rsidP="00F0392A">
            <w:pPr>
              <w:pStyle w:val="TAC"/>
              <w:rPr>
                <w:rFonts w:cs="Arial"/>
                <w:lang w:eastAsia="zh-CN"/>
              </w:rPr>
            </w:pPr>
            <w:r w:rsidRPr="00FD2B63">
              <w:t>15</w:t>
            </w:r>
          </w:p>
        </w:tc>
        <w:tc>
          <w:tcPr>
            <w:tcW w:w="0" w:type="auto"/>
            <w:gridSpan w:val="2"/>
          </w:tcPr>
          <w:p w:rsidR="0040475B" w:rsidRPr="00FD2B63" w:rsidRDefault="0040475B" w:rsidP="00F0392A">
            <w:pPr>
              <w:pStyle w:val="TAC"/>
              <w:rPr>
                <w:rFonts w:cs="Arial"/>
                <w:lang w:eastAsia="zh-CN"/>
              </w:rPr>
            </w:pPr>
            <w:r w:rsidRPr="00FD2B63">
              <w:t>15</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proofErr w:type="spellStart"/>
            <w:r w:rsidRPr="00FD2B63">
              <w:rPr>
                <w:rFonts w:eastAsia="MS Mincho" w:cs="Arial"/>
              </w:rPr>
              <w:t>1x2</w:t>
            </w:r>
            <w:proofErr w:type="spellEnd"/>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AD0E16">
            <w:pPr>
              <w:pStyle w:val="TAN"/>
              <w:rPr>
                <w:rFonts w:cs="Arial"/>
                <w:lang w:eastAsia="zh-CN"/>
              </w:rPr>
            </w:pPr>
            <w:r w:rsidRPr="00FD2B63">
              <w:rPr>
                <w:rFonts w:cs="Arial"/>
                <w:lang w:eastAsia="zh-CN"/>
              </w:rPr>
              <w:t>Note 1:</w:t>
            </w:r>
            <w:r w:rsidRPr="00FD2B63">
              <w:rPr>
                <w:rFonts w:cs="Arial"/>
                <w:lang w:eastAsia="zh-CN"/>
              </w:rPr>
              <w:tab/>
              <w:t xml:space="preserve">OCNG shall be used such that all cells are fully </w:t>
            </w:r>
            <w:proofErr w:type="gramStart"/>
            <w:r w:rsidRPr="00FD2B63">
              <w:rPr>
                <w:rFonts w:cs="Arial"/>
                <w:lang w:eastAsia="zh-CN"/>
              </w:rPr>
              <w:t>allocated</w:t>
            </w:r>
            <w:proofErr w:type="gramEnd"/>
            <w:r w:rsidRPr="00FD2B63">
              <w:rPr>
                <w:rFonts w:cs="Arial"/>
                <w:lang w:eastAsia="zh-CN"/>
              </w:rPr>
              <w:t xml:space="preserve"> and a constant total transmitted power spectral density is achieved for all OFDM symbols.</w:t>
            </w:r>
          </w:p>
          <w:p w:rsidR="0040475B" w:rsidRPr="00FD2B63" w:rsidRDefault="0040475B" w:rsidP="00AD0E16">
            <w:pPr>
              <w:pStyle w:val="TAN"/>
              <w:rPr>
                <w:rFonts w:cs="Arial"/>
              </w:rPr>
            </w:pPr>
            <w:r w:rsidRPr="00FD2B63">
              <w:rPr>
                <w:rFonts w:cs="Arial"/>
              </w:rPr>
              <w:t>Note 2:</w:t>
            </w:r>
            <w:r w:rsidRPr="00FD2B63">
              <w:rPr>
                <w:rFonts w:cs="Arial"/>
                <w:lang w:eastAsia="zh-CN"/>
              </w:rPr>
              <w:tab/>
            </w:r>
            <w:r w:rsidRPr="00FD2B63">
              <w:rPr>
                <w:rFonts w:cs="Arial"/>
              </w:rPr>
              <w:t xml:space="preserve">Interference from other cells and noise sources not specified in the test is assumed to be constant over subcarriers and time and shall be modelled as AWGN of appropriate power for </w:t>
            </w:r>
            <w:proofErr w:type="spellStart"/>
            <w:r w:rsidRPr="00FD2B63">
              <w:rPr>
                <w:rFonts w:cs="Arial"/>
                <w:i/>
              </w:rPr>
              <w:t>N</w:t>
            </w:r>
            <w:r w:rsidRPr="00FD2B63">
              <w:rPr>
                <w:rFonts w:cs="Arial"/>
                <w:vertAlign w:val="subscript"/>
              </w:rPr>
              <w:t>oc1</w:t>
            </w:r>
            <w:proofErr w:type="spellEnd"/>
            <w:r w:rsidRPr="00FD2B63">
              <w:rPr>
                <w:rFonts w:cs="Arial"/>
              </w:rPr>
              <w:t xml:space="preserve"> to be fulfilled.</w:t>
            </w:r>
          </w:p>
          <w:p w:rsidR="0040475B" w:rsidRPr="00FD2B63" w:rsidRDefault="0040475B" w:rsidP="00AD0E16">
            <w:pPr>
              <w:pStyle w:val="TAN"/>
              <w:rPr>
                <w:rFonts w:cs="Arial"/>
                <w:lang w:eastAsia="zh-CN"/>
              </w:rPr>
            </w:pPr>
            <w:r w:rsidRPr="00FD2B63">
              <w:rPr>
                <w:rFonts w:cs="Arial"/>
              </w:rPr>
              <w:t>Note 3:</w:t>
            </w:r>
            <w:r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proofErr w:type="spellStart"/>
            <w:r w:rsidRPr="00FD2B63">
              <w:rPr>
                <w:rFonts w:cs="Arial"/>
                <w:i/>
              </w:rPr>
              <w:t>N</w:t>
            </w:r>
            <w:r w:rsidRPr="00FD2B63">
              <w:rPr>
                <w:rFonts w:cs="Arial"/>
                <w:vertAlign w:val="subscript"/>
              </w:rPr>
              <w:t>oc2</w:t>
            </w:r>
            <w:proofErr w:type="spellEnd"/>
            <w:r w:rsidRPr="00FD2B63">
              <w:rPr>
                <w:rFonts w:cs="Arial"/>
              </w:rPr>
              <w:t xml:space="preserve"> to be fulfilled.</w:t>
            </w:r>
          </w:p>
          <w:p w:rsidR="0040475B" w:rsidRPr="00FD2B63" w:rsidRDefault="0040475B" w:rsidP="00AD0E16">
            <w:pPr>
              <w:pStyle w:val="TAN"/>
              <w:rPr>
                <w:rFonts w:cs="Arial"/>
                <w:lang w:eastAsia="zh-CN"/>
              </w:rPr>
            </w:pPr>
            <w:r w:rsidRPr="00FD2B63">
              <w:rPr>
                <w:rFonts w:cs="Arial"/>
                <w:lang w:eastAsia="zh-CN"/>
              </w:rPr>
              <w:t>Note 4:</w:t>
            </w:r>
            <w:r w:rsidRPr="00FD2B63">
              <w:rPr>
                <w:rFonts w:cs="Arial"/>
                <w:lang w:eastAsia="zh-CN"/>
              </w:rPr>
              <w:tab/>
              <w:t>E</w:t>
            </w:r>
            <w:r w:rsidRPr="003268C0">
              <w:rPr>
                <w:rFonts w:cs="Arial"/>
                <w:vertAlign w:val="subscript"/>
                <w:lang w:eastAsia="zh-CN"/>
                <w:rPrChange w:id="113" w:author="Richard Catmur" w:date="2019-03-01T09:02:00Z">
                  <w:rPr>
                    <w:rFonts w:cs="Arial"/>
                    <w:lang w:eastAsia="zh-CN"/>
                  </w:rPr>
                </w:rPrChange>
              </w:rPr>
              <w:t>s</w:t>
            </w:r>
            <w:r w:rsidRPr="00FD2B63">
              <w:rPr>
                <w:rFonts w:cs="Arial"/>
                <w:lang w:eastAsia="zh-CN"/>
              </w:rPr>
              <w:t>/</w:t>
            </w:r>
            <w:proofErr w:type="spellStart"/>
            <w:r w:rsidRPr="00FD2B63">
              <w:rPr>
                <w:rFonts w:cs="Arial"/>
                <w:lang w:eastAsia="zh-CN"/>
              </w:rPr>
              <w:t>I</w:t>
            </w:r>
            <w:r w:rsidRPr="006F3935">
              <w:rPr>
                <w:rFonts w:cs="Arial"/>
                <w:vertAlign w:val="subscript"/>
                <w:lang w:eastAsia="zh-CN"/>
                <w:rPrChange w:id="114" w:author="Richard Catmur" w:date="2019-03-01T09:02:00Z">
                  <w:rPr>
                    <w:rFonts w:cs="Arial"/>
                    <w:lang w:eastAsia="zh-CN"/>
                  </w:rPr>
                </w:rPrChange>
              </w:rPr>
              <w:t>ot</w:t>
            </w:r>
            <w:proofErr w:type="spellEnd"/>
            <w:r w:rsidRPr="00FD2B63">
              <w:rPr>
                <w:rFonts w:cs="Arial"/>
                <w:lang w:eastAsia="zh-CN"/>
              </w:rPr>
              <w:t>, RSRP, SCH_RP, Io and WLAN SNR have been derived from other parameters for information purposes. They are not settable parameters themselves.</w:t>
            </w:r>
          </w:p>
          <w:p w:rsidR="0040475B" w:rsidRPr="00FD2B63" w:rsidRDefault="0040475B" w:rsidP="00AD0E16">
            <w:pPr>
              <w:pStyle w:val="TAC"/>
              <w:jc w:val="left"/>
              <w:rPr>
                <w:rFonts w:eastAsia="MS Mincho" w:cs="Arial"/>
              </w:rPr>
            </w:pPr>
            <w:r w:rsidRPr="00FD2B63">
              <w:rPr>
                <w:rFonts w:cs="Arial"/>
                <w:lang w:eastAsia="zh-CN"/>
              </w:rPr>
              <w:t>Note 5:</w:t>
            </w:r>
            <w:r w:rsidRPr="00FD2B63">
              <w:rPr>
                <w:rFonts w:cs="Arial"/>
                <w:lang w:eastAsia="zh-CN"/>
              </w:rPr>
              <w:tab/>
              <w:t xml:space="preserve">The resources for uplink transmission are assigned to the UE prior to the start of time period </w:t>
            </w:r>
            <w:proofErr w:type="spellStart"/>
            <w:r w:rsidRPr="00FD2B63">
              <w:rPr>
                <w:rFonts w:cs="Arial"/>
                <w:lang w:eastAsia="zh-CN"/>
              </w:rPr>
              <w:t>T2</w:t>
            </w:r>
            <w:proofErr w:type="spellEnd"/>
            <w:r w:rsidRPr="00FD2B63">
              <w:rPr>
                <w:rFonts w:cs="Arial"/>
                <w:lang w:eastAsia="zh-CN"/>
              </w:rPr>
              <w:t>.</w:t>
            </w:r>
          </w:p>
        </w:tc>
      </w:tr>
    </w:tbl>
    <w:p w:rsidR="00974260" w:rsidRPr="00FD2B63" w:rsidRDefault="00974260" w:rsidP="00974260"/>
    <w:p w:rsidR="00974260" w:rsidRPr="00FD2B63" w:rsidRDefault="00974260" w:rsidP="00974260">
      <w:pPr>
        <w:pStyle w:val="Heading4"/>
      </w:pPr>
      <w:bookmarkStart w:id="115" w:name="_Toc535323809"/>
      <w:proofErr w:type="spellStart"/>
      <w:r w:rsidRPr="00FD2B63">
        <w:t>A.3.2.2.2</w:t>
      </w:r>
      <w:proofErr w:type="spellEnd"/>
      <w:r w:rsidR="003604D2" w:rsidRPr="00FD2B63">
        <w:tab/>
      </w:r>
      <w:r w:rsidRPr="00FD2B63">
        <w:t>Test Requirements</w:t>
      </w:r>
      <w:bookmarkEnd w:id="115"/>
    </w:p>
    <w:p w:rsidR="00974260" w:rsidRPr="00FD2B63" w:rsidRDefault="00974260" w:rsidP="00974260">
      <w:r w:rsidRPr="00FD2B63">
        <w:t>The WLAN Response Time shall fulfil the requirements in section 4.3 and the WLAN AP report shall fulfil the requirements in section 7.3.</w:t>
      </w:r>
      <w:r w:rsidR="00F0392A" w:rsidRPr="00FD2B63">
        <w:t xml:space="preserve"> This test is, as stated in Clause 7, statistical in nature and the UE shall meet the corresponding requirement for at least 90% of the reported cases.</w:t>
      </w:r>
    </w:p>
    <w:p w:rsidR="00974260" w:rsidRPr="00FD2B63" w:rsidRDefault="00974260" w:rsidP="00974260">
      <w:pPr>
        <w:pStyle w:val="Heading3"/>
      </w:pPr>
      <w:bookmarkStart w:id="116" w:name="_Toc535323810"/>
      <w:proofErr w:type="spellStart"/>
      <w:r w:rsidRPr="00FD2B63">
        <w:lastRenderedPageBreak/>
        <w:t>A.3.2.3</w:t>
      </w:r>
      <w:proofErr w:type="spellEnd"/>
      <w:r w:rsidRPr="00FD2B63">
        <w:tab/>
        <w:t>LTE-TDD: WLAN AP Identification and reporting delay under nominal conditions test</w:t>
      </w:r>
      <w:bookmarkEnd w:id="116"/>
    </w:p>
    <w:p w:rsidR="00974260" w:rsidRPr="00FD2B63" w:rsidRDefault="00974260" w:rsidP="00974260">
      <w:pPr>
        <w:pStyle w:val="Heading4"/>
      </w:pPr>
      <w:bookmarkStart w:id="117" w:name="_Toc535323811"/>
      <w:proofErr w:type="spellStart"/>
      <w:r w:rsidRPr="00FD2B63">
        <w:t>A.3.2.3.1</w:t>
      </w:r>
      <w:proofErr w:type="spellEnd"/>
      <w:r w:rsidR="003604D2" w:rsidRPr="00FD2B63">
        <w:tab/>
      </w:r>
      <w:r w:rsidRPr="00FD2B63">
        <w:t>Test purpose and Environment</w:t>
      </w:r>
      <w:bookmarkEnd w:id="117"/>
    </w:p>
    <w:p w:rsidR="00974260" w:rsidRPr="00FD2B63" w:rsidRDefault="00974260" w:rsidP="00974260">
      <w:r w:rsidRPr="00FD2B63">
        <w:t xml:space="preserve">The purpose of this test is to verify the requirements in Clause 7.3 for WLAN AP measurements. </w:t>
      </w:r>
      <w:r w:rsidR="00F0392A" w:rsidRPr="00FD2B63">
        <w:t xml:space="preserve">The UE shall send </w:t>
      </w:r>
      <w:proofErr w:type="spellStart"/>
      <w:r w:rsidR="00F0392A" w:rsidRPr="00572A72">
        <w:rPr>
          <w:i/>
          <w:rPrChange w:id="118" w:author="Richard Catmur" w:date="2019-03-01T08:52:00Z">
            <w:rPr/>
          </w:rPrChange>
        </w:rPr>
        <w:t>wlan-MeasurementInformation</w:t>
      </w:r>
      <w:proofErr w:type="spellEnd"/>
      <w:r w:rsidR="00F0392A" w:rsidRPr="00FD2B63">
        <w:t xml:space="preserve"> IE including WLAN measurements for each AP indicating at least </w:t>
      </w:r>
      <w:proofErr w:type="spellStart"/>
      <w:r w:rsidR="00F0392A" w:rsidRPr="00572A72">
        <w:rPr>
          <w:i/>
          <w:rPrChange w:id="119" w:author="Richard Catmur" w:date="2019-03-01T08:51:00Z">
            <w:rPr/>
          </w:rPrChange>
        </w:rPr>
        <w:t>wlan</w:t>
      </w:r>
      <w:proofErr w:type="spellEnd"/>
      <w:r w:rsidR="00F0392A" w:rsidRPr="00572A72">
        <w:rPr>
          <w:i/>
          <w:rPrChange w:id="120" w:author="Richard Catmur" w:date="2019-03-01T08:51:00Z">
            <w:rPr/>
          </w:rPrChange>
        </w:rPr>
        <w:t>-AP-Identifier</w:t>
      </w:r>
      <w:r w:rsidR="00F0392A" w:rsidRPr="00FD2B63">
        <w:t xml:space="preserve"> (BSSID) </w:t>
      </w:r>
      <w:r w:rsidR="003604D2" w:rsidRPr="00FD2B63">
        <w:t xml:space="preserve">and </w:t>
      </w:r>
      <w:del w:id="121" w:author="Richard Catmur" w:date="2019-03-01T08:51:00Z">
        <w:r w:rsidR="00F0392A" w:rsidRPr="00FD2B63" w:rsidDel="00572A72">
          <w:delText>RSSI</w:delText>
        </w:r>
        <w:r w:rsidR="00F451C9" w:rsidRPr="00FD2B63" w:rsidDel="00572A72">
          <w:delText xml:space="preserve"> </w:delText>
        </w:r>
      </w:del>
      <w:proofErr w:type="spellStart"/>
      <w:ins w:id="122" w:author="Richard Catmur" w:date="2019-03-01T08:51:00Z">
        <w:r w:rsidR="00572A72" w:rsidRPr="00572A72">
          <w:rPr>
            <w:i/>
            <w:rPrChange w:id="123" w:author="Richard Catmur" w:date="2019-03-01T08:51:00Z">
              <w:rPr/>
            </w:rPrChange>
          </w:rPr>
          <w:t>rssi</w:t>
        </w:r>
        <w:proofErr w:type="spellEnd"/>
        <w:r w:rsidR="00572A72" w:rsidRPr="00FD2B63">
          <w:t xml:space="preserve"> </w:t>
        </w:r>
      </w:ins>
      <w:r w:rsidR="00F451C9" w:rsidRPr="00FD2B63">
        <w:t>(if reporting of RSSI is supported by the UE as indicated by the UE in the LPP PROVIDE CAPABILITIES message)</w:t>
      </w:r>
      <w:r w:rsidR="00F0392A" w:rsidRPr="00FD2B63">
        <w:t>.</w:t>
      </w:r>
    </w:p>
    <w:p w:rsidR="00974260" w:rsidRPr="00FD2B63" w:rsidRDefault="00974260" w:rsidP="00974260">
      <w:r w:rsidRPr="00FD2B63">
        <w:t xml:space="preserve">In this test, there are </w:t>
      </w:r>
      <w:proofErr w:type="spellStart"/>
      <w:r w:rsidRPr="00FD2B63">
        <w:t>cell1</w:t>
      </w:r>
      <w:proofErr w:type="spellEnd"/>
      <w:r w:rsidRPr="00FD2B63">
        <w:t xml:space="preserve"> (E-UTRAN TDD) and </w:t>
      </w:r>
      <w:r w:rsidR="00DE7B1C" w:rsidRPr="00FD2B63">
        <w:t>6</w:t>
      </w:r>
      <w:r w:rsidRPr="00FD2B63">
        <w:t xml:space="preserve"> WLAN APs transmitting beacon signals at least every 102.</w:t>
      </w:r>
      <w:r w:rsidR="00216D00" w:rsidRPr="00FD2B63">
        <w:t>4</w:t>
      </w:r>
      <w:r w:rsidRPr="00FD2B63">
        <w:t xml:space="preserve"> </w:t>
      </w:r>
      <w:proofErr w:type="spellStart"/>
      <w:r w:rsidRPr="00FD2B63">
        <w:t>ms</w:t>
      </w:r>
      <w:proofErr w:type="spellEnd"/>
      <w:r w:rsidRPr="00FD2B63">
        <w:t xml:space="preserve">. </w:t>
      </w:r>
      <w:r w:rsidR="00216D00" w:rsidRPr="00FD2B63">
        <w:t xml:space="preserve">There is an active LTE connection between the SS and the </w:t>
      </w:r>
      <w:proofErr w:type="gramStart"/>
      <w:r w:rsidR="00216D00" w:rsidRPr="00FD2B63">
        <w:t>UE</w:t>
      </w:r>
      <w:proofErr w:type="gramEnd"/>
      <w:r w:rsidR="00216D00" w:rsidRPr="00FD2B63">
        <w:t xml:space="preserv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are </w:t>
      </w:r>
      <w:r w:rsidR="00DE7B1C" w:rsidRPr="00FD2B63">
        <w:t>2</w:t>
      </w:r>
      <w:r w:rsidRPr="00FD2B63">
        <w:t xml:space="preserve"> APs in every channel. The test consists of two successive time periods, with duration of </w:t>
      </w:r>
      <w:proofErr w:type="spellStart"/>
      <w:r w:rsidRPr="00FD2B63">
        <w:t>T1</w:t>
      </w:r>
      <w:proofErr w:type="spellEnd"/>
      <w:r w:rsidRPr="00FD2B63">
        <w:t xml:space="preserve"> and </w:t>
      </w:r>
      <w:proofErr w:type="spellStart"/>
      <w:r w:rsidRPr="00FD2B63">
        <w:t>T2</w:t>
      </w:r>
      <w:proofErr w:type="spellEnd"/>
      <w:r w:rsidRPr="00FD2B63">
        <w:t xml:space="preserve">, respectively. </w:t>
      </w:r>
      <w:r w:rsidRPr="00572A72">
        <w:rPr>
          <w:i/>
          <w:lang w:eastAsia="zh-CN"/>
          <w:rPrChange w:id="124" w:author="Richard Catmur" w:date="2019-03-01T08:51:00Z">
            <w:rPr>
              <w:lang w:eastAsia="zh-CN"/>
            </w:rPr>
          </w:rPrChange>
        </w:rPr>
        <w:t>WLAN</w:t>
      </w:r>
      <w:r w:rsidRPr="00572A72">
        <w:rPr>
          <w:i/>
          <w:rPrChange w:id="125" w:author="Richard Catmur" w:date="2019-03-01T08:51:00Z">
            <w:rPr/>
          </w:rPrChange>
        </w:rPr>
        <w:t>-</w:t>
      </w:r>
      <w:proofErr w:type="spellStart"/>
      <w:r w:rsidRPr="00572A72">
        <w:rPr>
          <w:i/>
          <w:rPrChange w:id="126" w:author="Richard Catmur" w:date="2019-03-01T08:51:00Z">
            <w:rPr/>
          </w:rPrChange>
        </w:rPr>
        <w:t>RequestLocationInformation</w:t>
      </w:r>
      <w:proofErr w:type="spellEnd"/>
      <w:r w:rsidRPr="00FD2B63">
        <w:t xml:space="preserve"> message shall be provided to the UE during </w:t>
      </w:r>
      <w:proofErr w:type="spellStart"/>
      <w:r w:rsidRPr="00FD2B63">
        <w:t>T1</w:t>
      </w:r>
      <w:proofErr w:type="spellEnd"/>
      <w:r w:rsidRPr="00FD2B63">
        <w:rPr>
          <w:rFonts w:hint="eastAsia"/>
          <w:lang w:eastAsia="zh-CN"/>
        </w:rPr>
        <w:t xml:space="preserve">. </w:t>
      </w:r>
      <w:r w:rsidRPr="00FD2B63">
        <w:t>WLAN Access Points</w:t>
      </w:r>
      <w:r w:rsidRPr="00FD2B63">
        <w:rPr>
          <w:rFonts w:hint="eastAsia"/>
        </w:rPr>
        <w:t xml:space="preserve"> only transmit signal during </w:t>
      </w:r>
      <w:proofErr w:type="spellStart"/>
      <w:r w:rsidRPr="00FD2B63">
        <w:rPr>
          <w:rFonts w:hint="eastAsia"/>
        </w:rPr>
        <w:t>T2</w:t>
      </w:r>
      <w:proofErr w:type="spellEnd"/>
      <w:r w:rsidRPr="00FD2B63">
        <w:t>.</w:t>
      </w:r>
    </w:p>
    <w:p w:rsidR="00974260" w:rsidRPr="00FD2B63" w:rsidRDefault="00974260" w:rsidP="00974260">
      <w:pPr>
        <w:pStyle w:val="TH"/>
      </w:pPr>
      <w:r w:rsidRPr="00FD2B63">
        <w:t xml:space="preserve">Table </w:t>
      </w:r>
      <w:proofErr w:type="spellStart"/>
      <w:r w:rsidRPr="00FD2B63">
        <w:t>A.3.2.3.1</w:t>
      </w:r>
      <w:proofErr w:type="spellEnd"/>
      <w:r w:rsidRPr="00FD2B63">
        <w:t xml:space="preserve">-1: General WLAN AP test parameters </w:t>
      </w:r>
      <w:r w:rsidRPr="00FD2B6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D2B63" w:rsidRPr="00FD2B63" w:rsidTr="00AD0E16">
        <w:trPr>
          <w:jc w:val="center"/>
        </w:trPr>
        <w:tc>
          <w:tcPr>
            <w:tcW w:w="2263" w:type="dxa"/>
            <w:shd w:val="clear" w:color="auto" w:fill="auto"/>
          </w:tcPr>
          <w:p w:rsidR="00974260" w:rsidRPr="00FD2B63" w:rsidRDefault="00974260" w:rsidP="00AD0E16">
            <w:pPr>
              <w:pStyle w:val="TAH"/>
              <w:rPr>
                <w:rFonts w:cs="Arial"/>
              </w:rPr>
            </w:pPr>
            <w:r w:rsidRPr="00FD2B63">
              <w:rPr>
                <w:rFonts w:cs="Arial"/>
              </w:rPr>
              <w:t>Parameter</w:t>
            </w:r>
          </w:p>
        </w:tc>
        <w:tc>
          <w:tcPr>
            <w:tcW w:w="1407" w:type="dxa"/>
            <w:shd w:val="clear" w:color="auto" w:fill="auto"/>
          </w:tcPr>
          <w:p w:rsidR="00974260" w:rsidRPr="00FD2B63" w:rsidRDefault="00974260" w:rsidP="00AD0E16">
            <w:pPr>
              <w:pStyle w:val="TAH"/>
              <w:rPr>
                <w:rFonts w:cs="Arial"/>
              </w:rPr>
            </w:pPr>
            <w:r w:rsidRPr="00FD2B63">
              <w:rPr>
                <w:rFonts w:cs="Arial"/>
              </w:rPr>
              <w:t>Unit</w:t>
            </w:r>
          </w:p>
        </w:tc>
        <w:tc>
          <w:tcPr>
            <w:tcW w:w="3036" w:type="dxa"/>
            <w:shd w:val="clear" w:color="auto" w:fill="auto"/>
          </w:tcPr>
          <w:p w:rsidR="00974260" w:rsidRPr="00FD2B63" w:rsidRDefault="00974260" w:rsidP="00AD0E16">
            <w:pPr>
              <w:pStyle w:val="TAH"/>
              <w:rPr>
                <w:rFonts w:cs="Arial"/>
              </w:rPr>
            </w:pPr>
            <w:r w:rsidRPr="00FD2B63">
              <w:rPr>
                <w:rFonts w:cs="Arial"/>
              </w:rPr>
              <w:t>Value</w:t>
            </w:r>
          </w:p>
        </w:tc>
        <w:tc>
          <w:tcPr>
            <w:tcW w:w="2923" w:type="dxa"/>
          </w:tcPr>
          <w:p w:rsidR="00974260" w:rsidRPr="00FD2B63" w:rsidRDefault="00974260"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Number of Access Points</w:t>
            </w:r>
          </w:p>
        </w:tc>
        <w:tc>
          <w:tcPr>
            <w:tcW w:w="1407" w:type="dxa"/>
            <w:shd w:val="clear" w:color="auto" w:fill="auto"/>
          </w:tcPr>
          <w:p w:rsidR="00974260" w:rsidRPr="00FD2B63" w:rsidRDefault="00974260" w:rsidP="00AD0E16">
            <w:pPr>
              <w:pStyle w:val="TAC"/>
              <w:rPr>
                <w:rFonts w:cs="Arial"/>
              </w:rPr>
            </w:pPr>
            <w:r w:rsidRPr="00FD2B63">
              <w:rPr>
                <w:rFonts w:cs="Arial"/>
              </w:rPr>
              <w:t>N/A</w:t>
            </w:r>
          </w:p>
        </w:tc>
        <w:tc>
          <w:tcPr>
            <w:tcW w:w="3036" w:type="dxa"/>
            <w:shd w:val="clear" w:color="auto" w:fill="auto"/>
          </w:tcPr>
          <w:p w:rsidR="00974260" w:rsidRPr="00FD2B63" w:rsidRDefault="00DE7B1C" w:rsidP="00AD0E16">
            <w:pPr>
              <w:pStyle w:val="TAC"/>
              <w:rPr>
                <w:rFonts w:cs="Arial"/>
              </w:rPr>
            </w:pPr>
            <w:r w:rsidRPr="00FD2B63">
              <w:rPr>
                <w:rFonts w:cs="Arial"/>
              </w:rPr>
              <w:t>6</w:t>
            </w:r>
          </w:p>
        </w:tc>
        <w:tc>
          <w:tcPr>
            <w:tcW w:w="2923" w:type="dxa"/>
          </w:tcPr>
          <w:p w:rsidR="00974260" w:rsidRPr="00FD2B63" w:rsidRDefault="00974260" w:rsidP="00DE7B1C">
            <w:pPr>
              <w:pStyle w:val="TAC"/>
              <w:rPr>
                <w:rFonts w:cs="Arial"/>
              </w:rPr>
            </w:pPr>
            <w:r w:rsidRPr="00FD2B63">
              <w:rPr>
                <w:rFonts w:cs="Arial"/>
              </w:rPr>
              <w:t>AP1-AP</w:t>
            </w:r>
            <w:r w:rsidR="00DE7B1C" w:rsidRPr="00FD2B63">
              <w:rPr>
                <w:rFonts w:cs="Arial"/>
              </w:rPr>
              <w:t>6</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Time Slot 1</w:t>
            </w:r>
          </w:p>
        </w:tc>
        <w:tc>
          <w:tcPr>
            <w:tcW w:w="1407" w:type="dxa"/>
            <w:shd w:val="clear" w:color="auto" w:fill="auto"/>
          </w:tcPr>
          <w:p w:rsidR="00974260" w:rsidRPr="00FD2B63" w:rsidRDefault="00974260" w:rsidP="00AD0E16">
            <w:pPr>
              <w:pStyle w:val="TAC"/>
              <w:rPr>
                <w:rFonts w:cs="Arial"/>
              </w:rPr>
            </w:pPr>
            <w:proofErr w:type="spellStart"/>
            <w:r w:rsidRPr="00FD2B63">
              <w:rPr>
                <w:rFonts w:cs="Arial"/>
              </w:rPr>
              <w:t>ms</w:t>
            </w:r>
            <w:proofErr w:type="spellEnd"/>
          </w:p>
        </w:tc>
        <w:tc>
          <w:tcPr>
            <w:tcW w:w="3036" w:type="dxa"/>
            <w:shd w:val="clear" w:color="auto" w:fill="auto"/>
          </w:tcPr>
          <w:p w:rsidR="00974260" w:rsidRPr="00FD2B63" w:rsidRDefault="00974260" w:rsidP="00AD0E16">
            <w:pPr>
              <w:pStyle w:val="TAC"/>
              <w:rPr>
                <w:rFonts w:cs="Arial"/>
              </w:rPr>
            </w:pPr>
            <w:r w:rsidRPr="00FD2B63">
              <w:rPr>
                <w:rFonts w:cs="Arial"/>
              </w:rPr>
              <w:t>1</w:t>
            </w:r>
          </w:p>
        </w:tc>
        <w:tc>
          <w:tcPr>
            <w:tcW w:w="2923" w:type="dxa"/>
          </w:tcPr>
          <w:p w:rsidR="00974260" w:rsidRPr="00FD2B63" w:rsidRDefault="00974260" w:rsidP="00DE7B1C">
            <w:pPr>
              <w:pStyle w:val="TAC"/>
              <w:rPr>
                <w:rFonts w:cs="Arial"/>
              </w:rPr>
            </w:pPr>
            <w:r w:rsidRPr="00FD2B63">
              <w:rPr>
                <w:rFonts w:cs="Arial"/>
              </w:rPr>
              <w:t>AP1, AP2</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2</w:t>
            </w:r>
          </w:p>
        </w:tc>
        <w:tc>
          <w:tcPr>
            <w:tcW w:w="1407" w:type="dxa"/>
            <w:shd w:val="clear" w:color="auto" w:fill="auto"/>
          </w:tcPr>
          <w:p w:rsidR="00DE7B1C" w:rsidRPr="00FD2B63" w:rsidRDefault="00DE7B1C" w:rsidP="00AD0E16">
            <w:pPr>
              <w:pStyle w:val="TAC"/>
              <w:rPr>
                <w:rFonts w:cs="Arial"/>
              </w:rPr>
            </w:pPr>
            <w:proofErr w:type="spellStart"/>
            <w:r w:rsidRPr="00FD2B63">
              <w:rPr>
                <w:rFonts w:cs="Arial"/>
              </w:rPr>
              <w:t>ms</w:t>
            </w:r>
            <w:proofErr w:type="spellEnd"/>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AP3, AP4</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3</w:t>
            </w:r>
          </w:p>
        </w:tc>
        <w:tc>
          <w:tcPr>
            <w:tcW w:w="1407" w:type="dxa"/>
            <w:shd w:val="clear" w:color="auto" w:fill="auto"/>
          </w:tcPr>
          <w:p w:rsidR="00DE7B1C" w:rsidRPr="00FD2B63" w:rsidRDefault="00DE7B1C" w:rsidP="00AD0E16">
            <w:pPr>
              <w:pStyle w:val="TAC"/>
              <w:rPr>
                <w:rFonts w:cs="Arial"/>
              </w:rPr>
            </w:pPr>
            <w:proofErr w:type="spellStart"/>
            <w:r w:rsidRPr="00FD2B63">
              <w:rPr>
                <w:rFonts w:cs="Arial"/>
              </w:rPr>
              <w:t>ms</w:t>
            </w:r>
            <w:proofErr w:type="spellEnd"/>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AP5</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4</w:t>
            </w:r>
          </w:p>
        </w:tc>
        <w:tc>
          <w:tcPr>
            <w:tcW w:w="1407" w:type="dxa"/>
            <w:shd w:val="clear" w:color="auto" w:fill="auto"/>
          </w:tcPr>
          <w:p w:rsidR="00DE7B1C" w:rsidRPr="00FD2B63" w:rsidRDefault="00DE7B1C" w:rsidP="00AD0E16">
            <w:pPr>
              <w:pStyle w:val="TAC"/>
              <w:rPr>
                <w:rFonts w:cs="Arial"/>
              </w:rPr>
            </w:pPr>
            <w:proofErr w:type="spellStart"/>
            <w:r w:rsidRPr="00FD2B63">
              <w:rPr>
                <w:rFonts w:cs="Arial"/>
              </w:rPr>
              <w:t>ms</w:t>
            </w:r>
            <w:proofErr w:type="spellEnd"/>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AP6</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proofErr w:type="spellStart"/>
            <w:r w:rsidRPr="00FD2B63">
              <w:t>T1</w:t>
            </w:r>
            <w:proofErr w:type="spellEnd"/>
          </w:p>
        </w:tc>
        <w:tc>
          <w:tcPr>
            <w:tcW w:w="1407" w:type="dxa"/>
            <w:shd w:val="clear" w:color="auto" w:fill="auto"/>
          </w:tcPr>
          <w:p w:rsidR="00DE7B1C" w:rsidRPr="00FD2B63" w:rsidRDefault="00DE7B1C" w:rsidP="00AD0E16">
            <w:pPr>
              <w:pStyle w:val="TAC"/>
              <w:rPr>
                <w:rFonts w:cs="Arial"/>
              </w:rPr>
            </w:pPr>
            <w:r w:rsidRPr="00FD2B63">
              <w:t>s</w:t>
            </w:r>
          </w:p>
        </w:tc>
        <w:tc>
          <w:tcPr>
            <w:tcW w:w="3036" w:type="dxa"/>
            <w:shd w:val="clear" w:color="auto" w:fill="auto"/>
          </w:tcPr>
          <w:p w:rsidR="00DE7B1C" w:rsidRPr="00FD2B63" w:rsidRDefault="00DE7B1C" w:rsidP="00AD0E16">
            <w:pPr>
              <w:pStyle w:val="TAC"/>
              <w:rPr>
                <w:rFonts w:cs="Arial"/>
              </w:rPr>
            </w:pPr>
            <w:r w:rsidRPr="00FD2B63">
              <w:t>5</w:t>
            </w:r>
          </w:p>
        </w:tc>
        <w:tc>
          <w:tcPr>
            <w:tcW w:w="2923" w:type="dxa"/>
          </w:tcPr>
          <w:p w:rsidR="00DE7B1C" w:rsidRPr="00FD2B63" w:rsidRDefault="00DE7B1C" w:rsidP="00AD0E16">
            <w:pPr>
              <w:pStyle w:val="TAC"/>
              <w:rPr>
                <w:rFonts w:cs="Arial"/>
              </w:rPr>
            </w:pPr>
            <w:r w:rsidRPr="00FD2B63">
              <w:t>During this time the WLAN signal is not transmitted</w:t>
            </w:r>
          </w:p>
        </w:tc>
      </w:tr>
      <w:tr w:rsidR="00DE7B1C" w:rsidRPr="00FD2B63" w:rsidTr="00AD0E16">
        <w:trPr>
          <w:jc w:val="center"/>
        </w:trPr>
        <w:tc>
          <w:tcPr>
            <w:tcW w:w="2263" w:type="dxa"/>
            <w:shd w:val="clear" w:color="auto" w:fill="auto"/>
          </w:tcPr>
          <w:p w:rsidR="00DE7B1C" w:rsidRPr="00FD2B63" w:rsidRDefault="00DE7B1C" w:rsidP="00AD0E16">
            <w:pPr>
              <w:pStyle w:val="TAL"/>
              <w:rPr>
                <w:rFonts w:cs="Arial"/>
              </w:rPr>
            </w:pPr>
            <w:proofErr w:type="spellStart"/>
            <w:r w:rsidRPr="00FD2B63">
              <w:rPr>
                <w:rFonts w:cs="Arial"/>
              </w:rPr>
              <w:t>T2</w:t>
            </w:r>
            <w:proofErr w:type="spellEnd"/>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25</w:t>
            </w:r>
          </w:p>
        </w:tc>
        <w:tc>
          <w:tcPr>
            <w:tcW w:w="2923" w:type="dxa"/>
          </w:tcPr>
          <w:p w:rsidR="00DE7B1C" w:rsidRPr="00FD2B63" w:rsidRDefault="00DE7B1C" w:rsidP="00DE7B1C">
            <w:pPr>
              <w:pStyle w:val="TAC"/>
              <w:rPr>
                <w:rFonts w:cs="Arial"/>
              </w:rPr>
            </w:pPr>
            <w:r w:rsidRPr="00FD2B63">
              <w:rPr>
                <w:rFonts w:cs="Arial"/>
                <w:lang w:eastAsia="zh-CN"/>
              </w:rPr>
              <w:t xml:space="preserve">UE shall report WLAN measurement information within </w:t>
            </w:r>
            <w:proofErr w:type="spellStart"/>
            <w:r w:rsidRPr="00FD2B63">
              <w:rPr>
                <w:rFonts w:cs="Arial"/>
                <w:lang w:eastAsia="zh-CN"/>
              </w:rPr>
              <w:t>20s</w:t>
            </w:r>
            <w:proofErr w:type="spellEnd"/>
          </w:p>
        </w:tc>
      </w:tr>
    </w:tbl>
    <w:p w:rsidR="00974260" w:rsidRPr="00FD2B63" w:rsidRDefault="00974260" w:rsidP="00974260">
      <w:pPr>
        <w:rPr>
          <w:lang w:eastAsia="zh-CN"/>
        </w:rPr>
      </w:pPr>
    </w:p>
    <w:p w:rsidR="00974260" w:rsidRPr="00FD2B63" w:rsidRDefault="00974260" w:rsidP="00974260">
      <w:pPr>
        <w:pStyle w:val="TH"/>
      </w:pPr>
      <w:r w:rsidRPr="00FD2B63">
        <w:rPr>
          <w:lang w:eastAsia="zh-CN"/>
        </w:rPr>
        <w:lastRenderedPageBreak/>
        <w:t xml:space="preserve">Table </w:t>
      </w:r>
      <w:proofErr w:type="spellStart"/>
      <w:r w:rsidRPr="00FD2B63">
        <w:rPr>
          <w:lang w:eastAsia="zh-CN"/>
        </w:rPr>
        <w:t>A.3.2.3.1</w:t>
      </w:r>
      <w:proofErr w:type="spellEnd"/>
      <w:r w:rsidRPr="00FD2B63">
        <w:rPr>
          <w:lang w:eastAsia="zh-CN"/>
        </w:rPr>
        <w:t xml:space="preserve">-2: E-UTRAN TDD Cell specific and </w:t>
      </w:r>
      <w:r w:rsidRPr="00FD2B63">
        <w:t xml:space="preserve">WLAN AP specific </w:t>
      </w:r>
      <w:r w:rsidRPr="00FD2B63">
        <w:rPr>
          <w:lang w:eastAsia="zh-CN"/>
        </w:rPr>
        <w:t xml:space="preserve">test parameters </w:t>
      </w:r>
      <w:r w:rsidRPr="00FD2B63">
        <w:rPr>
          <w:lang w:eastAsia="zh-CN"/>
        </w:rPr>
        <w:br/>
        <w:t xml:space="preserve">for WLAN AP </w:t>
      </w:r>
      <w:r w:rsidRPr="00FD2B6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D2B63" w:rsidRPr="00FD2B63" w:rsidTr="00AD0E16">
        <w:trPr>
          <w:cantSplit/>
          <w:jc w:val="center"/>
        </w:trPr>
        <w:tc>
          <w:tcPr>
            <w:tcW w:w="0" w:type="auto"/>
            <w:vMerge w:val="restart"/>
          </w:tcPr>
          <w:p w:rsidR="00974260" w:rsidRPr="00FD2B63" w:rsidRDefault="00974260" w:rsidP="00AD0E16">
            <w:pPr>
              <w:pStyle w:val="TAH"/>
              <w:rPr>
                <w:rFonts w:cs="Arial"/>
                <w:lang w:eastAsia="zh-CN"/>
              </w:rPr>
            </w:pPr>
            <w:r w:rsidRPr="00FD2B63">
              <w:rPr>
                <w:rFonts w:cs="Arial"/>
                <w:lang w:eastAsia="zh-CN"/>
              </w:rPr>
              <w:t>Parameter</w:t>
            </w:r>
          </w:p>
        </w:tc>
        <w:tc>
          <w:tcPr>
            <w:tcW w:w="0" w:type="auto"/>
            <w:vMerge w:val="restart"/>
          </w:tcPr>
          <w:p w:rsidR="00974260" w:rsidRPr="00FD2B63" w:rsidRDefault="00974260" w:rsidP="00AD0E16">
            <w:pPr>
              <w:pStyle w:val="TAH"/>
              <w:rPr>
                <w:rFonts w:cs="Arial"/>
                <w:lang w:eastAsia="zh-CN"/>
              </w:rPr>
            </w:pPr>
            <w:r w:rsidRPr="00FD2B63">
              <w:rPr>
                <w:rFonts w:cs="Arial"/>
                <w:lang w:eastAsia="zh-CN"/>
              </w:rPr>
              <w:t>Unit</w:t>
            </w:r>
          </w:p>
        </w:tc>
        <w:tc>
          <w:tcPr>
            <w:tcW w:w="0" w:type="auto"/>
            <w:gridSpan w:val="2"/>
          </w:tcPr>
          <w:p w:rsidR="00974260" w:rsidRPr="00FD2B63" w:rsidRDefault="00974260" w:rsidP="00AD0E16">
            <w:pPr>
              <w:pStyle w:val="TAH"/>
              <w:rPr>
                <w:rFonts w:cs="Arial"/>
                <w:lang w:eastAsia="zh-CN"/>
              </w:rPr>
            </w:pPr>
            <w:r w:rsidRPr="00FD2B63">
              <w:rPr>
                <w:rFonts w:cs="Arial"/>
                <w:lang w:eastAsia="zh-CN"/>
              </w:rPr>
              <w:t>Cell 1</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1,</w:t>
            </w:r>
            <w:r w:rsidR="00DE7B1C" w:rsidRPr="00FD2B63">
              <w:rPr>
                <w:rFonts w:cs="Arial"/>
                <w:lang w:eastAsia="zh-CN"/>
              </w:rPr>
              <w:t xml:space="preserve"> </w:t>
            </w:r>
            <w:r w:rsidRPr="00FD2B63">
              <w:rPr>
                <w:rFonts w:cs="Arial"/>
                <w:lang w:eastAsia="zh-CN"/>
              </w:rPr>
              <w:t>4</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2,</w:t>
            </w:r>
            <w:r w:rsidR="00DE7B1C" w:rsidRPr="00FD2B63">
              <w:rPr>
                <w:rFonts w:cs="Arial"/>
                <w:lang w:eastAsia="zh-CN"/>
              </w:rPr>
              <w:t xml:space="preserve"> </w:t>
            </w:r>
            <w:r w:rsidRPr="00FD2B63">
              <w:rPr>
                <w:rFonts w:cs="Arial"/>
                <w:lang w:eastAsia="zh-CN"/>
              </w:rPr>
              <w:t>5</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3,</w:t>
            </w:r>
            <w:r w:rsidR="00DE7B1C" w:rsidRPr="00FD2B63">
              <w:rPr>
                <w:rFonts w:cs="Arial"/>
                <w:lang w:eastAsia="zh-CN"/>
              </w:rPr>
              <w:t xml:space="preserve"> </w:t>
            </w:r>
            <w:r w:rsidRPr="00FD2B63">
              <w:rPr>
                <w:rFonts w:cs="Arial"/>
                <w:lang w:eastAsia="zh-CN"/>
              </w:rPr>
              <w:t>6</w:t>
            </w:r>
          </w:p>
        </w:tc>
      </w:tr>
      <w:tr w:rsidR="00FD2B63" w:rsidRPr="00FD2B63" w:rsidTr="00AD0E16">
        <w:trPr>
          <w:cantSplit/>
          <w:jc w:val="center"/>
        </w:trPr>
        <w:tc>
          <w:tcPr>
            <w:tcW w:w="0" w:type="auto"/>
            <w:vMerge/>
          </w:tcPr>
          <w:p w:rsidR="00974260" w:rsidRPr="00FD2B63" w:rsidRDefault="00974260" w:rsidP="00AD0E16">
            <w:pPr>
              <w:pStyle w:val="TAH"/>
              <w:rPr>
                <w:rFonts w:cs="Arial"/>
                <w:lang w:eastAsia="zh-CN"/>
              </w:rPr>
            </w:pPr>
          </w:p>
        </w:tc>
        <w:tc>
          <w:tcPr>
            <w:tcW w:w="0" w:type="auto"/>
            <w:vMerge/>
          </w:tcPr>
          <w:p w:rsidR="00974260" w:rsidRPr="00FD2B63" w:rsidRDefault="00974260" w:rsidP="00AD0E16">
            <w:pPr>
              <w:pStyle w:val="TAH"/>
              <w:rPr>
                <w:rFonts w:cs="Arial"/>
                <w:lang w:eastAsia="zh-CN"/>
              </w:rPr>
            </w:pPr>
          </w:p>
        </w:tc>
        <w:tc>
          <w:tcPr>
            <w:tcW w:w="0" w:type="auto"/>
          </w:tcPr>
          <w:p w:rsidR="00974260" w:rsidRPr="00FD2B63" w:rsidRDefault="00974260" w:rsidP="00AD0E16">
            <w:pPr>
              <w:pStyle w:val="TAH"/>
              <w:rPr>
                <w:rFonts w:cs="Arial"/>
                <w:lang w:eastAsia="zh-CN"/>
              </w:rPr>
            </w:pPr>
            <w:proofErr w:type="spellStart"/>
            <w:r w:rsidRPr="00FD2B63">
              <w:rPr>
                <w:rFonts w:cs="Arial"/>
                <w:lang w:eastAsia="zh-CN"/>
              </w:rPr>
              <w:t>T1</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eastAsia="zh-CN"/>
              </w:rPr>
              <w:t>T2</w:t>
            </w:r>
            <w:proofErr w:type="spellEnd"/>
          </w:p>
        </w:tc>
        <w:tc>
          <w:tcPr>
            <w:tcW w:w="0" w:type="auto"/>
          </w:tcPr>
          <w:p w:rsidR="00974260" w:rsidRPr="00FD2B63" w:rsidRDefault="00974260" w:rsidP="00AD0E16">
            <w:pPr>
              <w:pStyle w:val="TAH"/>
              <w:rPr>
                <w:rFonts w:cs="Arial"/>
                <w:lang w:eastAsia="zh-CN"/>
              </w:rPr>
            </w:pPr>
            <w:proofErr w:type="spellStart"/>
            <w:r w:rsidRPr="00FD2B63">
              <w:rPr>
                <w:rFonts w:cs="Arial"/>
                <w:lang w:eastAsia="zh-CN"/>
              </w:rPr>
              <w:t>T1</w:t>
            </w:r>
            <w:proofErr w:type="spellEnd"/>
          </w:p>
        </w:tc>
        <w:tc>
          <w:tcPr>
            <w:tcW w:w="0" w:type="auto"/>
          </w:tcPr>
          <w:p w:rsidR="00974260" w:rsidRPr="00FD2B63" w:rsidRDefault="00974260" w:rsidP="00AD0E16">
            <w:pPr>
              <w:pStyle w:val="TAH"/>
              <w:rPr>
                <w:rFonts w:cs="Arial"/>
                <w:lang w:eastAsia="zh-CN"/>
              </w:rPr>
            </w:pPr>
            <w:proofErr w:type="spellStart"/>
            <w:r w:rsidRPr="00FD2B63">
              <w:rPr>
                <w:rFonts w:cs="Arial"/>
                <w:lang w:eastAsia="zh-CN"/>
              </w:rPr>
              <w:t>T2</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eastAsia="zh-CN"/>
              </w:rPr>
              <w:t>T1</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val="en-US" w:eastAsia="zh-CN"/>
              </w:rPr>
              <w:t>T2</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val="en-US" w:eastAsia="zh-CN"/>
              </w:rPr>
              <w:t>T1</w:t>
            </w:r>
            <w:proofErr w:type="spellEnd"/>
          </w:p>
        </w:tc>
        <w:tc>
          <w:tcPr>
            <w:tcW w:w="0" w:type="auto"/>
          </w:tcPr>
          <w:p w:rsidR="00974260" w:rsidRPr="00FD2B63" w:rsidRDefault="00974260" w:rsidP="00AD0E16">
            <w:pPr>
              <w:pStyle w:val="TAH"/>
              <w:rPr>
                <w:rFonts w:cs="Arial"/>
                <w:lang w:val="en-US" w:eastAsia="zh-CN"/>
              </w:rPr>
            </w:pPr>
            <w:proofErr w:type="spellStart"/>
            <w:r w:rsidRPr="00FD2B63">
              <w:rPr>
                <w:rFonts w:cs="Arial"/>
                <w:lang w:val="en-US" w:eastAsia="zh-CN"/>
              </w:rPr>
              <w:t>T2</w:t>
            </w:r>
            <w:proofErr w:type="spellEnd"/>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it-IT" w:eastAsia="zh-CN"/>
              </w:rPr>
            </w:pPr>
            <w:r w:rsidRPr="00FD2B63">
              <w:rPr>
                <w:rFonts w:cs="Arial"/>
                <w:lang w:val="it-IT" w:eastAsia="zh-CN"/>
              </w:rPr>
              <w:t>E-UTRA RF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sv-SE" w:eastAsia="zh-CN"/>
              </w:rPr>
            </w:pPr>
            <w:r w:rsidRPr="00FD2B63">
              <w:rPr>
                <w:rFonts w:cs="v4.2.0"/>
              </w:rPr>
              <w:t>WLAN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2</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BW</w:t>
            </w:r>
            <w:r w:rsidRPr="00FD2B63">
              <w:rPr>
                <w:rFonts w:cs="Arial"/>
                <w:b/>
                <w:vertAlign w:val="subscript"/>
                <w:lang w:eastAsia="zh-CN"/>
              </w:rPr>
              <w:t>channel</w:t>
            </w:r>
            <w:proofErr w:type="spellEnd"/>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10MHz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R.0</w:t>
            </w:r>
            <w:proofErr w:type="spellEnd"/>
            <w:r w:rsidRPr="00FD2B63">
              <w:rPr>
                <w:rFonts w:cs="Arial"/>
                <w:lang w:eastAsia="zh-CN"/>
              </w:rPr>
              <w:t xml:space="preserve">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R.6</w:t>
            </w:r>
            <w:proofErr w:type="spellEnd"/>
            <w:r w:rsidRPr="00FD2B63">
              <w:rPr>
                <w:rFonts w:cs="Arial"/>
                <w:lang w:eastAsia="zh-CN"/>
              </w:rPr>
              <w:t xml:space="preserve">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proofErr w:type="spellStart"/>
            <w:r w:rsidRPr="00FD2B63">
              <w:rPr>
                <w:rFonts w:cs="Arial"/>
                <w:lang w:eastAsia="zh-CN"/>
              </w:rPr>
              <w:t>OCNG_RA</w:t>
            </w:r>
            <w:r w:rsidRPr="00FD2B63">
              <w:rPr>
                <w:rFonts w:cs="Arial"/>
                <w:vertAlign w:val="superscript"/>
                <w:lang w:eastAsia="zh-CN"/>
              </w:rPr>
              <w:t>Note</w:t>
            </w:r>
            <w:proofErr w:type="spellEnd"/>
            <w:r w:rsidRPr="00FD2B63">
              <w:rPr>
                <w:rFonts w:cs="Arial"/>
                <w:vertAlign w:val="superscript"/>
                <w:lang w:eastAsia="zh-CN"/>
              </w:rPr>
              <w:t xml:space="preserv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w:t>
            </w:r>
            <w:proofErr w:type="spellEnd"/>
            <w:r w:rsidRPr="00FD2B63">
              <w:rPr>
                <w:rFonts w:cs="Arial"/>
                <w:vertAlign w:val="superscript"/>
                <w:lang w:eastAsia="zh-CN"/>
              </w:rPr>
              <w:t xml:space="preserve"> 2</w:t>
            </w:r>
          </w:p>
        </w:tc>
        <w:tc>
          <w:tcPr>
            <w:tcW w:w="0" w:type="auto"/>
          </w:tcPr>
          <w:p w:rsidR="0040475B" w:rsidRPr="00FD2B63" w:rsidRDefault="0040475B" w:rsidP="00AD0E16">
            <w:pPr>
              <w:pStyle w:val="TAC"/>
              <w:rPr>
                <w:rFonts w:cs="Arial"/>
                <w:lang w:eastAsia="zh-CN"/>
              </w:rPr>
            </w:pPr>
            <w:r w:rsidRPr="00FD2B63">
              <w:rPr>
                <w:rFonts w:cs="Arial"/>
                <w:lang w:eastAsia="zh-CN"/>
              </w:rPr>
              <w:t xml:space="preserve">dBm/15 </w:t>
            </w:r>
            <w:proofErr w:type="spellStart"/>
            <w:r w:rsidRPr="00FD2B63">
              <w:rPr>
                <w:rFonts w:cs="Arial"/>
                <w:lang w:eastAsia="zh-CN"/>
              </w:rPr>
              <w:t>KHz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w:t>
            </w:r>
            <w:proofErr w:type="spellEnd"/>
            <w:r w:rsidRPr="00FD2B63">
              <w:rPr>
                <w:rFonts w:cs="Arial"/>
                <w:vertAlign w:val="superscript"/>
                <w:lang w:eastAsia="zh-CN"/>
              </w:rPr>
              <w:t xml:space="preserv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N</w:t>
            </w:r>
            <w:r w:rsidRPr="00FD2B63">
              <w:rPr>
                <w:rFonts w:cs="Arial"/>
                <w:vertAlign w:val="subscript"/>
                <w:lang w:eastAsia="zh-CN"/>
              </w:rPr>
              <w:t>oc1</w:t>
            </w:r>
            <w:proofErr w:type="spellEnd"/>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I</w:t>
            </w:r>
            <w:r w:rsidRPr="00FD2B63">
              <w:rPr>
                <w:rFonts w:cs="Arial"/>
                <w:vertAlign w:val="subscript"/>
                <w:lang w:eastAsia="zh-CN"/>
              </w:rPr>
              <w:t>ot</w:t>
            </w:r>
            <w:proofErr w:type="spellEnd"/>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r w:rsidRPr="00FD2B63">
              <w:rPr>
                <w:rFonts w:cs="Arial"/>
                <w:vertAlign w:val="superscript"/>
              </w:rPr>
              <w:t xml:space="preserve"> </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rPr>
              <w:t>WLAN SNR</w:t>
            </w:r>
            <w:r w:rsidRPr="00FD2B63">
              <w:rPr>
                <w:rFonts w:cs="Arial"/>
                <w:vertAlign w:val="superscript"/>
              </w:rPr>
              <w:t xml:space="preserve"> Note 4</w:t>
            </w:r>
          </w:p>
        </w:tc>
        <w:tc>
          <w:tcPr>
            <w:tcW w:w="0" w:type="auto"/>
          </w:tcPr>
          <w:p w:rsidR="0040475B" w:rsidRPr="00FD2B63" w:rsidRDefault="0040475B" w:rsidP="00216D00">
            <w:pPr>
              <w:pStyle w:val="TAC"/>
              <w:rPr>
                <w:rFonts w:cs="Arial"/>
                <w:lang w:eastAsia="zh-CN"/>
              </w:rPr>
            </w:pPr>
            <w:r w:rsidRPr="00FD2B63">
              <w:rPr>
                <w:rFonts w:cs="Arial"/>
                <w:lang w:eastAsia="zh-CN"/>
              </w:rPr>
              <w:t>dB</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t>15</w:t>
            </w:r>
          </w:p>
        </w:tc>
        <w:tc>
          <w:tcPr>
            <w:tcW w:w="0" w:type="auto"/>
            <w:gridSpan w:val="2"/>
          </w:tcPr>
          <w:p w:rsidR="0040475B" w:rsidRPr="00FD2B63" w:rsidRDefault="0040475B" w:rsidP="00216D00">
            <w:pPr>
              <w:pStyle w:val="TAC"/>
              <w:rPr>
                <w:rFonts w:cs="Arial"/>
                <w:lang w:eastAsia="zh-CN"/>
              </w:rPr>
            </w:pPr>
            <w:r w:rsidRPr="00FD2B63">
              <w:t>15</w:t>
            </w:r>
          </w:p>
        </w:tc>
        <w:tc>
          <w:tcPr>
            <w:tcW w:w="0" w:type="auto"/>
            <w:gridSpan w:val="2"/>
          </w:tcPr>
          <w:p w:rsidR="0040475B" w:rsidRPr="00FD2B63" w:rsidRDefault="0040475B" w:rsidP="00216D00">
            <w:pPr>
              <w:pStyle w:val="TAC"/>
              <w:rPr>
                <w:rFonts w:cs="Arial"/>
                <w:lang w:eastAsia="zh-CN"/>
              </w:rPr>
            </w:pPr>
            <w:r w:rsidRPr="00FD2B63">
              <w:t>15</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proofErr w:type="spellStart"/>
            <w:r w:rsidRPr="00FD2B63">
              <w:rPr>
                <w:rFonts w:eastAsia="MS Mincho" w:cs="Arial"/>
              </w:rPr>
              <w:t>1x2</w:t>
            </w:r>
            <w:proofErr w:type="spellEnd"/>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974260">
            <w:pPr>
              <w:pStyle w:val="TAN"/>
              <w:rPr>
                <w:lang w:eastAsia="zh-CN"/>
              </w:rPr>
            </w:pPr>
            <w:r w:rsidRPr="00FD2B63">
              <w:rPr>
                <w:lang w:eastAsia="zh-CN"/>
              </w:rPr>
              <w:t>Note 1:</w:t>
            </w:r>
            <w:r w:rsidRPr="00FD2B63">
              <w:rPr>
                <w:lang w:eastAsia="zh-CN"/>
              </w:rPr>
              <w:tab/>
              <w:t xml:space="preserve">OCNG shall be used such that all cells are fully </w:t>
            </w:r>
            <w:proofErr w:type="gramStart"/>
            <w:r w:rsidRPr="00FD2B63">
              <w:rPr>
                <w:lang w:eastAsia="zh-CN"/>
              </w:rPr>
              <w:t>allocated</w:t>
            </w:r>
            <w:proofErr w:type="gramEnd"/>
            <w:r w:rsidRPr="00FD2B63">
              <w:rPr>
                <w:lang w:eastAsia="zh-CN"/>
              </w:rPr>
              <w:t xml:space="preserve"> and a constant total transmitted power spectral density is achieved for all OFDM symbols.</w:t>
            </w:r>
          </w:p>
          <w:p w:rsidR="0040475B" w:rsidRPr="00FD2B63" w:rsidRDefault="0040475B" w:rsidP="00974260">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proofErr w:type="spellStart"/>
            <w:r w:rsidRPr="00FD2B63">
              <w:rPr>
                <w:i/>
              </w:rPr>
              <w:t>N</w:t>
            </w:r>
            <w:r w:rsidRPr="00FD2B63">
              <w:rPr>
                <w:vertAlign w:val="subscript"/>
              </w:rPr>
              <w:t>oc1</w:t>
            </w:r>
            <w:proofErr w:type="spellEnd"/>
            <w:r w:rsidRPr="00FD2B63">
              <w:t xml:space="preserve"> to be fulfilled.</w:t>
            </w:r>
          </w:p>
          <w:p w:rsidR="0040475B" w:rsidRPr="00FD2B63" w:rsidRDefault="0040475B" w:rsidP="00974260">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proofErr w:type="spellStart"/>
            <w:r w:rsidRPr="00FD2B63">
              <w:rPr>
                <w:i/>
              </w:rPr>
              <w:t>N</w:t>
            </w:r>
            <w:r w:rsidRPr="00FD2B63">
              <w:rPr>
                <w:vertAlign w:val="subscript"/>
              </w:rPr>
              <w:t>oc2</w:t>
            </w:r>
            <w:proofErr w:type="spellEnd"/>
            <w:r w:rsidRPr="00FD2B63">
              <w:t xml:space="preserve"> to be fulfilled.</w:t>
            </w:r>
          </w:p>
          <w:p w:rsidR="0040475B" w:rsidRPr="00FD2B63" w:rsidRDefault="0040475B" w:rsidP="00974260">
            <w:pPr>
              <w:pStyle w:val="TAN"/>
              <w:rPr>
                <w:lang w:eastAsia="zh-CN"/>
              </w:rPr>
            </w:pPr>
            <w:r w:rsidRPr="00FD2B63">
              <w:rPr>
                <w:lang w:eastAsia="zh-CN"/>
              </w:rPr>
              <w:t>Note 4:</w:t>
            </w:r>
            <w:r w:rsidRPr="00FD2B63">
              <w:rPr>
                <w:lang w:eastAsia="zh-CN"/>
              </w:rPr>
              <w:tab/>
              <w:t>E</w:t>
            </w:r>
            <w:r w:rsidRPr="006F3935">
              <w:rPr>
                <w:vertAlign w:val="subscript"/>
                <w:lang w:eastAsia="zh-CN"/>
                <w:rPrChange w:id="127" w:author="Richard Catmur" w:date="2019-03-01T09:03:00Z">
                  <w:rPr>
                    <w:lang w:eastAsia="zh-CN"/>
                  </w:rPr>
                </w:rPrChange>
              </w:rPr>
              <w:t>s</w:t>
            </w:r>
            <w:r w:rsidRPr="00FD2B63">
              <w:rPr>
                <w:lang w:eastAsia="zh-CN"/>
              </w:rPr>
              <w:t>/</w:t>
            </w:r>
            <w:proofErr w:type="spellStart"/>
            <w:r w:rsidRPr="00FD2B63">
              <w:rPr>
                <w:lang w:eastAsia="zh-CN"/>
              </w:rPr>
              <w:t>I</w:t>
            </w:r>
            <w:r w:rsidRPr="006F3935">
              <w:rPr>
                <w:vertAlign w:val="subscript"/>
                <w:lang w:eastAsia="zh-CN"/>
                <w:rPrChange w:id="128" w:author="Richard Catmur" w:date="2019-03-01T09:03:00Z">
                  <w:rPr>
                    <w:lang w:eastAsia="zh-CN"/>
                  </w:rPr>
                </w:rPrChange>
              </w:rPr>
              <w:t>ot</w:t>
            </w:r>
            <w:proofErr w:type="spellEnd"/>
            <w:r w:rsidRPr="00FD2B63">
              <w:rPr>
                <w:lang w:eastAsia="zh-CN"/>
              </w:rPr>
              <w:t>, RSRP, SCH_RP, Io and WLAN SNR have been derived from other parameters for information purposes. They are not settable parameters themselves.</w:t>
            </w:r>
          </w:p>
          <w:p w:rsidR="0040475B" w:rsidRPr="00FD2B63" w:rsidRDefault="0040475B" w:rsidP="00974260">
            <w:pPr>
              <w:pStyle w:val="TAN"/>
              <w:rPr>
                <w:rFonts w:eastAsia="MS Mincho"/>
              </w:rPr>
            </w:pPr>
            <w:r w:rsidRPr="00FD2B63">
              <w:rPr>
                <w:lang w:eastAsia="zh-CN"/>
              </w:rPr>
              <w:t>Note 5:</w:t>
            </w:r>
            <w:r w:rsidRPr="00FD2B63">
              <w:rPr>
                <w:lang w:eastAsia="zh-CN"/>
              </w:rPr>
              <w:tab/>
              <w:t xml:space="preserve">The resources for uplink transmission are assigned to the UE prior to the start of time period </w:t>
            </w:r>
            <w:proofErr w:type="spellStart"/>
            <w:r w:rsidRPr="00FD2B63">
              <w:rPr>
                <w:lang w:eastAsia="zh-CN"/>
              </w:rPr>
              <w:t>T2</w:t>
            </w:r>
            <w:proofErr w:type="spellEnd"/>
            <w:r w:rsidRPr="00FD2B63">
              <w:rPr>
                <w:lang w:eastAsia="zh-CN"/>
              </w:rPr>
              <w:t>.</w:t>
            </w:r>
          </w:p>
        </w:tc>
      </w:tr>
    </w:tbl>
    <w:p w:rsidR="00974260" w:rsidRPr="00FD2B63" w:rsidRDefault="00974260" w:rsidP="00974260"/>
    <w:p w:rsidR="00974260" w:rsidRPr="00FD2B63" w:rsidRDefault="00974260" w:rsidP="00974260">
      <w:pPr>
        <w:pStyle w:val="Heading4"/>
      </w:pPr>
      <w:bookmarkStart w:id="129" w:name="_Toc535323812"/>
      <w:proofErr w:type="spellStart"/>
      <w:r w:rsidRPr="00FD2B63">
        <w:t>A.3.2.3.2</w:t>
      </w:r>
      <w:proofErr w:type="spellEnd"/>
      <w:r w:rsidR="003604D2" w:rsidRPr="00FD2B63">
        <w:tab/>
      </w:r>
      <w:r w:rsidRPr="00FD2B63">
        <w:t>Test Requirements</w:t>
      </w:r>
      <w:bookmarkEnd w:id="129"/>
    </w:p>
    <w:p w:rsidR="00974260" w:rsidRPr="00FD2B63" w:rsidRDefault="00974260" w:rsidP="00E66DDE">
      <w:r w:rsidRPr="00FD2B63">
        <w:t>The WLAN Response Time shall fulfil the requirements in section 4.3 and the WLAN AP report shall fulfil the requirements in section 7.3.</w:t>
      </w:r>
      <w:r w:rsidR="00216D00" w:rsidRPr="00FD2B63">
        <w:t xml:space="preserve"> This test is, as stated in Clause 7, statistical in nature and the UE shall meet the corresponding requirement for at least 90% of the reported cases.</w:t>
      </w:r>
    </w:p>
    <w:p w:rsidR="003B6159" w:rsidRPr="00FD2B63" w:rsidRDefault="003B6159" w:rsidP="003B6159">
      <w:pPr>
        <w:pStyle w:val="Heading3"/>
      </w:pPr>
      <w:bookmarkStart w:id="130" w:name="_Toc535323813"/>
      <w:proofErr w:type="spellStart"/>
      <w:r w:rsidRPr="00FD2B63">
        <w:lastRenderedPageBreak/>
        <w:t>A.3.2.4</w:t>
      </w:r>
      <w:proofErr w:type="spellEnd"/>
      <w:r w:rsidRPr="00FD2B63">
        <w:tab/>
        <w:t>LTE-FDD: WLAN AP Identification and reporting delay under dynamic range conditions test</w:t>
      </w:r>
      <w:bookmarkEnd w:id="130"/>
    </w:p>
    <w:p w:rsidR="003B6159" w:rsidRPr="00FD2B63" w:rsidRDefault="003B6159" w:rsidP="003B6159">
      <w:pPr>
        <w:pStyle w:val="Heading4"/>
      </w:pPr>
      <w:bookmarkStart w:id="131" w:name="_Toc535323814"/>
      <w:proofErr w:type="spellStart"/>
      <w:r w:rsidRPr="00FD2B63">
        <w:t>A.3.2.4.1</w:t>
      </w:r>
      <w:proofErr w:type="spellEnd"/>
      <w:r w:rsidR="003604D2" w:rsidRPr="00FD2B63">
        <w:tab/>
      </w:r>
      <w:r w:rsidRPr="00FD2B63">
        <w:t>Test purpose and Environment</w:t>
      </w:r>
      <w:bookmarkEnd w:id="131"/>
    </w:p>
    <w:p w:rsidR="003B6159" w:rsidRPr="00FD2B63" w:rsidRDefault="003B6159" w:rsidP="003B6159">
      <w:r w:rsidRPr="00FD2B63">
        <w:t xml:space="preserve">The purpose of this test is to verify the requirements in Clause 7.4 for WLAN AP measurements. </w:t>
      </w:r>
      <w:r w:rsidR="00216D00" w:rsidRPr="00FD2B63">
        <w:t xml:space="preserve">The UE shall send </w:t>
      </w:r>
      <w:proofErr w:type="spellStart"/>
      <w:r w:rsidR="00216D00" w:rsidRPr="00572A72">
        <w:rPr>
          <w:i/>
          <w:rPrChange w:id="132" w:author="Richard Catmur" w:date="2019-03-01T08:52:00Z">
            <w:rPr/>
          </w:rPrChange>
        </w:rPr>
        <w:t>wlan-MeasurementInformation</w:t>
      </w:r>
      <w:proofErr w:type="spellEnd"/>
      <w:r w:rsidR="00216D00" w:rsidRPr="00FD2B63">
        <w:t xml:space="preserve"> IE including WLAN measurements for each AP indicating at least </w:t>
      </w:r>
      <w:proofErr w:type="spellStart"/>
      <w:r w:rsidR="00216D00" w:rsidRPr="00572A72">
        <w:rPr>
          <w:i/>
          <w:rPrChange w:id="133" w:author="Richard Catmur" w:date="2019-03-01T08:52:00Z">
            <w:rPr/>
          </w:rPrChange>
        </w:rPr>
        <w:t>wlan</w:t>
      </w:r>
      <w:proofErr w:type="spellEnd"/>
      <w:r w:rsidR="00216D00" w:rsidRPr="00572A72">
        <w:rPr>
          <w:i/>
          <w:rPrChange w:id="134" w:author="Richard Catmur" w:date="2019-03-01T08:52:00Z">
            <w:rPr/>
          </w:rPrChange>
        </w:rPr>
        <w:t>-AP-Identifier</w:t>
      </w:r>
      <w:r w:rsidR="00216D00" w:rsidRPr="00FD2B63">
        <w:t xml:space="preserve"> (BSSID) </w:t>
      </w:r>
      <w:r w:rsidR="003604D2" w:rsidRPr="00FD2B63">
        <w:t xml:space="preserve">and </w:t>
      </w:r>
      <w:del w:id="135" w:author="Richard Catmur" w:date="2019-03-01T08:52:00Z">
        <w:r w:rsidR="00216D00" w:rsidRPr="00FD2B63" w:rsidDel="00572A72">
          <w:delText xml:space="preserve">RSSI </w:delText>
        </w:r>
      </w:del>
      <w:proofErr w:type="spellStart"/>
      <w:ins w:id="136" w:author="Richard Catmur" w:date="2019-03-01T08:52:00Z">
        <w:r w:rsidR="00572A72" w:rsidRPr="00572A72">
          <w:rPr>
            <w:i/>
            <w:rPrChange w:id="137" w:author="Richard Catmur" w:date="2019-03-01T08:52:00Z">
              <w:rPr/>
            </w:rPrChange>
          </w:rPr>
          <w:t>rssi</w:t>
        </w:r>
        <w:proofErr w:type="spellEnd"/>
        <w:r w:rsidR="00572A72" w:rsidRPr="00FD2B63">
          <w:t xml:space="preserve"> </w:t>
        </w:r>
      </w:ins>
      <w:r w:rsidR="00F451C9" w:rsidRPr="00FD2B63">
        <w:t>(if reporting of RSSI is supported by the UE as indicated by the UE in the LPP PROVIDE CAPABILITIES message)</w:t>
      </w:r>
      <w:r w:rsidR="00216D00" w:rsidRPr="00FD2B63">
        <w:t>.</w:t>
      </w:r>
    </w:p>
    <w:p w:rsidR="003B6159" w:rsidRPr="00FD2B63" w:rsidRDefault="003B6159" w:rsidP="003B6159">
      <w:r w:rsidRPr="00FD2B63">
        <w:t xml:space="preserve">In this test, there are </w:t>
      </w:r>
      <w:proofErr w:type="spellStart"/>
      <w:r w:rsidRPr="00FD2B63">
        <w:t>cell1</w:t>
      </w:r>
      <w:proofErr w:type="spellEnd"/>
      <w:r w:rsidRPr="00FD2B63">
        <w:t xml:space="preserve"> (E-UTRAN FDD) and 3 WLAN APs transmitting beacon signals at least every 102.</w:t>
      </w:r>
      <w:r w:rsidR="00216D00" w:rsidRPr="00FD2B63">
        <w:t>4</w:t>
      </w:r>
      <w:r w:rsidRPr="00FD2B63">
        <w:t xml:space="preserve"> </w:t>
      </w:r>
      <w:proofErr w:type="spellStart"/>
      <w:r w:rsidRPr="00FD2B63">
        <w:t>ms</w:t>
      </w:r>
      <w:proofErr w:type="spellEnd"/>
      <w:r w:rsidRPr="00FD2B63">
        <w:t xml:space="preserve">. </w:t>
      </w:r>
      <w:r w:rsidR="00216D00" w:rsidRPr="00FD2B63">
        <w:t xml:space="preserve">There is an active LTE connection between the SS and the </w:t>
      </w:r>
      <w:proofErr w:type="gramStart"/>
      <w:r w:rsidR="00216D00" w:rsidRPr="00FD2B63">
        <w:t>UE</w:t>
      </w:r>
      <w:proofErr w:type="gramEnd"/>
      <w:r w:rsidR="00216D00" w:rsidRPr="00FD2B63">
        <w:t xml:space="preserv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is 1 AP in every channel. The test consists of two successive time periods, with duration of </w:t>
      </w:r>
      <w:proofErr w:type="spellStart"/>
      <w:r w:rsidRPr="00FD2B63">
        <w:t>T1</w:t>
      </w:r>
      <w:proofErr w:type="spellEnd"/>
      <w:r w:rsidRPr="00FD2B63">
        <w:t xml:space="preserve"> and </w:t>
      </w:r>
      <w:proofErr w:type="spellStart"/>
      <w:r w:rsidRPr="00FD2B63">
        <w:t>T2</w:t>
      </w:r>
      <w:proofErr w:type="spellEnd"/>
      <w:r w:rsidRPr="00FD2B63">
        <w:t xml:space="preserve">, respectively. </w:t>
      </w:r>
      <w:r w:rsidRPr="00572A72">
        <w:rPr>
          <w:i/>
          <w:lang w:eastAsia="zh-CN"/>
          <w:rPrChange w:id="138" w:author="Richard Catmur" w:date="2019-03-01T08:53:00Z">
            <w:rPr>
              <w:lang w:eastAsia="zh-CN"/>
            </w:rPr>
          </w:rPrChange>
        </w:rPr>
        <w:t>WLAN</w:t>
      </w:r>
      <w:r w:rsidRPr="00572A72">
        <w:rPr>
          <w:i/>
          <w:rPrChange w:id="139" w:author="Richard Catmur" w:date="2019-03-01T08:53:00Z">
            <w:rPr/>
          </w:rPrChange>
        </w:rPr>
        <w:t>-</w:t>
      </w:r>
      <w:proofErr w:type="spellStart"/>
      <w:r w:rsidRPr="00572A72">
        <w:rPr>
          <w:i/>
          <w:rPrChange w:id="140" w:author="Richard Catmur" w:date="2019-03-01T08:53:00Z">
            <w:rPr/>
          </w:rPrChange>
        </w:rPr>
        <w:t>RequestLocationInformation</w:t>
      </w:r>
      <w:proofErr w:type="spellEnd"/>
      <w:r w:rsidRPr="00FD2B63">
        <w:t xml:space="preserve"> message shall be provided to the UE during </w:t>
      </w:r>
      <w:proofErr w:type="spellStart"/>
      <w:r w:rsidRPr="00FD2B63">
        <w:t>T1</w:t>
      </w:r>
      <w:proofErr w:type="spellEnd"/>
      <w:r w:rsidRPr="00FD2B63">
        <w:rPr>
          <w:rFonts w:hint="eastAsia"/>
          <w:lang w:eastAsia="zh-CN"/>
        </w:rPr>
        <w:t xml:space="preserve">. </w:t>
      </w:r>
      <w:r w:rsidRPr="00FD2B63">
        <w:t>WLAN Access Points</w:t>
      </w:r>
      <w:r w:rsidRPr="00FD2B63">
        <w:rPr>
          <w:rFonts w:hint="eastAsia"/>
        </w:rPr>
        <w:t xml:space="preserve"> only transmit signal during </w:t>
      </w:r>
      <w:proofErr w:type="spellStart"/>
      <w:r w:rsidRPr="00FD2B63">
        <w:rPr>
          <w:rFonts w:hint="eastAsia"/>
        </w:rPr>
        <w:t>T2</w:t>
      </w:r>
      <w:proofErr w:type="spellEnd"/>
      <w:r w:rsidRPr="00FD2B63">
        <w:t>.</w:t>
      </w:r>
    </w:p>
    <w:p w:rsidR="003B6159" w:rsidRPr="00FD2B63" w:rsidRDefault="003B6159" w:rsidP="003B6159">
      <w:pPr>
        <w:pStyle w:val="TH"/>
      </w:pPr>
      <w:r w:rsidRPr="00FD2B63">
        <w:t xml:space="preserve">Table </w:t>
      </w:r>
      <w:proofErr w:type="spellStart"/>
      <w:r w:rsidRPr="00FD2B63">
        <w:t>A.3.2.4.1</w:t>
      </w:r>
      <w:proofErr w:type="spellEnd"/>
      <w:r w:rsidRPr="00FD2B63">
        <w:t>-1: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D2B63" w:rsidRPr="00FD2B63" w:rsidTr="00AD0E16">
        <w:trPr>
          <w:jc w:val="center"/>
        </w:trPr>
        <w:tc>
          <w:tcPr>
            <w:tcW w:w="2263" w:type="dxa"/>
            <w:shd w:val="clear" w:color="auto" w:fill="auto"/>
          </w:tcPr>
          <w:p w:rsidR="003B6159" w:rsidRPr="00FD2B63" w:rsidRDefault="003B6159" w:rsidP="00AD0E16">
            <w:pPr>
              <w:pStyle w:val="TAH"/>
              <w:rPr>
                <w:rFonts w:cs="Arial"/>
              </w:rPr>
            </w:pPr>
            <w:r w:rsidRPr="00FD2B63">
              <w:rPr>
                <w:rFonts w:cs="Arial"/>
              </w:rPr>
              <w:t>Parameter</w:t>
            </w:r>
          </w:p>
        </w:tc>
        <w:tc>
          <w:tcPr>
            <w:tcW w:w="1337" w:type="dxa"/>
            <w:shd w:val="clear" w:color="auto" w:fill="auto"/>
          </w:tcPr>
          <w:p w:rsidR="003B6159" w:rsidRPr="00FD2B63" w:rsidRDefault="003B6159" w:rsidP="00AD0E16">
            <w:pPr>
              <w:pStyle w:val="TAH"/>
              <w:rPr>
                <w:rFonts w:cs="Arial"/>
              </w:rPr>
            </w:pPr>
            <w:r w:rsidRPr="00FD2B63">
              <w:rPr>
                <w:rFonts w:cs="Arial"/>
              </w:rPr>
              <w:t>Unit</w:t>
            </w:r>
          </w:p>
        </w:tc>
        <w:tc>
          <w:tcPr>
            <w:tcW w:w="1782" w:type="dxa"/>
            <w:shd w:val="clear" w:color="auto" w:fill="auto"/>
          </w:tcPr>
          <w:p w:rsidR="003B6159" w:rsidRPr="00FD2B63" w:rsidRDefault="003B6159" w:rsidP="00AD0E16">
            <w:pPr>
              <w:pStyle w:val="TAH"/>
              <w:rPr>
                <w:rFonts w:cs="Arial"/>
              </w:rPr>
            </w:pPr>
            <w:r w:rsidRPr="00FD2B63">
              <w:rPr>
                <w:rFonts w:cs="Arial"/>
              </w:rPr>
              <w:t>Value</w:t>
            </w:r>
          </w:p>
        </w:tc>
        <w:tc>
          <w:tcPr>
            <w:tcW w:w="4020" w:type="dxa"/>
          </w:tcPr>
          <w:p w:rsidR="003B6159" w:rsidRPr="00FD2B63" w:rsidRDefault="003B6159"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Number of Access Points</w:t>
            </w:r>
          </w:p>
        </w:tc>
        <w:tc>
          <w:tcPr>
            <w:tcW w:w="1337" w:type="dxa"/>
            <w:shd w:val="clear" w:color="auto" w:fill="auto"/>
          </w:tcPr>
          <w:p w:rsidR="003B6159" w:rsidRPr="00FD2B63" w:rsidRDefault="003B6159" w:rsidP="00AD0E16">
            <w:pPr>
              <w:pStyle w:val="TAC"/>
              <w:rPr>
                <w:rFonts w:cs="Arial"/>
              </w:rPr>
            </w:pPr>
            <w:r w:rsidRPr="00FD2B63">
              <w:rPr>
                <w:rFonts w:cs="Arial"/>
              </w:rPr>
              <w:t>N/A</w:t>
            </w:r>
          </w:p>
        </w:tc>
        <w:tc>
          <w:tcPr>
            <w:tcW w:w="1782" w:type="dxa"/>
            <w:shd w:val="clear" w:color="auto" w:fill="auto"/>
          </w:tcPr>
          <w:p w:rsidR="003B6159" w:rsidRPr="00FD2B63" w:rsidRDefault="003B6159" w:rsidP="00AD0E16">
            <w:pPr>
              <w:pStyle w:val="TAC"/>
              <w:rPr>
                <w:rFonts w:cs="Arial"/>
              </w:rPr>
            </w:pPr>
            <w:r w:rsidRPr="00FD2B63">
              <w:rPr>
                <w:rFonts w:cs="Arial"/>
              </w:rPr>
              <w:t>3</w:t>
            </w:r>
          </w:p>
        </w:tc>
        <w:tc>
          <w:tcPr>
            <w:tcW w:w="4020" w:type="dxa"/>
          </w:tcPr>
          <w:p w:rsidR="003B6159" w:rsidRPr="00FD2B63" w:rsidRDefault="003B6159" w:rsidP="00AD0E16">
            <w:pPr>
              <w:pStyle w:val="TAC"/>
              <w:rPr>
                <w:rFonts w:cs="Arial"/>
              </w:rPr>
            </w:pPr>
            <w:r w:rsidRPr="00FD2B63">
              <w:rPr>
                <w:rFonts w:cs="Arial"/>
              </w:rPr>
              <w:t>AP1-AP3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Time Slot 1</w:t>
            </w:r>
          </w:p>
        </w:tc>
        <w:tc>
          <w:tcPr>
            <w:tcW w:w="1337" w:type="dxa"/>
            <w:shd w:val="clear" w:color="auto" w:fill="auto"/>
          </w:tcPr>
          <w:p w:rsidR="003B6159" w:rsidRPr="00FD2B63" w:rsidRDefault="003B6159" w:rsidP="00AD0E16">
            <w:pPr>
              <w:pStyle w:val="TAC"/>
              <w:rPr>
                <w:rFonts w:cs="Arial"/>
              </w:rPr>
            </w:pPr>
            <w:proofErr w:type="spellStart"/>
            <w:r w:rsidRPr="00FD2B63">
              <w:rPr>
                <w:rFonts w:cs="Arial"/>
              </w:rPr>
              <w:t>ms</w:t>
            </w:r>
            <w:proofErr w:type="spellEnd"/>
          </w:p>
        </w:tc>
        <w:tc>
          <w:tcPr>
            <w:tcW w:w="1782" w:type="dxa"/>
            <w:shd w:val="clear" w:color="auto" w:fill="auto"/>
          </w:tcPr>
          <w:p w:rsidR="003B6159" w:rsidRPr="00FD2B63" w:rsidRDefault="003B6159" w:rsidP="00AD0E16">
            <w:pPr>
              <w:pStyle w:val="TAC"/>
              <w:rPr>
                <w:rFonts w:cs="Arial"/>
              </w:rPr>
            </w:pPr>
            <w:r w:rsidRPr="00FD2B63">
              <w:rPr>
                <w:rFonts w:cs="Arial"/>
              </w:rPr>
              <w:t>1</w:t>
            </w:r>
          </w:p>
        </w:tc>
        <w:tc>
          <w:tcPr>
            <w:tcW w:w="4020" w:type="dxa"/>
          </w:tcPr>
          <w:p w:rsidR="003B6159" w:rsidRPr="00FD2B63" w:rsidRDefault="003B6159" w:rsidP="00AD0E16">
            <w:pPr>
              <w:pStyle w:val="TAC"/>
              <w:rPr>
                <w:rFonts w:cs="Arial"/>
              </w:rPr>
            </w:pPr>
            <w:r w:rsidRPr="00FD2B63">
              <w:rPr>
                <w:rFonts w:cs="Arial"/>
              </w:rPr>
              <w:t>AP1, AP2, 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proofErr w:type="spellStart"/>
            <w:r w:rsidRPr="00FD2B63">
              <w:rPr>
                <w:rFonts w:cs="Arial"/>
              </w:rPr>
              <w:t>T1</w:t>
            </w:r>
            <w:proofErr w:type="spellEnd"/>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3B6159" w:rsidP="00AD0E16">
            <w:pPr>
              <w:pStyle w:val="TAC"/>
              <w:rPr>
                <w:rFonts w:cs="Arial"/>
              </w:rPr>
            </w:pPr>
            <w:r w:rsidRPr="00FD2B63">
              <w:rPr>
                <w:rFonts w:cs="Arial"/>
              </w:rPr>
              <w:t>5</w:t>
            </w:r>
          </w:p>
        </w:tc>
        <w:tc>
          <w:tcPr>
            <w:tcW w:w="4020" w:type="dxa"/>
          </w:tcPr>
          <w:p w:rsidR="003B6159" w:rsidRPr="00FD2B63" w:rsidRDefault="003B6159" w:rsidP="00AD0E16">
            <w:pPr>
              <w:pStyle w:val="TAC"/>
              <w:rPr>
                <w:rFonts w:cs="Arial"/>
              </w:rPr>
            </w:pPr>
            <w:r w:rsidRPr="00FD2B63">
              <w:rPr>
                <w:rFonts w:cs="Arial"/>
              </w:rPr>
              <w:t>During this time the WLAN signal is not transmitted</w:t>
            </w:r>
          </w:p>
        </w:tc>
      </w:tr>
      <w:tr w:rsidR="003B6159" w:rsidRPr="00FD2B63" w:rsidTr="00AD0E16">
        <w:trPr>
          <w:jc w:val="center"/>
        </w:trPr>
        <w:tc>
          <w:tcPr>
            <w:tcW w:w="2263" w:type="dxa"/>
            <w:shd w:val="clear" w:color="auto" w:fill="auto"/>
          </w:tcPr>
          <w:p w:rsidR="003B6159" w:rsidRPr="00FD2B63" w:rsidRDefault="003B6159" w:rsidP="00AD0E16">
            <w:pPr>
              <w:pStyle w:val="TAL"/>
              <w:rPr>
                <w:rFonts w:cs="Arial"/>
              </w:rPr>
            </w:pPr>
            <w:proofErr w:type="spellStart"/>
            <w:r w:rsidRPr="00FD2B63">
              <w:rPr>
                <w:rFonts w:cs="Arial"/>
              </w:rPr>
              <w:t>T2</w:t>
            </w:r>
            <w:proofErr w:type="spellEnd"/>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DE7B1C" w:rsidP="00AD0E16">
            <w:pPr>
              <w:pStyle w:val="TAC"/>
              <w:rPr>
                <w:rFonts w:cs="Arial"/>
              </w:rPr>
            </w:pPr>
            <w:r w:rsidRPr="00FD2B63">
              <w:rPr>
                <w:rFonts w:cs="Arial"/>
              </w:rPr>
              <w:t>25</w:t>
            </w:r>
          </w:p>
        </w:tc>
        <w:tc>
          <w:tcPr>
            <w:tcW w:w="4020" w:type="dxa"/>
          </w:tcPr>
          <w:p w:rsidR="003B6159" w:rsidRPr="00FD2B63" w:rsidRDefault="003B6159" w:rsidP="00DE7B1C">
            <w:pPr>
              <w:pStyle w:val="TAC"/>
              <w:rPr>
                <w:rFonts w:cs="Arial"/>
              </w:rPr>
            </w:pPr>
            <w:r w:rsidRPr="00FD2B63">
              <w:rPr>
                <w:rFonts w:cs="Arial"/>
                <w:lang w:eastAsia="zh-CN"/>
              </w:rPr>
              <w:t xml:space="preserve">UE shall report WLAN measurement information within </w:t>
            </w:r>
            <w:proofErr w:type="spellStart"/>
            <w:r w:rsidR="00DE7B1C" w:rsidRPr="00FD2B63">
              <w:rPr>
                <w:rFonts w:cs="Arial"/>
                <w:lang w:eastAsia="zh-CN"/>
              </w:rPr>
              <w:t>2</w:t>
            </w:r>
            <w:r w:rsidRPr="00FD2B63">
              <w:rPr>
                <w:rFonts w:cs="Arial"/>
                <w:lang w:eastAsia="zh-CN"/>
              </w:rPr>
              <w:t>0s</w:t>
            </w:r>
            <w:proofErr w:type="spellEnd"/>
          </w:p>
        </w:tc>
      </w:tr>
    </w:tbl>
    <w:p w:rsidR="003B6159" w:rsidRPr="00FD2B63" w:rsidRDefault="003B6159" w:rsidP="003B6159"/>
    <w:p w:rsidR="003B6159" w:rsidRPr="00FD2B63" w:rsidRDefault="003B6159" w:rsidP="003B6159">
      <w:pPr>
        <w:pStyle w:val="TH"/>
      </w:pPr>
      <w:r w:rsidRPr="00FD2B63">
        <w:rPr>
          <w:lang w:eastAsia="zh-CN"/>
        </w:rPr>
        <w:lastRenderedPageBreak/>
        <w:t xml:space="preserve">Table </w:t>
      </w:r>
      <w:proofErr w:type="spellStart"/>
      <w:r w:rsidRPr="00FD2B63">
        <w:rPr>
          <w:lang w:eastAsia="zh-CN"/>
        </w:rPr>
        <w:t>A.3.2.4.1</w:t>
      </w:r>
      <w:proofErr w:type="spellEnd"/>
      <w:r w:rsidRPr="00FD2B63">
        <w:rPr>
          <w:lang w:eastAsia="zh-CN"/>
        </w:rPr>
        <w:t xml:space="preserve">-2: E-UTRAN FDD Cell specific test parameters for </w:t>
      </w:r>
      <w:r w:rsidRPr="00FD2B6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D2B63" w:rsidRPr="00FD2B63" w:rsidTr="00AD0E16">
        <w:trPr>
          <w:cantSplit/>
          <w:jc w:val="center"/>
        </w:trPr>
        <w:tc>
          <w:tcPr>
            <w:tcW w:w="0" w:type="auto"/>
            <w:vMerge w:val="restart"/>
          </w:tcPr>
          <w:p w:rsidR="003B6159" w:rsidRPr="00FD2B63" w:rsidRDefault="003B6159" w:rsidP="00AD0E16">
            <w:pPr>
              <w:pStyle w:val="TAH"/>
              <w:rPr>
                <w:rFonts w:cs="Arial"/>
                <w:lang w:eastAsia="zh-CN"/>
              </w:rPr>
            </w:pPr>
            <w:r w:rsidRPr="00FD2B63">
              <w:rPr>
                <w:rFonts w:cs="Arial"/>
                <w:lang w:eastAsia="zh-CN"/>
              </w:rPr>
              <w:t>Parameter</w:t>
            </w:r>
          </w:p>
        </w:tc>
        <w:tc>
          <w:tcPr>
            <w:tcW w:w="0" w:type="auto"/>
            <w:vMerge w:val="restart"/>
          </w:tcPr>
          <w:p w:rsidR="003B6159" w:rsidRPr="00FD2B63" w:rsidRDefault="003B6159" w:rsidP="00AD0E16">
            <w:pPr>
              <w:pStyle w:val="TAH"/>
              <w:rPr>
                <w:rFonts w:cs="Arial"/>
                <w:lang w:eastAsia="zh-CN"/>
              </w:rPr>
            </w:pPr>
            <w:r w:rsidRPr="00FD2B63">
              <w:rPr>
                <w:rFonts w:cs="Arial"/>
                <w:lang w:eastAsia="zh-CN"/>
              </w:rPr>
              <w:t>Unit</w:t>
            </w:r>
          </w:p>
        </w:tc>
        <w:tc>
          <w:tcPr>
            <w:tcW w:w="0" w:type="auto"/>
            <w:gridSpan w:val="2"/>
          </w:tcPr>
          <w:p w:rsidR="003B6159" w:rsidRPr="00FD2B63" w:rsidRDefault="003B6159" w:rsidP="00AD0E16">
            <w:pPr>
              <w:pStyle w:val="TAH"/>
              <w:rPr>
                <w:rFonts w:cs="Arial"/>
                <w:lang w:eastAsia="zh-CN"/>
              </w:rPr>
            </w:pPr>
            <w:r w:rsidRPr="00FD2B63">
              <w:rPr>
                <w:rFonts w:cs="Arial"/>
                <w:lang w:eastAsia="zh-CN"/>
              </w:rPr>
              <w:t>Cell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2</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3</w:t>
            </w:r>
          </w:p>
        </w:tc>
      </w:tr>
      <w:tr w:rsidR="00FD2B63" w:rsidRPr="00FD2B63" w:rsidTr="00AD0E16">
        <w:trPr>
          <w:cantSplit/>
          <w:jc w:val="center"/>
        </w:trPr>
        <w:tc>
          <w:tcPr>
            <w:tcW w:w="0" w:type="auto"/>
            <w:vMerge/>
          </w:tcPr>
          <w:p w:rsidR="003B6159" w:rsidRPr="00FD2B63" w:rsidRDefault="003B6159" w:rsidP="00AD0E16">
            <w:pPr>
              <w:pStyle w:val="TAH"/>
              <w:rPr>
                <w:rFonts w:cs="Arial"/>
                <w:lang w:eastAsia="zh-CN"/>
              </w:rPr>
            </w:pPr>
          </w:p>
        </w:tc>
        <w:tc>
          <w:tcPr>
            <w:tcW w:w="0" w:type="auto"/>
            <w:vMerge/>
          </w:tcPr>
          <w:p w:rsidR="003B6159" w:rsidRPr="00FD2B63" w:rsidRDefault="003B6159" w:rsidP="00AD0E16">
            <w:pPr>
              <w:pStyle w:val="TAH"/>
              <w:rPr>
                <w:rFonts w:cs="Arial"/>
                <w:lang w:eastAsia="zh-CN"/>
              </w:rPr>
            </w:pPr>
          </w:p>
        </w:tc>
        <w:tc>
          <w:tcPr>
            <w:tcW w:w="0" w:type="auto"/>
          </w:tcPr>
          <w:p w:rsidR="003B6159" w:rsidRPr="00FD2B63" w:rsidRDefault="003B6159" w:rsidP="00AD0E16">
            <w:pPr>
              <w:pStyle w:val="TAH"/>
              <w:rPr>
                <w:rFonts w:cs="Arial"/>
                <w:lang w:eastAsia="zh-CN"/>
              </w:rPr>
            </w:pPr>
            <w:proofErr w:type="spellStart"/>
            <w:r w:rsidRPr="00FD2B63">
              <w:rPr>
                <w:rFonts w:cs="Arial"/>
                <w:lang w:eastAsia="zh-CN"/>
              </w:rPr>
              <w:t>T1</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eastAsia="zh-CN"/>
              </w:rPr>
              <w:t>T2</w:t>
            </w:r>
            <w:proofErr w:type="spellEnd"/>
          </w:p>
        </w:tc>
        <w:tc>
          <w:tcPr>
            <w:tcW w:w="0" w:type="auto"/>
          </w:tcPr>
          <w:p w:rsidR="003B6159" w:rsidRPr="00FD2B63" w:rsidRDefault="003B6159" w:rsidP="00AD0E16">
            <w:pPr>
              <w:pStyle w:val="TAH"/>
              <w:rPr>
                <w:rFonts w:cs="Arial"/>
                <w:lang w:eastAsia="zh-CN"/>
              </w:rPr>
            </w:pPr>
            <w:proofErr w:type="spellStart"/>
            <w:r w:rsidRPr="00FD2B63">
              <w:rPr>
                <w:rFonts w:cs="Arial"/>
                <w:lang w:eastAsia="zh-CN"/>
              </w:rPr>
              <w:t>T1</w:t>
            </w:r>
            <w:proofErr w:type="spellEnd"/>
          </w:p>
        </w:tc>
        <w:tc>
          <w:tcPr>
            <w:tcW w:w="0" w:type="auto"/>
          </w:tcPr>
          <w:p w:rsidR="003B6159" w:rsidRPr="00FD2B63" w:rsidRDefault="003B6159" w:rsidP="00AD0E16">
            <w:pPr>
              <w:pStyle w:val="TAH"/>
              <w:rPr>
                <w:rFonts w:cs="Arial"/>
                <w:lang w:eastAsia="zh-CN"/>
              </w:rPr>
            </w:pPr>
            <w:proofErr w:type="spellStart"/>
            <w:r w:rsidRPr="00FD2B63">
              <w:rPr>
                <w:rFonts w:cs="Arial"/>
                <w:lang w:eastAsia="zh-CN"/>
              </w:rPr>
              <w:t>T2</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eastAsia="zh-CN"/>
              </w:rPr>
              <w:t>T1</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val="en-US" w:eastAsia="zh-CN"/>
              </w:rPr>
              <w:t>T2</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val="en-US" w:eastAsia="zh-CN"/>
              </w:rPr>
              <w:t>T1</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val="en-US" w:eastAsia="zh-CN"/>
              </w:rPr>
              <w:t>T2</w:t>
            </w:r>
            <w:proofErr w:type="spellEnd"/>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it-IT" w:eastAsia="zh-CN"/>
              </w:rPr>
            </w:pPr>
            <w:r w:rsidRPr="00FD2B63">
              <w:rPr>
                <w:rFonts w:cs="Arial"/>
                <w:lang w:val="it-IT" w:eastAsia="zh-CN"/>
              </w:rPr>
              <w:t>E-UTRA RF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sv-SE" w:eastAsia="zh-CN"/>
              </w:rPr>
            </w:pPr>
            <w:r w:rsidRPr="00FD2B63">
              <w:rPr>
                <w:rFonts w:cs="v4.2.0"/>
              </w:rPr>
              <w:t>WLAN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2</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BW</w:t>
            </w:r>
            <w:r w:rsidRPr="00FD2B63">
              <w:rPr>
                <w:rFonts w:cs="Arial"/>
                <w:b/>
                <w:vertAlign w:val="subscript"/>
                <w:lang w:eastAsia="zh-CN"/>
              </w:rPr>
              <w:t>channel</w:t>
            </w:r>
            <w:proofErr w:type="spellEnd"/>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10MHz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R.0</w:t>
            </w:r>
            <w:proofErr w:type="spellEnd"/>
            <w:r w:rsidRPr="00FD2B63">
              <w:rPr>
                <w:rFonts w:cs="Arial"/>
                <w:lang w:eastAsia="zh-CN"/>
              </w:rPr>
              <w:t xml:space="preserve">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R.6</w:t>
            </w:r>
            <w:proofErr w:type="spellEnd"/>
            <w:r w:rsidRPr="00FD2B63">
              <w:rPr>
                <w:rFonts w:cs="Arial"/>
                <w:lang w:eastAsia="zh-CN"/>
              </w:rPr>
              <w:t xml:space="preserve">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proofErr w:type="spellStart"/>
            <w:r w:rsidRPr="00FD2B63">
              <w:rPr>
                <w:rFonts w:cs="Arial"/>
                <w:lang w:eastAsia="zh-CN"/>
              </w:rPr>
              <w:t>OCNG_RA</w:t>
            </w:r>
            <w:r w:rsidRPr="00FD2B63">
              <w:rPr>
                <w:rFonts w:cs="Arial"/>
                <w:vertAlign w:val="superscript"/>
                <w:lang w:eastAsia="zh-CN"/>
              </w:rPr>
              <w:t>Note</w:t>
            </w:r>
            <w:proofErr w:type="spellEnd"/>
            <w:r w:rsidRPr="00FD2B63">
              <w:rPr>
                <w:rFonts w:cs="Arial"/>
                <w:vertAlign w:val="superscript"/>
                <w:lang w:eastAsia="zh-CN"/>
              </w:rPr>
              <w:t xml:space="preserv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w:t>
            </w:r>
            <w:proofErr w:type="spellEnd"/>
            <w:r w:rsidRPr="00FD2B63">
              <w:rPr>
                <w:rFonts w:cs="Arial"/>
                <w:vertAlign w:val="superscript"/>
                <w:lang w:eastAsia="zh-CN"/>
              </w:rPr>
              <w:t xml:space="preserve"> 2</w:t>
            </w:r>
          </w:p>
        </w:tc>
        <w:tc>
          <w:tcPr>
            <w:tcW w:w="0" w:type="auto"/>
          </w:tcPr>
          <w:p w:rsidR="0040475B" w:rsidRPr="00FD2B63" w:rsidRDefault="0040475B" w:rsidP="00AD0E16">
            <w:pPr>
              <w:pStyle w:val="TAC"/>
              <w:rPr>
                <w:rFonts w:cs="Arial"/>
                <w:lang w:eastAsia="zh-CN"/>
              </w:rPr>
            </w:pPr>
            <w:r w:rsidRPr="00FD2B63">
              <w:rPr>
                <w:rFonts w:cs="Arial"/>
                <w:lang w:eastAsia="zh-CN"/>
              </w:rPr>
              <w:t xml:space="preserve">dBm/15 </w:t>
            </w:r>
            <w:proofErr w:type="spellStart"/>
            <w:r w:rsidRPr="00FD2B63">
              <w:rPr>
                <w:rFonts w:cs="Arial"/>
                <w:lang w:eastAsia="zh-CN"/>
              </w:rPr>
              <w:t>KHz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w:t>
            </w:r>
            <w:proofErr w:type="spellEnd"/>
            <w:r w:rsidRPr="00FD2B63">
              <w:rPr>
                <w:rFonts w:cs="Arial"/>
                <w:vertAlign w:val="superscript"/>
                <w:lang w:eastAsia="zh-CN"/>
              </w:rPr>
              <w:t xml:space="preserv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N</w:t>
            </w:r>
            <w:r w:rsidRPr="00FD2B63">
              <w:rPr>
                <w:rFonts w:cs="Arial"/>
                <w:vertAlign w:val="subscript"/>
                <w:lang w:eastAsia="zh-CN"/>
              </w:rPr>
              <w:t>oc1</w:t>
            </w:r>
            <w:proofErr w:type="spellEnd"/>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I</w:t>
            </w:r>
            <w:r w:rsidRPr="00FD2B63">
              <w:rPr>
                <w:rFonts w:cs="Arial"/>
                <w:vertAlign w:val="subscript"/>
                <w:lang w:eastAsia="zh-CN"/>
              </w:rPr>
              <w:t>ot</w:t>
            </w:r>
            <w:proofErr w:type="spellEnd"/>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40475B">
            <w:pPr>
              <w:pStyle w:val="TAC"/>
            </w:pPr>
            <w:r w:rsidRPr="00FD2B63">
              <w:t xml:space="preserve">WLAN 2.4 GHz band: </w:t>
            </w:r>
            <w:r w:rsidRPr="00FD2B63">
              <w:rPr>
                <w:rFonts w:cs="Arial"/>
              </w:rPr>
              <w:t>-74</w:t>
            </w:r>
          </w:p>
          <w:p w:rsidR="0040475B" w:rsidRPr="00FD2B63" w:rsidRDefault="0040475B" w:rsidP="0040475B">
            <w:pPr>
              <w:pStyle w:val="TAC"/>
              <w:rPr>
                <w:rFonts w:cs="Arial"/>
                <w:lang w:eastAsia="zh-CN"/>
              </w:rPr>
            </w:pPr>
            <w:r w:rsidRPr="00FD2B63">
              <w:t xml:space="preserve">WLAN 5 GHz band: </w:t>
            </w:r>
            <w:r w:rsidRPr="00FD2B63">
              <w:rPr>
                <w:rFonts w:cs="Arial"/>
                <w:lang w:eastAsia="zh-CN"/>
              </w:rPr>
              <w:t>-79</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-39</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-63</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 xml:space="preserve">WLAN </w:t>
            </w:r>
            <w:proofErr w:type="spellStart"/>
            <w:r w:rsidRPr="00FD2B63">
              <w:t>SNR</w:t>
            </w:r>
            <w:r w:rsidRPr="00FD2B63">
              <w:rPr>
                <w:rFonts w:cs="Arial"/>
                <w:vertAlign w:val="superscript"/>
              </w:rPr>
              <w:t>Note</w:t>
            </w:r>
            <w:proofErr w:type="spellEnd"/>
            <w:r w:rsidRPr="00FD2B63">
              <w:rPr>
                <w:rFonts w:cs="Arial"/>
                <w:vertAlign w:val="superscript"/>
              </w:rPr>
              <w:t xml:space="preserve"> 4</w:t>
            </w:r>
          </w:p>
        </w:tc>
        <w:tc>
          <w:tcPr>
            <w:tcW w:w="0" w:type="auto"/>
          </w:tcPr>
          <w:p w:rsidR="0040475B" w:rsidRPr="00FD2B63" w:rsidRDefault="0040475B" w:rsidP="00216D00">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c>
          <w:tcPr>
            <w:tcW w:w="0" w:type="auto"/>
            <w:gridSpan w:val="2"/>
          </w:tcPr>
          <w:p w:rsidR="0040475B" w:rsidRPr="00FD2B63" w:rsidRDefault="0040475B" w:rsidP="00365739">
            <w:pPr>
              <w:pStyle w:val="TAC"/>
            </w:pPr>
            <w:r w:rsidRPr="00FD2B63">
              <w:t xml:space="preserve">WLAN 2.4 GHz band: </w:t>
            </w:r>
            <w:r w:rsidRPr="00FD2B63">
              <w:rPr>
                <w:lang w:eastAsia="en-US"/>
              </w:rPr>
              <w:t>46</w:t>
            </w:r>
            <w:r w:rsidRPr="00FD2B63">
              <w:t xml:space="preserve"> </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22</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proofErr w:type="spellStart"/>
            <w:r w:rsidRPr="00FD2B63">
              <w:rPr>
                <w:rFonts w:eastAsia="MS Mincho" w:cs="Arial"/>
              </w:rPr>
              <w:t>1x2</w:t>
            </w:r>
            <w:proofErr w:type="spellEnd"/>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3B6159">
            <w:pPr>
              <w:pStyle w:val="TAN"/>
              <w:rPr>
                <w:lang w:eastAsia="zh-CN"/>
              </w:rPr>
            </w:pPr>
            <w:r w:rsidRPr="00FD2B63">
              <w:rPr>
                <w:lang w:eastAsia="zh-CN"/>
              </w:rPr>
              <w:t>Note 1:</w:t>
            </w:r>
            <w:r w:rsidRPr="00FD2B63">
              <w:rPr>
                <w:lang w:eastAsia="zh-CN"/>
              </w:rPr>
              <w:tab/>
              <w:t xml:space="preserve">OCNG shall be used such that all cells are fully </w:t>
            </w:r>
            <w:proofErr w:type="gramStart"/>
            <w:r w:rsidRPr="00FD2B63">
              <w:rPr>
                <w:lang w:eastAsia="zh-CN"/>
              </w:rPr>
              <w:t>allocated</w:t>
            </w:r>
            <w:proofErr w:type="gramEnd"/>
            <w:r w:rsidRPr="00FD2B63">
              <w:rPr>
                <w:lang w:eastAsia="zh-CN"/>
              </w:rPr>
              <w:t xml:space="preserve"> and a constant total transmitted power spectral density is achieved for all OFDM symbols.</w:t>
            </w:r>
          </w:p>
          <w:p w:rsidR="0040475B" w:rsidRPr="00FD2B63" w:rsidRDefault="0040475B" w:rsidP="003B6159">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proofErr w:type="spellStart"/>
            <w:r w:rsidRPr="00FD2B63">
              <w:rPr>
                <w:i/>
              </w:rPr>
              <w:t>N</w:t>
            </w:r>
            <w:r w:rsidRPr="00FD2B63">
              <w:rPr>
                <w:vertAlign w:val="subscript"/>
              </w:rPr>
              <w:t>oc1</w:t>
            </w:r>
            <w:proofErr w:type="spellEnd"/>
            <w:r w:rsidRPr="00FD2B63">
              <w:t xml:space="preserve"> to be fulfilled.</w:t>
            </w:r>
          </w:p>
          <w:p w:rsidR="0040475B" w:rsidRPr="00FD2B63" w:rsidRDefault="0040475B" w:rsidP="003B6159">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proofErr w:type="spellStart"/>
            <w:r w:rsidRPr="00FD2B63">
              <w:rPr>
                <w:i/>
              </w:rPr>
              <w:t>N</w:t>
            </w:r>
            <w:r w:rsidRPr="00FD2B63">
              <w:rPr>
                <w:vertAlign w:val="subscript"/>
              </w:rPr>
              <w:t>oc2</w:t>
            </w:r>
            <w:proofErr w:type="spellEnd"/>
            <w:r w:rsidRPr="00FD2B63">
              <w:t xml:space="preserve"> to be fulfilled.</w:t>
            </w:r>
          </w:p>
          <w:p w:rsidR="0040475B" w:rsidRPr="00FD2B63" w:rsidRDefault="0040475B" w:rsidP="003B6159">
            <w:pPr>
              <w:pStyle w:val="TAN"/>
              <w:rPr>
                <w:lang w:eastAsia="zh-CN"/>
              </w:rPr>
            </w:pPr>
            <w:r w:rsidRPr="00FD2B63">
              <w:rPr>
                <w:lang w:eastAsia="zh-CN"/>
              </w:rPr>
              <w:t>Note 4:</w:t>
            </w:r>
            <w:r w:rsidRPr="00FD2B63">
              <w:rPr>
                <w:lang w:eastAsia="zh-CN"/>
              </w:rPr>
              <w:tab/>
              <w:t>E</w:t>
            </w:r>
            <w:r w:rsidRPr="006F3935">
              <w:rPr>
                <w:vertAlign w:val="subscript"/>
                <w:lang w:eastAsia="zh-CN"/>
                <w:rPrChange w:id="141" w:author="Richard Catmur" w:date="2019-03-01T09:03:00Z">
                  <w:rPr>
                    <w:lang w:eastAsia="zh-CN"/>
                  </w:rPr>
                </w:rPrChange>
              </w:rPr>
              <w:t>s</w:t>
            </w:r>
            <w:r w:rsidRPr="00FD2B63">
              <w:rPr>
                <w:lang w:eastAsia="zh-CN"/>
              </w:rPr>
              <w:t>/</w:t>
            </w:r>
            <w:proofErr w:type="spellStart"/>
            <w:r w:rsidRPr="00FD2B63">
              <w:rPr>
                <w:lang w:eastAsia="zh-CN"/>
              </w:rPr>
              <w:t>I</w:t>
            </w:r>
            <w:r w:rsidRPr="006F3935">
              <w:rPr>
                <w:vertAlign w:val="subscript"/>
                <w:lang w:eastAsia="zh-CN"/>
                <w:rPrChange w:id="142" w:author="Richard Catmur" w:date="2019-03-01T09:03:00Z">
                  <w:rPr>
                    <w:lang w:eastAsia="zh-CN"/>
                  </w:rPr>
                </w:rPrChange>
              </w:rPr>
              <w:t>ot</w:t>
            </w:r>
            <w:proofErr w:type="spellEnd"/>
            <w:r w:rsidRPr="00FD2B63">
              <w:rPr>
                <w:lang w:eastAsia="zh-CN"/>
              </w:rPr>
              <w:t>, RSRP, SCH_RP, Io and WLAN SNR have been derived from other parameters for information purposes. They are not settable parameters themselves.</w:t>
            </w:r>
          </w:p>
          <w:p w:rsidR="0040475B" w:rsidRPr="00FD2B63" w:rsidRDefault="0040475B" w:rsidP="003B6159">
            <w:pPr>
              <w:pStyle w:val="TAN"/>
              <w:rPr>
                <w:lang w:eastAsia="zh-CN"/>
              </w:rPr>
            </w:pPr>
            <w:r w:rsidRPr="00FD2B63">
              <w:rPr>
                <w:lang w:eastAsia="zh-CN"/>
              </w:rPr>
              <w:t>Note 5:</w:t>
            </w:r>
            <w:r w:rsidRPr="00FD2B63">
              <w:rPr>
                <w:lang w:eastAsia="zh-CN"/>
              </w:rPr>
              <w:tab/>
              <w:t xml:space="preserve">The resources for uplink transmission are assigned to the UE prior to the start of time period </w:t>
            </w:r>
            <w:proofErr w:type="spellStart"/>
            <w:r w:rsidRPr="00FD2B63">
              <w:rPr>
                <w:lang w:eastAsia="zh-CN"/>
              </w:rPr>
              <w:t>T2</w:t>
            </w:r>
            <w:proofErr w:type="spellEnd"/>
            <w:r w:rsidRPr="00FD2B63">
              <w:rPr>
                <w:lang w:eastAsia="zh-CN"/>
              </w:rPr>
              <w:t>.</w:t>
            </w:r>
          </w:p>
        </w:tc>
      </w:tr>
    </w:tbl>
    <w:p w:rsidR="003B6159" w:rsidRPr="00FD2B63" w:rsidRDefault="003B6159" w:rsidP="00AD0E16"/>
    <w:p w:rsidR="003B6159" w:rsidRPr="00FD2B63" w:rsidRDefault="003B6159" w:rsidP="00AD0E16">
      <w:pPr>
        <w:pStyle w:val="Heading4"/>
      </w:pPr>
      <w:bookmarkStart w:id="143" w:name="_Toc535323815"/>
      <w:proofErr w:type="spellStart"/>
      <w:r w:rsidRPr="00FD2B63">
        <w:lastRenderedPageBreak/>
        <w:t>A.3.2.4.2</w:t>
      </w:r>
      <w:proofErr w:type="spellEnd"/>
      <w:r w:rsidR="003604D2" w:rsidRPr="00FD2B63">
        <w:tab/>
      </w:r>
      <w:r w:rsidRPr="00FD2B63">
        <w:t>Test Requirements</w:t>
      </w:r>
      <w:bookmarkEnd w:id="143"/>
    </w:p>
    <w:p w:rsidR="003B6159" w:rsidRPr="00FD2B63" w:rsidRDefault="003B6159" w:rsidP="003B6159">
      <w:r w:rsidRPr="00FD2B63">
        <w:t>The WLAN Response Time shall fulfil the requirements in section 4.3 and the WLAN AP report shall fulfil the requirements in section 7.4.</w:t>
      </w:r>
      <w:r w:rsidR="00216D00" w:rsidRPr="00FD2B63">
        <w:t xml:space="preserve"> This test is, as stated in Clause 7, statistical in nature and the UE shall meet the corresponding requirement for at least 90% of the reported cases.</w:t>
      </w:r>
    </w:p>
    <w:p w:rsidR="003B6159" w:rsidRPr="00FD2B63" w:rsidRDefault="003B6159" w:rsidP="00AD0E16">
      <w:pPr>
        <w:pStyle w:val="Heading3"/>
      </w:pPr>
      <w:bookmarkStart w:id="144" w:name="_Toc535323816"/>
      <w:proofErr w:type="spellStart"/>
      <w:r w:rsidRPr="00FD2B63">
        <w:t>A.3.2.5</w:t>
      </w:r>
      <w:proofErr w:type="spellEnd"/>
      <w:r w:rsidRPr="00FD2B63">
        <w:tab/>
        <w:t>LTE-TDD: WLAN AP Identification and reporting delay under dynamic range conditions test</w:t>
      </w:r>
      <w:bookmarkEnd w:id="144"/>
    </w:p>
    <w:p w:rsidR="003B6159" w:rsidRPr="00FD2B63" w:rsidRDefault="003B6159" w:rsidP="00AD0E16">
      <w:pPr>
        <w:pStyle w:val="Heading4"/>
      </w:pPr>
      <w:bookmarkStart w:id="145" w:name="_Toc535323817"/>
      <w:proofErr w:type="spellStart"/>
      <w:r w:rsidRPr="00FD2B63">
        <w:t>A.3.2.5.1</w:t>
      </w:r>
      <w:proofErr w:type="spellEnd"/>
      <w:r w:rsidR="003604D2" w:rsidRPr="00FD2B63">
        <w:tab/>
      </w:r>
      <w:r w:rsidRPr="00FD2B63">
        <w:t>Test purpose and Environment</w:t>
      </w:r>
      <w:bookmarkEnd w:id="145"/>
    </w:p>
    <w:p w:rsidR="003B6159" w:rsidRPr="00FD2B63" w:rsidRDefault="003B6159" w:rsidP="003B6159">
      <w:r w:rsidRPr="00FD2B63">
        <w:t xml:space="preserve">The purpose of this test is to verify the requirements in Clause 7.4 for WLAN AP measurements. </w:t>
      </w:r>
      <w:r w:rsidR="00216D00" w:rsidRPr="00FD2B63">
        <w:t xml:space="preserve">The UE shall send </w:t>
      </w:r>
      <w:proofErr w:type="spellStart"/>
      <w:r w:rsidR="00216D00" w:rsidRPr="00572A72">
        <w:rPr>
          <w:i/>
          <w:rPrChange w:id="146" w:author="Richard Catmur" w:date="2019-03-01T08:53:00Z">
            <w:rPr/>
          </w:rPrChange>
        </w:rPr>
        <w:t>wlan-MeasurementInformation</w:t>
      </w:r>
      <w:proofErr w:type="spellEnd"/>
      <w:r w:rsidR="00216D00" w:rsidRPr="00FD2B63">
        <w:t xml:space="preserve"> IE including WLAN measurements for each AP indicating at least </w:t>
      </w:r>
      <w:proofErr w:type="spellStart"/>
      <w:r w:rsidR="00216D00" w:rsidRPr="00572A72">
        <w:rPr>
          <w:i/>
          <w:rPrChange w:id="147" w:author="Richard Catmur" w:date="2019-03-01T08:53:00Z">
            <w:rPr/>
          </w:rPrChange>
        </w:rPr>
        <w:t>wlan</w:t>
      </w:r>
      <w:proofErr w:type="spellEnd"/>
      <w:r w:rsidR="00216D00" w:rsidRPr="00572A72">
        <w:rPr>
          <w:i/>
          <w:rPrChange w:id="148" w:author="Richard Catmur" w:date="2019-03-01T08:53:00Z">
            <w:rPr/>
          </w:rPrChange>
        </w:rPr>
        <w:t>-AP-Identifier</w:t>
      </w:r>
      <w:r w:rsidR="00216D00" w:rsidRPr="00FD2B63">
        <w:t xml:space="preserve"> (BSSID) </w:t>
      </w:r>
      <w:r w:rsidR="003604D2" w:rsidRPr="00FD2B63">
        <w:t xml:space="preserve">and </w:t>
      </w:r>
      <w:del w:id="149" w:author="Richard Catmur" w:date="2019-03-01T08:53:00Z">
        <w:r w:rsidR="00216D00" w:rsidRPr="00FD2B63" w:rsidDel="00572A72">
          <w:delText xml:space="preserve">RSSI </w:delText>
        </w:r>
      </w:del>
      <w:proofErr w:type="spellStart"/>
      <w:ins w:id="150" w:author="Richard Catmur" w:date="2019-03-01T08:53:00Z">
        <w:r w:rsidR="00572A72" w:rsidRPr="00572A72">
          <w:rPr>
            <w:i/>
            <w:rPrChange w:id="151" w:author="Richard Catmur" w:date="2019-03-01T08:53:00Z">
              <w:rPr/>
            </w:rPrChange>
          </w:rPr>
          <w:t>rssi</w:t>
        </w:r>
        <w:proofErr w:type="spellEnd"/>
        <w:r w:rsidR="00572A72" w:rsidRPr="00FD2B63">
          <w:t xml:space="preserve"> </w:t>
        </w:r>
      </w:ins>
      <w:r w:rsidR="00F451C9" w:rsidRPr="00FD2B63">
        <w:t>(if reporting of RSSI is supported by the UE as indicated by the UE in the LPP PROVIDE CAPABILITIES message)</w:t>
      </w:r>
      <w:r w:rsidR="00216D00" w:rsidRPr="00FD2B63">
        <w:t>.</w:t>
      </w:r>
    </w:p>
    <w:p w:rsidR="003B6159" w:rsidRPr="00FD2B63" w:rsidRDefault="003B6159" w:rsidP="003B6159">
      <w:r w:rsidRPr="00FD2B63">
        <w:t xml:space="preserve">In this test, there are </w:t>
      </w:r>
      <w:proofErr w:type="spellStart"/>
      <w:r w:rsidRPr="00FD2B63">
        <w:t>cell1</w:t>
      </w:r>
      <w:proofErr w:type="spellEnd"/>
      <w:r w:rsidRPr="00FD2B63">
        <w:t xml:space="preserve"> (E-UTRAN TDD) and 3 WLAN APs transmitting beacon signals at least every 102.</w:t>
      </w:r>
      <w:r w:rsidR="00216D00" w:rsidRPr="00FD2B63">
        <w:t>4</w:t>
      </w:r>
      <w:r w:rsidRPr="00FD2B63">
        <w:t xml:space="preserve"> </w:t>
      </w:r>
      <w:proofErr w:type="spellStart"/>
      <w:r w:rsidRPr="00FD2B63">
        <w:t>ms</w:t>
      </w:r>
      <w:proofErr w:type="spellEnd"/>
      <w:r w:rsidRPr="00FD2B63">
        <w:t xml:space="preserve">. </w:t>
      </w:r>
      <w:r w:rsidR="00216D00" w:rsidRPr="00FD2B63">
        <w:t xml:space="preserve">There is an active LTE connection between the SS and the </w:t>
      </w:r>
      <w:proofErr w:type="gramStart"/>
      <w:r w:rsidR="00216D00" w:rsidRPr="00FD2B63">
        <w:t>UE</w:t>
      </w:r>
      <w:proofErr w:type="gramEnd"/>
      <w:r w:rsidR="00216D00" w:rsidRPr="00FD2B63">
        <w:t xml:space="preserv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is 1 AP in every channel. The test consists of two successive time periods, with duration of </w:t>
      </w:r>
      <w:proofErr w:type="spellStart"/>
      <w:r w:rsidRPr="00FD2B63">
        <w:t>T1</w:t>
      </w:r>
      <w:proofErr w:type="spellEnd"/>
      <w:r w:rsidRPr="00FD2B63">
        <w:t xml:space="preserve"> and </w:t>
      </w:r>
      <w:proofErr w:type="spellStart"/>
      <w:r w:rsidRPr="00FD2B63">
        <w:t>T2</w:t>
      </w:r>
      <w:proofErr w:type="spellEnd"/>
      <w:r w:rsidRPr="00FD2B63">
        <w:t xml:space="preserve">, respectively. </w:t>
      </w:r>
      <w:r w:rsidRPr="00572A72">
        <w:rPr>
          <w:i/>
          <w:lang w:eastAsia="zh-CN"/>
          <w:rPrChange w:id="152" w:author="Richard Catmur" w:date="2019-03-01T08:53:00Z">
            <w:rPr>
              <w:lang w:eastAsia="zh-CN"/>
            </w:rPr>
          </w:rPrChange>
        </w:rPr>
        <w:t>WLAN</w:t>
      </w:r>
      <w:r w:rsidRPr="00572A72">
        <w:rPr>
          <w:i/>
          <w:rPrChange w:id="153" w:author="Richard Catmur" w:date="2019-03-01T08:53:00Z">
            <w:rPr/>
          </w:rPrChange>
        </w:rPr>
        <w:t>-</w:t>
      </w:r>
      <w:proofErr w:type="spellStart"/>
      <w:r w:rsidRPr="00572A72">
        <w:rPr>
          <w:i/>
          <w:rPrChange w:id="154" w:author="Richard Catmur" w:date="2019-03-01T08:53:00Z">
            <w:rPr/>
          </w:rPrChange>
        </w:rPr>
        <w:t>RequestLocationInformation</w:t>
      </w:r>
      <w:proofErr w:type="spellEnd"/>
      <w:r w:rsidRPr="00FD2B63">
        <w:t xml:space="preserve"> message shall be provided to the UE during </w:t>
      </w:r>
      <w:proofErr w:type="spellStart"/>
      <w:r w:rsidRPr="00FD2B63">
        <w:t>T1</w:t>
      </w:r>
      <w:proofErr w:type="spellEnd"/>
      <w:r w:rsidRPr="00FD2B63">
        <w:rPr>
          <w:rFonts w:hint="eastAsia"/>
          <w:lang w:eastAsia="zh-CN"/>
        </w:rPr>
        <w:t xml:space="preserve">. </w:t>
      </w:r>
      <w:r w:rsidRPr="00FD2B63">
        <w:t>WLAN Access Points</w:t>
      </w:r>
      <w:r w:rsidRPr="00FD2B63">
        <w:rPr>
          <w:rFonts w:hint="eastAsia"/>
        </w:rPr>
        <w:t xml:space="preserve"> only transmit signal during </w:t>
      </w:r>
      <w:proofErr w:type="spellStart"/>
      <w:r w:rsidRPr="00FD2B63">
        <w:rPr>
          <w:rFonts w:hint="eastAsia"/>
        </w:rPr>
        <w:t>T2</w:t>
      </w:r>
      <w:proofErr w:type="spellEnd"/>
      <w:r w:rsidRPr="00FD2B63">
        <w:t>.</w:t>
      </w:r>
    </w:p>
    <w:p w:rsidR="003B6159" w:rsidRPr="00FD2B63" w:rsidRDefault="003B6159" w:rsidP="003B6159">
      <w:pPr>
        <w:pStyle w:val="TH"/>
      </w:pPr>
      <w:r w:rsidRPr="00FD2B63">
        <w:t xml:space="preserve">Table </w:t>
      </w:r>
      <w:proofErr w:type="spellStart"/>
      <w:r w:rsidRPr="00FD2B63">
        <w:t>A.3.2.5.1</w:t>
      </w:r>
      <w:proofErr w:type="spellEnd"/>
      <w:r w:rsidRPr="00FD2B63">
        <w:t>-1: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D2B63" w:rsidRPr="00FD2B63" w:rsidTr="00AD0E16">
        <w:trPr>
          <w:jc w:val="center"/>
        </w:trPr>
        <w:tc>
          <w:tcPr>
            <w:tcW w:w="2263" w:type="dxa"/>
            <w:shd w:val="clear" w:color="auto" w:fill="auto"/>
          </w:tcPr>
          <w:p w:rsidR="003B6159" w:rsidRPr="00FD2B63" w:rsidRDefault="003B6159" w:rsidP="00AD0E16">
            <w:pPr>
              <w:pStyle w:val="TAH"/>
              <w:rPr>
                <w:rFonts w:cs="Arial"/>
              </w:rPr>
            </w:pPr>
            <w:r w:rsidRPr="00FD2B63">
              <w:rPr>
                <w:rFonts w:cs="Arial"/>
              </w:rPr>
              <w:t>Parameter</w:t>
            </w:r>
          </w:p>
        </w:tc>
        <w:tc>
          <w:tcPr>
            <w:tcW w:w="1337" w:type="dxa"/>
            <w:shd w:val="clear" w:color="auto" w:fill="auto"/>
          </w:tcPr>
          <w:p w:rsidR="003B6159" w:rsidRPr="00FD2B63" w:rsidRDefault="003B6159" w:rsidP="00AD0E16">
            <w:pPr>
              <w:pStyle w:val="TAH"/>
              <w:rPr>
                <w:rFonts w:cs="Arial"/>
              </w:rPr>
            </w:pPr>
            <w:r w:rsidRPr="00FD2B63">
              <w:rPr>
                <w:rFonts w:cs="Arial"/>
              </w:rPr>
              <w:t>Unit</w:t>
            </w:r>
          </w:p>
        </w:tc>
        <w:tc>
          <w:tcPr>
            <w:tcW w:w="1782" w:type="dxa"/>
            <w:shd w:val="clear" w:color="auto" w:fill="auto"/>
          </w:tcPr>
          <w:p w:rsidR="003B6159" w:rsidRPr="00FD2B63" w:rsidRDefault="003B6159" w:rsidP="00AD0E16">
            <w:pPr>
              <w:pStyle w:val="TAH"/>
              <w:rPr>
                <w:rFonts w:cs="Arial"/>
              </w:rPr>
            </w:pPr>
            <w:r w:rsidRPr="00FD2B63">
              <w:rPr>
                <w:rFonts w:cs="Arial"/>
              </w:rPr>
              <w:t>Value</w:t>
            </w:r>
          </w:p>
        </w:tc>
        <w:tc>
          <w:tcPr>
            <w:tcW w:w="4020" w:type="dxa"/>
          </w:tcPr>
          <w:p w:rsidR="003B6159" w:rsidRPr="00FD2B63" w:rsidRDefault="003B6159"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Number of Access Points</w:t>
            </w:r>
          </w:p>
        </w:tc>
        <w:tc>
          <w:tcPr>
            <w:tcW w:w="1337" w:type="dxa"/>
            <w:shd w:val="clear" w:color="auto" w:fill="auto"/>
          </w:tcPr>
          <w:p w:rsidR="003B6159" w:rsidRPr="00FD2B63" w:rsidRDefault="003B6159" w:rsidP="00AD0E16">
            <w:pPr>
              <w:pStyle w:val="TAC"/>
              <w:rPr>
                <w:rFonts w:cs="Arial"/>
              </w:rPr>
            </w:pPr>
            <w:r w:rsidRPr="00FD2B63">
              <w:rPr>
                <w:rFonts w:cs="Arial"/>
              </w:rPr>
              <w:t>N/A</w:t>
            </w:r>
          </w:p>
        </w:tc>
        <w:tc>
          <w:tcPr>
            <w:tcW w:w="1782" w:type="dxa"/>
            <w:shd w:val="clear" w:color="auto" w:fill="auto"/>
          </w:tcPr>
          <w:p w:rsidR="003B6159" w:rsidRPr="00FD2B63" w:rsidRDefault="003B6159" w:rsidP="00AD0E16">
            <w:pPr>
              <w:pStyle w:val="TAC"/>
              <w:rPr>
                <w:rFonts w:cs="Arial"/>
              </w:rPr>
            </w:pPr>
            <w:r w:rsidRPr="00FD2B63">
              <w:rPr>
                <w:rFonts w:cs="Arial"/>
              </w:rPr>
              <w:t>3</w:t>
            </w:r>
          </w:p>
        </w:tc>
        <w:tc>
          <w:tcPr>
            <w:tcW w:w="4020" w:type="dxa"/>
          </w:tcPr>
          <w:p w:rsidR="003B6159" w:rsidRPr="00FD2B63" w:rsidRDefault="003B6159" w:rsidP="00AD0E16">
            <w:pPr>
              <w:pStyle w:val="TAC"/>
              <w:rPr>
                <w:rFonts w:cs="Arial"/>
              </w:rPr>
            </w:pPr>
            <w:r w:rsidRPr="00FD2B63">
              <w:rPr>
                <w:rFonts w:cs="Arial"/>
              </w:rPr>
              <w:t>AP1-AP3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Time Slot 1</w:t>
            </w:r>
          </w:p>
        </w:tc>
        <w:tc>
          <w:tcPr>
            <w:tcW w:w="1337" w:type="dxa"/>
            <w:shd w:val="clear" w:color="auto" w:fill="auto"/>
          </w:tcPr>
          <w:p w:rsidR="003B6159" w:rsidRPr="00FD2B63" w:rsidRDefault="003B6159" w:rsidP="00AD0E16">
            <w:pPr>
              <w:pStyle w:val="TAC"/>
              <w:rPr>
                <w:rFonts w:cs="Arial"/>
              </w:rPr>
            </w:pPr>
            <w:proofErr w:type="spellStart"/>
            <w:r w:rsidRPr="00FD2B63">
              <w:rPr>
                <w:rFonts w:cs="Arial"/>
              </w:rPr>
              <w:t>ms</w:t>
            </w:r>
            <w:proofErr w:type="spellEnd"/>
          </w:p>
        </w:tc>
        <w:tc>
          <w:tcPr>
            <w:tcW w:w="1782" w:type="dxa"/>
            <w:shd w:val="clear" w:color="auto" w:fill="auto"/>
          </w:tcPr>
          <w:p w:rsidR="003B6159" w:rsidRPr="00FD2B63" w:rsidRDefault="003B6159" w:rsidP="00AD0E16">
            <w:pPr>
              <w:pStyle w:val="TAC"/>
              <w:rPr>
                <w:rFonts w:cs="Arial"/>
              </w:rPr>
            </w:pPr>
            <w:r w:rsidRPr="00FD2B63">
              <w:rPr>
                <w:rFonts w:cs="Arial"/>
              </w:rPr>
              <w:t>1</w:t>
            </w:r>
          </w:p>
        </w:tc>
        <w:tc>
          <w:tcPr>
            <w:tcW w:w="4020" w:type="dxa"/>
          </w:tcPr>
          <w:p w:rsidR="003B6159" w:rsidRPr="00FD2B63" w:rsidRDefault="003B6159" w:rsidP="00AD0E16">
            <w:pPr>
              <w:pStyle w:val="TAC"/>
              <w:rPr>
                <w:rFonts w:cs="Arial"/>
              </w:rPr>
            </w:pPr>
            <w:r w:rsidRPr="00FD2B63">
              <w:rPr>
                <w:rFonts w:cs="Arial"/>
              </w:rPr>
              <w:t>AP1, AP2, 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proofErr w:type="spellStart"/>
            <w:r w:rsidRPr="00FD2B63">
              <w:rPr>
                <w:rFonts w:cs="Arial"/>
              </w:rPr>
              <w:t>T1</w:t>
            </w:r>
            <w:proofErr w:type="spellEnd"/>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3B6159" w:rsidP="00AD0E16">
            <w:pPr>
              <w:pStyle w:val="TAC"/>
              <w:rPr>
                <w:rFonts w:cs="Arial"/>
              </w:rPr>
            </w:pPr>
            <w:r w:rsidRPr="00FD2B63">
              <w:rPr>
                <w:rFonts w:cs="Arial"/>
              </w:rPr>
              <w:t>5</w:t>
            </w:r>
          </w:p>
        </w:tc>
        <w:tc>
          <w:tcPr>
            <w:tcW w:w="4020" w:type="dxa"/>
          </w:tcPr>
          <w:p w:rsidR="003B6159" w:rsidRPr="00FD2B63" w:rsidRDefault="003B6159" w:rsidP="00AD0E16">
            <w:pPr>
              <w:pStyle w:val="TAC"/>
              <w:rPr>
                <w:rFonts w:cs="Arial"/>
              </w:rPr>
            </w:pPr>
            <w:r w:rsidRPr="00FD2B63">
              <w:rPr>
                <w:rFonts w:cs="Arial"/>
              </w:rPr>
              <w:t>During this time the WLAN signal is not transmitted</w:t>
            </w:r>
          </w:p>
        </w:tc>
      </w:tr>
      <w:tr w:rsidR="003B6159" w:rsidRPr="00FD2B63" w:rsidTr="00AD0E16">
        <w:trPr>
          <w:jc w:val="center"/>
        </w:trPr>
        <w:tc>
          <w:tcPr>
            <w:tcW w:w="2263" w:type="dxa"/>
            <w:shd w:val="clear" w:color="auto" w:fill="auto"/>
          </w:tcPr>
          <w:p w:rsidR="003B6159" w:rsidRPr="00FD2B63" w:rsidRDefault="003B6159" w:rsidP="00AD0E16">
            <w:pPr>
              <w:pStyle w:val="TAL"/>
              <w:rPr>
                <w:rFonts w:cs="Arial"/>
              </w:rPr>
            </w:pPr>
            <w:proofErr w:type="spellStart"/>
            <w:r w:rsidRPr="00FD2B63">
              <w:rPr>
                <w:rFonts w:cs="Arial"/>
              </w:rPr>
              <w:t>T2</w:t>
            </w:r>
            <w:proofErr w:type="spellEnd"/>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DE7B1C" w:rsidP="00AD0E16">
            <w:pPr>
              <w:pStyle w:val="TAC"/>
              <w:rPr>
                <w:rFonts w:cs="Arial"/>
              </w:rPr>
            </w:pPr>
            <w:r w:rsidRPr="00FD2B63">
              <w:rPr>
                <w:rFonts w:cs="Arial"/>
              </w:rPr>
              <w:t>25</w:t>
            </w:r>
          </w:p>
        </w:tc>
        <w:tc>
          <w:tcPr>
            <w:tcW w:w="4020" w:type="dxa"/>
          </w:tcPr>
          <w:p w:rsidR="003B6159" w:rsidRPr="00FD2B63" w:rsidRDefault="003B6159" w:rsidP="00DE7B1C">
            <w:pPr>
              <w:pStyle w:val="TAC"/>
              <w:rPr>
                <w:rFonts w:cs="Arial"/>
              </w:rPr>
            </w:pPr>
            <w:r w:rsidRPr="00FD2B63">
              <w:rPr>
                <w:rFonts w:cs="Arial"/>
                <w:lang w:eastAsia="zh-CN"/>
              </w:rPr>
              <w:t xml:space="preserve">UE shall report WLAN measurement information within </w:t>
            </w:r>
            <w:proofErr w:type="spellStart"/>
            <w:r w:rsidR="00DE7B1C" w:rsidRPr="00FD2B63">
              <w:rPr>
                <w:rFonts w:cs="Arial"/>
                <w:lang w:eastAsia="zh-CN"/>
              </w:rPr>
              <w:t>2</w:t>
            </w:r>
            <w:r w:rsidRPr="00FD2B63">
              <w:rPr>
                <w:rFonts w:cs="Arial"/>
                <w:lang w:eastAsia="zh-CN"/>
              </w:rPr>
              <w:t>0s</w:t>
            </w:r>
            <w:proofErr w:type="spellEnd"/>
          </w:p>
        </w:tc>
      </w:tr>
    </w:tbl>
    <w:p w:rsidR="003B6159" w:rsidRPr="00FD2B63" w:rsidRDefault="003B6159" w:rsidP="003B6159"/>
    <w:p w:rsidR="003B6159" w:rsidRPr="00FD2B63" w:rsidRDefault="003B6159" w:rsidP="003B6159">
      <w:pPr>
        <w:pStyle w:val="TH"/>
        <w:rPr>
          <w:lang w:eastAsia="zh-CN"/>
        </w:rPr>
      </w:pPr>
      <w:r w:rsidRPr="00FD2B63">
        <w:rPr>
          <w:lang w:eastAsia="zh-CN"/>
        </w:rPr>
        <w:lastRenderedPageBreak/>
        <w:t xml:space="preserve">Table </w:t>
      </w:r>
      <w:proofErr w:type="spellStart"/>
      <w:r w:rsidRPr="00FD2B63">
        <w:rPr>
          <w:lang w:eastAsia="zh-CN"/>
        </w:rPr>
        <w:t>A.3.2.5.1</w:t>
      </w:r>
      <w:proofErr w:type="spellEnd"/>
      <w:r w:rsidRPr="00FD2B63">
        <w:rPr>
          <w:lang w:eastAsia="zh-CN"/>
        </w:rPr>
        <w:t xml:space="preserve">-2: E-UTRAN TDD Cell specific test parameters for </w:t>
      </w:r>
      <w:r w:rsidRPr="00FD2B6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D2B63" w:rsidRPr="00FD2B63" w:rsidTr="00AD0E16">
        <w:trPr>
          <w:cantSplit/>
          <w:jc w:val="center"/>
        </w:trPr>
        <w:tc>
          <w:tcPr>
            <w:tcW w:w="0" w:type="auto"/>
            <w:vMerge w:val="restart"/>
          </w:tcPr>
          <w:p w:rsidR="003B6159" w:rsidRPr="00FD2B63" w:rsidRDefault="003B6159" w:rsidP="00AD0E16">
            <w:pPr>
              <w:pStyle w:val="TAH"/>
              <w:rPr>
                <w:rFonts w:cs="Arial"/>
                <w:lang w:eastAsia="zh-CN"/>
              </w:rPr>
            </w:pPr>
            <w:r w:rsidRPr="00FD2B63">
              <w:rPr>
                <w:rFonts w:cs="Arial"/>
                <w:lang w:eastAsia="zh-CN"/>
              </w:rPr>
              <w:t>Parameter</w:t>
            </w:r>
          </w:p>
        </w:tc>
        <w:tc>
          <w:tcPr>
            <w:tcW w:w="0" w:type="auto"/>
            <w:vMerge w:val="restart"/>
          </w:tcPr>
          <w:p w:rsidR="003B6159" w:rsidRPr="00FD2B63" w:rsidRDefault="003B6159" w:rsidP="00AD0E16">
            <w:pPr>
              <w:pStyle w:val="TAH"/>
              <w:rPr>
                <w:rFonts w:cs="Arial"/>
                <w:lang w:eastAsia="zh-CN"/>
              </w:rPr>
            </w:pPr>
            <w:r w:rsidRPr="00FD2B63">
              <w:rPr>
                <w:rFonts w:cs="Arial"/>
                <w:lang w:eastAsia="zh-CN"/>
              </w:rPr>
              <w:t>Unit</w:t>
            </w:r>
          </w:p>
        </w:tc>
        <w:tc>
          <w:tcPr>
            <w:tcW w:w="0" w:type="auto"/>
            <w:gridSpan w:val="2"/>
          </w:tcPr>
          <w:p w:rsidR="003B6159" w:rsidRPr="00FD2B63" w:rsidRDefault="003B6159" w:rsidP="00AD0E16">
            <w:pPr>
              <w:pStyle w:val="TAH"/>
              <w:rPr>
                <w:rFonts w:cs="Arial"/>
                <w:lang w:eastAsia="zh-CN"/>
              </w:rPr>
            </w:pPr>
            <w:r w:rsidRPr="00FD2B63">
              <w:rPr>
                <w:rFonts w:cs="Arial"/>
                <w:lang w:eastAsia="zh-CN"/>
              </w:rPr>
              <w:t>Cell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2</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3</w:t>
            </w:r>
          </w:p>
        </w:tc>
      </w:tr>
      <w:tr w:rsidR="00FD2B63" w:rsidRPr="00FD2B63" w:rsidTr="00AD0E16">
        <w:trPr>
          <w:cantSplit/>
          <w:jc w:val="center"/>
        </w:trPr>
        <w:tc>
          <w:tcPr>
            <w:tcW w:w="0" w:type="auto"/>
            <w:vMerge/>
          </w:tcPr>
          <w:p w:rsidR="003B6159" w:rsidRPr="00FD2B63" w:rsidRDefault="003B6159" w:rsidP="00AD0E16">
            <w:pPr>
              <w:pStyle w:val="TAH"/>
              <w:rPr>
                <w:rFonts w:cs="Arial"/>
                <w:lang w:eastAsia="zh-CN"/>
              </w:rPr>
            </w:pPr>
          </w:p>
        </w:tc>
        <w:tc>
          <w:tcPr>
            <w:tcW w:w="0" w:type="auto"/>
            <w:vMerge/>
          </w:tcPr>
          <w:p w:rsidR="003B6159" w:rsidRPr="00FD2B63" w:rsidRDefault="003B6159" w:rsidP="00AD0E16">
            <w:pPr>
              <w:pStyle w:val="TAH"/>
              <w:rPr>
                <w:rFonts w:cs="Arial"/>
                <w:lang w:eastAsia="zh-CN"/>
              </w:rPr>
            </w:pPr>
          </w:p>
        </w:tc>
        <w:tc>
          <w:tcPr>
            <w:tcW w:w="0" w:type="auto"/>
          </w:tcPr>
          <w:p w:rsidR="003B6159" w:rsidRPr="00FD2B63" w:rsidRDefault="003B6159" w:rsidP="00AD0E16">
            <w:pPr>
              <w:pStyle w:val="TAH"/>
              <w:rPr>
                <w:rFonts w:cs="Arial"/>
                <w:lang w:eastAsia="zh-CN"/>
              </w:rPr>
            </w:pPr>
            <w:proofErr w:type="spellStart"/>
            <w:r w:rsidRPr="00FD2B63">
              <w:rPr>
                <w:rFonts w:cs="Arial"/>
                <w:lang w:eastAsia="zh-CN"/>
              </w:rPr>
              <w:t>T1</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eastAsia="zh-CN"/>
              </w:rPr>
              <w:t>T2</w:t>
            </w:r>
            <w:proofErr w:type="spellEnd"/>
          </w:p>
        </w:tc>
        <w:tc>
          <w:tcPr>
            <w:tcW w:w="0" w:type="auto"/>
          </w:tcPr>
          <w:p w:rsidR="003B6159" w:rsidRPr="00FD2B63" w:rsidRDefault="003B6159" w:rsidP="00AD0E16">
            <w:pPr>
              <w:pStyle w:val="TAH"/>
              <w:rPr>
                <w:rFonts w:cs="Arial"/>
                <w:lang w:eastAsia="zh-CN"/>
              </w:rPr>
            </w:pPr>
            <w:proofErr w:type="spellStart"/>
            <w:r w:rsidRPr="00FD2B63">
              <w:rPr>
                <w:rFonts w:cs="Arial"/>
                <w:lang w:eastAsia="zh-CN"/>
              </w:rPr>
              <w:t>T1</w:t>
            </w:r>
            <w:proofErr w:type="spellEnd"/>
          </w:p>
        </w:tc>
        <w:tc>
          <w:tcPr>
            <w:tcW w:w="0" w:type="auto"/>
          </w:tcPr>
          <w:p w:rsidR="003B6159" w:rsidRPr="00FD2B63" w:rsidRDefault="003B6159" w:rsidP="00AD0E16">
            <w:pPr>
              <w:pStyle w:val="TAH"/>
              <w:rPr>
                <w:rFonts w:cs="Arial"/>
                <w:lang w:eastAsia="zh-CN"/>
              </w:rPr>
            </w:pPr>
            <w:proofErr w:type="spellStart"/>
            <w:r w:rsidRPr="00FD2B63">
              <w:rPr>
                <w:rFonts w:cs="Arial"/>
                <w:lang w:eastAsia="zh-CN"/>
              </w:rPr>
              <w:t>T2</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eastAsia="zh-CN"/>
              </w:rPr>
              <w:t>T1</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val="en-US" w:eastAsia="zh-CN"/>
              </w:rPr>
              <w:t>T2</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val="en-US" w:eastAsia="zh-CN"/>
              </w:rPr>
              <w:t>T1</w:t>
            </w:r>
            <w:proofErr w:type="spellEnd"/>
          </w:p>
        </w:tc>
        <w:tc>
          <w:tcPr>
            <w:tcW w:w="0" w:type="auto"/>
          </w:tcPr>
          <w:p w:rsidR="003B6159" w:rsidRPr="00FD2B63" w:rsidRDefault="003B6159" w:rsidP="00AD0E16">
            <w:pPr>
              <w:pStyle w:val="TAH"/>
              <w:rPr>
                <w:rFonts w:cs="Arial"/>
                <w:lang w:val="en-US" w:eastAsia="zh-CN"/>
              </w:rPr>
            </w:pPr>
            <w:proofErr w:type="spellStart"/>
            <w:r w:rsidRPr="00FD2B63">
              <w:rPr>
                <w:rFonts w:cs="Arial"/>
                <w:lang w:val="en-US" w:eastAsia="zh-CN"/>
              </w:rPr>
              <w:t>T2</w:t>
            </w:r>
            <w:proofErr w:type="spellEnd"/>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it-IT" w:eastAsia="zh-CN"/>
              </w:rPr>
            </w:pPr>
            <w:r w:rsidRPr="00FD2B63">
              <w:rPr>
                <w:rFonts w:cs="Arial"/>
                <w:lang w:val="it-IT" w:eastAsia="zh-CN"/>
              </w:rPr>
              <w:t>E-UTRA RF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sv-SE" w:eastAsia="zh-CN"/>
              </w:rPr>
            </w:pPr>
            <w:r w:rsidRPr="00FD2B63">
              <w:rPr>
                <w:rFonts w:cs="v4.2.0"/>
              </w:rPr>
              <w:t>WLAN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2</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BW</w:t>
            </w:r>
            <w:r w:rsidRPr="00FD2B63">
              <w:rPr>
                <w:rFonts w:cs="Arial"/>
                <w:b/>
                <w:vertAlign w:val="subscript"/>
                <w:lang w:eastAsia="zh-CN"/>
              </w:rPr>
              <w:t>channel</w:t>
            </w:r>
            <w:proofErr w:type="spellEnd"/>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10MHz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R.0</w:t>
            </w:r>
            <w:proofErr w:type="spellEnd"/>
            <w:r w:rsidRPr="00FD2B63">
              <w:rPr>
                <w:rFonts w:cs="Arial"/>
                <w:lang w:eastAsia="zh-CN"/>
              </w:rPr>
              <w:t xml:space="preserve">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proofErr w:type="spellStart"/>
            <w:r w:rsidRPr="00FD2B63">
              <w:rPr>
                <w:rFonts w:cs="Arial"/>
                <w:lang w:eastAsia="zh-CN"/>
              </w:rPr>
              <w:t>R.6</w:t>
            </w:r>
            <w:proofErr w:type="spellEnd"/>
            <w:r w:rsidRPr="00FD2B63">
              <w:rPr>
                <w:rFonts w:cs="Arial"/>
                <w:lang w:eastAsia="zh-CN"/>
              </w:rPr>
              <w:t xml:space="preserve">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proofErr w:type="spellStart"/>
            <w:r w:rsidRPr="00FD2B63">
              <w:rPr>
                <w:rFonts w:cs="Arial"/>
                <w:lang w:eastAsia="zh-CN"/>
              </w:rPr>
              <w:t>OCNG_RA</w:t>
            </w:r>
            <w:r w:rsidRPr="00FD2B63">
              <w:rPr>
                <w:rFonts w:cs="Arial"/>
                <w:vertAlign w:val="superscript"/>
                <w:lang w:eastAsia="zh-CN"/>
              </w:rPr>
              <w:t>Note</w:t>
            </w:r>
            <w:proofErr w:type="spellEnd"/>
            <w:r w:rsidRPr="00FD2B63">
              <w:rPr>
                <w:rFonts w:cs="Arial"/>
                <w:vertAlign w:val="superscript"/>
                <w:lang w:eastAsia="zh-CN"/>
              </w:rPr>
              <w:t xml:space="preserv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w:t>
            </w:r>
            <w:proofErr w:type="spellEnd"/>
            <w:r w:rsidRPr="00FD2B63">
              <w:rPr>
                <w:rFonts w:cs="Arial"/>
                <w:vertAlign w:val="superscript"/>
                <w:lang w:eastAsia="zh-CN"/>
              </w:rPr>
              <w:t xml:space="preserve"> 2</w:t>
            </w:r>
          </w:p>
        </w:tc>
        <w:tc>
          <w:tcPr>
            <w:tcW w:w="0" w:type="auto"/>
          </w:tcPr>
          <w:p w:rsidR="0040475B" w:rsidRPr="00FD2B63" w:rsidRDefault="0040475B" w:rsidP="00AD0E16">
            <w:pPr>
              <w:pStyle w:val="TAC"/>
              <w:rPr>
                <w:rFonts w:cs="Arial"/>
                <w:lang w:eastAsia="zh-CN"/>
              </w:rPr>
            </w:pPr>
            <w:r w:rsidRPr="00FD2B63">
              <w:rPr>
                <w:rFonts w:cs="Arial"/>
                <w:lang w:eastAsia="zh-CN"/>
              </w:rPr>
              <w:t xml:space="preserve">dBm/15 </w:t>
            </w:r>
            <w:proofErr w:type="spellStart"/>
            <w:r w:rsidRPr="00FD2B63">
              <w:rPr>
                <w:rFonts w:cs="Arial"/>
                <w:lang w:eastAsia="zh-CN"/>
              </w:rPr>
              <w:t>KHz</w:t>
            </w:r>
            <w:proofErr w:type="spellEnd"/>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w:t>
            </w:r>
            <w:proofErr w:type="spellEnd"/>
            <w:r w:rsidRPr="00FD2B63">
              <w:rPr>
                <w:rFonts w:cs="Arial"/>
                <w:vertAlign w:val="superscript"/>
                <w:lang w:eastAsia="zh-CN"/>
              </w:rPr>
              <w:t xml:space="preserv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N</w:t>
            </w:r>
            <w:r w:rsidRPr="00FD2B63">
              <w:rPr>
                <w:rFonts w:cs="Arial"/>
                <w:vertAlign w:val="subscript"/>
                <w:lang w:eastAsia="zh-CN"/>
              </w:rPr>
              <w:t>oc1</w:t>
            </w:r>
            <w:proofErr w:type="spellEnd"/>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I</w:t>
            </w:r>
            <w:r w:rsidRPr="00FD2B63">
              <w:rPr>
                <w:rFonts w:cs="Arial"/>
                <w:vertAlign w:val="subscript"/>
                <w:lang w:eastAsia="zh-CN"/>
              </w:rPr>
              <w:t>ot</w:t>
            </w:r>
            <w:proofErr w:type="spellEnd"/>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-39</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-63</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 xml:space="preserve">WLAN </w:t>
            </w:r>
            <w:proofErr w:type="spellStart"/>
            <w:r w:rsidRPr="00FD2B63">
              <w:t>SNR</w:t>
            </w:r>
            <w:r w:rsidRPr="00FD2B63">
              <w:rPr>
                <w:rFonts w:cs="Arial"/>
                <w:vertAlign w:val="superscript"/>
              </w:rPr>
              <w:t>Note</w:t>
            </w:r>
            <w:proofErr w:type="spellEnd"/>
            <w:r w:rsidRPr="00FD2B63">
              <w:rPr>
                <w:rFonts w:cs="Arial"/>
                <w:vertAlign w:val="superscript"/>
              </w:rPr>
              <w:t xml:space="preserve"> 4</w:t>
            </w:r>
          </w:p>
        </w:tc>
        <w:tc>
          <w:tcPr>
            <w:tcW w:w="0" w:type="auto"/>
          </w:tcPr>
          <w:p w:rsidR="0040475B" w:rsidRPr="00FD2B63" w:rsidRDefault="0040475B" w:rsidP="00216D00">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c>
          <w:tcPr>
            <w:tcW w:w="0" w:type="auto"/>
            <w:gridSpan w:val="2"/>
          </w:tcPr>
          <w:p w:rsidR="0040475B" w:rsidRPr="00FD2B63" w:rsidRDefault="0040475B" w:rsidP="00365739">
            <w:pPr>
              <w:pStyle w:val="TAC"/>
            </w:pPr>
            <w:r w:rsidRPr="00FD2B63">
              <w:t xml:space="preserve">WLAN 2.4 GHz band: </w:t>
            </w:r>
            <w:r w:rsidRPr="00FD2B63">
              <w:rPr>
                <w:lang w:eastAsia="en-US"/>
              </w:rPr>
              <w:t>46</w:t>
            </w:r>
            <w:r w:rsidRPr="00FD2B63">
              <w:t xml:space="preserve"> </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22</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proofErr w:type="spellStart"/>
            <w:r w:rsidRPr="00FD2B63">
              <w:rPr>
                <w:rFonts w:eastAsia="MS Mincho" w:cs="Arial"/>
              </w:rPr>
              <w:t>1x2</w:t>
            </w:r>
            <w:proofErr w:type="spellEnd"/>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6F12D8">
            <w:pPr>
              <w:pStyle w:val="TAN"/>
              <w:rPr>
                <w:lang w:eastAsia="zh-CN"/>
              </w:rPr>
            </w:pPr>
            <w:r w:rsidRPr="00FD2B63">
              <w:rPr>
                <w:lang w:eastAsia="zh-CN"/>
              </w:rPr>
              <w:t>Note 1:</w:t>
            </w:r>
            <w:r w:rsidRPr="00FD2B63">
              <w:rPr>
                <w:lang w:eastAsia="zh-CN"/>
              </w:rPr>
              <w:tab/>
              <w:t xml:space="preserve">OCNG shall be used such that all cells are fully </w:t>
            </w:r>
            <w:proofErr w:type="gramStart"/>
            <w:r w:rsidRPr="00FD2B63">
              <w:rPr>
                <w:lang w:eastAsia="zh-CN"/>
              </w:rPr>
              <w:t>allocated</w:t>
            </w:r>
            <w:proofErr w:type="gramEnd"/>
            <w:r w:rsidRPr="00FD2B63">
              <w:rPr>
                <w:lang w:eastAsia="zh-CN"/>
              </w:rPr>
              <w:t xml:space="preserve"> and a constant total transmitted power spectral density is achieved for all OFDM symbols.</w:t>
            </w:r>
          </w:p>
          <w:p w:rsidR="0040475B" w:rsidRPr="00FD2B63" w:rsidRDefault="0040475B" w:rsidP="006F12D8">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proofErr w:type="spellStart"/>
            <w:r w:rsidRPr="00FD2B63">
              <w:rPr>
                <w:i/>
              </w:rPr>
              <w:t>N</w:t>
            </w:r>
            <w:r w:rsidRPr="00FD2B63">
              <w:rPr>
                <w:vertAlign w:val="subscript"/>
              </w:rPr>
              <w:t>oc1</w:t>
            </w:r>
            <w:proofErr w:type="spellEnd"/>
            <w:r w:rsidRPr="00FD2B63">
              <w:t xml:space="preserve"> to be fulfilled.</w:t>
            </w:r>
          </w:p>
          <w:p w:rsidR="0040475B" w:rsidRPr="00FD2B63" w:rsidRDefault="0040475B" w:rsidP="006F12D8">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proofErr w:type="spellStart"/>
            <w:r w:rsidRPr="00FD2B63">
              <w:rPr>
                <w:i/>
              </w:rPr>
              <w:t>N</w:t>
            </w:r>
            <w:r w:rsidRPr="00FD2B63">
              <w:rPr>
                <w:vertAlign w:val="subscript"/>
              </w:rPr>
              <w:t>oc2</w:t>
            </w:r>
            <w:proofErr w:type="spellEnd"/>
            <w:r w:rsidRPr="00FD2B63">
              <w:t xml:space="preserve"> to be fulfilled.</w:t>
            </w:r>
          </w:p>
          <w:p w:rsidR="0040475B" w:rsidRPr="00FD2B63" w:rsidRDefault="0040475B" w:rsidP="006F12D8">
            <w:pPr>
              <w:pStyle w:val="TAN"/>
              <w:rPr>
                <w:lang w:eastAsia="zh-CN"/>
              </w:rPr>
            </w:pPr>
            <w:r w:rsidRPr="00FD2B63">
              <w:rPr>
                <w:lang w:eastAsia="zh-CN"/>
              </w:rPr>
              <w:t>Note 4:</w:t>
            </w:r>
            <w:r w:rsidRPr="00FD2B63">
              <w:rPr>
                <w:lang w:eastAsia="zh-CN"/>
              </w:rPr>
              <w:tab/>
              <w:t>E</w:t>
            </w:r>
            <w:r w:rsidRPr="006F3935">
              <w:rPr>
                <w:vertAlign w:val="subscript"/>
                <w:lang w:eastAsia="zh-CN"/>
                <w:rPrChange w:id="155" w:author="Richard Catmur" w:date="2019-03-01T09:03:00Z">
                  <w:rPr>
                    <w:lang w:eastAsia="zh-CN"/>
                  </w:rPr>
                </w:rPrChange>
              </w:rPr>
              <w:t>s</w:t>
            </w:r>
            <w:r w:rsidRPr="00FD2B63">
              <w:rPr>
                <w:lang w:eastAsia="zh-CN"/>
              </w:rPr>
              <w:t>/</w:t>
            </w:r>
            <w:proofErr w:type="spellStart"/>
            <w:r w:rsidRPr="00FD2B63">
              <w:rPr>
                <w:lang w:eastAsia="zh-CN"/>
              </w:rPr>
              <w:t>I</w:t>
            </w:r>
            <w:r w:rsidRPr="006F3935">
              <w:rPr>
                <w:vertAlign w:val="subscript"/>
                <w:lang w:eastAsia="zh-CN"/>
                <w:rPrChange w:id="156" w:author="Richard Catmur" w:date="2019-03-01T09:03:00Z">
                  <w:rPr>
                    <w:lang w:eastAsia="zh-CN"/>
                  </w:rPr>
                </w:rPrChange>
              </w:rPr>
              <w:t>ot</w:t>
            </w:r>
            <w:proofErr w:type="spellEnd"/>
            <w:r w:rsidRPr="00FD2B63">
              <w:rPr>
                <w:lang w:eastAsia="zh-CN"/>
              </w:rPr>
              <w:t>, RSRP, SCH_RP, Io and WLAN SNR have been derived from other parameters for information purposes. They are not settable parameters themselves.</w:t>
            </w:r>
          </w:p>
          <w:p w:rsidR="0040475B" w:rsidRPr="00FD2B63" w:rsidRDefault="0040475B" w:rsidP="006F12D8">
            <w:pPr>
              <w:pStyle w:val="TAN"/>
              <w:rPr>
                <w:lang w:eastAsia="zh-CN"/>
              </w:rPr>
            </w:pPr>
            <w:r w:rsidRPr="00FD2B63">
              <w:rPr>
                <w:lang w:eastAsia="zh-CN"/>
              </w:rPr>
              <w:t>Note 5:</w:t>
            </w:r>
            <w:r w:rsidRPr="00FD2B63">
              <w:rPr>
                <w:lang w:eastAsia="zh-CN"/>
              </w:rPr>
              <w:tab/>
              <w:t xml:space="preserve">The resources for uplink transmission are assigned to the UE prior to the start of time period </w:t>
            </w:r>
            <w:proofErr w:type="spellStart"/>
            <w:r w:rsidRPr="00FD2B63">
              <w:rPr>
                <w:lang w:eastAsia="zh-CN"/>
              </w:rPr>
              <w:t>T2</w:t>
            </w:r>
            <w:proofErr w:type="spellEnd"/>
            <w:r w:rsidRPr="00FD2B63">
              <w:rPr>
                <w:lang w:eastAsia="zh-CN"/>
              </w:rPr>
              <w:t>.</w:t>
            </w:r>
          </w:p>
        </w:tc>
      </w:tr>
    </w:tbl>
    <w:p w:rsidR="003B6159" w:rsidRPr="00FD2B63" w:rsidRDefault="003B6159" w:rsidP="006F12D8"/>
    <w:p w:rsidR="003B6159" w:rsidRPr="00FD2B63" w:rsidRDefault="003B6159" w:rsidP="006F12D8">
      <w:pPr>
        <w:pStyle w:val="Heading4"/>
      </w:pPr>
      <w:bookmarkStart w:id="157" w:name="_Toc535323818"/>
      <w:proofErr w:type="spellStart"/>
      <w:r w:rsidRPr="00FD2B63">
        <w:lastRenderedPageBreak/>
        <w:t>A.3.2.5.2</w:t>
      </w:r>
      <w:proofErr w:type="spellEnd"/>
      <w:r w:rsidR="003604D2" w:rsidRPr="00FD2B63">
        <w:tab/>
      </w:r>
      <w:r w:rsidRPr="00FD2B63">
        <w:t>Test Requirements</w:t>
      </w:r>
      <w:bookmarkEnd w:id="157"/>
    </w:p>
    <w:p w:rsidR="003B6159" w:rsidRPr="00FD2B63" w:rsidRDefault="003B6159" w:rsidP="00E66DDE">
      <w:r w:rsidRPr="00FD2B63">
        <w:t>The WLAN Response Time shall fulfil the requirements in section 4.3 and the WLAN AP report shall fulfil the requirements in section 7.4.</w:t>
      </w:r>
      <w:r w:rsidR="00216D00" w:rsidRPr="00FD2B63">
        <w:t xml:space="preserve"> This test is, as stated in Clause 7, statistical in nature and the UE shall meet the corresponding requirement for at least 90% of the reported cases.</w:t>
      </w:r>
    </w:p>
    <w:p w:rsidR="008554A6" w:rsidRPr="00FD2B63" w:rsidRDefault="008554A6" w:rsidP="008554A6">
      <w:pPr>
        <w:pStyle w:val="Heading2"/>
      </w:pPr>
      <w:bookmarkStart w:id="158" w:name="_Toc535323819"/>
      <w:proofErr w:type="spellStart"/>
      <w:r w:rsidRPr="00FD2B63">
        <w:t>A.</w:t>
      </w:r>
      <w:r w:rsidRPr="00FD2B63">
        <w:rPr>
          <w:lang w:eastAsia="zh-CN"/>
        </w:rPr>
        <w:t>3.3</w:t>
      </w:r>
      <w:proofErr w:type="spellEnd"/>
      <w:r w:rsidRPr="00FD2B63">
        <w:tab/>
      </w:r>
      <w:r w:rsidRPr="00FD2B63">
        <w:rPr>
          <w:lang w:eastAsia="zh-CN"/>
        </w:rPr>
        <w:t>Bluetooth</w:t>
      </w:r>
      <w:r w:rsidRPr="00FD2B63">
        <w:t xml:space="preserve"> Measurement Requirements</w:t>
      </w:r>
      <w:bookmarkEnd w:id="158"/>
    </w:p>
    <w:p w:rsidR="0098082A"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FD2B63">
        <w:rPr>
          <w:lang w:eastAsia="zh-CN"/>
        </w:rPr>
        <w:t>.</w:t>
      </w:r>
    </w:p>
    <w:p w:rsidR="008554A6" w:rsidRPr="00FD2B63" w:rsidRDefault="008554A6" w:rsidP="008554A6">
      <w:pPr>
        <w:pStyle w:val="Heading3"/>
      </w:pPr>
      <w:bookmarkStart w:id="159" w:name="_Toc535323820"/>
      <w:proofErr w:type="spellStart"/>
      <w:r w:rsidRPr="00FD2B63">
        <w:t>A.3.3.1</w:t>
      </w:r>
      <w:proofErr w:type="spellEnd"/>
      <w:r w:rsidRPr="00FD2B63">
        <w:tab/>
        <w:t>E-UTRAN FDD Bluetooth identification</w:t>
      </w:r>
      <w:bookmarkEnd w:id="159"/>
    </w:p>
    <w:p w:rsidR="008554A6" w:rsidRPr="00FD2B63" w:rsidRDefault="008554A6" w:rsidP="008554A6">
      <w:pPr>
        <w:pStyle w:val="Heading4"/>
      </w:pPr>
      <w:bookmarkStart w:id="160" w:name="_Toc535323821"/>
      <w:proofErr w:type="spellStart"/>
      <w:r w:rsidRPr="00FD2B63">
        <w:t>A.3.3.1.1</w:t>
      </w:r>
      <w:proofErr w:type="spellEnd"/>
      <w:r w:rsidRPr="00FD2B63">
        <w:tab/>
        <w:t xml:space="preserve">Test </w:t>
      </w:r>
      <w:r w:rsidRPr="00FD2B63">
        <w:rPr>
          <w:lang w:eastAsia="zh-CN"/>
        </w:rPr>
        <w:t>Purpose and Environment</w:t>
      </w:r>
      <w:bookmarkEnd w:id="160"/>
    </w:p>
    <w:p w:rsidR="008554A6" w:rsidRPr="00FD2B63" w:rsidRDefault="008554A6" w:rsidP="008554A6">
      <w:r w:rsidRPr="00FD2B63">
        <w:t xml:space="preserve">The purpose of this test is to verify that the UE correctly </w:t>
      </w:r>
      <w:r w:rsidR="00696464" w:rsidRPr="00FD2B63">
        <w:t>identify</w:t>
      </w:r>
      <w:r w:rsidRPr="00FD2B63">
        <w:t xml:space="preserve"> and report Bluetooth Low Energy devices within the requirements stated in clause 4.4.</w:t>
      </w:r>
    </w:p>
    <w:p w:rsidR="008554A6" w:rsidRPr="00FD2B63" w:rsidRDefault="008554A6" w:rsidP="008554A6">
      <w:r w:rsidRPr="00FD2B63">
        <w:t xml:space="preserve">The test parameters are given in Tables </w:t>
      </w:r>
      <w:proofErr w:type="spellStart"/>
      <w:r w:rsidRPr="00FD2B63">
        <w:t>A.3.3.1.1</w:t>
      </w:r>
      <w:proofErr w:type="spellEnd"/>
      <w:r w:rsidRPr="00FD2B63">
        <w:t xml:space="preserve">-1 and </w:t>
      </w:r>
      <w:proofErr w:type="spellStart"/>
      <w:r w:rsidRPr="00FD2B63">
        <w:t>A.3.3.1.1</w:t>
      </w:r>
      <w:proofErr w:type="spellEnd"/>
      <w:r w:rsidRPr="00FD2B63">
        <w:t xml:space="preserve">-2 below. In the tests there are </w:t>
      </w:r>
      <w:proofErr w:type="spellStart"/>
      <w:r w:rsidRPr="00FD2B63">
        <w:t>cell1</w:t>
      </w:r>
      <w:proofErr w:type="spellEnd"/>
      <w:r w:rsidRPr="00FD2B63">
        <w:t xml:space="preserve"> (E-UTRAN FDD) and 6 Bluetooth low energy (BLE) devices. The test consists of two successive time periods, with duration of </w:t>
      </w:r>
      <w:proofErr w:type="spellStart"/>
      <w:r w:rsidRPr="00FD2B63">
        <w:t>T1</w:t>
      </w:r>
      <w:proofErr w:type="spellEnd"/>
      <w:r w:rsidRPr="00FD2B63">
        <w:t xml:space="preserve"> and </w:t>
      </w:r>
      <w:proofErr w:type="spellStart"/>
      <w:r w:rsidRPr="00FD2B63">
        <w:t>T2</w:t>
      </w:r>
      <w:proofErr w:type="spellEnd"/>
      <w:r w:rsidRPr="00FD2B63">
        <w:t xml:space="preserve">, respectively. </w:t>
      </w:r>
      <w:r w:rsidRPr="00572A72">
        <w:rPr>
          <w:i/>
          <w:lang w:eastAsia="zh-CN"/>
          <w:rPrChange w:id="161" w:author="Richard Catmur" w:date="2019-03-01T08:54:00Z">
            <w:rPr>
              <w:lang w:eastAsia="zh-CN"/>
            </w:rPr>
          </w:rPrChange>
        </w:rPr>
        <w:t>BT</w:t>
      </w:r>
      <w:r w:rsidRPr="00572A72">
        <w:rPr>
          <w:i/>
          <w:rPrChange w:id="162" w:author="Richard Catmur" w:date="2019-03-01T08:54:00Z">
            <w:rPr/>
          </w:rPrChange>
        </w:rPr>
        <w:t>-</w:t>
      </w:r>
      <w:proofErr w:type="spellStart"/>
      <w:r w:rsidRPr="00572A72">
        <w:rPr>
          <w:i/>
          <w:rPrChange w:id="163" w:author="Richard Catmur" w:date="2019-03-01T08:54:00Z">
            <w:rPr/>
          </w:rPrChange>
        </w:rPr>
        <w:t>RequestLocationInformation</w:t>
      </w:r>
      <w:proofErr w:type="spellEnd"/>
      <w:r w:rsidRPr="00FD2B63">
        <w:t xml:space="preserve"> message shall be provided to the UE during </w:t>
      </w:r>
      <w:proofErr w:type="spellStart"/>
      <w:r w:rsidRPr="00FD2B63">
        <w:t>T1</w:t>
      </w:r>
      <w:proofErr w:type="spellEnd"/>
      <w:r w:rsidRPr="00FD2B63">
        <w:rPr>
          <w:lang w:eastAsia="zh-CN"/>
        </w:rPr>
        <w:t xml:space="preserve">. </w:t>
      </w:r>
      <w:r w:rsidRPr="00FD2B63">
        <w:t xml:space="preserve">BLE devices only transmit signal during </w:t>
      </w:r>
      <w:proofErr w:type="spellStart"/>
      <w:r w:rsidRPr="00FD2B63">
        <w:t>T2</w:t>
      </w:r>
      <w:proofErr w:type="spellEnd"/>
      <w:r w:rsidRPr="00FD2B63">
        <w:t>.</w:t>
      </w:r>
    </w:p>
    <w:p w:rsidR="008554A6" w:rsidRPr="00FD2B63" w:rsidRDefault="008554A6" w:rsidP="008554A6">
      <w:pPr>
        <w:pStyle w:val="TH"/>
        <w:rPr>
          <w:lang w:eastAsia="zh-CN"/>
        </w:rPr>
      </w:pPr>
      <w:r w:rsidRPr="00FD2B63">
        <w:rPr>
          <w:lang w:eastAsia="zh-CN"/>
        </w:rPr>
        <w:t xml:space="preserve">Table </w:t>
      </w:r>
      <w:proofErr w:type="spellStart"/>
      <w:r w:rsidRPr="00FD2B63">
        <w:rPr>
          <w:lang w:eastAsia="zh-CN"/>
        </w:rPr>
        <w:t>A.3.3.1.1</w:t>
      </w:r>
      <w:proofErr w:type="spellEnd"/>
      <w:r w:rsidRPr="00FD2B63">
        <w:rPr>
          <w:lang w:eastAsia="zh-CN"/>
        </w:rPr>
        <w:t>-1: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Comment</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Cell 1 is on E-UTRA RF channel number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rsidP="00696464">
            <w:pPr>
              <w:pStyle w:val="TAC"/>
              <w:rPr>
                <w:rFonts w:cs="Arial"/>
              </w:rPr>
            </w:pPr>
            <w:r w:rsidRPr="00FD2B6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BLE 1 and BLE2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1 (2402 MHz).</w:t>
            </w:r>
          </w:p>
          <w:p w:rsidR="008554A6" w:rsidRPr="00FD2B63" w:rsidRDefault="008554A6">
            <w:pPr>
              <w:pStyle w:val="TAL"/>
              <w:rPr>
                <w:rFonts w:cs="Arial"/>
              </w:rPr>
            </w:pPr>
            <w:r w:rsidRPr="00FD2B63">
              <w:rPr>
                <w:rFonts w:cs="Arial"/>
              </w:rPr>
              <w:t xml:space="preserve">BLE 3 and BLE4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2 (2426 MHz).</w:t>
            </w:r>
          </w:p>
          <w:p w:rsidR="008554A6" w:rsidRPr="00FD2B63" w:rsidRDefault="008554A6">
            <w:pPr>
              <w:pStyle w:val="TAL"/>
              <w:rPr>
                <w:rFonts w:cs="Arial"/>
              </w:rPr>
            </w:pPr>
            <w:r w:rsidRPr="00FD2B63">
              <w:rPr>
                <w:rFonts w:cs="Arial"/>
              </w:rPr>
              <w:t xml:space="preserve">BLE 5 and BLE6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3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CP length</w:t>
            </w:r>
            <w:r w:rsidRPr="00FD2B6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Applicable to cell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lang w:val="it-IT"/>
              </w:rPr>
            </w:pPr>
            <w:r w:rsidRPr="00FD2B6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One E-UTRA FDD carrier frequency is used.</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 xml:space="preserve">Bluetooth </w:t>
            </w:r>
            <w:r w:rsidRPr="00FD2B63">
              <w:rPr>
                <w:rFonts w:cs="Arial"/>
              </w:rPr>
              <w:t>Advertising</w:t>
            </w:r>
            <w:r w:rsidRPr="00FD2B6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Channel</w:t>
            </w:r>
            <w:r w:rsidRPr="00FD2B63">
              <w:rPr>
                <w:rFonts w:cs="Arial"/>
              </w:rPr>
              <w:t xml:space="preserve"> 1:2402 MHz,</w:t>
            </w:r>
          </w:p>
          <w:p w:rsidR="008554A6" w:rsidRPr="00FD2B63" w:rsidRDefault="008554A6">
            <w:pPr>
              <w:pStyle w:val="TAC"/>
              <w:rPr>
                <w:rFonts w:cs="Arial"/>
              </w:rPr>
            </w:pPr>
            <w:r w:rsidRPr="00FD2B63">
              <w:rPr>
                <w:rFonts w:cs="Arial"/>
              </w:rPr>
              <w:t>C</w:t>
            </w:r>
            <w:r w:rsidRPr="00FD2B63">
              <w:rPr>
                <w:rFonts w:cs="v4.2.0"/>
              </w:rPr>
              <w:t>hannel</w:t>
            </w:r>
            <w:r w:rsidRPr="00FD2B63">
              <w:rPr>
                <w:rFonts w:cs="Arial"/>
              </w:rPr>
              <w:t xml:space="preserve"> 2:2426 MHz,</w:t>
            </w:r>
          </w:p>
          <w:p w:rsidR="008554A6" w:rsidRPr="00FD2B63" w:rsidRDefault="008554A6">
            <w:pPr>
              <w:pStyle w:val="TAC"/>
              <w:rPr>
                <w:rFonts w:cs="Arial"/>
              </w:rPr>
            </w:pPr>
            <w:r w:rsidRPr="00FD2B6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Arial"/>
              </w:rPr>
              <w:t>Bluetooth advertising channels (2402, 2426,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Bluetooth beacon signal </w:t>
            </w:r>
            <w:r w:rsidR="00696464" w:rsidRPr="00FD2B63">
              <w:rPr>
                <w:rFonts w:cs="Arial"/>
              </w:rPr>
              <w:t>broadcast</w:t>
            </w:r>
            <w:r w:rsidRPr="00FD2B6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proofErr w:type="spellStart"/>
            <w:r w:rsidRPr="00FD2B63">
              <w:rPr>
                <w:rFonts w:cs="Arial"/>
              </w:rPr>
              <w:t>ms</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 xml:space="preserve">100 </w:t>
            </w:r>
            <w:proofErr w:type="spellStart"/>
            <w:r w:rsidRPr="00FD2B63">
              <w:rPr>
                <w:rFonts w:cs="Arial"/>
              </w:rPr>
              <w:t>ms</w:t>
            </w:r>
            <w:proofErr w:type="spellEnd"/>
          </w:p>
        </w:tc>
        <w:tc>
          <w:tcPr>
            <w:tcW w:w="4111"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L"/>
              <w:rPr>
                <w:rFonts w:cs="Arial"/>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L"/>
              <w:rPr>
                <w:rFonts w:cs="Arial"/>
                <w:lang w:eastAsia="zh-CN"/>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proofErr w:type="spellStart"/>
            <w:r w:rsidRPr="00FD2B63">
              <w:rPr>
                <w:rFonts w:cs="Arial"/>
                <w:lang w:eastAsia="zh-CN"/>
              </w:rPr>
              <w:t>T1</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 xml:space="preserve">During this time the </w:t>
            </w:r>
            <w:proofErr w:type="spellStart"/>
            <w:r w:rsidRPr="00FD2B63">
              <w:rPr>
                <w:rFonts w:cs="Arial"/>
                <w:lang w:eastAsia="zh-CN"/>
              </w:rPr>
              <w:t>cell1</w:t>
            </w:r>
            <w:proofErr w:type="spellEnd"/>
            <w:r w:rsidRPr="00FD2B63">
              <w:rPr>
                <w:rFonts w:cs="Arial"/>
                <w:lang w:eastAsia="zh-CN"/>
              </w:rPr>
              <w:t xml:space="preserve"> shall be known to the UE; but </w:t>
            </w:r>
            <w:proofErr w:type="spellStart"/>
            <w:r w:rsidRPr="00FD2B63">
              <w:rPr>
                <w:rFonts w:cs="Arial"/>
                <w:lang w:eastAsia="zh-CN"/>
              </w:rPr>
              <w:t>cell2</w:t>
            </w:r>
            <w:proofErr w:type="spellEnd"/>
            <w:r w:rsidRPr="00FD2B63">
              <w:rPr>
                <w:rFonts w:cs="Arial"/>
                <w:lang w:eastAsia="zh-CN"/>
              </w:rPr>
              <w:t xml:space="preserve"> shall be unknown to the UE.</w:t>
            </w:r>
          </w:p>
        </w:tc>
      </w:tr>
      <w:tr w:rsidR="008554A6"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proofErr w:type="spellStart"/>
            <w:r w:rsidRPr="00FD2B63">
              <w:rPr>
                <w:rFonts w:cs="Arial"/>
                <w:lang w:eastAsia="zh-CN"/>
              </w:rPr>
              <w:t>T2</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 xml:space="preserve">UE should report Bluetooth measurement information within </w:t>
            </w:r>
            <w:proofErr w:type="spellStart"/>
            <w:r w:rsidRPr="00FD2B63">
              <w:rPr>
                <w:rFonts w:cs="Arial"/>
                <w:lang w:eastAsia="zh-CN"/>
              </w:rPr>
              <w:t>10.24s</w:t>
            </w:r>
            <w:proofErr w:type="spellEnd"/>
            <w:r w:rsidRPr="00FD2B63">
              <w:rPr>
                <w:rFonts w:cs="Arial"/>
                <w:lang w:eastAsia="zh-CN"/>
              </w:rPr>
              <w:t>.</w:t>
            </w:r>
          </w:p>
        </w:tc>
      </w:tr>
    </w:tbl>
    <w:p w:rsidR="008554A6" w:rsidRPr="00FD2B63" w:rsidRDefault="008554A6" w:rsidP="00825C6F">
      <w:pPr>
        <w:rPr>
          <w:lang w:eastAsia="zh-CN"/>
        </w:rPr>
      </w:pPr>
    </w:p>
    <w:p w:rsidR="008554A6" w:rsidRPr="00FD2B63" w:rsidRDefault="008554A6" w:rsidP="008554A6">
      <w:pPr>
        <w:pStyle w:val="TH"/>
        <w:rPr>
          <w:lang w:eastAsia="zh-CN"/>
        </w:rPr>
      </w:pPr>
      <w:r w:rsidRPr="00FD2B63">
        <w:rPr>
          <w:lang w:eastAsia="zh-CN"/>
        </w:rPr>
        <w:t xml:space="preserve">Table </w:t>
      </w:r>
      <w:proofErr w:type="spellStart"/>
      <w:r w:rsidRPr="00FD2B63">
        <w:rPr>
          <w:lang w:eastAsia="zh-CN"/>
        </w:rPr>
        <w:t>A.3.3.1.1</w:t>
      </w:r>
      <w:proofErr w:type="spellEnd"/>
      <w:r w:rsidRPr="00FD2B63">
        <w:rPr>
          <w:lang w:eastAsia="zh-CN"/>
        </w:rPr>
        <w:t>-2: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D2B63" w:rsidRPr="00FD2B6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BLE5, BLE6</w:t>
            </w:r>
          </w:p>
        </w:tc>
      </w:tr>
      <w:tr w:rsidR="00FD2B63" w:rsidRPr="00FD2B6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proofErr w:type="spellStart"/>
            <w:r w:rsidRPr="00FD2B63">
              <w:rPr>
                <w:rFonts w:cs="Arial"/>
                <w:lang w:eastAsia="zh-CN"/>
              </w:rPr>
              <w:t>T1</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proofErr w:type="spellStart"/>
            <w:r w:rsidRPr="00FD2B63">
              <w:rPr>
                <w:rFonts w:cs="Arial"/>
                <w:lang w:eastAsia="zh-CN"/>
              </w:rPr>
              <w:t>T2</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proofErr w:type="spellStart"/>
            <w:r w:rsidRPr="00FD2B63">
              <w:rPr>
                <w:rFonts w:cs="Arial"/>
                <w:lang w:eastAsia="zh-CN"/>
              </w:rPr>
              <w:t>T1</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proofErr w:type="spellStart"/>
            <w:r w:rsidRPr="00FD2B63">
              <w:rPr>
                <w:rFonts w:cs="Arial"/>
                <w:lang w:eastAsia="zh-CN"/>
              </w:rPr>
              <w:t>T2</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proofErr w:type="spellStart"/>
            <w:r w:rsidRPr="00FD2B63">
              <w:rPr>
                <w:rFonts w:cs="Arial"/>
                <w:lang w:eastAsia="zh-CN"/>
              </w:rPr>
              <w:t>T1</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proofErr w:type="spellStart"/>
            <w:r w:rsidRPr="00FD2B63">
              <w:rPr>
                <w:rFonts w:cs="Arial"/>
                <w:lang w:val="en-US" w:eastAsia="zh-CN"/>
              </w:rPr>
              <w:t>T2</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proofErr w:type="spellStart"/>
            <w:r w:rsidRPr="00FD2B63">
              <w:rPr>
                <w:rFonts w:cs="Arial"/>
                <w:lang w:val="en-US" w:eastAsia="zh-CN"/>
              </w:rPr>
              <w:t>T1</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proofErr w:type="spellStart"/>
            <w:r w:rsidRPr="00FD2B63">
              <w:rPr>
                <w:rFonts w:cs="Arial"/>
                <w:lang w:val="en-US" w:eastAsia="zh-CN"/>
              </w:rPr>
              <w:t>T2</w:t>
            </w:r>
            <w:proofErr w:type="spellEnd"/>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it-IT" w:eastAsia="zh-CN"/>
              </w:rPr>
            </w:pPr>
            <w:r w:rsidRPr="00FD2B6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sv-SE" w:eastAsia="zh-CN"/>
              </w:rPr>
            </w:pPr>
            <w:r w:rsidRPr="00FD2B63">
              <w:rPr>
                <w:rFonts w:cs="v4.2.0"/>
              </w:rPr>
              <w:t xml:space="preserve">Bluetooth </w:t>
            </w:r>
            <w:r w:rsidRPr="00FD2B63">
              <w:rPr>
                <w:rFonts w:cs="Arial"/>
              </w:rPr>
              <w:t>Advertising</w:t>
            </w:r>
            <w:r w:rsidRPr="00FD2B6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3</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proofErr w:type="spellStart"/>
            <w:r w:rsidRPr="00FD2B63">
              <w:rPr>
                <w:rFonts w:cs="Arial"/>
                <w:lang w:eastAsia="zh-CN"/>
              </w:rPr>
              <w:t>BW</w:t>
            </w:r>
            <w:r w:rsidRPr="00FD2B63">
              <w:rPr>
                <w:rFonts w:cs="Arial"/>
                <w:b/>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proofErr w:type="spellStart"/>
            <w:r w:rsidRPr="00FD2B63">
              <w:rPr>
                <w:rFonts w:cs="Arial"/>
                <w:lang w:eastAsia="zh-CN"/>
              </w:rPr>
              <w:t>10MHz</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PDSCH parameters:</w:t>
            </w:r>
          </w:p>
          <w:p w:rsidR="008554A6" w:rsidRPr="00FD2B63" w:rsidRDefault="008554A6">
            <w:pPr>
              <w:pStyle w:val="TAL"/>
              <w:rPr>
                <w:rFonts w:eastAsia="MS Mincho" w:cs="Arial"/>
              </w:rPr>
            </w:pPr>
            <w:r w:rsidRPr="00FD2B6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roofErr w:type="spellStart"/>
            <w:r w:rsidRPr="00FD2B63">
              <w:rPr>
                <w:rFonts w:cs="Arial"/>
                <w:lang w:eastAsia="zh-CN"/>
              </w:rPr>
              <w:t>R.0</w:t>
            </w:r>
            <w:proofErr w:type="spellEnd"/>
            <w:r w:rsidRPr="00FD2B63">
              <w:rPr>
                <w:rFonts w:cs="Arial"/>
                <w:lang w:eastAsia="zh-CN"/>
              </w:rPr>
              <w:t xml:space="preserve">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roofErr w:type="spellStart"/>
            <w:r w:rsidRPr="00FD2B63">
              <w:rPr>
                <w:rFonts w:cs="Arial"/>
                <w:lang w:eastAsia="zh-CN"/>
              </w:rPr>
              <w:t>R.6</w:t>
            </w:r>
            <w:proofErr w:type="spellEnd"/>
            <w:r w:rsidRPr="00FD2B63">
              <w:rPr>
                <w:rFonts w:cs="Arial"/>
                <w:lang w:eastAsia="zh-CN"/>
              </w:rPr>
              <w:t xml:space="preserve">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da-DK" w:eastAsia="zh-CN"/>
              </w:rPr>
            </w:pPr>
            <w:r w:rsidRPr="00FD2B63">
              <w:rPr>
                <w:rFonts w:cs="Arial"/>
                <w:lang w:val="da-DK" w:eastAsia="zh-CN"/>
              </w:rPr>
              <w:t>OP.1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proofErr w:type="spellStart"/>
            <w:r w:rsidRPr="00FD2B63">
              <w:rPr>
                <w:rFonts w:cs="Arial"/>
                <w:lang w:eastAsia="zh-CN"/>
              </w:rPr>
              <w:t>OCNG_RA</w:t>
            </w:r>
            <w:r w:rsidRPr="00FD2B63">
              <w:rPr>
                <w:rFonts w:cs="Arial"/>
                <w:vertAlign w:val="superscript"/>
                <w:lang w:eastAsia="zh-CN"/>
              </w:rPr>
              <w:t>Note</w:t>
            </w:r>
            <w:proofErr w:type="spellEnd"/>
            <w:r w:rsidRPr="00FD2B63">
              <w:rPr>
                <w:rFonts w:cs="Arial"/>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proofErr w:type="spellStart"/>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w:t>
            </w:r>
            <w:proofErr w:type="spellEnd"/>
            <w:r w:rsidRPr="00FD2B63">
              <w:rPr>
                <w:rFonts w:cs="Arial"/>
                <w:vertAlign w:val="superscript"/>
                <w:lang w:eastAsia="zh-CN"/>
              </w:rPr>
              <w:t xml:space="preserve"> 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 xml:space="preserve">dBm/15 </w:t>
            </w:r>
            <w:proofErr w:type="spellStart"/>
            <w:r w:rsidRPr="00FD2B63">
              <w:rPr>
                <w:rFonts w:cs="Arial"/>
                <w:lang w:eastAsia="zh-CN"/>
              </w:rPr>
              <w:t>KHz</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proofErr w:type="spellStart"/>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w:t>
            </w:r>
            <w:proofErr w:type="spellEnd"/>
            <w:r w:rsidRPr="00FD2B63">
              <w:rPr>
                <w:rFonts w:cs="Arial"/>
                <w:vertAlign w:val="superscript"/>
                <w:lang w:eastAsia="zh-CN"/>
              </w:rPr>
              <w:t xml:space="preserv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w:t>
            </w:r>
            <w:proofErr w:type="spellStart"/>
            <w:r w:rsidRPr="00FD2B63">
              <w:rPr>
                <w:rFonts w:cs="Arial"/>
                <w:lang w:eastAsia="zh-CN"/>
              </w:rPr>
              <w:t>2MHz</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N</w:t>
            </w:r>
            <w:r w:rsidRPr="00FD2B63">
              <w:rPr>
                <w:rFonts w:cs="Arial"/>
                <w:vertAlign w:val="subscript"/>
                <w:lang w:eastAsia="zh-CN"/>
              </w:rPr>
              <w:t>oc1</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proofErr w:type="spellStart"/>
            <w:r w:rsidRPr="00FD2B63">
              <w:rPr>
                <w:rFonts w:cs="Arial"/>
                <w:lang w:eastAsia="zh-CN"/>
              </w:rPr>
              <w:t>Ê</w:t>
            </w:r>
            <w:r w:rsidRPr="00FD2B63">
              <w:rPr>
                <w:rFonts w:cs="Arial"/>
                <w:vertAlign w:val="subscript"/>
                <w:lang w:eastAsia="zh-CN"/>
              </w:rPr>
              <w:t>s</w:t>
            </w:r>
            <w:proofErr w:type="spellEnd"/>
            <w:r w:rsidRPr="00FD2B63">
              <w:rPr>
                <w:rFonts w:cs="Arial"/>
                <w:lang w:eastAsia="zh-CN"/>
              </w:rPr>
              <w:t>/</w:t>
            </w:r>
            <w:proofErr w:type="spellStart"/>
            <w:r w:rsidRPr="00FD2B63">
              <w:rPr>
                <w:rFonts w:cs="Arial"/>
                <w:lang w:eastAsia="zh-CN"/>
              </w:rPr>
              <w:t>I</w:t>
            </w:r>
            <w:r w:rsidRPr="00FD2B63">
              <w:rPr>
                <w:rFonts w:cs="Arial"/>
                <w:vertAlign w:val="subscript"/>
                <w:lang w:eastAsia="zh-CN"/>
              </w:rPr>
              <w:t>ot</w:t>
            </w:r>
            <w:proofErr w:type="spellEnd"/>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RSSI</w:t>
            </w:r>
            <w:r w:rsidRPr="00FD2B6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-60</w:t>
            </w: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SINR</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AWGN</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proofErr w:type="spellStart"/>
            <w:r w:rsidRPr="00FD2B63">
              <w:rPr>
                <w:rFonts w:eastAsia="MS Mincho" w:cs="Arial"/>
              </w:rPr>
              <w:t>1x2</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r>
      <w:tr w:rsidR="00FD2B63" w:rsidRPr="00FD2B6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N"/>
              <w:rPr>
                <w:rFonts w:cs="Arial"/>
                <w:lang w:eastAsia="zh-CN"/>
              </w:rPr>
            </w:pPr>
            <w:r w:rsidRPr="00FD2B63">
              <w:rPr>
                <w:rFonts w:cs="Arial"/>
                <w:lang w:eastAsia="zh-CN"/>
              </w:rPr>
              <w:t>Note 1:</w:t>
            </w:r>
            <w:r w:rsidRPr="00FD2B63">
              <w:rPr>
                <w:rFonts w:cs="Arial"/>
                <w:lang w:eastAsia="zh-CN"/>
              </w:rPr>
              <w:tab/>
              <w:t xml:space="preserve">OCNG shall be used such that all cells are fully </w:t>
            </w:r>
            <w:proofErr w:type="gramStart"/>
            <w:r w:rsidRPr="00FD2B63">
              <w:rPr>
                <w:rFonts w:cs="Arial"/>
                <w:lang w:eastAsia="zh-CN"/>
              </w:rPr>
              <w:t>allocated</w:t>
            </w:r>
            <w:proofErr w:type="gramEnd"/>
            <w:r w:rsidRPr="00FD2B63">
              <w:rPr>
                <w:rFonts w:cs="Arial"/>
                <w:lang w:eastAsia="zh-CN"/>
              </w:rPr>
              <w:t xml:space="preserve"> and a constant total transmitted power spectral density is achieved for all OFDM symbols.</w:t>
            </w:r>
          </w:p>
          <w:p w:rsidR="008554A6" w:rsidRPr="00FD2B63" w:rsidRDefault="008554A6">
            <w:pPr>
              <w:pStyle w:val="TAN"/>
              <w:rPr>
                <w:rFonts w:cs="Arial"/>
              </w:rPr>
            </w:pPr>
            <w:r w:rsidRPr="00FD2B63">
              <w:rPr>
                <w:rFonts w:cs="Arial"/>
              </w:rPr>
              <w:t>Note 2:</w:t>
            </w:r>
            <w:r w:rsidRPr="00FD2B63">
              <w:rPr>
                <w:rFonts w:cs="Arial"/>
                <w:lang w:eastAsia="zh-CN"/>
              </w:rPr>
              <w:tab/>
            </w:r>
            <w:r w:rsidRPr="00FD2B63">
              <w:rPr>
                <w:rFonts w:cs="Arial"/>
              </w:rPr>
              <w:t xml:space="preserve">Interference from other cells and noise sources not specified in the test is assumed to be constant over subcarriers and time and shall be modelled as AWGN of appropriate power for </w:t>
            </w:r>
            <w:proofErr w:type="spellStart"/>
            <w:r w:rsidRPr="00FD2B63">
              <w:rPr>
                <w:rFonts w:cs="Arial"/>
                <w:i/>
              </w:rPr>
              <w:t>N</w:t>
            </w:r>
            <w:r w:rsidRPr="00FD2B63">
              <w:rPr>
                <w:rFonts w:cs="Arial"/>
                <w:vertAlign w:val="subscript"/>
              </w:rPr>
              <w:t>oc1</w:t>
            </w:r>
            <w:proofErr w:type="spellEnd"/>
            <w:r w:rsidRPr="00FD2B63">
              <w:rPr>
                <w:rFonts w:cs="Arial"/>
              </w:rPr>
              <w:t xml:space="preserve"> to be fulfilled.</w:t>
            </w:r>
          </w:p>
          <w:p w:rsidR="008554A6" w:rsidRPr="00FD2B63" w:rsidRDefault="008554A6">
            <w:pPr>
              <w:pStyle w:val="TAN"/>
              <w:rPr>
                <w:rFonts w:cs="Arial"/>
                <w:lang w:eastAsia="zh-CN"/>
              </w:rPr>
            </w:pPr>
            <w:r w:rsidRPr="00FD2B63">
              <w:rPr>
                <w:rFonts w:cs="Arial"/>
              </w:rPr>
              <w:t>Note 3:</w:t>
            </w:r>
            <w:r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proofErr w:type="spellStart"/>
            <w:r w:rsidRPr="00FD2B63">
              <w:rPr>
                <w:rFonts w:cs="Arial"/>
                <w:i/>
              </w:rPr>
              <w:t>N</w:t>
            </w:r>
            <w:r w:rsidRPr="00FD2B63">
              <w:rPr>
                <w:rFonts w:cs="Arial"/>
                <w:vertAlign w:val="subscript"/>
              </w:rPr>
              <w:t>oc2</w:t>
            </w:r>
            <w:proofErr w:type="spellEnd"/>
            <w:r w:rsidRPr="00FD2B63">
              <w:rPr>
                <w:rFonts w:cs="Arial"/>
              </w:rPr>
              <w:t xml:space="preserve"> to be fulfilled.</w:t>
            </w:r>
          </w:p>
          <w:p w:rsidR="008554A6" w:rsidRPr="00FD2B63" w:rsidRDefault="008554A6">
            <w:pPr>
              <w:pStyle w:val="TAN"/>
              <w:rPr>
                <w:rFonts w:cs="Arial"/>
                <w:lang w:eastAsia="zh-CN"/>
              </w:rPr>
            </w:pPr>
            <w:r w:rsidRPr="00FD2B63">
              <w:rPr>
                <w:rFonts w:cs="Arial"/>
                <w:lang w:eastAsia="zh-CN"/>
              </w:rPr>
              <w:t>Note 4:</w:t>
            </w:r>
            <w:r w:rsidRPr="00FD2B63">
              <w:rPr>
                <w:rFonts w:cs="Arial"/>
                <w:lang w:eastAsia="zh-CN"/>
              </w:rPr>
              <w:tab/>
              <w:t>E</w:t>
            </w:r>
            <w:r w:rsidRPr="006F3935">
              <w:rPr>
                <w:rFonts w:cs="Arial"/>
                <w:vertAlign w:val="subscript"/>
                <w:lang w:eastAsia="zh-CN"/>
                <w:rPrChange w:id="164" w:author="Richard Catmur" w:date="2019-03-01T09:03:00Z">
                  <w:rPr>
                    <w:rFonts w:cs="Arial"/>
                    <w:lang w:eastAsia="zh-CN"/>
                  </w:rPr>
                </w:rPrChange>
              </w:rPr>
              <w:t>s</w:t>
            </w:r>
            <w:r w:rsidRPr="00FD2B63">
              <w:rPr>
                <w:rFonts w:cs="Arial"/>
                <w:lang w:eastAsia="zh-CN"/>
              </w:rPr>
              <w:t>/</w:t>
            </w:r>
            <w:proofErr w:type="spellStart"/>
            <w:r w:rsidRPr="00FD2B63">
              <w:rPr>
                <w:rFonts w:cs="Arial"/>
                <w:lang w:eastAsia="zh-CN"/>
              </w:rPr>
              <w:t>I</w:t>
            </w:r>
            <w:r w:rsidRPr="006F3935">
              <w:rPr>
                <w:rFonts w:cs="Arial"/>
                <w:vertAlign w:val="subscript"/>
                <w:lang w:eastAsia="zh-CN"/>
                <w:rPrChange w:id="165" w:author="Richard Catmur" w:date="2019-03-01T09:04:00Z">
                  <w:rPr>
                    <w:rFonts w:cs="Arial"/>
                    <w:lang w:eastAsia="zh-CN"/>
                  </w:rPr>
                </w:rPrChange>
              </w:rPr>
              <w:t>ot</w:t>
            </w:r>
            <w:proofErr w:type="spellEnd"/>
            <w:r w:rsidRPr="00FD2B63">
              <w:rPr>
                <w:rFonts w:cs="Arial"/>
                <w:lang w:eastAsia="zh-CN"/>
              </w:rPr>
              <w:t>, RSRP, SCH_RP, Io and Bluetooth RSSI have been derived from other parameters for information purposes. They are not settable parameters themselves.</w:t>
            </w:r>
          </w:p>
          <w:p w:rsidR="008554A6" w:rsidRPr="00FD2B63" w:rsidRDefault="008554A6" w:rsidP="006F3935">
            <w:pPr>
              <w:pStyle w:val="TAC"/>
              <w:jc w:val="left"/>
              <w:rPr>
                <w:rFonts w:eastAsia="MS Mincho" w:cs="Arial"/>
              </w:rPr>
              <w:pPrChange w:id="166" w:author="Richard Catmur" w:date="2019-03-01T09:04:00Z">
                <w:pPr>
                  <w:pStyle w:val="TAC"/>
                </w:pPr>
              </w:pPrChange>
            </w:pPr>
            <w:bookmarkStart w:id="167" w:name="_GoBack"/>
            <w:bookmarkEnd w:id="167"/>
            <w:r w:rsidRPr="00FD2B63">
              <w:rPr>
                <w:rFonts w:cs="Arial"/>
                <w:lang w:eastAsia="zh-CN"/>
              </w:rPr>
              <w:t>Note 5:</w:t>
            </w:r>
            <w:r w:rsidRPr="00FD2B63">
              <w:rPr>
                <w:rFonts w:cs="Arial"/>
                <w:lang w:eastAsia="zh-CN"/>
              </w:rPr>
              <w:tab/>
              <w:t xml:space="preserve">The resources for uplink transmission are assigned to the UE prior to the start of time period </w:t>
            </w:r>
            <w:proofErr w:type="spellStart"/>
            <w:r w:rsidRPr="00FD2B63">
              <w:rPr>
                <w:rFonts w:cs="Arial"/>
                <w:lang w:eastAsia="zh-CN"/>
              </w:rPr>
              <w:t>T2</w:t>
            </w:r>
            <w:proofErr w:type="spellEnd"/>
            <w:r w:rsidRPr="00FD2B63">
              <w:rPr>
                <w:rFonts w:cs="Arial"/>
                <w:lang w:eastAsia="zh-CN"/>
              </w:rPr>
              <w:t>.</w:t>
            </w:r>
          </w:p>
        </w:tc>
      </w:tr>
    </w:tbl>
    <w:p w:rsidR="00825C6F" w:rsidRPr="00FD2B63" w:rsidRDefault="00825C6F" w:rsidP="00825C6F">
      <w:pPr>
        <w:rPr>
          <w:lang w:eastAsia="zh-CN"/>
        </w:rPr>
      </w:pPr>
    </w:p>
    <w:sectPr w:rsidR="00825C6F" w:rsidRPr="00FD2B63" w:rsidSect="006B2D37">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A95" w:rsidRDefault="00F01A95">
      <w:r>
        <w:separator/>
      </w:r>
    </w:p>
  </w:endnote>
  <w:endnote w:type="continuationSeparator" w:id="0">
    <w:p w:rsidR="00F01A95" w:rsidRDefault="00F0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8B5" w:rsidRDefault="00BA08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A95" w:rsidRDefault="00F01A95">
      <w:r>
        <w:separator/>
      </w:r>
    </w:p>
  </w:footnote>
  <w:footnote w:type="continuationSeparator" w:id="0">
    <w:p w:rsidR="00F01A95" w:rsidRDefault="00F01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2A8"/>
    <w:rsid w:val="000A7B5E"/>
    <w:rsid w:val="000C0B5B"/>
    <w:rsid w:val="000C16E9"/>
    <w:rsid w:val="000C3458"/>
    <w:rsid w:val="000D58AB"/>
    <w:rsid w:val="00103F29"/>
    <w:rsid w:val="00105E90"/>
    <w:rsid w:val="001071A3"/>
    <w:rsid w:val="001076C6"/>
    <w:rsid w:val="00142682"/>
    <w:rsid w:val="00146F94"/>
    <w:rsid w:val="00147CA5"/>
    <w:rsid w:val="001528F0"/>
    <w:rsid w:val="001634DD"/>
    <w:rsid w:val="00180706"/>
    <w:rsid w:val="00187DA4"/>
    <w:rsid w:val="001B28F3"/>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01DE"/>
    <w:rsid w:val="002B22BE"/>
    <w:rsid w:val="002C3B1C"/>
    <w:rsid w:val="002D2DBE"/>
    <w:rsid w:val="002F6B34"/>
    <w:rsid w:val="003172DC"/>
    <w:rsid w:val="003268C0"/>
    <w:rsid w:val="003425BB"/>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2A72"/>
    <w:rsid w:val="005747E0"/>
    <w:rsid w:val="00590179"/>
    <w:rsid w:val="00597BA2"/>
    <w:rsid w:val="005B00F2"/>
    <w:rsid w:val="005C6CE4"/>
    <w:rsid w:val="005D07DA"/>
    <w:rsid w:val="005F2143"/>
    <w:rsid w:val="005F2B06"/>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97BE5"/>
    <w:rsid w:val="006A5BD0"/>
    <w:rsid w:val="006B0291"/>
    <w:rsid w:val="006B2D37"/>
    <w:rsid w:val="006C0E27"/>
    <w:rsid w:val="006C12D2"/>
    <w:rsid w:val="006C74E5"/>
    <w:rsid w:val="006F12D8"/>
    <w:rsid w:val="006F384F"/>
    <w:rsid w:val="006F3935"/>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52A55"/>
    <w:rsid w:val="009725CA"/>
    <w:rsid w:val="00974260"/>
    <w:rsid w:val="0098082A"/>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A08B5"/>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56486"/>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1A95"/>
    <w:rsid w:val="00F025A2"/>
    <w:rsid w:val="00F0392A"/>
    <w:rsid w:val="00F169EB"/>
    <w:rsid w:val="00F22EC7"/>
    <w:rsid w:val="00F24E66"/>
    <w:rsid w:val="00F30DEA"/>
    <w:rsid w:val="00F451C9"/>
    <w:rsid w:val="00F45559"/>
    <w:rsid w:val="00F45A47"/>
    <w:rsid w:val="00F54BA1"/>
    <w:rsid w:val="00F653B8"/>
    <w:rsid w:val="00F73349"/>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B24C4"/>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6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D2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D2B63"/>
    <w:pPr>
      <w:pBdr>
        <w:top w:val="none" w:sz="0" w:space="0" w:color="auto"/>
      </w:pBdr>
      <w:spacing w:before="180"/>
      <w:outlineLvl w:val="1"/>
    </w:pPr>
    <w:rPr>
      <w:sz w:val="32"/>
    </w:rPr>
  </w:style>
  <w:style w:type="paragraph" w:styleId="Heading3">
    <w:name w:val="heading 3"/>
    <w:basedOn w:val="Heading2"/>
    <w:next w:val="Normal"/>
    <w:qFormat/>
    <w:rsid w:val="00FD2B63"/>
    <w:pPr>
      <w:spacing w:before="120"/>
      <w:outlineLvl w:val="2"/>
    </w:pPr>
    <w:rPr>
      <w:sz w:val="28"/>
    </w:rPr>
  </w:style>
  <w:style w:type="paragraph" w:styleId="Heading4">
    <w:name w:val="heading 4"/>
    <w:basedOn w:val="Heading3"/>
    <w:next w:val="Normal"/>
    <w:qFormat/>
    <w:rsid w:val="00FD2B63"/>
    <w:pPr>
      <w:ind w:left="1418" w:hanging="1418"/>
      <w:outlineLvl w:val="3"/>
    </w:pPr>
    <w:rPr>
      <w:sz w:val="24"/>
    </w:rPr>
  </w:style>
  <w:style w:type="paragraph" w:styleId="Heading5">
    <w:name w:val="heading 5"/>
    <w:basedOn w:val="Heading4"/>
    <w:next w:val="Normal"/>
    <w:qFormat/>
    <w:rsid w:val="00FD2B63"/>
    <w:pPr>
      <w:ind w:left="1701" w:hanging="1701"/>
      <w:outlineLvl w:val="4"/>
    </w:pPr>
    <w:rPr>
      <w:sz w:val="22"/>
    </w:rPr>
  </w:style>
  <w:style w:type="paragraph" w:styleId="Heading6">
    <w:name w:val="heading 6"/>
    <w:basedOn w:val="H6"/>
    <w:next w:val="Normal"/>
    <w:qFormat/>
    <w:rsid w:val="00FD2B63"/>
    <w:pPr>
      <w:outlineLvl w:val="5"/>
    </w:pPr>
  </w:style>
  <w:style w:type="paragraph" w:styleId="Heading7">
    <w:name w:val="heading 7"/>
    <w:basedOn w:val="H6"/>
    <w:next w:val="Normal"/>
    <w:qFormat/>
    <w:rsid w:val="00FD2B63"/>
    <w:pPr>
      <w:outlineLvl w:val="6"/>
    </w:pPr>
  </w:style>
  <w:style w:type="paragraph" w:styleId="Heading8">
    <w:name w:val="heading 8"/>
    <w:basedOn w:val="Heading1"/>
    <w:next w:val="Normal"/>
    <w:qFormat/>
    <w:rsid w:val="00FD2B63"/>
    <w:pPr>
      <w:ind w:left="0" w:firstLine="0"/>
      <w:outlineLvl w:val="7"/>
    </w:pPr>
  </w:style>
  <w:style w:type="paragraph" w:styleId="Heading9">
    <w:name w:val="heading 9"/>
    <w:basedOn w:val="Heading8"/>
    <w:next w:val="Normal"/>
    <w:qFormat/>
    <w:rsid w:val="00FD2B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2B63"/>
    <w:pPr>
      <w:ind w:left="1985" w:hanging="1985"/>
      <w:outlineLvl w:val="9"/>
    </w:pPr>
    <w:rPr>
      <w:sz w:val="20"/>
    </w:rPr>
  </w:style>
  <w:style w:type="paragraph" w:styleId="TOC9">
    <w:name w:val="toc 9"/>
    <w:basedOn w:val="TOC8"/>
    <w:semiHidden/>
    <w:rsid w:val="00FD2B63"/>
    <w:pPr>
      <w:ind w:left="1418" w:hanging="1418"/>
    </w:pPr>
  </w:style>
  <w:style w:type="paragraph" w:styleId="TOC8">
    <w:name w:val="toc 8"/>
    <w:basedOn w:val="TOC1"/>
    <w:uiPriority w:val="39"/>
    <w:rsid w:val="00FD2B63"/>
    <w:pPr>
      <w:spacing w:before="180"/>
      <w:ind w:left="2693" w:hanging="2693"/>
    </w:pPr>
    <w:rPr>
      <w:b/>
    </w:rPr>
  </w:style>
  <w:style w:type="paragraph" w:styleId="TOC1">
    <w:name w:val="toc 1"/>
    <w:uiPriority w:val="39"/>
    <w:rsid w:val="00FD2B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D2B63"/>
    <w:pPr>
      <w:keepLines/>
      <w:tabs>
        <w:tab w:val="center" w:pos="4536"/>
        <w:tab w:val="right" w:pos="9072"/>
      </w:tabs>
    </w:pPr>
    <w:rPr>
      <w:noProof/>
    </w:rPr>
  </w:style>
  <w:style w:type="character" w:customStyle="1" w:styleId="ZGSM">
    <w:name w:val="ZGSM"/>
    <w:rsid w:val="00FD2B63"/>
  </w:style>
  <w:style w:type="paragraph" w:styleId="Header">
    <w:name w:val="header"/>
    <w:rsid w:val="00FD2B6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FD2B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FD2B63"/>
    <w:pPr>
      <w:ind w:left="1701" w:hanging="1701"/>
    </w:pPr>
  </w:style>
  <w:style w:type="paragraph" w:styleId="TOC4">
    <w:name w:val="toc 4"/>
    <w:basedOn w:val="TOC3"/>
    <w:uiPriority w:val="39"/>
    <w:rsid w:val="00FD2B63"/>
    <w:pPr>
      <w:ind w:left="1418" w:hanging="1418"/>
    </w:pPr>
  </w:style>
  <w:style w:type="paragraph" w:styleId="TOC3">
    <w:name w:val="toc 3"/>
    <w:basedOn w:val="TOC2"/>
    <w:uiPriority w:val="39"/>
    <w:rsid w:val="00FD2B63"/>
    <w:pPr>
      <w:ind w:left="1134" w:hanging="1134"/>
    </w:pPr>
  </w:style>
  <w:style w:type="paragraph" w:styleId="TOC2">
    <w:name w:val="toc 2"/>
    <w:basedOn w:val="TOC1"/>
    <w:uiPriority w:val="39"/>
    <w:rsid w:val="00FD2B63"/>
    <w:pPr>
      <w:keepNext w:val="0"/>
      <w:spacing w:before="0"/>
      <w:ind w:left="851" w:hanging="851"/>
    </w:pPr>
    <w:rPr>
      <w:sz w:val="20"/>
    </w:rPr>
  </w:style>
  <w:style w:type="paragraph" w:styleId="Footer">
    <w:name w:val="footer"/>
    <w:basedOn w:val="Header"/>
    <w:rsid w:val="00FD2B63"/>
    <w:pPr>
      <w:jc w:val="center"/>
    </w:pPr>
    <w:rPr>
      <w:i/>
    </w:rPr>
  </w:style>
  <w:style w:type="paragraph" w:customStyle="1" w:styleId="TT">
    <w:name w:val="TT"/>
    <w:basedOn w:val="Heading1"/>
    <w:next w:val="Normal"/>
    <w:rsid w:val="00FD2B63"/>
    <w:pPr>
      <w:outlineLvl w:val="9"/>
    </w:pPr>
  </w:style>
  <w:style w:type="paragraph" w:customStyle="1" w:styleId="NF">
    <w:name w:val="NF"/>
    <w:basedOn w:val="NO"/>
    <w:rsid w:val="00FD2B63"/>
    <w:pPr>
      <w:keepNext/>
      <w:spacing w:after="0"/>
    </w:pPr>
    <w:rPr>
      <w:rFonts w:ascii="Arial" w:hAnsi="Arial"/>
      <w:sz w:val="18"/>
    </w:rPr>
  </w:style>
  <w:style w:type="paragraph" w:customStyle="1" w:styleId="NO">
    <w:name w:val="NO"/>
    <w:basedOn w:val="Normal"/>
    <w:link w:val="NOChar"/>
    <w:rsid w:val="00FD2B63"/>
    <w:pPr>
      <w:keepLines/>
      <w:ind w:left="1135" w:hanging="851"/>
    </w:pPr>
  </w:style>
  <w:style w:type="paragraph" w:customStyle="1" w:styleId="PL">
    <w:name w:val="PL"/>
    <w:rsid w:val="00FD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D2B63"/>
    <w:pPr>
      <w:jc w:val="right"/>
    </w:pPr>
  </w:style>
  <w:style w:type="paragraph" w:customStyle="1" w:styleId="TAL">
    <w:name w:val="TAL"/>
    <w:basedOn w:val="Normal"/>
    <w:link w:val="TALCar"/>
    <w:rsid w:val="00FD2B63"/>
    <w:pPr>
      <w:keepNext/>
      <w:keepLines/>
      <w:spacing w:after="0"/>
    </w:pPr>
    <w:rPr>
      <w:rFonts w:ascii="Arial" w:hAnsi="Arial"/>
      <w:sz w:val="18"/>
    </w:rPr>
  </w:style>
  <w:style w:type="paragraph" w:customStyle="1" w:styleId="TAH">
    <w:name w:val="TAH"/>
    <w:basedOn w:val="TAC"/>
    <w:link w:val="TAHCar"/>
    <w:rsid w:val="00FD2B63"/>
    <w:rPr>
      <w:b/>
    </w:rPr>
  </w:style>
  <w:style w:type="paragraph" w:customStyle="1" w:styleId="TAC">
    <w:name w:val="TAC"/>
    <w:basedOn w:val="TAL"/>
    <w:link w:val="TACChar"/>
    <w:rsid w:val="00FD2B63"/>
    <w:pPr>
      <w:jc w:val="center"/>
    </w:pPr>
  </w:style>
  <w:style w:type="paragraph" w:customStyle="1" w:styleId="LD">
    <w:name w:val="LD"/>
    <w:rsid w:val="00FD2B6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D2B63"/>
    <w:pPr>
      <w:keepLines/>
      <w:ind w:left="1702" w:hanging="1418"/>
    </w:pPr>
  </w:style>
  <w:style w:type="paragraph" w:customStyle="1" w:styleId="FP">
    <w:name w:val="FP"/>
    <w:basedOn w:val="Normal"/>
    <w:rsid w:val="00FD2B63"/>
    <w:pPr>
      <w:spacing w:after="0"/>
    </w:pPr>
  </w:style>
  <w:style w:type="paragraph" w:customStyle="1" w:styleId="NW">
    <w:name w:val="NW"/>
    <w:basedOn w:val="NO"/>
    <w:rsid w:val="00FD2B63"/>
    <w:pPr>
      <w:spacing w:after="0"/>
    </w:pPr>
  </w:style>
  <w:style w:type="paragraph" w:customStyle="1" w:styleId="EW">
    <w:name w:val="EW"/>
    <w:basedOn w:val="EX"/>
    <w:rsid w:val="00FD2B63"/>
    <w:pPr>
      <w:spacing w:after="0"/>
    </w:pPr>
  </w:style>
  <w:style w:type="paragraph" w:customStyle="1" w:styleId="B1">
    <w:name w:val="B1"/>
    <w:basedOn w:val="List"/>
    <w:rsid w:val="00FD2B63"/>
  </w:style>
  <w:style w:type="paragraph" w:styleId="TOC6">
    <w:name w:val="toc 6"/>
    <w:basedOn w:val="TOC5"/>
    <w:next w:val="Normal"/>
    <w:semiHidden/>
    <w:rsid w:val="00FD2B63"/>
    <w:pPr>
      <w:ind w:left="1985" w:hanging="1985"/>
    </w:pPr>
  </w:style>
  <w:style w:type="paragraph" w:styleId="TOC7">
    <w:name w:val="toc 7"/>
    <w:basedOn w:val="TOC6"/>
    <w:next w:val="Normal"/>
    <w:semiHidden/>
    <w:rsid w:val="00FD2B63"/>
    <w:pPr>
      <w:ind w:left="2268" w:hanging="2268"/>
    </w:pPr>
  </w:style>
  <w:style w:type="paragraph" w:customStyle="1" w:styleId="EditorsNote">
    <w:name w:val="Editor's Note"/>
    <w:basedOn w:val="NO"/>
    <w:rsid w:val="00FD2B63"/>
    <w:rPr>
      <w:color w:val="FF0000"/>
    </w:rPr>
  </w:style>
  <w:style w:type="paragraph" w:customStyle="1" w:styleId="TH">
    <w:name w:val="TH"/>
    <w:basedOn w:val="Normal"/>
    <w:link w:val="THChar"/>
    <w:rsid w:val="00FD2B63"/>
    <w:pPr>
      <w:keepNext/>
      <w:keepLines/>
      <w:spacing w:before="60"/>
      <w:jc w:val="center"/>
    </w:pPr>
    <w:rPr>
      <w:rFonts w:ascii="Arial" w:hAnsi="Arial"/>
      <w:b/>
    </w:rPr>
  </w:style>
  <w:style w:type="paragraph" w:customStyle="1" w:styleId="ZA">
    <w:name w:val="ZA"/>
    <w:rsid w:val="00FD2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D2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D2B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D2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FD2B63"/>
    <w:pPr>
      <w:ind w:left="851" w:hanging="851"/>
    </w:pPr>
  </w:style>
  <w:style w:type="paragraph" w:customStyle="1" w:styleId="ZH">
    <w:name w:val="ZH"/>
    <w:rsid w:val="00FD2B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FD2B63"/>
    <w:pPr>
      <w:keepNext w:val="0"/>
      <w:spacing w:before="0" w:after="240"/>
    </w:pPr>
  </w:style>
  <w:style w:type="paragraph" w:customStyle="1" w:styleId="ZG">
    <w:name w:val="ZG"/>
    <w:rsid w:val="00FD2B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D2B63"/>
  </w:style>
  <w:style w:type="paragraph" w:customStyle="1" w:styleId="B3">
    <w:name w:val="B3"/>
    <w:basedOn w:val="List3"/>
    <w:rsid w:val="00FD2B63"/>
  </w:style>
  <w:style w:type="paragraph" w:customStyle="1" w:styleId="B4">
    <w:name w:val="B4"/>
    <w:basedOn w:val="List4"/>
    <w:rsid w:val="00FD2B63"/>
  </w:style>
  <w:style w:type="paragraph" w:customStyle="1" w:styleId="B5">
    <w:name w:val="B5"/>
    <w:basedOn w:val="List5"/>
    <w:rsid w:val="00FD2B63"/>
  </w:style>
  <w:style w:type="paragraph" w:customStyle="1" w:styleId="ZTD">
    <w:name w:val="ZTD"/>
    <w:basedOn w:val="ZB"/>
    <w:rsid w:val="00FD2B63"/>
    <w:pPr>
      <w:framePr w:hRule="auto" w:wrap="notBeside" w:y="852"/>
    </w:pPr>
    <w:rPr>
      <w:i w:val="0"/>
      <w:sz w:val="40"/>
    </w:rPr>
  </w:style>
  <w:style w:type="paragraph" w:customStyle="1" w:styleId="ZV">
    <w:name w:val="ZV"/>
    <w:basedOn w:val="ZU"/>
    <w:rsid w:val="00FD2B63"/>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FD2B63"/>
    <w:pPr>
      <w:ind w:left="284"/>
    </w:pPr>
  </w:style>
  <w:style w:type="paragraph" w:styleId="Index1">
    <w:name w:val="index 1"/>
    <w:basedOn w:val="Normal"/>
    <w:rsid w:val="00FD2B63"/>
    <w:pPr>
      <w:keepLines/>
      <w:spacing w:after="0"/>
    </w:pPr>
  </w:style>
  <w:style w:type="paragraph" w:styleId="ListNumber2">
    <w:name w:val="List Number 2"/>
    <w:basedOn w:val="ListNumber"/>
    <w:rsid w:val="00FD2B63"/>
    <w:pPr>
      <w:ind w:left="851"/>
    </w:pPr>
  </w:style>
  <w:style w:type="character" w:styleId="FootnoteReference">
    <w:name w:val="footnote reference"/>
    <w:basedOn w:val="DefaultParagraphFont"/>
    <w:rsid w:val="00FD2B63"/>
    <w:rPr>
      <w:b/>
      <w:position w:val="6"/>
      <w:sz w:val="16"/>
    </w:rPr>
  </w:style>
  <w:style w:type="paragraph" w:styleId="FootnoteText">
    <w:name w:val="footnote text"/>
    <w:basedOn w:val="Normal"/>
    <w:link w:val="FootnoteTextChar"/>
    <w:rsid w:val="00FD2B63"/>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FD2B63"/>
    <w:pPr>
      <w:ind w:left="851"/>
    </w:pPr>
  </w:style>
  <w:style w:type="paragraph" w:styleId="ListBullet3">
    <w:name w:val="List Bullet 3"/>
    <w:basedOn w:val="ListBullet2"/>
    <w:rsid w:val="00FD2B63"/>
    <w:pPr>
      <w:ind w:left="1135"/>
    </w:pPr>
  </w:style>
  <w:style w:type="paragraph" w:styleId="ListNumber">
    <w:name w:val="List Number"/>
    <w:basedOn w:val="List"/>
    <w:rsid w:val="00FD2B63"/>
  </w:style>
  <w:style w:type="paragraph" w:styleId="List2">
    <w:name w:val="List 2"/>
    <w:basedOn w:val="List"/>
    <w:rsid w:val="00FD2B63"/>
    <w:pPr>
      <w:ind w:left="851"/>
    </w:pPr>
  </w:style>
  <w:style w:type="paragraph" w:styleId="List3">
    <w:name w:val="List 3"/>
    <w:basedOn w:val="List2"/>
    <w:rsid w:val="00FD2B63"/>
    <w:pPr>
      <w:ind w:left="1135"/>
    </w:pPr>
  </w:style>
  <w:style w:type="paragraph" w:styleId="List4">
    <w:name w:val="List 4"/>
    <w:basedOn w:val="List3"/>
    <w:rsid w:val="00FD2B63"/>
    <w:pPr>
      <w:ind w:left="1418"/>
    </w:pPr>
  </w:style>
  <w:style w:type="paragraph" w:styleId="List5">
    <w:name w:val="List 5"/>
    <w:basedOn w:val="List4"/>
    <w:rsid w:val="00FD2B63"/>
    <w:pPr>
      <w:ind w:left="1702"/>
    </w:pPr>
  </w:style>
  <w:style w:type="paragraph" w:styleId="List">
    <w:name w:val="List"/>
    <w:basedOn w:val="Normal"/>
    <w:rsid w:val="00FD2B63"/>
    <w:pPr>
      <w:ind w:left="568" w:hanging="284"/>
    </w:pPr>
  </w:style>
  <w:style w:type="paragraph" w:styleId="ListBullet">
    <w:name w:val="List Bullet"/>
    <w:basedOn w:val="List"/>
    <w:rsid w:val="00FD2B63"/>
  </w:style>
  <w:style w:type="paragraph" w:styleId="ListBullet4">
    <w:name w:val="List Bullet 4"/>
    <w:basedOn w:val="ListBullet3"/>
    <w:rsid w:val="00FD2B63"/>
    <w:pPr>
      <w:ind w:left="1418"/>
    </w:pPr>
  </w:style>
  <w:style w:type="paragraph" w:styleId="ListBullet5">
    <w:name w:val="List Bullet 5"/>
    <w:basedOn w:val="ListBullet4"/>
    <w:rsid w:val="00FD2B63"/>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 w:type="paragraph" w:customStyle="1" w:styleId="CRCoverPage">
    <w:name w:val="CR Cover Page"/>
    <w:rsid w:val="001B28F3"/>
    <w:pPr>
      <w:spacing w:after="120"/>
    </w:pPr>
    <w:rPr>
      <w:rFonts w:ascii="Arial" w:eastAsia="Times New Roman" w:hAnsi="Arial"/>
      <w:lang w:val="en-GB" w:eastAsia="en-US"/>
    </w:rPr>
  </w:style>
  <w:style w:type="character" w:styleId="Hyperlink">
    <w:name w:val="Hyperlink"/>
    <w:rsid w:val="001B28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8920A94F-7343-49AC-99A2-814794D7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7783</Words>
  <Characters>44364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52043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Richard Catmur</cp:lastModifiedBy>
  <cp:revision>4</cp:revision>
  <dcterms:created xsi:type="dcterms:W3CDTF">2019-03-01T07:55:00Z</dcterms:created>
  <dcterms:modified xsi:type="dcterms:W3CDTF">2019-03-01T08:05:00Z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