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207DC4" w:rsidRPr="00597F97">
        <w:rPr>
          <w:rFonts w:ascii="Arial" w:hAnsi="Arial" w:cs="Arial"/>
          <w:b/>
          <w:sz w:val="24"/>
          <w:szCs w:val="24"/>
        </w:rPr>
        <w:t>8</w:t>
      </w:r>
      <w:bookmarkStart w:id="0" w:name="_GoBack"/>
      <w:bookmarkEnd w:id="0"/>
      <w:r w:rsidR="00207DC4" w:rsidRPr="00597F97">
        <w:rPr>
          <w:rFonts w:ascii="Arial" w:hAnsi="Arial" w:cs="Arial"/>
          <w:b/>
          <w:sz w:val="24"/>
          <w:szCs w:val="24"/>
        </w:rPr>
        <w:t>2</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1A6D36">
        <w:rPr>
          <w:rFonts w:ascii="Arial" w:hAnsi="Arial" w:cs="Arial"/>
          <w:b/>
          <w:sz w:val="24"/>
          <w:szCs w:val="24"/>
        </w:rPr>
        <w:t>RP-</w:t>
      </w:r>
      <w:r w:rsidRPr="001A6D36">
        <w:rPr>
          <w:rFonts w:ascii="Arial" w:hAnsi="Arial" w:cs="Arial"/>
          <w:b/>
          <w:sz w:val="24"/>
          <w:szCs w:val="24"/>
        </w:rPr>
        <w:t>1</w:t>
      </w:r>
      <w:r w:rsidR="00C80116" w:rsidRPr="001A6D36">
        <w:rPr>
          <w:rFonts w:ascii="Arial" w:hAnsi="Arial" w:cs="Arial"/>
          <w:b/>
          <w:sz w:val="24"/>
          <w:szCs w:val="24"/>
        </w:rPr>
        <w:t>8</w:t>
      </w:r>
      <w:r w:rsidR="001A6D36" w:rsidRPr="001A6D36">
        <w:rPr>
          <w:rFonts w:ascii="Arial" w:hAnsi="Arial" w:cs="Arial"/>
          <w:b/>
          <w:sz w:val="24"/>
          <w:szCs w:val="24"/>
          <w:lang w:eastAsia="ja-JP"/>
        </w:rPr>
        <w:t>2457</w:t>
      </w:r>
    </w:p>
    <w:p w:rsidR="00F86A73" w:rsidRPr="00597F97" w:rsidRDefault="00207DC4" w:rsidP="004B566C">
      <w:pPr>
        <w:tabs>
          <w:tab w:val="left" w:pos="567"/>
        </w:tabs>
        <w:rPr>
          <w:rFonts w:ascii="Arial" w:hAnsi="Arial" w:cs="Arial"/>
          <w:b/>
          <w:sz w:val="24"/>
        </w:rPr>
      </w:pPr>
      <w:r w:rsidRPr="00597F97">
        <w:rPr>
          <w:rFonts w:ascii="Arial" w:hAnsi="Arial" w:cs="Arial"/>
          <w:b/>
          <w:sz w:val="24"/>
        </w:rPr>
        <w:t>Sorrento, Italy</w:t>
      </w:r>
      <w:r w:rsidR="00C266F9" w:rsidRPr="00597F97">
        <w:rPr>
          <w:rFonts w:ascii="Arial" w:hAnsi="Arial" w:cs="Arial"/>
          <w:b/>
          <w:sz w:val="24"/>
        </w:rPr>
        <w:t>,</w:t>
      </w:r>
      <w:r w:rsidR="00D17794" w:rsidRPr="00597F97">
        <w:rPr>
          <w:rFonts w:ascii="Arial" w:hAnsi="Arial" w:cs="Arial"/>
          <w:b/>
          <w:sz w:val="24"/>
        </w:rPr>
        <w:t xml:space="preserve"> </w:t>
      </w:r>
      <w:r w:rsidRPr="00597F97">
        <w:rPr>
          <w:rFonts w:ascii="Arial" w:hAnsi="Arial" w:cs="Arial"/>
          <w:b/>
          <w:sz w:val="24"/>
        </w:rPr>
        <w:t>December</w:t>
      </w:r>
      <w:r w:rsidR="00AE08EB" w:rsidRPr="00597F97">
        <w:rPr>
          <w:rFonts w:ascii="Arial" w:hAnsi="Arial" w:cs="Arial"/>
          <w:b/>
          <w:sz w:val="24"/>
        </w:rPr>
        <w:t xml:space="preserve"> </w:t>
      </w:r>
      <w:r w:rsidR="007113A1" w:rsidRPr="00597F97">
        <w:rPr>
          <w:rFonts w:ascii="Arial" w:hAnsi="Arial" w:cs="Arial"/>
          <w:b/>
          <w:sz w:val="24"/>
        </w:rPr>
        <w:t>1</w:t>
      </w:r>
      <w:r w:rsidR="00C21339" w:rsidRPr="00597F97">
        <w:rPr>
          <w:rFonts w:ascii="Arial" w:hAnsi="Arial" w:cs="Arial"/>
          <w:b/>
          <w:sz w:val="24"/>
        </w:rPr>
        <w:t>0</w:t>
      </w:r>
      <w:r w:rsidR="00AE08EB" w:rsidRPr="00597F97">
        <w:rPr>
          <w:rFonts w:ascii="Arial" w:hAnsi="Arial" w:cs="Arial"/>
          <w:b/>
          <w:sz w:val="24"/>
        </w:rPr>
        <w:t>-</w:t>
      </w:r>
      <w:r w:rsidR="00C21339" w:rsidRPr="00597F97">
        <w:rPr>
          <w:rFonts w:ascii="Arial" w:hAnsi="Arial" w:cs="Arial"/>
          <w:b/>
          <w:sz w:val="24"/>
        </w:rPr>
        <w:t>13</w:t>
      </w:r>
      <w:r w:rsidR="00D17794" w:rsidRPr="00597F97">
        <w:rPr>
          <w:rFonts w:ascii="Arial" w:hAnsi="Arial" w:cs="Arial"/>
          <w:b/>
          <w:sz w:val="24"/>
        </w:rPr>
        <w:t>, 201</w:t>
      </w:r>
      <w:r w:rsidR="00C80116" w:rsidRPr="00597F97">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9.3.19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Study on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871653" w:rsidP="00597F97">
            <w:pPr>
              <w:tabs>
                <w:tab w:val="left" w:pos="567"/>
              </w:tabs>
              <w:spacing w:after="0"/>
              <w:rPr>
                <w:rFonts w:ascii="Arial" w:hAnsi="Arial" w:cs="Arial"/>
              </w:rPr>
            </w:pPr>
            <w:r w:rsidRPr="00597F97">
              <w:rPr>
                <w:rFonts w:ascii="Arial" w:hAnsi="Arial" w:cs="Arial" w:hint="eastAsia"/>
                <w:lang w:eastAsia="ja-JP"/>
              </w:rPr>
              <w:t>Yes</w:t>
            </w:r>
          </w:p>
        </w:tc>
        <w:tc>
          <w:tcPr>
            <w:tcW w:w="1842"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871653" w:rsidRPr="00597F97" w:rsidRDefault="00871653" w:rsidP="001A248F">
            <w:pPr>
              <w:tabs>
                <w:tab w:val="left" w:pos="567"/>
              </w:tabs>
              <w:spacing w:after="0"/>
              <w:rPr>
                <w:rFonts w:ascii="Arial" w:hAnsi="Arial" w:cs="Arial"/>
                <w:lang w:eastAsia="ja-JP"/>
              </w:rPr>
            </w:pPr>
            <w:r w:rsidRPr="00597F97">
              <w:rPr>
                <w:rFonts w:ascii="Arial" w:hAnsi="Arial" w:cs="Arial"/>
                <w:lang w:eastAsia="ja-JP"/>
              </w:rPr>
              <w:t>No</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E955EB" w:rsidP="008836AC">
            <w:pPr>
              <w:tabs>
                <w:tab w:val="left" w:pos="567"/>
              </w:tabs>
              <w:spacing w:after="0"/>
              <w:rPr>
                <w:rFonts w:ascii="Arial" w:hAnsi="Arial" w:cs="Arial"/>
              </w:rPr>
            </w:pPr>
            <w:r w:rsidRPr="00597F97">
              <w:rPr>
                <w:rFonts w:ascii="Arial" w:hAnsi="Arial" w:cs="Arial"/>
              </w:rPr>
              <w:t>FS_NR_POS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E955EB" w:rsidP="008836AC">
            <w:pPr>
              <w:tabs>
                <w:tab w:val="left" w:pos="567"/>
              </w:tabs>
              <w:spacing w:after="0"/>
              <w:rPr>
                <w:rFonts w:ascii="Arial" w:hAnsi="Arial" w:cs="Arial"/>
              </w:rPr>
            </w:pPr>
            <w:r w:rsidRPr="00597F97">
              <w:rPr>
                <w:rFonts w:ascii="Arial" w:hAnsi="Arial" w:cs="Arial"/>
              </w:rPr>
              <w:t>800092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RP-182155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597F97" w:rsidRDefault="00597F97" w:rsidP="00597F97">
            <w:pPr>
              <w:tabs>
                <w:tab w:val="left" w:pos="567"/>
              </w:tabs>
              <w:spacing w:after="0"/>
              <w:rPr>
                <w:rFonts w:ascii="Arial" w:hAnsi="Arial" w:cs="Arial"/>
                <w:lang w:eastAsia="ja-JP"/>
              </w:rPr>
            </w:pPr>
            <w:r w:rsidRPr="00597F97">
              <w:rPr>
                <w:rFonts w:ascii="Arial" w:hAnsi="Arial" w:cs="Arial"/>
                <w:color w:val="00B050"/>
                <w:lang w:eastAsia="ja-JP"/>
              </w:rPr>
              <w:t>03</w:t>
            </w:r>
            <w:r w:rsidR="00871653" w:rsidRPr="00597F97">
              <w:rPr>
                <w:rFonts w:ascii="Arial" w:hAnsi="Arial" w:cs="Arial"/>
                <w:color w:val="00B050"/>
                <w:lang w:eastAsia="ja-JP"/>
              </w:rPr>
              <w:t>/</w:t>
            </w:r>
            <w:r w:rsidRPr="00597F97">
              <w:rPr>
                <w:rFonts w:ascii="Arial" w:hAnsi="Arial" w:cs="Arial"/>
                <w:color w:val="00B050"/>
                <w:lang w:eastAsia="ja-JP"/>
              </w:rPr>
              <w:t>2019</w:t>
            </w: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97F97"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97F97" w:rsidRDefault="00871653" w:rsidP="008836AC">
            <w:pPr>
              <w:tabs>
                <w:tab w:val="left" w:pos="567"/>
              </w:tabs>
              <w:spacing w:after="0"/>
              <w:rPr>
                <w:rFonts w:ascii="Arial" w:hAnsi="Arial" w:cs="Arial"/>
                <w:color w:val="00B050"/>
                <w:lang w:eastAsia="ja-JP"/>
              </w:rPr>
            </w:pPr>
            <w:r w:rsidRPr="00597F97">
              <w:rPr>
                <w:rFonts w:ascii="Arial" w:hAnsi="Arial" w:cs="Arial"/>
                <w:color w:val="00B050"/>
                <w:lang w:eastAsia="ja-JP"/>
              </w:rPr>
              <w:t xml:space="preserve">Study Item: </w:t>
            </w:r>
          </w:p>
          <w:p w:rsidR="00871653" w:rsidRPr="00597F97" w:rsidRDefault="00E955EB" w:rsidP="008836AC">
            <w:pPr>
              <w:tabs>
                <w:tab w:val="left" w:pos="567"/>
              </w:tabs>
              <w:spacing w:after="0"/>
              <w:rPr>
                <w:rFonts w:ascii="Arial" w:hAnsi="Arial" w:cs="Arial"/>
                <w:color w:val="00B050"/>
                <w:lang w:eastAsia="ja-JP"/>
              </w:rPr>
            </w:pPr>
            <w:r w:rsidRPr="00597F97">
              <w:rPr>
                <w:rFonts w:ascii="Arial" w:hAnsi="Arial" w:cs="Arial"/>
                <w:color w:val="00B050"/>
                <w:lang w:eastAsia="ja-JP"/>
              </w:rPr>
              <w:t>50</w:t>
            </w:r>
            <w:r w:rsidR="00871653" w:rsidRPr="00597F97">
              <w:rPr>
                <w:rFonts w:ascii="Arial" w:hAnsi="Arial" w:cs="Arial" w:hint="eastAsia"/>
                <w:color w:val="00B050"/>
                <w:lang w:eastAsia="ja-JP"/>
              </w:rPr>
              <w:t xml:space="preserve"> %</w:t>
            </w: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p>
          <w:p w:rsidR="00871653" w:rsidRPr="00597F97" w:rsidRDefault="00597F97" w:rsidP="008836AC">
            <w:pPr>
              <w:tabs>
                <w:tab w:val="left" w:pos="567"/>
              </w:tabs>
              <w:spacing w:after="0"/>
              <w:rPr>
                <w:rFonts w:ascii="Arial" w:hAnsi="Arial" w:cs="Arial"/>
                <w:lang w:eastAsia="ja-JP"/>
              </w:rPr>
            </w:pPr>
            <w:r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7C3C4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7C3C4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7C3C4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9D422E" w:rsidP="001A248F">
            <w:pPr>
              <w:tabs>
                <w:tab w:val="left" w:pos="567"/>
              </w:tabs>
              <w:spacing w:after="0"/>
              <w:rPr>
                <w:rFonts w:ascii="Arial" w:hAnsi="Arial" w:cs="Arial"/>
              </w:rPr>
            </w:pPr>
            <w:r w:rsidRPr="00D600EE">
              <w:rPr>
                <w:rFonts w:ascii="Arial" w:hAnsi="Arial" w:cs="Arial"/>
              </w:rPr>
              <w:t>RAN1 WG</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D422E" w:rsidP="009D422E">
            <w:pPr>
              <w:tabs>
                <w:tab w:val="left" w:pos="567"/>
              </w:tabs>
              <w:spacing w:after="0"/>
              <w:rPr>
                <w:rFonts w:ascii="Arial" w:hAnsi="Arial" w:cs="Arial"/>
                <w:lang w:eastAsia="ja-JP"/>
              </w:rPr>
            </w:pPr>
            <w:r w:rsidRPr="00D600EE">
              <w:rPr>
                <w:rFonts w:ascii="Arial" w:hAnsi="Arial" w:cs="Arial"/>
                <w:lang w:eastAsia="ja-JP"/>
              </w:rPr>
              <w:t>Alexey Khoryaev</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D422E" w:rsidP="009D422E">
            <w:pPr>
              <w:tabs>
                <w:tab w:val="left" w:pos="567"/>
              </w:tabs>
              <w:spacing w:after="0"/>
              <w:rPr>
                <w:rFonts w:ascii="Arial" w:hAnsi="Arial" w:cs="Arial"/>
                <w:lang w:eastAsia="ja-JP"/>
              </w:rPr>
            </w:pPr>
            <w:r>
              <w:rPr>
                <w:rFonts w:ascii="Arial" w:hAnsi="Arial" w:cs="Arial"/>
                <w:lang w:eastAsia="ja-JP"/>
              </w:rPr>
              <w:t>Intel</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B8499B" w:rsidP="00DA46A0">
            <w:pPr>
              <w:tabs>
                <w:tab w:val="left" w:pos="567"/>
              </w:tabs>
              <w:spacing w:after="0"/>
              <w:rPr>
                <w:rFonts w:ascii="Arial" w:hAnsi="Arial" w:cs="Arial"/>
              </w:rPr>
            </w:pPr>
            <w:hyperlink r:id="rId7" w:history="1">
              <w:r w:rsidR="00DA46A0" w:rsidRPr="004F4114">
                <w:rPr>
                  <w:rStyle w:val="Hyperlink"/>
                  <w:rFonts w:ascii="Arial" w:hAnsi="Arial" w:cs="Arial"/>
                </w:rPr>
                <w:t>alexey.khoryaev@intel.com</w:t>
              </w:r>
            </w:hyperlink>
            <w:r w:rsidR="009D422E">
              <w:rPr>
                <w:rFonts w:ascii="Arial" w:hAnsi="Arial" w:cs="Arial"/>
              </w:rPr>
              <w:t xml:space="preserve"> </w:t>
            </w:r>
          </w:p>
        </w:tc>
      </w:tr>
      <w:tr w:rsidR="00DA46A0" w:rsidRPr="008836AC" w:rsidTr="00D600EE">
        <w:trPr>
          <w:trHeight w:val="67"/>
        </w:trPr>
        <w:tc>
          <w:tcPr>
            <w:tcW w:w="1414" w:type="dxa"/>
            <w:vMerge w:val="restart"/>
          </w:tcPr>
          <w:p w:rsidR="00DA46A0" w:rsidRPr="008836AC" w:rsidRDefault="00DA46A0" w:rsidP="009D422E">
            <w:pPr>
              <w:tabs>
                <w:tab w:val="left" w:pos="567"/>
              </w:tabs>
              <w:rPr>
                <w:rFonts w:ascii="Arial" w:hAnsi="Arial" w:cs="Arial"/>
                <w:b/>
              </w:rPr>
            </w:pPr>
            <w:r w:rsidRPr="008836AC">
              <w:rPr>
                <w:rFonts w:ascii="Arial" w:hAnsi="Arial" w:cs="Arial"/>
                <w:b/>
              </w:rPr>
              <w:t>Rapporteur</w:t>
            </w:r>
          </w:p>
        </w:tc>
        <w:tc>
          <w:tcPr>
            <w:tcW w:w="1333" w:type="dxa"/>
          </w:tcPr>
          <w:p w:rsidR="00DA46A0" w:rsidRPr="008836AC" w:rsidRDefault="00DA46A0" w:rsidP="00DA46A0">
            <w:pPr>
              <w:tabs>
                <w:tab w:val="left" w:pos="567"/>
              </w:tabs>
              <w:spacing w:after="0"/>
              <w:rPr>
                <w:rFonts w:ascii="Arial" w:hAnsi="Arial" w:cs="Arial"/>
                <w:b/>
              </w:rPr>
            </w:pPr>
            <w:r w:rsidRPr="008836AC">
              <w:rPr>
                <w:rFonts w:ascii="Arial" w:hAnsi="Arial" w:cs="Arial"/>
                <w:b/>
              </w:rPr>
              <w:t>Name</w:t>
            </w:r>
          </w:p>
        </w:tc>
        <w:tc>
          <w:tcPr>
            <w:tcW w:w="7339" w:type="dxa"/>
          </w:tcPr>
          <w:p w:rsidR="00DA46A0" w:rsidRDefault="00DA46A0" w:rsidP="00DA46A0">
            <w:pPr>
              <w:tabs>
                <w:tab w:val="left" w:pos="567"/>
              </w:tabs>
              <w:spacing w:after="0"/>
              <w:rPr>
                <w:rFonts w:ascii="Arial" w:hAnsi="Arial" w:cs="Arial"/>
              </w:rPr>
            </w:pPr>
            <w:r>
              <w:rPr>
                <w:rFonts w:ascii="Arial" w:hAnsi="Arial" w:cs="Arial"/>
              </w:rPr>
              <w:t>Asbjorn Grovlen</w:t>
            </w:r>
          </w:p>
        </w:tc>
      </w:tr>
      <w:tr w:rsidR="00DA46A0" w:rsidRPr="008836AC" w:rsidTr="00D600EE">
        <w:tc>
          <w:tcPr>
            <w:tcW w:w="1414" w:type="dxa"/>
            <w:vMerge/>
          </w:tcPr>
          <w:p w:rsidR="00DA46A0" w:rsidRPr="008836AC" w:rsidRDefault="00DA46A0" w:rsidP="009D422E">
            <w:pPr>
              <w:tabs>
                <w:tab w:val="left" w:pos="567"/>
              </w:tabs>
              <w:rPr>
                <w:rFonts w:ascii="Arial" w:hAnsi="Arial" w:cs="Arial"/>
                <w:b/>
              </w:rPr>
            </w:pPr>
          </w:p>
        </w:tc>
        <w:tc>
          <w:tcPr>
            <w:tcW w:w="1333" w:type="dxa"/>
          </w:tcPr>
          <w:p w:rsidR="00DA46A0" w:rsidRPr="008836AC" w:rsidRDefault="00DA46A0" w:rsidP="009D422E">
            <w:pPr>
              <w:tabs>
                <w:tab w:val="left" w:pos="567"/>
              </w:tabs>
              <w:spacing w:after="0"/>
              <w:rPr>
                <w:rFonts w:ascii="Arial" w:hAnsi="Arial" w:cs="Arial"/>
                <w:b/>
              </w:rPr>
            </w:pPr>
            <w:r w:rsidRPr="008836AC">
              <w:rPr>
                <w:rFonts w:ascii="Arial" w:hAnsi="Arial" w:cs="Arial"/>
                <w:b/>
              </w:rPr>
              <w:t>Company</w:t>
            </w:r>
          </w:p>
        </w:tc>
        <w:tc>
          <w:tcPr>
            <w:tcW w:w="7339" w:type="dxa"/>
          </w:tcPr>
          <w:p w:rsidR="00DA46A0" w:rsidRDefault="00DA46A0" w:rsidP="009D422E">
            <w:pPr>
              <w:tabs>
                <w:tab w:val="left" w:pos="567"/>
              </w:tabs>
              <w:spacing w:after="0"/>
              <w:rPr>
                <w:rFonts w:ascii="Arial" w:hAnsi="Arial" w:cs="Arial"/>
              </w:rPr>
            </w:pPr>
            <w:r>
              <w:rPr>
                <w:rFonts w:ascii="Arial" w:hAnsi="Arial" w:cs="Arial"/>
              </w:rPr>
              <w:t>Ericsson</w:t>
            </w:r>
          </w:p>
        </w:tc>
      </w:tr>
      <w:tr w:rsidR="00DA46A0" w:rsidRPr="008836AC" w:rsidTr="00D600EE">
        <w:tc>
          <w:tcPr>
            <w:tcW w:w="1414" w:type="dxa"/>
            <w:vMerge/>
          </w:tcPr>
          <w:p w:rsidR="00DA46A0" w:rsidRPr="008836AC" w:rsidRDefault="00DA46A0" w:rsidP="009D422E">
            <w:pPr>
              <w:tabs>
                <w:tab w:val="left" w:pos="567"/>
              </w:tabs>
              <w:rPr>
                <w:rFonts w:ascii="Arial" w:hAnsi="Arial" w:cs="Arial"/>
                <w:b/>
              </w:rPr>
            </w:pPr>
          </w:p>
        </w:tc>
        <w:tc>
          <w:tcPr>
            <w:tcW w:w="1333" w:type="dxa"/>
          </w:tcPr>
          <w:p w:rsidR="00DA46A0" w:rsidRPr="008836AC" w:rsidRDefault="00DA46A0" w:rsidP="009D422E">
            <w:pPr>
              <w:tabs>
                <w:tab w:val="left" w:pos="567"/>
              </w:tabs>
              <w:spacing w:after="0"/>
              <w:rPr>
                <w:rFonts w:ascii="Arial" w:hAnsi="Arial" w:cs="Arial"/>
                <w:b/>
              </w:rPr>
            </w:pPr>
            <w:r w:rsidRPr="008836AC">
              <w:rPr>
                <w:rFonts w:ascii="Arial" w:hAnsi="Arial" w:cs="Arial"/>
                <w:b/>
              </w:rPr>
              <w:t>Email</w:t>
            </w:r>
          </w:p>
        </w:tc>
        <w:tc>
          <w:tcPr>
            <w:tcW w:w="7339" w:type="dxa"/>
          </w:tcPr>
          <w:p w:rsidR="00DA46A0" w:rsidRDefault="00B8499B" w:rsidP="00DA46A0">
            <w:pPr>
              <w:tabs>
                <w:tab w:val="left" w:pos="567"/>
              </w:tabs>
              <w:spacing w:after="0"/>
              <w:rPr>
                <w:rFonts w:ascii="Arial" w:hAnsi="Arial" w:cs="Arial"/>
              </w:rPr>
            </w:pPr>
            <w:hyperlink r:id="rId8" w:history="1">
              <w:r w:rsidR="00DA46A0" w:rsidRPr="004F4114">
                <w:rPr>
                  <w:rStyle w:val="Hyperlink"/>
                  <w:rFonts w:ascii="Arial" w:hAnsi="Arial" w:cs="Arial"/>
                </w:rPr>
                <w:t>asbjorn.grovlen@ericsson.com</w:t>
              </w:r>
            </w:hyperlink>
            <w:r w:rsidR="00DA46A0">
              <w:rPr>
                <w:rFonts w:ascii="Arial" w:hAnsi="Arial" w:cs="Arial"/>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2011A7" w:rsidRDefault="002011A7" w:rsidP="002011A7">
      <w:pPr>
        <w:pStyle w:val="Heading5"/>
        <w:rPr>
          <w:lang w:eastAsia="ja-JP"/>
        </w:rPr>
      </w:pPr>
      <w:r w:rsidRPr="00CB1DFC">
        <w:rPr>
          <w:lang w:eastAsia="ja-JP"/>
        </w:rPr>
        <w:t>RAN1 #94bis Agreements</w:t>
      </w:r>
    </w:p>
    <w:p w:rsidR="002011A7" w:rsidRDefault="002011A7" w:rsidP="002011A7">
      <w:pPr>
        <w:pStyle w:val="Heading6"/>
      </w:pPr>
      <w:bookmarkStart w:id="1" w:name="_Toc525997565"/>
      <w:r>
        <w:t>Requirements for NR Positioning</w:t>
      </w:r>
      <w:bookmarkEnd w:id="1"/>
    </w:p>
    <w:p w:rsidR="002011A7" w:rsidRPr="004644F1" w:rsidRDefault="002011A7" w:rsidP="002011A7">
      <w:pPr>
        <w:spacing w:before="180"/>
        <w:rPr>
          <w:rFonts w:ascii="Calibri" w:hAnsi="Calibri" w:cs="Calibri"/>
        </w:rPr>
      </w:pPr>
      <w:r w:rsidRPr="004B2BEA">
        <w:rPr>
          <w:rFonts w:ascii="Calibri" w:hAnsi="Calibri" w:cs="Calibri"/>
        </w:rPr>
        <w:t xml:space="preserve">On selected </w:t>
      </w:r>
      <w:r w:rsidRPr="004B2BEA">
        <w:rPr>
          <w:rFonts w:ascii="Calibri" w:hAnsi="Calibri" w:cs="Calibri"/>
          <w:lang w:eastAsia="x-none"/>
        </w:rPr>
        <w:t>regulatory</w:t>
      </w:r>
      <w:r w:rsidRPr="004B2BEA">
        <w:rPr>
          <w:rFonts w:ascii="Calibri" w:hAnsi="Calibri" w:cs="Calibri"/>
        </w:rPr>
        <w:t xml:space="preserve"> requirements for NR positioning</w:t>
      </w:r>
      <w:r w:rsidRPr="004644F1">
        <w:rPr>
          <w:rFonts w:ascii="Calibri" w:hAnsi="Calibri" w:cs="Calibri"/>
        </w:rPr>
        <w:t xml:space="preserve">, RAN1 WG reached the following </w:t>
      </w:r>
      <w:r>
        <w:rPr>
          <w:rFonts w:ascii="Calibri" w:hAnsi="Calibri" w:cs="Calibri"/>
        </w:rPr>
        <w:t xml:space="preserve">set of </w:t>
      </w:r>
      <w:r w:rsidRPr="004644F1">
        <w:rPr>
          <w:rFonts w:ascii="Calibri" w:hAnsi="Calibri" w:cs="Calibri"/>
        </w:rPr>
        <w:t>agreements:</w:t>
      </w:r>
    </w:p>
    <w:p w:rsidR="002011A7" w:rsidRPr="004644F1" w:rsidRDefault="002011A7" w:rsidP="002011A7">
      <w:pPr>
        <w:pStyle w:val="3GPPAgreements"/>
        <w:rPr>
          <w:rFonts w:ascii="Calibri" w:hAnsi="Calibri" w:cs="Calibri"/>
        </w:rPr>
      </w:pPr>
      <w:r w:rsidRPr="004644F1">
        <w:rPr>
          <w:rFonts w:ascii="Calibri" w:hAnsi="Calibri" w:cs="Calibri"/>
        </w:rPr>
        <w:t>Regulatory requirements are considered as a minimum performance targets for NR Positioning studies</w:t>
      </w:r>
    </w:p>
    <w:p w:rsidR="002011A7" w:rsidRPr="004644F1" w:rsidRDefault="002011A7" w:rsidP="002011A7">
      <w:pPr>
        <w:pStyle w:val="3GPPAgreements"/>
        <w:rPr>
          <w:rFonts w:ascii="Calibri" w:hAnsi="Calibri" w:cs="Calibri"/>
        </w:rPr>
      </w:pPr>
      <w:r w:rsidRPr="004644F1">
        <w:rPr>
          <w:rFonts w:ascii="Calibri" w:hAnsi="Calibri" w:cs="Calibri"/>
        </w:rPr>
        <w:t>Additional requirements based on commercial use cases can be used as input performance targets that are subject to further analysis in terms of performance / complexity tradeoffs in different evaluation scenarios</w:t>
      </w:r>
    </w:p>
    <w:p w:rsidR="002011A7" w:rsidRPr="004644F1" w:rsidRDefault="002011A7" w:rsidP="002011A7">
      <w:pPr>
        <w:pStyle w:val="3GPPAgreements"/>
        <w:rPr>
          <w:rFonts w:ascii="Calibri" w:hAnsi="Calibri" w:cs="Calibri"/>
        </w:rPr>
      </w:pPr>
      <w:r w:rsidRPr="004644F1">
        <w:rPr>
          <w:rFonts w:ascii="Calibri" w:hAnsi="Calibri" w:cs="Calibri"/>
        </w:rPr>
        <w:t>For regulatory use cases, the following requirements are considered as a minimum performance targets for NR positioning</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Horizontal positioning error &lt;= 50m for 80% of UEs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Vertical positioning error [&lt;5 m] for [80%] of UEs</w:t>
      </w:r>
    </w:p>
    <w:p w:rsidR="002011A7" w:rsidRPr="004644F1" w:rsidRDefault="002011A7" w:rsidP="007C3C44">
      <w:pPr>
        <w:pStyle w:val="3GPPAgreements"/>
        <w:numPr>
          <w:ilvl w:val="2"/>
          <w:numId w:val="6"/>
        </w:numPr>
        <w:rPr>
          <w:rFonts w:ascii="Calibri" w:hAnsi="Calibri" w:cs="Calibri"/>
        </w:rPr>
      </w:pPr>
      <w:r w:rsidRPr="004644F1">
        <w:rPr>
          <w:rFonts w:ascii="Calibri" w:hAnsi="Calibri" w:cs="Calibri"/>
        </w:rPr>
        <w:t>Note: The regulatory requirements refer to floor level vertical accuracy</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End to end latency and TTFF &lt; 30 seconds</w:t>
      </w:r>
    </w:p>
    <w:p w:rsidR="002011A7" w:rsidRPr="004644F1" w:rsidRDefault="002011A7" w:rsidP="002011A7">
      <w:pPr>
        <w:spacing w:before="180"/>
        <w:rPr>
          <w:rFonts w:ascii="Calibri" w:hAnsi="Calibri" w:cs="Calibri"/>
        </w:rPr>
      </w:pPr>
      <w:r w:rsidRPr="004644F1">
        <w:rPr>
          <w:rFonts w:ascii="Calibri" w:hAnsi="Calibri" w:cs="Calibri"/>
        </w:rPr>
        <w:t>On selected commercial requirements</w:t>
      </w:r>
      <w:r>
        <w:rPr>
          <w:rFonts w:ascii="Calibri" w:hAnsi="Calibri" w:cs="Calibri"/>
        </w:rPr>
        <w:t xml:space="preserve"> for NR positioning</w:t>
      </w:r>
      <w:r w:rsidRPr="004644F1">
        <w:rPr>
          <w:rFonts w:ascii="Calibri" w:hAnsi="Calibri" w:cs="Calibri"/>
        </w:rPr>
        <w:t xml:space="preserve">, RAN1 WG reached the following </w:t>
      </w:r>
      <w:r>
        <w:rPr>
          <w:rFonts w:ascii="Calibri" w:hAnsi="Calibri" w:cs="Calibri"/>
        </w:rPr>
        <w:t xml:space="preserve">set of </w:t>
      </w:r>
      <w:r w:rsidRPr="004644F1">
        <w:rPr>
          <w:rFonts w:ascii="Calibri" w:hAnsi="Calibri" w:cs="Calibri"/>
        </w:rPr>
        <w:t>agreements:</w:t>
      </w:r>
    </w:p>
    <w:p w:rsidR="002011A7" w:rsidRPr="004644F1" w:rsidRDefault="002011A7" w:rsidP="002011A7">
      <w:pPr>
        <w:pStyle w:val="3GPPAgreements"/>
        <w:rPr>
          <w:rFonts w:ascii="Calibri" w:hAnsi="Calibri" w:cs="Calibri"/>
        </w:rPr>
      </w:pPr>
      <w:r w:rsidRPr="004644F1">
        <w:rPr>
          <w:rFonts w:ascii="Calibri" w:hAnsi="Calibri" w:cs="Calibri"/>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Horizontal positioning error &lt; [3]m for [80]% of UEs in indoor deployment scenarios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Horizontal positioning error &lt; [10]m for [80]% of UEs in outdoor deployments scenarios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Vertical positioning error &lt; [3]m for [80]% of UEs in indoor deployment scenarios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Vertical positioning error &lt; [3]m for [80]% of UEs in outdoor deployment scenarios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End to end latency &lt; [1]s</w:t>
      </w:r>
    </w:p>
    <w:p w:rsidR="002011A7" w:rsidRPr="004644F1" w:rsidRDefault="002011A7" w:rsidP="002011A7">
      <w:pPr>
        <w:pStyle w:val="3GPPAgreements"/>
        <w:rPr>
          <w:rFonts w:ascii="Calibri" w:hAnsi="Calibri" w:cs="Calibri"/>
        </w:rPr>
      </w:pPr>
      <w:r w:rsidRPr="004644F1">
        <w:rPr>
          <w:rFonts w:ascii="Calibri" w:hAnsi="Calibri" w:cs="Calibri"/>
        </w:rPr>
        <w:t>Note: This does not eliminate more or less demanding commercial use cases.</w:t>
      </w:r>
    </w:p>
    <w:p w:rsidR="002011A7" w:rsidRDefault="002011A7" w:rsidP="002011A7">
      <w:pPr>
        <w:pStyle w:val="3GPPAgreements"/>
        <w:numPr>
          <w:ilvl w:val="0"/>
          <w:numId w:val="0"/>
        </w:numPr>
      </w:pPr>
    </w:p>
    <w:p w:rsidR="002011A7" w:rsidRDefault="002011A7" w:rsidP="002011A7">
      <w:pPr>
        <w:pStyle w:val="Heading6"/>
      </w:pPr>
      <w:bookmarkStart w:id="2" w:name="_Toc525997566"/>
      <w:r>
        <w:t>Evaluation Methodology</w:t>
      </w:r>
      <w:bookmarkEnd w:id="2"/>
      <w:r>
        <w:t xml:space="preserve"> for NR Positioning</w:t>
      </w:r>
    </w:p>
    <w:p w:rsidR="002011A7" w:rsidRPr="004644F1" w:rsidRDefault="002011A7" w:rsidP="002011A7">
      <w:pPr>
        <w:spacing w:before="180"/>
        <w:rPr>
          <w:rFonts w:ascii="Calibri" w:hAnsi="Calibri" w:cs="Calibri"/>
          <w:lang w:eastAsia="x-none"/>
        </w:rPr>
      </w:pPr>
      <w:r w:rsidRPr="004644F1">
        <w:rPr>
          <w:rFonts w:ascii="Calibri" w:hAnsi="Calibri" w:cs="Calibri"/>
        </w:rPr>
        <w:t xml:space="preserve">With respect to evaluation scenarios for NR positioning studies, </w:t>
      </w:r>
      <w:r w:rsidRPr="004644F1">
        <w:rPr>
          <w:rFonts w:ascii="Calibri" w:hAnsi="Calibri" w:cs="Calibri"/>
          <w:lang w:eastAsia="x-none"/>
        </w:rPr>
        <w:t xml:space="preserve">RAN1 </w:t>
      </w:r>
      <w:r>
        <w:rPr>
          <w:rFonts w:ascii="Calibri" w:hAnsi="Calibri" w:cs="Calibri"/>
          <w:lang w:eastAsia="x-none"/>
        </w:rPr>
        <w:t xml:space="preserve">WG </w:t>
      </w:r>
      <w:r w:rsidRPr="004644F1">
        <w:rPr>
          <w:rFonts w:ascii="Calibri" w:hAnsi="Calibri" w:cs="Calibri"/>
          <w:lang w:eastAsia="x-none"/>
        </w:rPr>
        <w:t>agreed to define the following set of scenarios for NR positioning evaluations:</w:t>
      </w:r>
    </w:p>
    <w:p w:rsidR="002011A7" w:rsidRPr="004644F1" w:rsidRDefault="002011A7" w:rsidP="002011A7">
      <w:pPr>
        <w:pStyle w:val="3GPPAgreements"/>
        <w:rPr>
          <w:rFonts w:ascii="Calibri" w:hAnsi="Calibri" w:cs="Calibri"/>
        </w:rPr>
      </w:pPr>
      <w:r w:rsidRPr="004644F1">
        <w:rPr>
          <w:rFonts w:ascii="Calibri" w:hAnsi="Calibri" w:cs="Calibri"/>
        </w:rPr>
        <w:t>The following evaluation scenarios are defined for NR positioning studies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Scenario 1. Indoor Office for FR1 and FR2 (Open office and Mixed Office)</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Scenario 2. UMi street canyon for FR1 and FR2 (ISD 200m)</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Scenario 3. UMa (ISD 500m, TBD: ISD &gt; 500m) for FR1 only (Macro cell only deployment scenario)</w:t>
      </w:r>
    </w:p>
    <w:p w:rsidR="002011A7" w:rsidRPr="004644F1" w:rsidRDefault="002011A7" w:rsidP="002011A7">
      <w:pPr>
        <w:pStyle w:val="3GPPAgreements"/>
        <w:rPr>
          <w:rFonts w:ascii="Calibri" w:hAnsi="Calibri" w:cs="Calibri"/>
        </w:rPr>
      </w:pPr>
      <w:r w:rsidRPr="004644F1">
        <w:rPr>
          <w:rFonts w:ascii="Calibri" w:hAnsi="Calibri" w:cs="Calibri"/>
        </w:rPr>
        <w:t>FFS if other evaluation scenarios are introduced (e.g. IIoT)</w:t>
      </w:r>
    </w:p>
    <w:p w:rsidR="002011A7" w:rsidRPr="004644F1" w:rsidRDefault="002011A7" w:rsidP="002011A7">
      <w:pPr>
        <w:pStyle w:val="3GPPAgreements"/>
        <w:rPr>
          <w:rFonts w:ascii="Calibri" w:hAnsi="Calibri" w:cs="Calibri"/>
        </w:rPr>
      </w:pPr>
      <w:r w:rsidRPr="004644F1">
        <w:rPr>
          <w:rFonts w:ascii="Calibri" w:hAnsi="Calibri" w:cs="Calibri"/>
        </w:rPr>
        <w:lastRenderedPageBreak/>
        <w:t>Note: Specific parameters of evaluation scenarios are to be finalized at the RAN1#94bis based on assumptions defined in 3GPP TRs 38.901 / 38.802 / 37.857</w:t>
      </w:r>
    </w:p>
    <w:p w:rsidR="002011A7" w:rsidRPr="004644F1" w:rsidRDefault="002011A7" w:rsidP="002011A7">
      <w:pPr>
        <w:spacing w:before="180"/>
        <w:rPr>
          <w:rFonts w:ascii="Calibri" w:hAnsi="Calibri" w:cs="Calibri"/>
          <w:lang w:eastAsia="x-none"/>
        </w:rPr>
      </w:pPr>
      <w:r w:rsidRPr="004644F1">
        <w:rPr>
          <w:rFonts w:ascii="Calibri" w:hAnsi="Calibri" w:cs="Calibri"/>
          <w:lang w:eastAsia="x-none"/>
        </w:rPr>
        <w:t xml:space="preserve">The detailed description of parameters for each NR positioning evaluation scenario </w:t>
      </w:r>
      <w:r>
        <w:rPr>
          <w:rFonts w:ascii="Calibri" w:hAnsi="Calibri" w:cs="Calibri"/>
          <w:lang w:eastAsia="x-none"/>
        </w:rPr>
        <w:t>wa</w:t>
      </w:r>
      <w:r w:rsidRPr="004644F1">
        <w:rPr>
          <w:rFonts w:ascii="Calibri" w:hAnsi="Calibri" w:cs="Calibri"/>
          <w:lang w:eastAsia="x-none"/>
        </w:rPr>
        <w:t xml:space="preserve">s captured in </w:t>
      </w:r>
      <w:r>
        <w:rPr>
          <w:rFonts w:ascii="Calibri" w:hAnsi="Calibri" w:cs="Calibri"/>
          <w:lang w:eastAsia="x-none"/>
        </w:rPr>
        <w:fldChar w:fldCharType="begin"/>
      </w:r>
      <w:r>
        <w:rPr>
          <w:rFonts w:ascii="Calibri" w:hAnsi="Calibri" w:cs="Calibri"/>
          <w:lang w:eastAsia="x-none"/>
        </w:rPr>
        <w:instrText xml:space="preserve"> REF _Ref530491737 \n \h </w:instrText>
      </w:r>
      <w:r>
        <w:rPr>
          <w:rFonts w:ascii="Calibri" w:hAnsi="Calibri" w:cs="Calibri"/>
          <w:lang w:eastAsia="x-none"/>
        </w:rPr>
      </w:r>
      <w:r>
        <w:rPr>
          <w:rFonts w:ascii="Calibri" w:hAnsi="Calibri" w:cs="Calibri"/>
          <w:lang w:eastAsia="x-none"/>
        </w:rPr>
        <w:fldChar w:fldCharType="separate"/>
      </w:r>
      <w:r w:rsidR="003A0FAF">
        <w:rPr>
          <w:rFonts w:ascii="Calibri" w:hAnsi="Calibri" w:cs="Calibri"/>
          <w:lang w:eastAsia="x-none"/>
        </w:rPr>
        <w:t>[9]</w:t>
      </w:r>
      <w:r>
        <w:rPr>
          <w:rFonts w:ascii="Calibri" w:hAnsi="Calibri" w:cs="Calibri"/>
          <w:lang w:eastAsia="x-none"/>
        </w:rPr>
        <w:fldChar w:fldCharType="end"/>
      </w:r>
      <w:r>
        <w:rPr>
          <w:rFonts w:ascii="Calibri" w:hAnsi="Calibri" w:cs="Calibri"/>
          <w:lang w:eastAsia="x-none"/>
        </w:rPr>
        <w:t xml:space="preserve"> and later incorporated to </w:t>
      </w:r>
      <w:r>
        <w:rPr>
          <w:rFonts w:ascii="Calibri" w:hAnsi="Calibri" w:cs="Calibri"/>
          <w:highlight w:val="yellow"/>
          <w:lang w:eastAsia="x-none"/>
        </w:rPr>
        <w:fldChar w:fldCharType="begin"/>
      </w:r>
      <w:r>
        <w:rPr>
          <w:rFonts w:ascii="Calibri" w:hAnsi="Calibri" w:cs="Calibri"/>
          <w:lang w:eastAsia="x-none"/>
        </w:rPr>
        <w:instrText xml:space="preserve"> REF _Ref530491306 \n \h </w:instrText>
      </w:r>
      <w:r>
        <w:rPr>
          <w:rFonts w:ascii="Calibri" w:hAnsi="Calibri" w:cs="Calibri"/>
          <w:highlight w:val="yellow"/>
          <w:lang w:eastAsia="x-none"/>
        </w:rPr>
      </w:r>
      <w:r>
        <w:rPr>
          <w:rFonts w:ascii="Calibri" w:hAnsi="Calibri" w:cs="Calibri"/>
          <w:highlight w:val="yellow"/>
          <w:lang w:eastAsia="x-none"/>
        </w:rPr>
        <w:fldChar w:fldCharType="separate"/>
      </w:r>
      <w:r w:rsidR="003A0FAF">
        <w:rPr>
          <w:rFonts w:ascii="Calibri" w:hAnsi="Calibri" w:cs="Calibri"/>
          <w:lang w:eastAsia="x-none"/>
        </w:rPr>
        <w:t>[113]</w:t>
      </w:r>
      <w:r>
        <w:rPr>
          <w:rFonts w:ascii="Calibri" w:hAnsi="Calibri" w:cs="Calibri"/>
          <w:highlight w:val="yellow"/>
          <w:lang w:eastAsia="x-none"/>
        </w:rPr>
        <w:fldChar w:fldCharType="end"/>
      </w:r>
      <w:r>
        <w:rPr>
          <w:rFonts w:ascii="Calibri" w:hAnsi="Calibri" w:cs="Calibri"/>
          <w:lang w:eastAsia="x-none"/>
        </w:rPr>
        <w:t xml:space="preserve"> based on agreed text proposal in </w:t>
      </w:r>
      <w:r>
        <w:rPr>
          <w:rFonts w:ascii="Calibri" w:hAnsi="Calibri" w:cs="Calibri"/>
          <w:lang w:eastAsia="x-none"/>
        </w:rPr>
        <w:fldChar w:fldCharType="begin"/>
      </w:r>
      <w:r>
        <w:rPr>
          <w:rFonts w:ascii="Calibri" w:hAnsi="Calibri" w:cs="Calibri"/>
          <w:lang w:eastAsia="x-none"/>
        </w:rPr>
        <w:instrText xml:space="preserve"> REF _Ref530491372 \r \h </w:instrText>
      </w:r>
      <w:r>
        <w:rPr>
          <w:rFonts w:ascii="Calibri" w:hAnsi="Calibri" w:cs="Calibri"/>
          <w:lang w:eastAsia="x-none"/>
        </w:rPr>
      </w:r>
      <w:r>
        <w:rPr>
          <w:rFonts w:ascii="Calibri" w:hAnsi="Calibri" w:cs="Calibri"/>
          <w:lang w:eastAsia="x-none"/>
        </w:rPr>
        <w:fldChar w:fldCharType="separate"/>
      </w:r>
      <w:r w:rsidR="003A0FAF">
        <w:rPr>
          <w:rFonts w:ascii="Calibri" w:hAnsi="Calibri" w:cs="Calibri"/>
          <w:lang w:eastAsia="x-none"/>
        </w:rPr>
        <w:t>[68]</w:t>
      </w:r>
      <w:r>
        <w:rPr>
          <w:rFonts w:ascii="Calibri" w:hAnsi="Calibri" w:cs="Calibri"/>
          <w:lang w:eastAsia="x-none"/>
        </w:rPr>
        <w:fldChar w:fldCharType="end"/>
      </w:r>
      <w:r w:rsidRPr="004644F1">
        <w:rPr>
          <w:rFonts w:ascii="Calibri" w:hAnsi="Calibri" w:cs="Calibri"/>
          <w:lang w:eastAsia="x-none"/>
        </w:rPr>
        <w:t>.</w:t>
      </w:r>
    </w:p>
    <w:p w:rsidR="002011A7" w:rsidRPr="004644F1" w:rsidRDefault="002011A7" w:rsidP="002011A7">
      <w:pPr>
        <w:spacing w:before="180"/>
        <w:rPr>
          <w:rFonts w:ascii="Calibri" w:hAnsi="Calibri" w:cs="Calibri"/>
        </w:rPr>
      </w:pPr>
      <w:r w:rsidRPr="004644F1">
        <w:rPr>
          <w:rFonts w:ascii="Calibri" w:hAnsi="Calibri" w:cs="Calibri"/>
        </w:rPr>
        <w:t>On performance metrics for NR positioning studies</w:t>
      </w:r>
      <w:r>
        <w:rPr>
          <w:rFonts w:ascii="Calibri" w:hAnsi="Calibri" w:cs="Calibri"/>
        </w:rPr>
        <w:t>:</w:t>
      </w:r>
    </w:p>
    <w:p w:rsidR="002011A7" w:rsidRPr="004644F1" w:rsidRDefault="002011A7" w:rsidP="002011A7">
      <w:pPr>
        <w:pStyle w:val="3GPPAgreements"/>
        <w:rPr>
          <w:rFonts w:ascii="Calibri" w:hAnsi="Calibri" w:cs="Calibri"/>
        </w:rPr>
      </w:pPr>
      <w:r w:rsidRPr="004644F1">
        <w:rPr>
          <w:rFonts w:ascii="Calibri" w:hAnsi="Calibri" w:cs="Calibri"/>
        </w:rPr>
        <w:t>At least CDFs of horizontal and vertical (vertical error not necessarily applicable to all solutions and/or scenarios) positioning errors are used as a performance metrics in NR positioning evaluations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At least the following percentiles of positioning error are analyzed 50%, 67%, 80%, 90%</w:t>
      </w:r>
    </w:p>
    <w:p w:rsidR="002011A7" w:rsidRDefault="002011A7" w:rsidP="002011A7">
      <w:pPr>
        <w:pStyle w:val="3GPPAgreements"/>
        <w:rPr>
          <w:rFonts w:ascii="Calibri" w:hAnsi="Calibri" w:cs="Calibri"/>
        </w:rPr>
      </w:pPr>
      <w:r w:rsidRPr="004644F1">
        <w:rPr>
          <w:rFonts w:ascii="Calibri" w:hAnsi="Calibri" w:cs="Calibri"/>
        </w:rPr>
        <w:t>Physical layer latency, UE power consumption, scalability/capacity, network deployment complexity, availability, UE and gNB complexity can be considered as important design factors for NR positioning solutions and can be evaluated analytically for proposed solutions</w:t>
      </w:r>
    </w:p>
    <w:p w:rsidR="002011A7" w:rsidRPr="004644F1" w:rsidRDefault="002011A7" w:rsidP="002011A7">
      <w:pPr>
        <w:pStyle w:val="3GPPAgreements"/>
        <w:numPr>
          <w:ilvl w:val="0"/>
          <w:numId w:val="0"/>
        </w:numPr>
        <w:rPr>
          <w:rFonts w:ascii="Calibri" w:hAnsi="Calibri" w:cs="Calibri"/>
        </w:rPr>
      </w:pPr>
    </w:p>
    <w:p w:rsidR="002011A7" w:rsidRDefault="002011A7" w:rsidP="002011A7">
      <w:pPr>
        <w:pStyle w:val="Heading6"/>
      </w:pPr>
      <w:bookmarkStart w:id="3" w:name="_Toc525997567"/>
      <w:r>
        <w:t>P</w:t>
      </w:r>
      <w:r w:rsidRPr="00F25BD8">
        <w:t xml:space="preserve">otential </w:t>
      </w:r>
      <w:r>
        <w:t>Techniques for NR Positioning</w:t>
      </w:r>
      <w:bookmarkEnd w:id="3"/>
    </w:p>
    <w:p w:rsidR="002011A7" w:rsidRPr="004644F1" w:rsidRDefault="002011A7" w:rsidP="002011A7">
      <w:pPr>
        <w:rPr>
          <w:rFonts w:ascii="Calibri" w:hAnsi="Calibri" w:cs="Calibri"/>
        </w:rPr>
      </w:pPr>
      <w:r w:rsidRPr="004644F1">
        <w:rPr>
          <w:rFonts w:ascii="Calibri" w:hAnsi="Calibri" w:cs="Calibri"/>
        </w:rPr>
        <w:t>RAN1 discussed potential RAT dependent solutions and agreed that</w:t>
      </w:r>
    </w:p>
    <w:p w:rsidR="002011A7" w:rsidRPr="004644F1" w:rsidRDefault="002011A7" w:rsidP="002011A7">
      <w:pPr>
        <w:pStyle w:val="3GPPAgreements"/>
        <w:rPr>
          <w:rFonts w:ascii="Calibri" w:hAnsi="Calibri" w:cs="Calibri"/>
        </w:rPr>
      </w:pPr>
      <w:r w:rsidRPr="004644F1">
        <w:rPr>
          <w:rFonts w:ascii="Calibri" w:hAnsi="Calibri" w:cs="Calibri"/>
        </w:rPr>
        <w:t>The RAT dependent solutions considered for study include</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Downlink based solutions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Downlink and uplink based solutions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Uplink based solutions</w:t>
      </w:r>
    </w:p>
    <w:p w:rsidR="002011A7" w:rsidRDefault="002011A7" w:rsidP="002011A7">
      <w:pPr>
        <w:pStyle w:val="Heading6"/>
      </w:pPr>
      <w:r w:rsidRPr="00CE6EEA">
        <w:t>Te</w:t>
      </w:r>
      <w:r>
        <w:t>chnical Report Update (</w:t>
      </w:r>
      <w:r w:rsidRPr="00F90DFD">
        <w:rPr>
          <w:lang w:val="en-US" w:eastAsia="x-none"/>
        </w:rPr>
        <w:t>3GPP TR 38.855</w:t>
      </w:r>
      <w:r>
        <w:rPr>
          <w:lang w:val="en-US" w:eastAsia="x-none"/>
        </w:rPr>
        <w:t>)</w:t>
      </w:r>
    </w:p>
    <w:p w:rsidR="002011A7" w:rsidRPr="00E53FAD" w:rsidRDefault="002011A7" w:rsidP="002011A7">
      <w:pPr>
        <w:rPr>
          <w:rFonts w:ascii="Calibri" w:hAnsi="Calibri" w:cs="Calibri"/>
        </w:rPr>
      </w:pPr>
      <w:r w:rsidRPr="00E53FAD">
        <w:rPr>
          <w:rFonts w:ascii="Calibri" w:hAnsi="Calibri" w:cs="Calibri"/>
        </w:rPr>
        <w:t xml:space="preserve">The </w:t>
      </w:r>
      <w:r>
        <w:rPr>
          <w:rFonts w:ascii="Calibri" w:hAnsi="Calibri" w:cs="Calibri"/>
        </w:rPr>
        <w:t>skeleton for the 3GPP TR 38.855 for study on NR positioning was agreed in [</w:t>
      </w:r>
      <w:r>
        <w:rPr>
          <w:rFonts w:ascii="Calibri" w:hAnsi="Calibri" w:cs="Calibri"/>
        </w:rPr>
        <w:fldChar w:fldCharType="begin"/>
      </w:r>
      <w:r>
        <w:rPr>
          <w:rFonts w:ascii="Calibri" w:hAnsi="Calibri" w:cs="Calibri"/>
        </w:rPr>
        <w:instrText xml:space="preserve"> REF _Ref530491435 \n \h </w:instrText>
      </w:r>
      <w:r>
        <w:rPr>
          <w:rFonts w:ascii="Calibri" w:hAnsi="Calibri" w:cs="Calibri"/>
        </w:rPr>
      </w:r>
      <w:r>
        <w:rPr>
          <w:rFonts w:ascii="Calibri" w:hAnsi="Calibri" w:cs="Calibri"/>
        </w:rPr>
        <w:fldChar w:fldCharType="separate"/>
      </w:r>
      <w:r w:rsidR="003A0FAF">
        <w:rPr>
          <w:rFonts w:ascii="Calibri" w:hAnsi="Calibri" w:cs="Calibri"/>
        </w:rPr>
        <w:t>[5]</w:t>
      </w:r>
      <w:r>
        <w:rPr>
          <w:rFonts w:ascii="Calibri" w:hAnsi="Calibri" w:cs="Calibri"/>
        </w:rPr>
        <w:fldChar w:fldCharType="end"/>
      </w:r>
      <w:r>
        <w:rPr>
          <w:rFonts w:ascii="Calibri" w:hAnsi="Calibri" w:cs="Calibri"/>
        </w:rPr>
        <w:t xml:space="preserve">, </w:t>
      </w:r>
      <w:r w:rsidRPr="00E53FAD">
        <w:rPr>
          <w:rFonts w:ascii="Calibri" w:hAnsi="Calibri" w:cs="Calibri"/>
        </w:rPr>
        <w:t>R1-1811527</w:t>
      </w:r>
      <w:r>
        <w:rPr>
          <w:rFonts w:ascii="Calibri" w:hAnsi="Calibri" w:cs="Calibri"/>
        </w:rPr>
        <w:t>]</w:t>
      </w:r>
      <w:r w:rsidRPr="00E53FAD">
        <w:rPr>
          <w:rFonts w:ascii="Calibri" w:hAnsi="Calibri" w:cs="Calibri"/>
        </w:rPr>
        <w:t xml:space="preserve"> and endorsed as TR 38.855 v0.0.1</w:t>
      </w:r>
      <w:r>
        <w:rPr>
          <w:rFonts w:ascii="Calibri" w:hAnsi="Calibri" w:cs="Calibri"/>
        </w:rPr>
        <w:t>. The text proposal for sections 2, 3, and 4 of TR 38.855 was endorsed in [</w:t>
      </w:r>
      <w:r>
        <w:rPr>
          <w:rFonts w:ascii="Calibri" w:hAnsi="Calibri" w:cs="Calibri"/>
        </w:rPr>
        <w:fldChar w:fldCharType="begin"/>
      </w:r>
      <w:r>
        <w:rPr>
          <w:rFonts w:ascii="Calibri" w:hAnsi="Calibri" w:cs="Calibri"/>
        </w:rPr>
        <w:instrText xml:space="preserve"> REF _Ref530491474 \n \h </w:instrText>
      </w:r>
      <w:r>
        <w:rPr>
          <w:rFonts w:ascii="Calibri" w:hAnsi="Calibri" w:cs="Calibri"/>
        </w:rPr>
      </w:r>
      <w:r>
        <w:rPr>
          <w:rFonts w:ascii="Calibri" w:hAnsi="Calibri" w:cs="Calibri"/>
        </w:rPr>
        <w:fldChar w:fldCharType="separate"/>
      </w:r>
      <w:r w:rsidR="003A0FAF">
        <w:rPr>
          <w:rFonts w:ascii="Calibri" w:hAnsi="Calibri" w:cs="Calibri"/>
        </w:rPr>
        <w:t>[6]</w:t>
      </w:r>
      <w:r>
        <w:rPr>
          <w:rFonts w:ascii="Calibri" w:hAnsi="Calibri" w:cs="Calibri"/>
        </w:rPr>
        <w:fldChar w:fldCharType="end"/>
      </w:r>
      <w:r>
        <w:rPr>
          <w:rFonts w:ascii="Calibri" w:hAnsi="Calibri" w:cs="Calibri"/>
        </w:rPr>
        <w:t xml:space="preserve">, </w:t>
      </w:r>
      <w:hyperlink r:id="rId9" w:history="1">
        <w:r w:rsidRPr="00E53FAD">
          <w:rPr>
            <w:rFonts w:ascii="Calibri" w:hAnsi="Calibri" w:cs="Calibri"/>
          </w:rPr>
          <w:t>R1-1811614</w:t>
        </w:r>
      </w:hyperlink>
      <w:r>
        <w:rPr>
          <w:rFonts w:ascii="Calibri" w:hAnsi="Calibri" w:cs="Calibri"/>
        </w:rPr>
        <w:t>].</w:t>
      </w:r>
    </w:p>
    <w:p w:rsidR="002011A7" w:rsidRPr="00856974" w:rsidRDefault="002011A7" w:rsidP="002011A7">
      <w:pPr>
        <w:pStyle w:val="Heading5"/>
        <w:rPr>
          <w:lang w:eastAsia="ja-JP"/>
        </w:rPr>
      </w:pPr>
      <w:r w:rsidRPr="00856974">
        <w:rPr>
          <w:lang w:eastAsia="ja-JP"/>
        </w:rPr>
        <w:t>RAN1 #95bis Agreements</w:t>
      </w:r>
    </w:p>
    <w:p w:rsidR="002011A7" w:rsidRDefault="002011A7" w:rsidP="002011A7">
      <w:pPr>
        <w:pStyle w:val="Heading6"/>
      </w:pPr>
      <w:bookmarkStart w:id="4" w:name="_Toc529364830"/>
      <w:r>
        <w:t>Remaining Details on Requirements for NR Positioning</w:t>
      </w:r>
      <w:bookmarkEnd w:id="4"/>
    </w:p>
    <w:p w:rsidR="002011A7" w:rsidRPr="00550EC7" w:rsidRDefault="002011A7" w:rsidP="002011A7">
      <w:pPr>
        <w:ind w:left="1440" w:hanging="1440"/>
        <w:rPr>
          <w:rFonts w:ascii="Calibri" w:hAnsi="Calibri" w:cs="Calibri"/>
          <w:lang w:eastAsia="x-none"/>
        </w:rPr>
      </w:pPr>
      <w:r w:rsidRPr="00550EC7">
        <w:rPr>
          <w:rFonts w:ascii="Calibri" w:hAnsi="Calibri" w:cs="Calibri"/>
          <w:lang w:eastAsia="x-none"/>
        </w:rPr>
        <w:t>The following agreements were made by RAN1 WG with respect to remaining details of requirements for NR positioning:</w:t>
      </w:r>
    </w:p>
    <w:p w:rsidR="002011A7" w:rsidRPr="004644F1" w:rsidRDefault="002011A7" w:rsidP="002011A7">
      <w:pPr>
        <w:pStyle w:val="3GPPAgreements"/>
        <w:rPr>
          <w:rFonts w:ascii="Calibri" w:hAnsi="Calibri" w:cs="Calibri"/>
        </w:rPr>
      </w:pPr>
      <w:r w:rsidRPr="004644F1">
        <w:rPr>
          <w:rFonts w:ascii="Calibri" w:hAnsi="Calibri" w:cs="Calibri"/>
        </w:rPr>
        <w:t>For commercial use cases, remove brackets from target performance requirements on horizontal positioning error that were agreed at the RAN1#94bis meeting</w:t>
      </w:r>
    </w:p>
    <w:p w:rsidR="002011A7" w:rsidRPr="004644F1" w:rsidRDefault="002011A7" w:rsidP="002011A7">
      <w:pPr>
        <w:pStyle w:val="3GPPAgreements"/>
        <w:rPr>
          <w:rFonts w:ascii="Calibri" w:hAnsi="Calibri" w:cs="Calibri"/>
        </w:rPr>
      </w:pPr>
      <w:r w:rsidRPr="004644F1">
        <w:rPr>
          <w:rFonts w:ascii="Calibri" w:hAnsi="Calibri" w:cs="Calibri"/>
        </w:rPr>
        <w:t>Add Note:</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For </w:t>
      </w:r>
      <w:r w:rsidRPr="004644F1">
        <w:rPr>
          <w:rFonts w:ascii="Calibri" w:hAnsi="Calibri" w:cs="Calibri"/>
        </w:rPr>
        <w:t>commercial</w:t>
      </w:r>
      <w:r w:rsidRPr="004644F1">
        <w:rPr>
          <w:rFonts w:ascii="Calibri" w:hAnsi="Calibri" w:cs="Calibri"/>
          <w:lang w:eastAsia="x-none"/>
        </w:rPr>
        <w:t xml:space="preserve"> use cases, indoor deployment means indoor deployed UEs and gNBs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For </w:t>
      </w:r>
      <w:r w:rsidRPr="004644F1">
        <w:rPr>
          <w:rFonts w:ascii="Calibri" w:hAnsi="Calibri" w:cs="Calibri"/>
        </w:rPr>
        <w:t>commercial</w:t>
      </w:r>
      <w:r w:rsidRPr="004644F1">
        <w:rPr>
          <w:rFonts w:ascii="Calibri" w:hAnsi="Calibri" w:cs="Calibri"/>
          <w:lang w:eastAsia="x-none"/>
        </w:rPr>
        <w:t xml:space="preserve"> use cases, outdoor deployment means outdoor deployed UEs and gNBs</w:t>
      </w:r>
    </w:p>
    <w:p w:rsidR="002011A7" w:rsidRPr="004644F1" w:rsidRDefault="002011A7" w:rsidP="002011A7">
      <w:pPr>
        <w:pStyle w:val="3GPPAgreements"/>
        <w:rPr>
          <w:rFonts w:ascii="Calibri" w:hAnsi="Calibri" w:cs="Calibri"/>
        </w:rPr>
      </w:pPr>
      <w:r w:rsidRPr="004644F1">
        <w:rPr>
          <w:rFonts w:ascii="Calibri" w:hAnsi="Calibri" w:cs="Calibri"/>
        </w:rPr>
        <w:t>The following note is added under the regulatory and commercial NR positioning target requirements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Note: It is </w:t>
      </w:r>
      <w:r w:rsidRPr="004644F1">
        <w:rPr>
          <w:rFonts w:ascii="Calibri" w:hAnsi="Calibri" w:cs="Calibri"/>
        </w:rPr>
        <w:t>understood</w:t>
      </w:r>
      <w:r w:rsidRPr="004644F1">
        <w:rPr>
          <w:rFonts w:ascii="Calibri" w:hAnsi="Calibri" w:cs="Calibri"/>
          <w:lang w:eastAsia="x-none"/>
        </w:rPr>
        <w:t xml:space="preserve"> that no single positioning technology has to meet all the requirements for every scenario</w:t>
      </w:r>
    </w:p>
    <w:p w:rsidR="002011A7" w:rsidRDefault="002011A7" w:rsidP="002011A7">
      <w:pPr>
        <w:rPr>
          <w:lang w:eastAsia="x-none"/>
        </w:rPr>
      </w:pPr>
    </w:p>
    <w:p w:rsidR="002011A7" w:rsidRDefault="002011A7" w:rsidP="002011A7">
      <w:pPr>
        <w:pStyle w:val="Heading6"/>
      </w:pPr>
      <w:bookmarkStart w:id="5" w:name="_Toc529364831"/>
      <w:r>
        <w:t>Remaining Details on Evaluation Methodology</w:t>
      </w:r>
      <w:bookmarkEnd w:id="5"/>
    </w:p>
    <w:p w:rsidR="002011A7" w:rsidRPr="004644F1" w:rsidRDefault="002011A7" w:rsidP="002011A7">
      <w:pPr>
        <w:ind w:left="1440" w:hanging="1440"/>
        <w:rPr>
          <w:rFonts w:ascii="Calibri" w:hAnsi="Calibri" w:cs="Calibri"/>
          <w:lang w:eastAsia="x-none"/>
        </w:rPr>
      </w:pPr>
      <w:r w:rsidRPr="004644F1">
        <w:rPr>
          <w:rFonts w:ascii="Calibri" w:hAnsi="Calibri" w:cs="Calibri"/>
          <w:lang w:eastAsia="x-none"/>
        </w:rPr>
        <w:t>The following agreements were made with respect to remaining details of evaluation methodology for NR positioning:</w:t>
      </w:r>
    </w:p>
    <w:p w:rsidR="002011A7" w:rsidRPr="00E53FAD" w:rsidRDefault="002011A7" w:rsidP="002011A7">
      <w:pPr>
        <w:ind w:left="1440" w:hanging="1440"/>
        <w:rPr>
          <w:rFonts w:ascii="Calibri" w:hAnsi="Calibri" w:cs="Calibri"/>
          <w:u w:val="single"/>
          <w:lang w:eastAsia="x-none"/>
        </w:rPr>
      </w:pPr>
      <w:r w:rsidRPr="00E53FAD">
        <w:rPr>
          <w:rFonts w:ascii="Calibri" w:hAnsi="Calibri" w:cs="Calibri"/>
          <w:u w:val="single"/>
          <w:lang w:eastAsia="x-none"/>
        </w:rPr>
        <w:t>On baseline reference signals</w:t>
      </w:r>
    </w:p>
    <w:p w:rsidR="002011A7" w:rsidRPr="004644F1" w:rsidRDefault="002011A7" w:rsidP="002011A7">
      <w:pPr>
        <w:pStyle w:val="3GPPAgreements"/>
        <w:rPr>
          <w:rFonts w:ascii="Calibri" w:hAnsi="Calibri" w:cs="Calibri"/>
        </w:rPr>
      </w:pPr>
      <w:r w:rsidRPr="004644F1">
        <w:rPr>
          <w:rFonts w:ascii="Calibri" w:hAnsi="Calibri" w:cs="Calibri"/>
        </w:rPr>
        <w:t>The evaluation methodology does not define any baseline reference signals.</w:t>
      </w:r>
    </w:p>
    <w:p w:rsidR="002011A7" w:rsidRPr="004644F1" w:rsidRDefault="002011A7" w:rsidP="002011A7">
      <w:pPr>
        <w:pStyle w:val="3GPPAgreements"/>
        <w:spacing w:before="0" w:after="240"/>
        <w:rPr>
          <w:rFonts w:ascii="Calibri" w:hAnsi="Calibri" w:cs="Calibri"/>
        </w:rPr>
      </w:pPr>
      <w:r w:rsidRPr="004644F1">
        <w:rPr>
          <w:rFonts w:ascii="Calibri" w:hAnsi="Calibri" w:cs="Calibri"/>
        </w:rPr>
        <w:t>The results from the evaluations can potentially be used to select a subset of the reference signals studied as part of the evaluations when considering design options</w:t>
      </w:r>
    </w:p>
    <w:p w:rsidR="002011A7" w:rsidRPr="004644F1" w:rsidRDefault="002011A7" w:rsidP="002011A7">
      <w:pPr>
        <w:ind w:left="1440" w:hanging="1440"/>
        <w:rPr>
          <w:rFonts w:ascii="Calibri" w:hAnsi="Calibri" w:cs="Calibri"/>
          <w:lang w:eastAsia="x-none"/>
        </w:rPr>
      </w:pPr>
      <w:r w:rsidRPr="00E53FAD">
        <w:rPr>
          <w:rFonts w:ascii="Calibri" w:hAnsi="Calibri" w:cs="Calibri"/>
          <w:u w:val="single"/>
          <w:lang w:eastAsia="x-none"/>
        </w:rPr>
        <w:lastRenderedPageBreak/>
        <w:t>On baseline channel models</w:t>
      </w:r>
    </w:p>
    <w:p w:rsidR="002011A7" w:rsidRPr="004644F1" w:rsidRDefault="002011A7" w:rsidP="002011A7">
      <w:pPr>
        <w:pStyle w:val="3GPPAgreements"/>
        <w:rPr>
          <w:rFonts w:ascii="Calibri" w:hAnsi="Calibri" w:cs="Calibri"/>
        </w:rPr>
      </w:pPr>
      <w:r w:rsidRPr="004644F1">
        <w:rPr>
          <w:rFonts w:ascii="Calibri" w:hAnsi="Calibri" w:cs="Calibri"/>
        </w:rPr>
        <w:t>The existing channel models as provided in the TR 38.901 are used for NR positioning evaluation as a baseline.</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Note: Companies can provide additional results and describe modifications made for NLOS channel model</w:t>
      </w:r>
    </w:p>
    <w:p w:rsidR="002011A7" w:rsidRDefault="002011A7" w:rsidP="002011A7">
      <w:pPr>
        <w:ind w:left="1440" w:hanging="1440"/>
        <w:rPr>
          <w:lang w:eastAsia="x-none"/>
        </w:rPr>
      </w:pPr>
    </w:p>
    <w:p w:rsidR="002011A7" w:rsidRDefault="002011A7" w:rsidP="002011A7">
      <w:pPr>
        <w:pStyle w:val="Heading6"/>
      </w:pPr>
      <w:bookmarkStart w:id="6" w:name="_Toc529364832"/>
      <w:r>
        <w:t>P</w:t>
      </w:r>
      <w:r w:rsidRPr="00F25BD8">
        <w:t xml:space="preserve">otential </w:t>
      </w:r>
      <w:r>
        <w:t>Techniques for NR Positioning</w:t>
      </w:r>
      <w:bookmarkEnd w:id="6"/>
    </w:p>
    <w:p w:rsidR="002011A7" w:rsidRPr="004644F1" w:rsidRDefault="002011A7" w:rsidP="002011A7">
      <w:pPr>
        <w:rPr>
          <w:rFonts w:ascii="Calibri" w:hAnsi="Calibri" w:cs="Calibri"/>
          <w:lang w:eastAsia="x-none"/>
        </w:rPr>
      </w:pPr>
      <w:r w:rsidRPr="004644F1">
        <w:rPr>
          <w:rFonts w:ascii="Calibri" w:hAnsi="Calibri" w:cs="Calibri"/>
          <w:lang w:eastAsia="x-none"/>
        </w:rPr>
        <w:t xml:space="preserve">The following agreements were made with respect to </w:t>
      </w:r>
      <w:r w:rsidRPr="00E53FAD">
        <w:rPr>
          <w:rFonts w:ascii="Calibri" w:hAnsi="Calibri" w:cs="Calibri"/>
          <w:u w:val="single"/>
          <w:lang w:eastAsia="x-none"/>
        </w:rPr>
        <w:t>DL positioning solutions</w:t>
      </w:r>
      <w:r w:rsidRPr="004644F1">
        <w:rPr>
          <w:rFonts w:ascii="Calibri" w:hAnsi="Calibri" w:cs="Calibri"/>
          <w:lang w:eastAsia="x-none"/>
        </w:rPr>
        <w:t>:</w:t>
      </w:r>
    </w:p>
    <w:p w:rsidR="002011A7" w:rsidRPr="004644F1" w:rsidRDefault="002011A7" w:rsidP="002011A7">
      <w:pPr>
        <w:pStyle w:val="3GPPAgreements"/>
        <w:rPr>
          <w:rFonts w:ascii="Calibri" w:hAnsi="Calibri" w:cs="Calibri"/>
        </w:rPr>
      </w:pPr>
      <w:r w:rsidRPr="004644F1">
        <w:rPr>
          <w:rFonts w:ascii="Calibri" w:hAnsi="Calibri" w:cs="Calibri"/>
        </w:rPr>
        <w:t>The following candidate techniques are considered for study of DL positioning</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Timing based </w:t>
      </w:r>
      <w:r w:rsidRPr="004644F1">
        <w:rPr>
          <w:rFonts w:ascii="Calibri" w:hAnsi="Calibri" w:cs="Calibri"/>
        </w:rPr>
        <w:t>techniques</w:t>
      </w:r>
      <w:r w:rsidRPr="004644F1">
        <w:rPr>
          <w:rFonts w:ascii="Calibri" w:hAnsi="Calibri" w:cs="Calibri"/>
          <w:lang w:eastAsia="x-none"/>
        </w:rPr>
        <w:t xml:space="preserve"> </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Timing of arrival path(s)</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Phase difference based techniques</w:t>
      </w:r>
    </w:p>
    <w:p w:rsidR="002011A7" w:rsidRPr="004644F1" w:rsidRDefault="002011A7" w:rsidP="007C3C44">
      <w:pPr>
        <w:pStyle w:val="3GPPAgreements"/>
        <w:numPr>
          <w:ilvl w:val="3"/>
          <w:numId w:val="6"/>
        </w:numPr>
        <w:rPr>
          <w:rFonts w:ascii="Calibri" w:hAnsi="Calibri" w:cs="Calibri"/>
          <w:lang w:eastAsia="x-none"/>
        </w:rPr>
      </w:pPr>
      <w:r w:rsidRPr="004644F1">
        <w:rPr>
          <w:rFonts w:ascii="Calibri" w:hAnsi="Calibri" w:cs="Calibri"/>
          <w:lang w:eastAsia="x-none"/>
        </w:rPr>
        <w:t>Note: feasibility needs to be further assessed</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Angle-based </w:t>
      </w:r>
      <w:r w:rsidRPr="004644F1">
        <w:rPr>
          <w:rFonts w:ascii="Calibri" w:hAnsi="Calibri" w:cs="Calibri"/>
        </w:rPr>
        <w:t>techniques</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 xml:space="preserve">Downlink angle(s) of departure </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 xml:space="preserve">Downlink angle(s) of arrival </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Carrier-phase </w:t>
      </w:r>
      <w:r w:rsidRPr="004644F1">
        <w:rPr>
          <w:rFonts w:ascii="Calibri" w:hAnsi="Calibri" w:cs="Calibri"/>
        </w:rPr>
        <w:t>based</w:t>
      </w:r>
      <w:r w:rsidRPr="004644F1">
        <w:rPr>
          <w:rFonts w:ascii="Calibri" w:hAnsi="Calibri" w:cs="Calibri"/>
          <w:lang w:eastAsia="x-none"/>
        </w:rPr>
        <w:t xml:space="preserve"> techniques</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Note: feasibility needs to be further assessed</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Received </w:t>
      </w:r>
      <w:r w:rsidRPr="004644F1">
        <w:rPr>
          <w:rFonts w:ascii="Calibri" w:hAnsi="Calibri" w:cs="Calibri"/>
        </w:rPr>
        <w:t>reference</w:t>
      </w:r>
      <w:r w:rsidRPr="004644F1">
        <w:rPr>
          <w:rFonts w:ascii="Calibri" w:hAnsi="Calibri" w:cs="Calibri"/>
          <w:lang w:eastAsia="x-none"/>
        </w:rPr>
        <w:t xml:space="preserve"> signal power based techniques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Cell ID and TRP </w:t>
      </w:r>
      <w:r w:rsidRPr="004644F1">
        <w:rPr>
          <w:rFonts w:ascii="Calibri" w:hAnsi="Calibri" w:cs="Calibri"/>
        </w:rPr>
        <w:t>related</w:t>
      </w:r>
      <w:r w:rsidRPr="004644F1">
        <w:rPr>
          <w:rFonts w:ascii="Calibri" w:hAnsi="Calibri" w:cs="Calibri"/>
          <w:lang w:eastAsia="x-none"/>
        </w:rPr>
        <w:t xml:space="preserve"> information (e.g. RS resource and/or resource set ID)</w:t>
      </w:r>
    </w:p>
    <w:p w:rsidR="002011A7" w:rsidRPr="004644F1" w:rsidRDefault="002011A7" w:rsidP="002011A7">
      <w:pPr>
        <w:rPr>
          <w:rFonts w:ascii="Calibri" w:hAnsi="Calibri" w:cs="Calibri"/>
          <w:lang w:eastAsia="x-none"/>
        </w:rPr>
      </w:pPr>
    </w:p>
    <w:p w:rsidR="002011A7" w:rsidRPr="004644F1" w:rsidRDefault="002011A7" w:rsidP="002011A7">
      <w:pPr>
        <w:rPr>
          <w:rFonts w:ascii="Calibri" w:hAnsi="Calibri" w:cs="Calibri"/>
          <w:lang w:eastAsia="x-none"/>
        </w:rPr>
      </w:pPr>
      <w:r w:rsidRPr="004644F1">
        <w:rPr>
          <w:rFonts w:ascii="Calibri" w:hAnsi="Calibri" w:cs="Calibri"/>
          <w:lang w:eastAsia="x-none"/>
        </w:rPr>
        <w:t xml:space="preserve">The following agreements were made with respect to </w:t>
      </w:r>
      <w:r w:rsidRPr="00E53FAD">
        <w:rPr>
          <w:rFonts w:ascii="Calibri" w:hAnsi="Calibri" w:cs="Calibri"/>
          <w:u w:val="single"/>
          <w:lang w:eastAsia="x-none"/>
        </w:rPr>
        <w:t>UL positioning solutions</w:t>
      </w:r>
      <w:r w:rsidRPr="004644F1">
        <w:rPr>
          <w:rFonts w:ascii="Calibri" w:hAnsi="Calibri" w:cs="Calibri"/>
          <w:lang w:eastAsia="x-none"/>
        </w:rPr>
        <w:t>:</w:t>
      </w:r>
    </w:p>
    <w:p w:rsidR="002011A7" w:rsidRPr="004644F1" w:rsidRDefault="002011A7" w:rsidP="002011A7">
      <w:pPr>
        <w:pStyle w:val="3GPPAgreements"/>
        <w:rPr>
          <w:rFonts w:ascii="Calibri" w:hAnsi="Calibri" w:cs="Calibri"/>
        </w:rPr>
      </w:pPr>
      <w:r w:rsidRPr="004644F1">
        <w:rPr>
          <w:rFonts w:ascii="Calibri" w:hAnsi="Calibri" w:cs="Calibri"/>
        </w:rPr>
        <w:t>The following candidate techniques are considered for study of UL positioning</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Timing based </w:t>
      </w:r>
      <w:r w:rsidRPr="004644F1">
        <w:rPr>
          <w:rFonts w:ascii="Calibri" w:hAnsi="Calibri" w:cs="Calibri"/>
        </w:rPr>
        <w:t>techniques</w:t>
      </w:r>
      <w:r w:rsidRPr="004644F1">
        <w:rPr>
          <w:rFonts w:ascii="Calibri" w:hAnsi="Calibri" w:cs="Calibri"/>
          <w:lang w:eastAsia="x-none"/>
        </w:rPr>
        <w:t xml:space="preserve"> </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Timing of arrival path(s)</w:t>
      </w:r>
    </w:p>
    <w:p w:rsidR="002011A7" w:rsidRPr="004644F1" w:rsidRDefault="002011A7" w:rsidP="007C3C44">
      <w:pPr>
        <w:pStyle w:val="3GPPAgreements"/>
        <w:numPr>
          <w:ilvl w:val="1"/>
          <w:numId w:val="6"/>
        </w:numPr>
        <w:rPr>
          <w:rFonts w:ascii="Calibri" w:hAnsi="Calibri" w:cs="Calibri"/>
        </w:rPr>
      </w:pPr>
      <w:r w:rsidRPr="004644F1">
        <w:rPr>
          <w:rFonts w:ascii="Calibri" w:hAnsi="Calibri" w:cs="Calibri"/>
        </w:rPr>
        <w:t>Angle-based techniques</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 xml:space="preserve">Uplink angle(s) of departure </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rPr>
        <w:t xml:space="preserve">Uplink </w:t>
      </w:r>
      <w:r w:rsidRPr="004644F1">
        <w:rPr>
          <w:rFonts w:ascii="Calibri" w:hAnsi="Calibri" w:cs="Calibri"/>
          <w:lang w:eastAsia="x-none"/>
        </w:rPr>
        <w:t>angle</w:t>
      </w:r>
      <w:r w:rsidRPr="004644F1">
        <w:rPr>
          <w:rFonts w:ascii="Calibri" w:hAnsi="Calibri" w:cs="Calibri"/>
        </w:rPr>
        <w:t xml:space="preserve">(s) </w:t>
      </w:r>
      <w:r w:rsidRPr="004644F1">
        <w:rPr>
          <w:rFonts w:ascii="Calibri" w:hAnsi="Calibri" w:cs="Calibri"/>
          <w:lang w:eastAsia="x-none"/>
        </w:rPr>
        <w:t>of</w:t>
      </w:r>
      <w:r w:rsidRPr="004644F1">
        <w:rPr>
          <w:rFonts w:ascii="Calibri" w:hAnsi="Calibri" w:cs="Calibri"/>
        </w:rPr>
        <w:t xml:space="preserve"> arrival </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Carrier-phase based </w:t>
      </w:r>
      <w:r w:rsidRPr="004644F1">
        <w:rPr>
          <w:rFonts w:ascii="Calibri" w:hAnsi="Calibri" w:cs="Calibri"/>
        </w:rPr>
        <w:t>techniques</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Note: feasibility needs to be further assessed</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 xml:space="preserve">Received reference </w:t>
      </w:r>
      <w:r w:rsidRPr="004644F1">
        <w:rPr>
          <w:rFonts w:ascii="Calibri" w:hAnsi="Calibri" w:cs="Calibri"/>
        </w:rPr>
        <w:t>signal</w:t>
      </w:r>
      <w:r w:rsidRPr="004644F1">
        <w:rPr>
          <w:rFonts w:ascii="Calibri" w:hAnsi="Calibri" w:cs="Calibri"/>
          <w:lang w:eastAsia="x-none"/>
        </w:rPr>
        <w:t xml:space="preserve"> power based techniques</w:t>
      </w:r>
    </w:p>
    <w:p w:rsidR="002011A7" w:rsidRPr="004644F1" w:rsidRDefault="002011A7" w:rsidP="002011A7">
      <w:pPr>
        <w:rPr>
          <w:rFonts w:ascii="Calibri" w:hAnsi="Calibri" w:cs="Calibri"/>
          <w:lang w:val="en-US" w:eastAsia="x-none"/>
        </w:rPr>
      </w:pPr>
    </w:p>
    <w:p w:rsidR="002011A7" w:rsidRPr="004644F1" w:rsidRDefault="002011A7" w:rsidP="002011A7">
      <w:pPr>
        <w:pStyle w:val="3GPPAgreements"/>
        <w:numPr>
          <w:ilvl w:val="0"/>
          <w:numId w:val="0"/>
        </w:numPr>
        <w:ind w:left="284" w:hanging="284"/>
        <w:rPr>
          <w:rFonts w:ascii="Calibri" w:hAnsi="Calibri" w:cs="Calibri"/>
        </w:rPr>
      </w:pPr>
      <w:r w:rsidRPr="004644F1">
        <w:rPr>
          <w:rFonts w:ascii="Calibri" w:hAnsi="Calibri" w:cs="Calibri"/>
        </w:rPr>
        <w:t xml:space="preserve">The following agreements were made with respect to </w:t>
      </w:r>
      <w:r w:rsidRPr="00E53FAD">
        <w:rPr>
          <w:rFonts w:ascii="Calibri" w:hAnsi="Calibri" w:cs="Calibri"/>
          <w:u w:val="single"/>
        </w:rPr>
        <w:t>DL and UL positioning solutions</w:t>
      </w:r>
      <w:r w:rsidRPr="004644F1">
        <w:rPr>
          <w:rFonts w:ascii="Calibri" w:hAnsi="Calibri" w:cs="Calibri"/>
        </w:rPr>
        <w:t>:</w:t>
      </w:r>
    </w:p>
    <w:p w:rsidR="002011A7" w:rsidRPr="004644F1" w:rsidRDefault="002011A7" w:rsidP="002011A7">
      <w:pPr>
        <w:pStyle w:val="3GPPAgreements"/>
        <w:rPr>
          <w:rFonts w:ascii="Calibri" w:hAnsi="Calibri" w:cs="Calibri"/>
        </w:rPr>
      </w:pPr>
      <w:r w:rsidRPr="004644F1">
        <w:rPr>
          <w:rFonts w:ascii="Calibri" w:hAnsi="Calibri" w:cs="Calibri"/>
        </w:rPr>
        <w:t>The following candidate techniques are considered for study of DL and UL positioning</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Timing based techniques</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Round trip time measurement including support for multiple TRPs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Combination of DL and UL techniques for NR positioning</w:t>
      </w:r>
    </w:p>
    <w:p w:rsidR="002011A7" w:rsidRPr="004644F1" w:rsidRDefault="002011A7" w:rsidP="007C3C44">
      <w:pPr>
        <w:pStyle w:val="3GPPAgreements"/>
        <w:numPr>
          <w:ilvl w:val="2"/>
          <w:numId w:val="6"/>
        </w:numPr>
        <w:rPr>
          <w:rFonts w:ascii="Calibri" w:hAnsi="Calibri" w:cs="Calibri"/>
          <w:lang w:eastAsia="x-none"/>
        </w:rPr>
      </w:pPr>
      <w:r w:rsidRPr="004644F1">
        <w:rPr>
          <w:rFonts w:ascii="Calibri" w:hAnsi="Calibri" w:cs="Calibri"/>
          <w:lang w:eastAsia="x-none"/>
        </w:rPr>
        <w:t>e.g. E-CID like techniques (including one or multiple cells)</w:t>
      </w:r>
    </w:p>
    <w:p w:rsidR="002011A7" w:rsidRPr="004644F1" w:rsidRDefault="002011A7" w:rsidP="002011A7">
      <w:pPr>
        <w:rPr>
          <w:rFonts w:ascii="Calibri" w:hAnsi="Calibri" w:cs="Calibri"/>
          <w:lang w:val="en-US" w:eastAsia="x-none"/>
        </w:rPr>
      </w:pPr>
    </w:p>
    <w:p w:rsidR="002011A7" w:rsidRPr="004644F1" w:rsidRDefault="002011A7" w:rsidP="002011A7">
      <w:pPr>
        <w:rPr>
          <w:rFonts w:ascii="Calibri" w:hAnsi="Calibri" w:cs="Calibri"/>
          <w:lang w:val="en-US" w:eastAsia="x-none"/>
        </w:rPr>
      </w:pPr>
      <w:r>
        <w:rPr>
          <w:rFonts w:ascii="Calibri" w:hAnsi="Calibri" w:cs="Calibri"/>
          <w:lang w:val="en-US" w:eastAsia="x-none"/>
        </w:rPr>
        <w:t xml:space="preserve">In addition, </w:t>
      </w:r>
      <w:r w:rsidRPr="004644F1">
        <w:rPr>
          <w:rFonts w:ascii="Calibri" w:hAnsi="Calibri" w:cs="Calibri"/>
          <w:lang w:val="en-US" w:eastAsia="x-none"/>
        </w:rPr>
        <w:t xml:space="preserve">RAN1 WG agreed </w:t>
      </w:r>
      <w:r>
        <w:rPr>
          <w:rFonts w:ascii="Calibri" w:hAnsi="Calibri" w:cs="Calibri"/>
          <w:lang w:val="en-US" w:eastAsia="x-none"/>
        </w:rPr>
        <w:t>that</w:t>
      </w:r>
      <w:r w:rsidRPr="004644F1">
        <w:rPr>
          <w:rFonts w:ascii="Calibri" w:hAnsi="Calibri" w:cs="Calibri"/>
          <w:lang w:val="en-US" w:eastAsia="x-none"/>
        </w:rPr>
        <w:t xml:space="preserve"> combination of different positioning techniques</w:t>
      </w:r>
      <w:r>
        <w:rPr>
          <w:rFonts w:ascii="Calibri" w:hAnsi="Calibri" w:cs="Calibri"/>
          <w:lang w:val="en-US" w:eastAsia="x-none"/>
        </w:rPr>
        <w:t xml:space="preserve"> can be used</w:t>
      </w:r>
      <w:r w:rsidRPr="004644F1">
        <w:rPr>
          <w:rFonts w:ascii="Calibri" w:hAnsi="Calibri" w:cs="Calibri"/>
          <w:lang w:val="en-US" w:eastAsia="x-none"/>
        </w:rPr>
        <w:t>:</w:t>
      </w:r>
    </w:p>
    <w:p w:rsidR="002011A7" w:rsidRPr="004644F1" w:rsidRDefault="002011A7" w:rsidP="002011A7">
      <w:pPr>
        <w:pStyle w:val="3GPPAgreements"/>
        <w:rPr>
          <w:rFonts w:ascii="Calibri" w:hAnsi="Calibri" w:cs="Calibri"/>
        </w:rPr>
      </w:pPr>
      <w:r w:rsidRPr="004644F1">
        <w:rPr>
          <w:rFonts w:ascii="Calibri" w:hAnsi="Calibri" w:cs="Calibri"/>
        </w:rPr>
        <w:lastRenderedPageBreak/>
        <w:t>Combination of DL, UL, DL and UL techniques can be used for NR positioning</w:t>
      </w:r>
    </w:p>
    <w:p w:rsidR="002011A7" w:rsidRPr="004644F1" w:rsidRDefault="002011A7" w:rsidP="002011A7">
      <w:pPr>
        <w:pStyle w:val="3GPPAgreements"/>
        <w:rPr>
          <w:rFonts w:ascii="Calibri" w:hAnsi="Calibri" w:cs="Calibri"/>
        </w:rPr>
      </w:pPr>
      <w:r w:rsidRPr="004644F1">
        <w:rPr>
          <w:rFonts w:ascii="Calibri" w:hAnsi="Calibri" w:cs="Calibri"/>
        </w:rPr>
        <w:t>Combination of RAT-dependent and RAT-independent techniques can be considered for NR positioning</w:t>
      </w:r>
    </w:p>
    <w:p w:rsidR="002011A7" w:rsidRPr="004644F1" w:rsidRDefault="002011A7" w:rsidP="002011A7">
      <w:pPr>
        <w:rPr>
          <w:rFonts w:ascii="Calibri" w:hAnsi="Calibri" w:cs="Calibri"/>
          <w:lang w:val="en-US" w:eastAsia="x-none"/>
        </w:rPr>
      </w:pPr>
    </w:p>
    <w:p w:rsidR="002011A7" w:rsidRPr="004644F1" w:rsidRDefault="002011A7" w:rsidP="002011A7">
      <w:pPr>
        <w:pStyle w:val="3GPPAgreements"/>
        <w:numPr>
          <w:ilvl w:val="0"/>
          <w:numId w:val="0"/>
        </w:numPr>
        <w:ind w:left="284" w:hanging="284"/>
        <w:rPr>
          <w:rFonts w:ascii="Calibri" w:hAnsi="Calibri" w:cs="Calibri"/>
        </w:rPr>
      </w:pPr>
      <w:r w:rsidRPr="004644F1">
        <w:rPr>
          <w:rFonts w:ascii="Calibri" w:hAnsi="Calibri" w:cs="Calibri"/>
        </w:rPr>
        <w:t xml:space="preserve">Finally, RAN1 WG agreed on candidate reference signals for </w:t>
      </w:r>
      <w:r w:rsidRPr="00E53FAD">
        <w:rPr>
          <w:rFonts w:ascii="Calibri" w:hAnsi="Calibri" w:cs="Calibri"/>
          <w:u w:val="single"/>
        </w:rPr>
        <w:t>DL and UL positioning techniques</w:t>
      </w:r>
      <w:r w:rsidRPr="004644F1">
        <w:rPr>
          <w:rFonts w:ascii="Calibri" w:hAnsi="Calibri" w:cs="Calibri"/>
        </w:rPr>
        <w:t>:</w:t>
      </w:r>
    </w:p>
    <w:p w:rsidR="002011A7" w:rsidRPr="004644F1" w:rsidRDefault="002011A7" w:rsidP="002011A7">
      <w:pPr>
        <w:pStyle w:val="3GPPAgreements"/>
        <w:rPr>
          <w:rFonts w:ascii="Calibri" w:hAnsi="Calibri" w:cs="Calibri"/>
        </w:rPr>
      </w:pPr>
      <w:r w:rsidRPr="004644F1">
        <w:rPr>
          <w:rFonts w:ascii="Calibri" w:hAnsi="Calibri" w:cs="Calibri"/>
        </w:rPr>
        <w:t>The following candidate reference signals were identified for DL positioning evaluation and are to be further studied</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NR CSI-RS (including TRS configuration)</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NR Synchronization Signals (SSBs)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New DL positioning reference signals (DL PRS)</w:t>
      </w:r>
    </w:p>
    <w:p w:rsidR="002011A7" w:rsidRPr="004644F1" w:rsidRDefault="002011A7" w:rsidP="002011A7">
      <w:pPr>
        <w:rPr>
          <w:rFonts w:ascii="Calibri" w:hAnsi="Calibri" w:cs="Calibri"/>
          <w:lang w:val="en-US" w:eastAsia="x-none"/>
        </w:rPr>
      </w:pPr>
    </w:p>
    <w:p w:rsidR="002011A7" w:rsidRPr="004644F1" w:rsidRDefault="002011A7" w:rsidP="002011A7">
      <w:pPr>
        <w:pStyle w:val="3GPPAgreements"/>
        <w:rPr>
          <w:rFonts w:ascii="Calibri" w:hAnsi="Calibri" w:cs="Calibri"/>
        </w:rPr>
      </w:pPr>
      <w:r w:rsidRPr="004644F1">
        <w:rPr>
          <w:rFonts w:ascii="Calibri" w:hAnsi="Calibri" w:cs="Calibri"/>
        </w:rPr>
        <w:t>The following candidate reference signals were identified for UL positioning evaluation and are to be further studied</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NR PRACH</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NR SRS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NR UL DMRS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NR UL PTRS</w:t>
      </w:r>
    </w:p>
    <w:p w:rsidR="002011A7" w:rsidRPr="004644F1" w:rsidRDefault="002011A7" w:rsidP="007C3C44">
      <w:pPr>
        <w:pStyle w:val="3GPPAgreements"/>
        <w:numPr>
          <w:ilvl w:val="1"/>
          <w:numId w:val="6"/>
        </w:numPr>
        <w:rPr>
          <w:rFonts w:ascii="Calibri" w:hAnsi="Calibri" w:cs="Calibri"/>
          <w:lang w:eastAsia="x-none"/>
        </w:rPr>
      </w:pPr>
      <w:r w:rsidRPr="004644F1">
        <w:rPr>
          <w:rFonts w:ascii="Calibri" w:hAnsi="Calibri" w:cs="Calibri"/>
          <w:lang w:eastAsia="x-none"/>
        </w:rPr>
        <w:t>New UL positioning reference signals (UL PRS)</w:t>
      </w:r>
    </w:p>
    <w:p w:rsidR="002011A7" w:rsidRPr="0067057E" w:rsidRDefault="002011A7" w:rsidP="002011A7">
      <w:pPr>
        <w:pStyle w:val="3GPPAgreements"/>
        <w:numPr>
          <w:ilvl w:val="0"/>
          <w:numId w:val="0"/>
        </w:numPr>
        <w:ind w:left="284" w:hanging="284"/>
        <w:rPr>
          <w:lang w:eastAsia="x-none"/>
        </w:rPr>
      </w:pPr>
    </w:p>
    <w:p w:rsidR="002011A7" w:rsidRDefault="002011A7" w:rsidP="002011A7">
      <w:pPr>
        <w:pStyle w:val="Heading6"/>
      </w:pPr>
      <w:r w:rsidRPr="00CE6EEA">
        <w:t>Te</w:t>
      </w:r>
      <w:r>
        <w:t>chnical Report Update (</w:t>
      </w:r>
      <w:r w:rsidRPr="00F90DFD">
        <w:rPr>
          <w:lang w:val="en-US" w:eastAsia="x-none"/>
        </w:rPr>
        <w:t>3GPP TR 38.855</w:t>
      </w:r>
      <w:r>
        <w:rPr>
          <w:lang w:val="en-US" w:eastAsia="x-none"/>
        </w:rPr>
        <w:t>)</w:t>
      </w:r>
    </w:p>
    <w:p w:rsidR="002011A7" w:rsidRPr="004644F1" w:rsidRDefault="002011A7" w:rsidP="002011A7">
      <w:pPr>
        <w:jc w:val="both"/>
        <w:rPr>
          <w:rFonts w:ascii="Calibri" w:hAnsi="Calibri" w:cs="Calibri"/>
          <w:lang w:val="en-US" w:eastAsia="x-none"/>
        </w:rPr>
      </w:pPr>
      <w:r w:rsidRPr="00496CB3">
        <w:rPr>
          <w:rFonts w:ascii="Calibri" w:hAnsi="Calibri" w:cs="Calibri"/>
          <w:lang w:val="en-US" w:eastAsia="x-none"/>
        </w:rPr>
        <w:t>The version v0.0.2 of the 3GPP TR 38.855 “Study on NR positioning support” was endorsed by RAN1 WG in [</w:t>
      </w:r>
      <w:r w:rsidRPr="00496CB3">
        <w:rPr>
          <w:rFonts w:ascii="Calibri" w:hAnsi="Calibri" w:cs="Calibri"/>
          <w:lang w:val="en-US" w:eastAsia="x-none"/>
        </w:rPr>
        <w:fldChar w:fldCharType="begin"/>
      </w:r>
      <w:r w:rsidRPr="00496CB3">
        <w:rPr>
          <w:rFonts w:ascii="Calibri" w:hAnsi="Calibri" w:cs="Calibri"/>
          <w:lang w:val="en-US" w:eastAsia="x-none"/>
        </w:rPr>
        <w:instrText xml:space="preserve"> REF _Ref530491276 \n \h </w:instrText>
      </w:r>
      <w:r>
        <w:rPr>
          <w:rFonts w:ascii="Calibri" w:hAnsi="Calibri" w:cs="Calibri"/>
          <w:lang w:val="en-US" w:eastAsia="x-none"/>
        </w:rPr>
        <w:instrText xml:space="preserve"> \* MERGEFORMAT </w:instrText>
      </w:r>
      <w:r w:rsidRPr="00496CB3">
        <w:rPr>
          <w:rFonts w:ascii="Calibri" w:hAnsi="Calibri" w:cs="Calibri"/>
          <w:lang w:val="en-US" w:eastAsia="x-none"/>
        </w:rPr>
      </w:r>
      <w:r w:rsidRPr="00496CB3">
        <w:rPr>
          <w:rFonts w:ascii="Calibri" w:hAnsi="Calibri" w:cs="Calibri"/>
          <w:lang w:val="en-US" w:eastAsia="x-none"/>
        </w:rPr>
        <w:fldChar w:fldCharType="separate"/>
      </w:r>
      <w:r w:rsidR="003A0FAF">
        <w:rPr>
          <w:rFonts w:ascii="Calibri" w:hAnsi="Calibri" w:cs="Calibri"/>
          <w:lang w:val="en-US" w:eastAsia="x-none"/>
        </w:rPr>
        <w:t>[66]</w:t>
      </w:r>
      <w:r w:rsidRPr="00496CB3">
        <w:rPr>
          <w:rFonts w:ascii="Calibri" w:hAnsi="Calibri" w:cs="Calibri"/>
          <w:lang w:val="en-US" w:eastAsia="x-none"/>
        </w:rPr>
        <w:fldChar w:fldCharType="end"/>
      </w:r>
      <w:r w:rsidRPr="00496CB3">
        <w:rPr>
          <w:rFonts w:ascii="Calibri" w:hAnsi="Calibri" w:cs="Calibri"/>
          <w:lang w:val="en-US" w:eastAsia="x-none"/>
        </w:rPr>
        <w:t xml:space="preserve">, </w:t>
      </w:r>
      <w:hyperlink r:id="rId10" w:history="1">
        <w:r w:rsidRPr="00496CB3">
          <w:rPr>
            <w:rFonts w:ascii="Calibri" w:hAnsi="Calibri" w:cs="Calibri"/>
            <w:lang w:val="en-US" w:eastAsia="x-none"/>
          </w:rPr>
          <w:t>R1-1813589</w:t>
        </w:r>
      </w:hyperlink>
      <w:r w:rsidRPr="00496CB3">
        <w:rPr>
          <w:rFonts w:ascii="Calibri" w:hAnsi="Calibri" w:cs="Calibri"/>
          <w:lang w:val="en-US" w:eastAsia="x-none"/>
        </w:rPr>
        <w:t>]. The next version (v0.0.3) incorporating all agreements made at RAN1#94bis and RAN1#95 was endorsed in [</w:t>
      </w:r>
      <w:r w:rsidRPr="00496CB3">
        <w:rPr>
          <w:rFonts w:ascii="Calibri" w:hAnsi="Calibri" w:cs="Calibri"/>
          <w:lang w:val="en-US" w:eastAsia="x-none"/>
        </w:rPr>
        <w:fldChar w:fldCharType="begin"/>
      </w:r>
      <w:r w:rsidRPr="00496CB3">
        <w:rPr>
          <w:rFonts w:ascii="Calibri" w:hAnsi="Calibri" w:cs="Calibri"/>
          <w:lang w:val="en-US" w:eastAsia="x-none"/>
        </w:rPr>
        <w:instrText xml:space="preserve"> REF _Ref530491306 \n \h </w:instrText>
      </w:r>
      <w:r>
        <w:rPr>
          <w:rFonts w:ascii="Calibri" w:hAnsi="Calibri" w:cs="Calibri"/>
          <w:lang w:val="en-US" w:eastAsia="x-none"/>
        </w:rPr>
        <w:instrText xml:space="preserve"> \* MERGEFORMAT </w:instrText>
      </w:r>
      <w:r w:rsidRPr="00496CB3">
        <w:rPr>
          <w:rFonts w:ascii="Calibri" w:hAnsi="Calibri" w:cs="Calibri"/>
          <w:lang w:val="en-US" w:eastAsia="x-none"/>
        </w:rPr>
      </w:r>
      <w:r w:rsidRPr="00496CB3">
        <w:rPr>
          <w:rFonts w:ascii="Calibri" w:hAnsi="Calibri" w:cs="Calibri"/>
          <w:lang w:val="en-US" w:eastAsia="x-none"/>
        </w:rPr>
        <w:fldChar w:fldCharType="separate"/>
      </w:r>
      <w:r w:rsidR="003A0FAF">
        <w:rPr>
          <w:rFonts w:ascii="Calibri" w:hAnsi="Calibri" w:cs="Calibri"/>
          <w:lang w:val="en-US" w:eastAsia="x-none"/>
        </w:rPr>
        <w:t>[113]</w:t>
      </w:r>
      <w:r w:rsidRPr="00496CB3">
        <w:rPr>
          <w:rFonts w:ascii="Calibri" w:hAnsi="Calibri" w:cs="Calibri"/>
          <w:lang w:val="en-US" w:eastAsia="x-none"/>
        </w:rPr>
        <w:fldChar w:fldCharType="end"/>
      </w:r>
      <w:r w:rsidRPr="00496CB3">
        <w:rPr>
          <w:rFonts w:ascii="Calibri" w:hAnsi="Calibri" w:cs="Calibri"/>
          <w:lang w:val="en-US" w:eastAsia="x-none"/>
        </w:rPr>
        <w:t>, R1-1814357] and included text proposals in [</w:t>
      </w:r>
      <w:r w:rsidRPr="00496CB3">
        <w:rPr>
          <w:rFonts w:ascii="Calibri" w:hAnsi="Calibri" w:cs="Calibri"/>
          <w:lang w:val="en-US" w:eastAsia="x-none"/>
        </w:rPr>
        <w:fldChar w:fldCharType="begin"/>
      </w:r>
      <w:r w:rsidRPr="00496CB3">
        <w:rPr>
          <w:rFonts w:ascii="Calibri" w:hAnsi="Calibri" w:cs="Calibri"/>
          <w:lang w:val="en-US" w:eastAsia="x-none"/>
        </w:rPr>
        <w:instrText xml:space="preserve"> REF _Ref530491372 \n \h </w:instrText>
      </w:r>
      <w:r>
        <w:rPr>
          <w:rFonts w:ascii="Calibri" w:hAnsi="Calibri" w:cs="Calibri"/>
          <w:lang w:val="en-US" w:eastAsia="x-none"/>
        </w:rPr>
        <w:instrText xml:space="preserve"> \* MERGEFORMAT </w:instrText>
      </w:r>
      <w:r w:rsidRPr="00496CB3">
        <w:rPr>
          <w:rFonts w:ascii="Calibri" w:hAnsi="Calibri" w:cs="Calibri"/>
          <w:lang w:val="en-US" w:eastAsia="x-none"/>
        </w:rPr>
      </w:r>
      <w:r w:rsidRPr="00496CB3">
        <w:rPr>
          <w:rFonts w:ascii="Calibri" w:hAnsi="Calibri" w:cs="Calibri"/>
          <w:lang w:val="en-US" w:eastAsia="x-none"/>
        </w:rPr>
        <w:fldChar w:fldCharType="separate"/>
      </w:r>
      <w:r w:rsidR="003A0FAF">
        <w:rPr>
          <w:rFonts w:ascii="Calibri" w:hAnsi="Calibri" w:cs="Calibri"/>
          <w:lang w:val="en-US" w:eastAsia="x-none"/>
        </w:rPr>
        <w:t>[68]</w:t>
      </w:r>
      <w:r w:rsidRPr="00496CB3">
        <w:rPr>
          <w:rFonts w:ascii="Calibri" w:hAnsi="Calibri" w:cs="Calibri"/>
          <w:lang w:val="en-US" w:eastAsia="x-none"/>
        </w:rPr>
        <w:fldChar w:fldCharType="end"/>
      </w:r>
      <w:r w:rsidRPr="00496CB3">
        <w:rPr>
          <w:rFonts w:ascii="Calibri" w:hAnsi="Calibri" w:cs="Calibri"/>
          <w:lang w:val="en-US" w:eastAsia="x-none"/>
        </w:rPr>
        <w:t>, R1-1813869].</w:t>
      </w:r>
    </w:p>
    <w:p w:rsidR="003A4B47" w:rsidRDefault="00701410" w:rsidP="00701410">
      <w:pPr>
        <w:pStyle w:val="Heading4"/>
        <w:rPr>
          <w:lang w:eastAsia="ja-JP"/>
        </w:rPr>
      </w:pPr>
      <w:r>
        <w:rPr>
          <w:lang w:eastAsia="ja-JP"/>
        </w:rPr>
        <w:t>2.1.2</w:t>
      </w:r>
      <w:r>
        <w:rPr>
          <w:lang w:eastAsia="ja-JP"/>
        </w:rPr>
        <w:tab/>
        <w:t>Remaining Open issues</w:t>
      </w:r>
    </w:p>
    <w:p w:rsidR="007F36E4" w:rsidRPr="007F36E4" w:rsidRDefault="007F36E4" w:rsidP="007F36E4">
      <w:pPr>
        <w:jc w:val="both"/>
        <w:rPr>
          <w:rFonts w:ascii="Calibri" w:hAnsi="Calibri" w:cs="Calibri"/>
          <w:lang w:val="en-US" w:eastAsia="x-none"/>
        </w:rPr>
      </w:pPr>
      <w:r w:rsidRPr="007F36E4">
        <w:rPr>
          <w:rFonts w:ascii="Calibri" w:hAnsi="Calibri" w:cs="Calibri"/>
          <w:lang w:val="en-US" w:eastAsia="x-none"/>
        </w:rPr>
        <w:t>Study and evaluate potential solutions of positioning technologies based on the identified requirements, evaluation scenarios/methodologies [RAN1]</w:t>
      </w:r>
    </w:p>
    <w:p w:rsidR="007F36E4" w:rsidRPr="007F36E4" w:rsidRDefault="007F36E4" w:rsidP="007C3C44">
      <w:pPr>
        <w:pStyle w:val="ListParagraph"/>
        <w:numPr>
          <w:ilvl w:val="0"/>
          <w:numId w:val="7"/>
        </w:numPr>
        <w:ind w:leftChars="0"/>
        <w:rPr>
          <w:rFonts w:ascii="Calibri" w:hAnsi="Calibri" w:cs="Calibri"/>
          <w:lang w:eastAsia="x-none"/>
        </w:rPr>
      </w:pPr>
      <w:r w:rsidRPr="007F36E4">
        <w:rPr>
          <w:rFonts w:ascii="Calibri" w:hAnsi="Calibri" w:cs="Calibri"/>
          <w:lang w:eastAsia="x-none"/>
        </w:rPr>
        <w:t>The solutions should include at least NR-based RAT dependent positioning to operate in both FR1 and FR2 whereas other positioning technologies are not precluded.</w:t>
      </w:r>
    </w:p>
    <w:p w:rsidR="007F36E4" w:rsidRPr="007F36E4" w:rsidRDefault="007F36E4" w:rsidP="007C3C44">
      <w:pPr>
        <w:pStyle w:val="ListParagraph"/>
        <w:numPr>
          <w:ilvl w:val="0"/>
          <w:numId w:val="7"/>
        </w:numPr>
        <w:ind w:leftChars="0"/>
        <w:rPr>
          <w:rFonts w:ascii="Calibri" w:hAnsi="Calibri" w:cs="Calibri"/>
          <w:lang w:eastAsia="x-none"/>
        </w:rPr>
      </w:pPr>
      <w:r w:rsidRPr="007F36E4">
        <w:rPr>
          <w:rFonts w:ascii="Calibri" w:hAnsi="Calibri" w:cs="Calibri"/>
          <w:lang w:eastAsia="x-none"/>
        </w:rPr>
        <w:t>Minimum bandwidth target (e.g. 5MHz) of NR with scalability is supported towards general extension for any applications.</w:t>
      </w:r>
    </w:p>
    <w:p w:rsidR="007F36E4" w:rsidRPr="007F36E4" w:rsidRDefault="007F36E4" w:rsidP="007F36E4">
      <w:pPr>
        <w:jc w:val="both"/>
        <w:rPr>
          <w:rFonts w:ascii="Calibri" w:hAnsi="Calibri" w:cs="Calibri"/>
          <w:lang w:val="en-US" w:eastAsia="x-none"/>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3A0FAF" w:rsidRPr="00804A63" w:rsidRDefault="003A0FAF" w:rsidP="003A0FAF">
      <w:pPr>
        <w:pStyle w:val="Heading5"/>
        <w:rPr>
          <w:lang w:eastAsia="ja-JP"/>
        </w:rPr>
      </w:pPr>
      <w:r w:rsidRPr="00804A63">
        <w:rPr>
          <w:lang w:eastAsia="ja-JP"/>
        </w:rPr>
        <w:t>RAN2#104 Agreements</w:t>
      </w:r>
    </w:p>
    <w:p w:rsidR="003A0FAF" w:rsidRPr="006368ED" w:rsidRDefault="003A0FAF" w:rsidP="003A0FAF">
      <w:pPr>
        <w:jc w:val="both"/>
        <w:rPr>
          <w:rFonts w:ascii="Calibri" w:hAnsi="Calibri" w:cs="Calibri"/>
          <w:lang w:val="en-US" w:eastAsia="x-none"/>
        </w:rPr>
      </w:pPr>
      <w:r w:rsidRPr="006368ED">
        <w:rPr>
          <w:rFonts w:ascii="Calibri" w:hAnsi="Calibri" w:cs="Calibri"/>
          <w:lang w:val="en-US" w:eastAsia="x-none"/>
        </w:rPr>
        <w:t>RAN2 WG discussed architecture related aspects and made the following working assumption</w:t>
      </w:r>
      <w:r>
        <w:rPr>
          <w:rFonts w:ascii="Calibri" w:hAnsi="Calibri" w:cs="Calibri"/>
          <w:lang w:val="en-US" w:eastAsia="x-none"/>
        </w:rPr>
        <w:t xml:space="preserve"> and agreements</w:t>
      </w:r>
      <w:r w:rsidRPr="006368ED">
        <w:rPr>
          <w:rFonts w:ascii="Calibri" w:hAnsi="Calibri" w:cs="Calibri"/>
          <w:lang w:val="en-US" w:eastAsia="x-none"/>
        </w:rPr>
        <w:t>:</w:t>
      </w:r>
    </w:p>
    <w:p w:rsidR="003A0FAF" w:rsidRDefault="003A0FAF" w:rsidP="003A0FAF">
      <w:pPr>
        <w:pStyle w:val="3GPPAgreements"/>
        <w:rPr>
          <w:rFonts w:ascii="Calibri" w:hAnsi="Calibri" w:cs="Calibri"/>
        </w:rPr>
      </w:pPr>
      <w:r w:rsidRPr="006368ED">
        <w:rPr>
          <w:rFonts w:ascii="Calibri" w:hAnsi="Calibri" w:cs="Calibri"/>
        </w:rPr>
        <w:t>(Working assumption) Rel-15 positioning architecture is the baseline for Rel-16 (for evaluation for proposed changes)</w:t>
      </w:r>
    </w:p>
    <w:p w:rsidR="003A0FAF" w:rsidRDefault="003A0FAF" w:rsidP="003A0FAF">
      <w:pPr>
        <w:pStyle w:val="3GPPAgreements"/>
        <w:rPr>
          <w:rFonts w:ascii="Calibri" w:hAnsi="Calibri" w:cs="Calibri"/>
        </w:rPr>
      </w:pPr>
      <w:r w:rsidRPr="006368ED">
        <w:rPr>
          <w:rFonts w:ascii="Calibri" w:hAnsi="Calibri" w:cs="Calibri"/>
        </w:rPr>
        <w:t>RAN2 will study the RAN2 protocol impacts associated with supporting location management functionality in RAN</w:t>
      </w:r>
    </w:p>
    <w:p w:rsidR="003A0FAF" w:rsidRDefault="003A0FAF" w:rsidP="003A0FAF">
      <w:pPr>
        <w:pStyle w:val="3GPPAgreements"/>
        <w:rPr>
          <w:rFonts w:ascii="Calibri" w:hAnsi="Calibri" w:cs="Calibri"/>
        </w:rPr>
      </w:pPr>
      <w:r w:rsidRPr="006368ED">
        <w:rPr>
          <w:rFonts w:ascii="Calibri" w:hAnsi="Calibri" w:cs="Calibri"/>
        </w:rPr>
        <w:t>RAN2 expect SA2 to consider the E2E delay aspects of supporting location management functionality in RAN</w:t>
      </w:r>
    </w:p>
    <w:p w:rsidR="003A0FAF" w:rsidRPr="00804A63" w:rsidRDefault="003A0FAF" w:rsidP="003A0FAF">
      <w:pPr>
        <w:spacing w:before="180"/>
        <w:jc w:val="both"/>
        <w:rPr>
          <w:rFonts w:ascii="Calibri" w:hAnsi="Calibri" w:cs="Calibri"/>
          <w:lang w:val="en-US" w:eastAsia="x-none"/>
        </w:rPr>
      </w:pPr>
      <w:r>
        <w:rPr>
          <w:rFonts w:ascii="Calibri" w:hAnsi="Calibri" w:cs="Calibri"/>
          <w:lang w:val="en-US" w:eastAsia="x-none"/>
        </w:rPr>
        <w:t>Regarding</w:t>
      </w:r>
      <w:r w:rsidRPr="00804A63">
        <w:rPr>
          <w:rFonts w:ascii="Calibri" w:hAnsi="Calibri" w:cs="Calibri"/>
          <w:lang w:val="en-US" w:eastAsia="x-none"/>
        </w:rPr>
        <w:t xml:space="preserve"> protocol related aspects, RAN2 WG </w:t>
      </w:r>
      <w:r>
        <w:rPr>
          <w:rFonts w:ascii="Calibri" w:hAnsi="Calibri" w:cs="Calibri"/>
          <w:lang w:val="en-US" w:eastAsia="x-none"/>
        </w:rPr>
        <w:t xml:space="preserve">additionally </w:t>
      </w:r>
      <w:r w:rsidRPr="00804A63">
        <w:rPr>
          <w:rFonts w:ascii="Calibri" w:hAnsi="Calibri" w:cs="Calibri"/>
          <w:lang w:val="en-US" w:eastAsia="x-none"/>
        </w:rPr>
        <w:t>agreed on the following:</w:t>
      </w:r>
    </w:p>
    <w:p w:rsidR="003A0FAF" w:rsidRDefault="003A0FAF" w:rsidP="003A0FAF">
      <w:pPr>
        <w:pStyle w:val="3GPPAgreements"/>
        <w:rPr>
          <w:rFonts w:ascii="Calibri" w:hAnsi="Calibri" w:cs="Calibri"/>
        </w:rPr>
      </w:pPr>
      <w:r w:rsidRPr="006368ED">
        <w:rPr>
          <w:rFonts w:ascii="Calibri" w:hAnsi="Calibri" w:cs="Calibri"/>
        </w:rPr>
        <w:t>LPP is reused and extended to support the new NR RAT dependent positioning methods (that are discussed in the scope of this SI)</w:t>
      </w:r>
    </w:p>
    <w:p w:rsidR="003A0FAF" w:rsidRPr="006368ED" w:rsidRDefault="003A0FAF" w:rsidP="003A0FAF">
      <w:pPr>
        <w:pStyle w:val="3GPPAgreements"/>
        <w:rPr>
          <w:rFonts w:ascii="Calibri" w:hAnsi="Calibri" w:cs="Calibri"/>
        </w:rPr>
      </w:pPr>
      <w:r w:rsidRPr="006368ED">
        <w:rPr>
          <w:rFonts w:ascii="Calibri" w:hAnsi="Calibri" w:cs="Calibri"/>
        </w:rPr>
        <w:lastRenderedPageBreak/>
        <w:t>RAN2 assume that NRPPa is reused to support new NR RAT dependent positioning methods (this is a RAN3 decision)</w:t>
      </w:r>
    </w:p>
    <w:p w:rsidR="00000773" w:rsidRPr="00000773" w:rsidRDefault="00000773" w:rsidP="00000773">
      <w:pPr>
        <w:spacing w:before="180"/>
        <w:jc w:val="both"/>
        <w:rPr>
          <w:rFonts w:ascii="Calibri" w:hAnsi="Calibri" w:cs="Calibri"/>
          <w:lang w:val="en-US" w:eastAsia="x-none"/>
        </w:rPr>
      </w:pPr>
      <w:r w:rsidRPr="00000773">
        <w:rPr>
          <w:rFonts w:ascii="Calibri" w:hAnsi="Calibri" w:cs="Calibri"/>
          <w:lang w:val="en-US" w:eastAsia="x-none"/>
        </w:rPr>
        <w:t>In addition, as a part of e-mail discussion [104#35][NR] Positioning SI, RAN2 WG is expected to discuss:</w:t>
      </w:r>
    </w:p>
    <w:p w:rsidR="00000773" w:rsidRPr="00000773" w:rsidRDefault="00000773" w:rsidP="00000773">
      <w:pPr>
        <w:pStyle w:val="3GPPAgreements"/>
        <w:rPr>
          <w:rFonts w:ascii="Calibri" w:hAnsi="Calibri" w:cs="Calibri"/>
        </w:rPr>
      </w:pPr>
      <w:r>
        <w:rPr>
          <w:rFonts w:ascii="Calibri" w:hAnsi="Calibri" w:cs="Calibri"/>
        </w:rPr>
        <w:t>L</w:t>
      </w:r>
      <w:r w:rsidRPr="00000773">
        <w:rPr>
          <w:rFonts w:ascii="Calibri" w:hAnsi="Calibri" w:cs="Calibri"/>
        </w:rPr>
        <w:t>ocation server functions in RAN, i.e. potential RAN impacts and procedures including protocol, interface between RAN/CN and may do comparison.</w:t>
      </w:r>
    </w:p>
    <w:p w:rsidR="00000773" w:rsidRDefault="00000773" w:rsidP="00000773">
      <w:pPr>
        <w:pStyle w:val="3GPPAgreements"/>
        <w:rPr>
          <w:rFonts w:ascii="Calibri" w:hAnsi="Calibri" w:cs="Calibri"/>
        </w:rPr>
      </w:pPr>
      <w:r w:rsidRPr="00000773">
        <w:rPr>
          <w:rFonts w:ascii="Calibri" w:hAnsi="Calibri" w:cs="Calibri"/>
        </w:rPr>
        <w:t>Procedures on RAN obtaining UE location: comparison on</w:t>
      </w:r>
      <w:r>
        <w:rPr>
          <w:rFonts w:ascii="Calibri" w:hAnsi="Calibri" w:cs="Calibri"/>
        </w:rPr>
        <w:t xml:space="preserve"> </w:t>
      </w:r>
      <w:r w:rsidRPr="00000773">
        <w:rPr>
          <w:rFonts w:ascii="Calibri" w:hAnsi="Calibri" w:cs="Calibri"/>
        </w:rPr>
        <w:t>potential solutions, e.g. MDT like method, location server function in RAN, RAN as LCS client; try to conclude whether all solutions are needed</w:t>
      </w:r>
    </w:p>
    <w:p w:rsidR="00545D5D" w:rsidRPr="00545D5D" w:rsidRDefault="00545D5D" w:rsidP="00545D5D">
      <w:pPr>
        <w:spacing w:before="180"/>
        <w:jc w:val="both"/>
        <w:rPr>
          <w:rFonts w:ascii="Calibri" w:hAnsi="Calibri" w:cs="Calibri"/>
          <w:lang w:val="en-US" w:eastAsia="x-none"/>
        </w:rPr>
      </w:pPr>
      <w:r w:rsidRPr="008753E7">
        <w:rPr>
          <w:rFonts w:ascii="Calibri" w:hAnsi="Calibri" w:cs="Calibri"/>
          <w:lang w:val="en-US" w:eastAsia="x-none"/>
        </w:rPr>
        <w:t>RAN2 WG provided reply to the LS S2-185792 from SA2</w:t>
      </w:r>
      <w:r>
        <w:rPr>
          <w:rFonts w:ascii="Calibri" w:hAnsi="Calibri" w:cs="Calibri"/>
          <w:lang w:val="en-US" w:eastAsia="x-none"/>
        </w:rPr>
        <w:t xml:space="preserve"> WG, where</w:t>
      </w:r>
      <w:r w:rsidRPr="00545D5D">
        <w:rPr>
          <w:rFonts w:ascii="Calibri" w:hAnsi="Calibri" w:cs="Calibri"/>
          <w:lang w:val="en-US" w:eastAsia="x-none"/>
        </w:rPr>
        <w:t xml:space="preserve"> RAN2 concludes that there are some potential use cases where it is useful for the RAN to have the location information about the UE. RAN2 sees some value in these use cases but has not yet decided how the use cases would be realized. Further, RAN2 will study the Positioning architecture impacts to RAN and would like to understand the status of SA2 study on architecture options involving the location server functionality in RAN.</w:t>
      </w:r>
    </w:p>
    <w:p w:rsidR="00C21339" w:rsidRDefault="00701410" w:rsidP="00A86AB5">
      <w:pPr>
        <w:pStyle w:val="Heading4"/>
        <w:rPr>
          <w:lang w:eastAsia="ja-JP"/>
        </w:rPr>
      </w:pPr>
      <w:r>
        <w:rPr>
          <w:lang w:eastAsia="ja-JP"/>
        </w:rPr>
        <w:t>2.2.2</w:t>
      </w:r>
      <w:r>
        <w:rPr>
          <w:lang w:eastAsia="ja-JP"/>
        </w:rPr>
        <w:tab/>
        <w:t xml:space="preserve">Remaining Open issues </w:t>
      </w:r>
    </w:p>
    <w:p w:rsidR="003A0FAF" w:rsidRDefault="003A0FAF" w:rsidP="003A0FAF">
      <w:pPr>
        <w:jc w:val="both"/>
        <w:rPr>
          <w:rFonts w:ascii="Calibri" w:hAnsi="Calibri" w:cs="Calibri"/>
          <w:lang w:val="en-US" w:eastAsia="x-none"/>
        </w:rPr>
      </w:pPr>
      <w:r>
        <w:rPr>
          <w:rFonts w:ascii="Calibri" w:hAnsi="Calibri" w:cs="Calibri"/>
          <w:lang w:val="en-US" w:eastAsia="x-none"/>
        </w:rPr>
        <w:t>The following remaining opens items were partially addressed and require additional work at the subsequent RAN2 WG meetings:</w:t>
      </w:r>
    </w:p>
    <w:p w:rsidR="003A0FAF" w:rsidRPr="00737E1F" w:rsidRDefault="003A0FAF" w:rsidP="003A0FAF">
      <w:pPr>
        <w:pStyle w:val="3GPPAgreements"/>
        <w:rPr>
          <w:rFonts w:ascii="Calibri" w:hAnsi="Calibri" w:cs="Calibri"/>
        </w:rPr>
      </w:pPr>
      <w:r w:rsidRPr="00737E1F">
        <w:rPr>
          <w:rFonts w:ascii="Calibri" w:hAnsi="Calibri" w:cs="Calibri"/>
        </w:rPr>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rsidR="003A0FAF" w:rsidRPr="00737E1F" w:rsidRDefault="003A0FAF" w:rsidP="007C3C44">
      <w:pPr>
        <w:pStyle w:val="3GPPAgreements"/>
        <w:numPr>
          <w:ilvl w:val="1"/>
          <w:numId w:val="6"/>
        </w:numPr>
        <w:rPr>
          <w:rFonts w:ascii="Calibri" w:hAnsi="Calibri" w:cs="Calibri"/>
        </w:rPr>
      </w:pPr>
      <w:r w:rsidRPr="00737E1F">
        <w:rPr>
          <w:rFonts w:ascii="Calibri" w:hAnsi="Calibri" w:cs="Calibri"/>
        </w:rPr>
        <w:t>Rel-15 NR positioning architecture/protocol is a starting point of the discussion while the Release 16 LCS architecture enhancement study in TSG SA side is taken into account.</w:t>
      </w:r>
    </w:p>
    <w:p w:rsidR="003A0FAF" w:rsidRPr="00737E1F" w:rsidRDefault="003A0FAF" w:rsidP="007C3C44">
      <w:pPr>
        <w:pStyle w:val="3GPPAgreements"/>
        <w:numPr>
          <w:ilvl w:val="1"/>
          <w:numId w:val="6"/>
        </w:numPr>
        <w:rPr>
          <w:rFonts w:ascii="Calibri" w:hAnsi="Calibri" w:cs="Calibri"/>
        </w:rPr>
      </w:pPr>
      <w:r w:rsidRPr="00737E1F">
        <w:rPr>
          <w:rFonts w:ascii="Calibri" w:hAnsi="Calibri" w:cs="Calibri"/>
        </w:rPr>
        <w:t>Common architecture with IoT and hybrid positioning.</w:t>
      </w:r>
    </w:p>
    <w:p w:rsidR="003A0FAF" w:rsidRPr="00737E1F" w:rsidRDefault="003A0FAF" w:rsidP="007C3C44">
      <w:pPr>
        <w:pStyle w:val="3GPPAgreements"/>
        <w:numPr>
          <w:ilvl w:val="1"/>
          <w:numId w:val="6"/>
        </w:numPr>
        <w:rPr>
          <w:rFonts w:ascii="Calibri" w:hAnsi="Calibri" w:cs="Calibri"/>
        </w:rPr>
      </w:pPr>
      <w:r w:rsidRPr="00737E1F">
        <w:rPr>
          <w:rFonts w:ascii="Calibri" w:hAnsi="Calibri" w:cs="Calibri"/>
        </w:rPr>
        <w:t>The positioning architectures should support standalone NR for both voice and data including IoT service.</w:t>
      </w:r>
    </w:p>
    <w:p w:rsidR="003A0FAF" w:rsidRPr="004B2BEA" w:rsidRDefault="003A0FAF" w:rsidP="007C3C44">
      <w:pPr>
        <w:pStyle w:val="3GPPAgreements"/>
        <w:numPr>
          <w:ilvl w:val="2"/>
          <w:numId w:val="6"/>
        </w:numPr>
        <w:rPr>
          <w:rFonts w:ascii="Calibri" w:hAnsi="Calibri" w:cs="Calibri"/>
        </w:rPr>
      </w:pPr>
      <w:r w:rsidRPr="004B2BEA">
        <w:rPr>
          <w:rFonts w:ascii="Calibri" w:hAnsi="Calibri" w:cs="Calibri"/>
        </w:rPr>
        <w:t>IoT use cases, including potential LPP evolution, and efficient/low-complexity signaling are considered while striving for a common architecture.</w:t>
      </w:r>
    </w:p>
    <w:p w:rsidR="003A0FAF" w:rsidRPr="004B2BEA" w:rsidRDefault="003A0FAF" w:rsidP="007C3C44">
      <w:pPr>
        <w:pStyle w:val="3GPPAgreements"/>
        <w:numPr>
          <w:ilvl w:val="2"/>
          <w:numId w:val="6"/>
        </w:numPr>
        <w:rPr>
          <w:rFonts w:ascii="Calibri" w:hAnsi="Calibri" w:cs="Calibri"/>
        </w:rPr>
      </w:pPr>
      <w:r w:rsidRPr="004B2BEA">
        <w:rPr>
          <w:rFonts w:ascii="Calibri" w:hAnsi="Calibri" w:cs="Calibri"/>
        </w:rPr>
        <w:t>End-to-end latency is considered to developing positioning architecture.</w:t>
      </w:r>
    </w:p>
    <w:p w:rsidR="00545D5D" w:rsidRPr="00545D5D" w:rsidRDefault="00545D5D" w:rsidP="00545D5D">
      <w:pPr>
        <w:spacing w:before="180"/>
        <w:jc w:val="both"/>
        <w:rPr>
          <w:rFonts w:ascii="Calibri" w:hAnsi="Calibri" w:cs="Calibri"/>
          <w:lang w:val="en-US" w:eastAsia="x-none"/>
        </w:rPr>
      </w:pPr>
      <w:r w:rsidRPr="00545D5D">
        <w:rPr>
          <w:rFonts w:ascii="Calibri" w:hAnsi="Calibri" w:cs="Calibri"/>
          <w:lang w:val="en-US" w:eastAsia="x-none"/>
        </w:rPr>
        <w:t xml:space="preserve">In response to the LS S2-185792 from SA2, </w:t>
      </w:r>
      <w:r w:rsidRPr="008753E7">
        <w:rPr>
          <w:rFonts w:ascii="Calibri" w:hAnsi="Calibri" w:cs="Calibri"/>
          <w:lang w:val="en-US" w:eastAsia="x-none"/>
        </w:rPr>
        <w:t xml:space="preserve">RAN2 WG </w:t>
      </w:r>
      <w:r w:rsidRPr="00545D5D">
        <w:rPr>
          <w:rFonts w:ascii="Calibri" w:hAnsi="Calibri" w:cs="Calibri"/>
          <w:lang w:val="en-US" w:eastAsia="x-none"/>
        </w:rPr>
        <w:t>conclude</w:t>
      </w:r>
      <w:r>
        <w:rPr>
          <w:rFonts w:ascii="Calibri" w:hAnsi="Calibri" w:cs="Calibri"/>
          <w:lang w:val="en-US" w:eastAsia="x-none"/>
        </w:rPr>
        <w:t>d</w:t>
      </w:r>
      <w:r w:rsidRPr="00545D5D">
        <w:rPr>
          <w:rFonts w:ascii="Calibri" w:hAnsi="Calibri" w:cs="Calibri"/>
          <w:lang w:val="en-US" w:eastAsia="x-none"/>
        </w:rPr>
        <w:t xml:space="preserve"> that there are some potential use cases where it is useful for the RAN to have the location information about the UE. RAN2 sees some value in these use cases but has not yet decided how the use cases would be realized</w:t>
      </w:r>
      <w:r>
        <w:rPr>
          <w:rFonts w:ascii="Calibri" w:hAnsi="Calibri" w:cs="Calibri"/>
          <w:lang w:val="en-US" w:eastAsia="x-none"/>
        </w:rPr>
        <w:t>, which is expected to be further studied</w:t>
      </w:r>
      <w:r w:rsidRPr="00545D5D">
        <w:rPr>
          <w:rFonts w:ascii="Calibri" w:hAnsi="Calibri" w:cs="Calibri"/>
          <w:lang w:val="en-US" w:eastAsia="x-none"/>
        </w:rPr>
        <w:t xml:space="preserve">. Further, RAN2 </w:t>
      </w:r>
      <w:r>
        <w:rPr>
          <w:rFonts w:ascii="Calibri" w:hAnsi="Calibri" w:cs="Calibri"/>
          <w:lang w:val="en-US" w:eastAsia="x-none"/>
        </w:rPr>
        <w:t xml:space="preserve">WG </w:t>
      </w:r>
      <w:r w:rsidRPr="00545D5D">
        <w:rPr>
          <w:rFonts w:ascii="Calibri" w:hAnsi="Calibri" w:cs="Calibri"/>
          <w:lang w:val="en-US" w:eastAsia="x-none"/>
        </w:rPr>
        <w:t>will study the Positioning architecture impacts to RAN and would like to understand the status of SA2 study on architecture options involving the location server functionality in RAN.</w:t>
      </w:r>
    </w:p>
    <w:p w:rsidR="00545D5D" w:rsidRPr="003A0FAF" w:rsidRDefault="00545D5D" w:rsidP="003A0FAF">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Default="00701410" w:rsidP="00701410">
      <w:pPr>
        <w:pStyle w:val="Heading4"/>
        <w:rPr>
          <w:lang w:eastAsia="ja-JP"/>
        </w:rPr>
      </w:pPr>
      <w:r>
        <w:rPr>
          <w:lang w:eastAsia="ja-JP"/>
        </w:rPr>
        <w:t>2.3.2</w:t>
      </w:r>
      <w:r>
        <w:rPr>
          <w:lang w:eastAsia="ja-JP"/>
        </w:rPr>
        <w:tab/>
        <w:t>Remaining Open issues</w:t>
      </w:r>
    </w:p>
    <w:p w:rsidR="00703CF6" w:rsidRPr="00737E1F" w:rsidRDefault="00703CF6" w:rsidP="00703CF6">
      <w:pPr>
        <w:jc w:val="both"/>
        <w:rPr>
          <w:rFonts w:ascii="Calibri" w:hAnsi="Calibri" w:cs="Calibri"/>
        </w:rPr>
      </w:pPr>
      <w:r w:rsidRPr="00737E1F">
        <w:rPr>
          <w:rFonts w:ascii="Calibri" w:hAnsi="Calibri" w:cs="Calibri"/>
        </w:rPr>
        <w:t xml:space="preserve">Study of </w:t>
      </w:r>
      <w:r w:rsidRPr="00703CF6">
        <w:rPr>
          <w:rFonts w:ascii="Calibri" w:hAnsi="Calibri" w:cs="Calibri"/>
          <w:lang w:val="en-US" w:eastAsia="x-none"/>
        </w:rPr>
        <w:t>positioning</w:t>
      </w:r>
      <w:r w:rsidRPr="00737E1F">
        <w:rPr>
          <w:rFonts w:ascii="Calibri" w:hAnsi="Calibri" w:cs="Calibri"/>
        </w:rPr>
        <w:t xml:space="preserve"> architecture for location services, functional interfaces, protocol, and procedures for supporting NR dependent positioning technologies (if needed; otherwise, need to be confirmed) [RAN2 primary, RAN3 checks, according to current </w:t>
      </w:r>
      <w:r w:rsidRPr="00703CF6">
        <w:rPr>
          <w:rFonts w:ascii="Calibri" w:hAnsi="Calibri" w:cs="Calibri"/>
          <w:lang w:val="en-US" w:eastAsia="x-none"/>
        </w:rPr>
        <w:t>practices</w:t>
      </w:r>
      <w:r w:rsidRPr="00737E1F">
        <w:rPr>
          <w:rFonts w:ascii="Calibri" w:hAnsi="Calibri" w:cs="Calibri"/>
        </w:rPr>
        <w:t xml:space="preserve"> for positioning architecture]</w:t>
      </w:r>
    </w:p>
    <w:p w:rsidR="00703CF6" w:rsidRPr="00737E1F" w:rsidRDefault="00703CF6" w:rsidP="007C3C44">
      <w:pPr>
        <w:pStyle w:val="3GPPAgreements"/>
        <w:numPr>
          <w:ilvl w:val="1"/>
          <w:numId w:val="6"/>
        </w:numPr>
        <w:rPr>
          <w:rFonts w:ascii="Calibri" w:hAnsi="Calibri" w:cs="Calibri"/>
        </w:rPr>
      </w:pPr>
      <w:r w:rsidRPr="00737E1F">
        <w:rPr>
          <w:rFonts w:ascii="Calibri" w:hAnsi="Calibri" w:cs="Calibri"/>
        </w:rPr>
        <w:t>Rel-15 NR positioning architecture/protocol is a starting point of the discussion while the Release 16 LCS architecture enhancement study in TSG SA side is taken into account.</w:t>
      </w:r>
    </w:p>
    <w:p w:rsidR="00703CF6" w:rsidRPr="00737E1F" w:rsidRDefault="00703CF6" w:rsidP="007C3C44">
      <w:pPr>
        <w:pStyle w:val="3GPPAgreements"/>
        <w:numPr>
          <w:ilvl w:val="1"/>
          <w:numId w:val="6"/>
        </w:numPr>
        <w:rPr>
          <w:rFonts w:ascii="Calibri" w:hAnsi="Calibri" w:cs="Calibri"/>
        </w:rPr>
      </w:pPr>
      <w:r w:rsidRPr="00737E1F">
        <w:rPr>
          <w:rFonts w:ascii="Calibri" w:hAnsi="Calibri" w:cs="Calibri"/>
        </w:rPr>
        <w:t>Common architecture with IoT and hybrid positioning.</w:t>
      </w:r>
    </w:p>
    <w:p w:rsidR="00703CF6" w:rsidRPr="00737E1F" w:rsidRDefault="00703CF6" w:rsidP="007C3C44">
      <w:pPr>
        <w:pStyle w:val="3GPPAgreements"/>
        <w:numPr>
          <w:ilvl w:val="1"/>
          <w:numId w:val="6"/>
        </w:numPr>
        <w:rPr>
          <w:rFonts w:ascii="Calibri" w:hAnsi="Calibri" w:cs="Calibri"/>
        </w:rPr>
      </w:pPr>
      <w:r w:rsidRPr="00737E1F">
        <w:rPr>
          <w:rFonts w:ascii="Calibri" w:hAnsi="Calibri" w:cs="Calibri"/>
        </w:rPr>
        <w:t>The positioning architectures should support standalone NR for both voice and data including IoT service.</w:t>
      </w:r>
    </w:p>
    <w:p w:rsidR="00703CF6" w:rsidRPr="004B2BEA" w:rsidRDefault="00703CF6" w:rsidP="007C3C44">
      <w:pPr>
        <w:pStyle w:val="3GPPAgreements"/>
        <w:numPr>
          <w:ilvl w:val="2"/>
          <w:numId w:val="6"/>
        </w:numPr>
        <w:rPr>
          <w:rFonts w:ascii="Calibri" w:hAnsi="Calibri" w:cs="Calibri"/>
        </w:rPr>
      </w:pPr>
      <w:r w:rsidRPr="004B2BEA">
        <w:rPr>
          <w:rFonts w:ascii="Calibri" w:hAnsi="Calibri" w:cs="Calibri"/>
        </w:rPr>
        <w:t>IoT use cases, including potential LPP evolution, and efficient/low-complexity signaling are considered while striving for a common architecture.</w:t>
      </w:r>
    </w:p>
    <w:p w:rsidR="00703CF6" w:rsidRPr="004B2BEA" w:rsidRDefault="00703CF6" w:rsidP="007C3C44">
      <w:pPr>
        <w:pStyle w:val="3GPPAgreements"/>
        <w:numPr>
          <w:ilvl w:val="2"/>
          <w:numId w:val="6"/>
        </w:numPr>
        <w:rPr>
          <w:rFonts w:ascii="Calibri" w:hAnsi="Calibri" w:cs="Calibri"/>
        </w:rPr>
      </w:pPr>
      <w:r w:rsidRPr="004B2BEA">
        <w:rPr>
          <w:rFonts w:ascii="Calibri" w:hAnsi="Calibri" w:cs="Calibri"/>
        </w:rPr>
        <w:lastRenderedPageBreak/>
        <w:t>End-to-end latency is considered to developing positioning architecture.</w:t>
      </w:r>
    </w:p>
    <w:p w:rsidR="00703CF6" w:rsidRPr="00703CF6" w:rsidRDefault="00703CF6" w:rsidP="00703CF6">
      <w:pPr>
        <w:rPr>
          <w:lang w:eastAsia="ja-JP"/>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w:t>
      </w:r>
      <w:r w:rsidR="003A0FAF">
        <w:rPr>
          <w:lang w:eastAsia="ja-JP"/>
        </w:rPr>
        <w:t>1</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000773" w:rsidRDefault="00000773" w:rsidP="00000773">
      <w:pPr>
        <w:pStyle w:val="3GPPAgreements"/>
        <w:numPr>
          <w:ilvl w:val="0"/>
          <w:numId w:val="0"/>
        </w:numPr>
        <w:ind w:left="284" w:hanging="284"/>
        <w:rPr>
          <w:rFonts w:ascii="Calibri" w:hAnsi="Calibri" w:cs="Calibri"/>
        </w:rPr>
      </w:pPr>
    </w:p>
    <w:p w:rsidR="00762981" w:rsidRPr="001E11A1" w:rsidRDefault="00762981" w:rsidP="00762981">
      <w:pPr>
        <w:spacing w:before="180"/>
        <w:jc w:val="both"/>
        <w:rPr>
          <w:rFonts w:ascii="Calibri" w:hAnsi="Calibri" w:cs="Calibri"/>
          <w:lang w:val="en-US" w:eastAsia="x-none"/>
        </w:rPr>
      </w:pPr>
      <w:r w:rsidRPr="001E11A1">
        <w:rPr>
          <w:rFonts w:ascii="Calibri" w:hAnsi="Calibri" w:cs="Calibri"/>
          <w:lang w:val="en-US" w:eastAsia="x-none"/>
        </w:rPr>
        <w:t>This WI (5G_HYPOS) has been approved at SP#80 (SP-180329). The objectives of 5G_HYPOS are to update TS 22.261 with positioning services requirements. The normative work started in SA1#83.</w:t>
      </w:r>
    </w:p>
    <w:p w:rsidR="00762981" w:rsidRPr="001E11A1" w:rsidRDefault="00762981" w:rsidP="00762981">
      <w:pPr>
        <w:spacing w:before="180"/>
        <w:jc w:val="both"/>
        <w:rPr>
          <w:rFonts w:ascii="Calibri" w:hAnsi="Calibri" w:cs="Calibri"/>
          <w:lang w:val="en-US" w:eastAsia="x-none"/>
        </w:rPr>
      </w:pPr>
      <w:r w:rsidRPr="001E11A1">
        <w:rPr>
          <w:rFonts w:ascii="Calibri" w:hAnsi="Calibri" w:cs="Calibri"/>
          <w:lang w:val="en-US" w:eastAsia="x-none"/>
        </w:rPr>
        <w:t>The progress made at the last SA1 WG meeting, SA1#84, relates to:</w:t>
      </w:r>
    </w:p>
    <w:p w:rsidR="00762981" w:rsidRPr="001E11A1" w:rsidRDefault="00762981" w:rsidP="00762981">
      <w:pPr>
        <w:pStyle w:val="3GPPAgreements"/>
        <w:rPr>
          <w:rFonts w:ascii="Calibri" w:hAnsi="Calibri" w:cs="Calibri"/>
        </w:rPr>
      </w:pPr>
      <w:r w:rsidRPr="001E11A1">
        <w:rPr>
          <w:rFonts w:ascii="Calibri" w:hAnsi="Calibri" w:cs="Calibri"/>
        </w:rPr>
        <w:t>The m</w:t>
      </w:r>
      <w:r w:rsidRPr="001E11A1">
        <w:rPr>
          <w:rFonts w:ascii="Calibri" w:hAnsi="Calibri" w:cs="Calibri" w:hint="eastAsia"/>
        </w:rPr>
        <w:t>odification of energy efficiency requirement</w:t>
      </w:r>
    </w:p>
    <w:p w:rsidR="00762981" w:rsidRPr="001E11A1" w:rsidRDefault="00762981" w:rsidP="00762981">
      <w:pPr>
        <w:pStyle w:val="3GPPAgreements"/>
        <w:rPr>
          <w:rFonts w:ascii="Calibri" w:hAnsi="Calibri" w:cs="Calibri"/>
        </w:rPr>
      </w:pPr>
      <w:r w:rsidRPr="001E11A1">
        <w:rPr>
          <w:rFonts w:ascii="Calibri" w:hAnsi="Calibri" w:cs="Calibri"/>
        </w:rPr>
        <w:t>The i</w:t>
      </w:r>
      <w:r w:rsidRPr="001E11A1">
        <w:rPr>
          <w:rFonts w:ascii="Calibri" w:hAnsi="Calibri" w:cs="Calibri" w:hint="eastAsia"/>
        </w:rPr>
        <w:t>ntroduction of functional requirements in clause 6 of the 22.261  (and related clarification in clause 7.3)</w:t>
      </w:r>
    </w:p>
    <w:p w:rsidR="00762981" w:rsidRPr="001E11A1" w:rsidRDefault="00762981" w:rsidP="00762981">
      <w:pPr>
        <w:spacing w:before="180"/>
        <w:jc w:val="both"/>
        <w:rPr>
          <w:rFonts w:ascii="Calibri" w:hAnsi="Calibri" w:cs="Calibri"/>
          <w:lang w:val="en-US" w:eastAsia="x-none"/>
        </w:rPr>
      </w:pPr>
      <w:r w:rsidRPr="001E11A1">
        <w:rPr>
          <w:rFonts w:ascii="Calibri" w:hAnsi="Calibri" w:cs="Calibri"/>
          <w:lang w:val="en-US" w:eastAsia="x-none"/>
        </w:rPr>
        <w:t>The following list of documents was agreed by SA1 at the last meeting:</w:t>
      </w:r>
    </w:p>
    <w:p w:rsidR="00762981" w:rsidRPr="001E11A1" w:rsidRDefault="00762981" w:rsidP="00762981">
      <w:pPr>
        <w:pStyle w:val="3GPPAgreements"/>
        <w:rPr>
          <w:rFonts w:ascii="Calibri" w:hAnsi="Calibri" w:cs="Calibri"/>
        </w:rPr>
      </w:pPr>
      <w:r w:rsidRPr="001E11A1">
        <w:rPr>
          <w:rFonts w:ascii="Calibri" w:hAnsi="Calibri" w:cs="Calibri"/>
        </w:rPr>
        <w:t>-</w:t>
      </w:r>
      <w:r w:rsidRPr="001E11A1">
        <w:rPr>
          <w:rFonts w:ascii="Calibri" w:hAnsi="Calibri" w:cs="Calibri"/>
        </w:rPr>
        <w:tab/>
      </w:r>
      <w:r w:rsidRPr="001E11A1">
        <w:rPr>
          <w:rFonts w:ascii="Calibri" w:hAnsi="Calibri" w:cs="Calibri" w:hint="eastAsia"/>
        </w:rPr>
        <w:t xml:space="preserve">S1-183696, ESA, </w:t>
      </w:r>
      <w:r w:rsidRPr="001E11A1">
        <w:rPr>
          <w:rFonts w:ascii="Calibri" w:hAnsi="Calibri" w:cs="Calibri"/>
        </w:rPr>
        <w:t xml:space="preserve">(CR0331r2 to TS 22.261 </w:t>
      </w:r>
      <w:r w:rsidRPr="001E11A1">
        <w:rPr>
          <w:rFonts w:ascii="Calibri" w:hAnsi="Calibri" w:cs="Calibri" w:hint="eastAsia"/>
        </w:rPr>
        <w:t>v16.5.0</w:t>
      </w:r>
      <w:r w:rsidRPr="001E11A1">
        <w:rPr>
          <w:rFonts w:ascii="Calibri" w:hAnsi="Calibri" w:cs="Calibri"/>
        </w:rPr>
        <w:t>)</w:t>
      </w:r>
      <w:r w:rsidRPr="001E11A1">
        <w:rPr>
          <w:rFonts w:ascii="Calibri" w:hAnsi="Calibri" w:cs="Calibri" w:hint="eastAsia"/>
        </w:rPr>
        <w:t>: Clarification of requirement on energy per fix in clause 7.3.2.3</w:t>
      </w:r>
    </w:p>
    <w:p w:rsidR="00762981" w:rsidRPr="001E11A1" w:rsidRDefault="00762981" w:rsidP="00762981">
      <w:pPr>
        <w:pStyle w:val="3GPPAgreements"/>
        <w:rPr>
          <w:rFonts w:ascii="Calibri" w:hAnsi="Calibri" w:cs="Calibri"/>
        </w:rPr>
      </w:pPr>
      <w:r w:rsidRPr="001E11A1">
        <w:rPr>
          <w:rFonts w:ascii="Calibri" w:hAnsi="Calibri" w:cs="Calibri"/>
        </w:rPr>
        <w:t>-</w:t>
      </w:r>
      <w:r w:rsidRPr="001E11A1">
        <w:rPr>
          <w:rFonts w:ascii="Calibri" w:hAnsi="Calibri" w:cs="Calibri"/>
        </w:rPr>
        <w:tab/>
      </w:r>
      <w:r w:rsidRPr="001E11A1">
        <w:rPr>
          <w:rFonts w:ascii="Calibri" w:hAnsi="Calibri" w:cs="Calibri" w:hint="eastAsia"/>
        </w:rPr>
        <w:t xml:space="preserve">S1-183471, ESA, </w:t>
      </w:r>
      <w:r w:rsidRPr="001E11A1">
        <w:rPr>
          <w:rFonts w:ascii="Calibri" w:hAnsi="Calibri" w:cs="Calibri"/>
        </w:rPr>
        <w:t xml:space="preserve">(CR0330r2 to TS 22.261 </w:t>
      </w:r>
      <w:r w:rsidRPr="001E11A1">
        <w:rPr>
          <w:rFonts w:ascii="Calibri" w:hAnsi="Calibri" w:cs="Calibri" w:hint="eastAsia"/>
        </w:rPr>
        <w:t>v16.5.0</w:t>
      </w:r>
      <w:r w:rsidRPr="001E11A1">
        <w:rPr>
          <w:rFonts w:ascii="Calibri" w:hAnsi="Calibri" w:cs="Calibri"/>
        </w:rPr>
        <w:t>)</w:t>
      </w:r>
      <w:r w:rsidRPr="001E11A1">
        <w:rPr>
          <w:rFonts w:ascii="Calibri" w:hAnsi="Calibri" w:cs="Calibri" w:hint="eastAsia"/>
        </w:rPr>
        <w:t>: Functional requirements for 5G positioning services (clause 6)</w:t>
      </w:r>
    </w:p>
    <w:p w:rsidR="00762981" w:rsidRPr="001E11A1" w:rsidRDefault="00762981" w:rsidP="00762981">
      <w:pPr>
        <w:spacing w:before="180"/>
        <w:jc w:val="both"/>
        <w:rPr>
          <w:rFonts w:ascii="Calibri" w:hAnsi="Calibri" w:cs="Calibri"/>
          <w:lang w:val="en-US" w:eastAsia="x-none"/>
        </w:rPr>
      </w:pPr>
      <w:r w:rsidRPr="001E11A1">
        <w:rPr>
          <w:rFonts w:ascii="Calibri" w:hAnsi="Calibri" w:cs="Calibri"/>
          <w:lang w:val="en-US" w:eastAsia="x-none"/>
        </w:rPr>
        <w:lastRenderedPageBreak/>
        <w:t xml:space="preserve">S1-183696 updates the requirement on energy per fix, </w:t>
      </w:r>
      <w:r w:rsidR="00487087" w:rsidRPr="001E11A1">
        <w:rPr>
          <w:rFonts w:ascii="Calibri" w:hAnsi="Calibri" w:cs="Calibri"/>
          <w:lang w:val="en-US" w:eastAsia="x-none"/>
        </w:rPr>
        <w:t>finalizing</w:t>
      </w:r>
      <w:r w:rsidRPr="001E11A1">
        <w:rPr>
          <w:rFonts w:ascii="Calibri" w:hAnsi="Calibri" w:cs="Calibri"/>
          <w:lang w:val="en-US" w:eastAsia="x-none"/>
        </w:rPr>
        <w:t xml:space="preserve"> the set of KPIs already approved in SA1#83. These KPIs define in particular 7 service levels with horizontal accuracies ranging from 10m down to 0.2m and availability ranging from 95% to 99.9%.</w:t>
      </w:r>
    </w:p>
    <w:p w:rsidR="00762981" w:rsidRPr="001E11A1" w:rsidRDefault="00762981" w:rsidP="00762981">
      <w:pPr>
        <w:spacing w:before="180"/>
        <w:jc w:val="both"/>
        <w:rPr>
          <w:rFonts w:ascii="Calibri" w:hAnsi="Calibri" w:cs="Calibri"/>
          <w:lang w:val="en-US" w:eastAsia="x-none"/>
        </w:rPr>
      </w:pPr>
      <w:r w:rsidRPr="001E11A1">
        <w:rPr>
          <w:rFonts w:ascii="Calibri" w:hAnsi="Calibri" w:cs="Calibri"/>
          <w:lang w:val="en-US" w:eastAsia="x-none"/>
        </w:rPr>
        <w:t>S1-183471 complements the KPIs with functional requirements for the positioning services.</w:t>
      </w:r>
    </w:p>
    <w:p w:rsidR="00762981" w:rsidRDefault="00762981" w:rsidP="00762981">
      <w:pPr>
        <w:pStyle w:val="3GPPAgreements"/>
        <w:numPr>
          <w:ilvl w:val="0"/>
          <w:numId w:val="0"/>
        </w:numPr>
        <w:rPr>
          <w:rFonts w:ascii="Calibri" w:hAnsi="Calibri" w:cs="Calibri"/>
        </w:rPr>
      </w:pPr>
      <w:r w:rsidRPr="001E11A1">
        <w:rPr>
          <w:rFonts w:ascii="Calibri" w:hAnsi="Calibri" w:cs="Calibri"/>
          <w:lang w:eastAsia="x-none"/>
        </w:rPr>
        <w:t>Following SA1#83 and SA1#84, the work item has now translated into TS 22.261 CRs, all the positioning services requirements available in Release 16. Its completion is therefore estimated to be at 100%.</w:t>
      </w:r>
    </w:p>
    <w:p w:rsidR="00762981" w:rsidRDefault="00762981" w:rsidP="00000773">
      <w:pPr>
        <w:pStyle w:val="3GPPAgreements"/>
        <w:numPr>
          <w:ilvl w:val="0"/>
          <w:numId w:val="0"/>
        </w:numPr>
        <w:ind w:left="284" w:hanging="284"/>
        <w:rPr>
          <w:rFonts w:ascii="Calibri" w:hAnsi="Calibri" w:cs="Calibri"/>
        </w:rPr>
      </w:pP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eastAsia="x-none"/>
        </w:rPr>
      </w:pPr>
      <w:r w:rsidRPr="00FB541F">
        <w:rPr>
          <w:rFonts w:ascii="Calibri" w:hAnsi="Calibri" w:cs="Calibri"/>
          <w:color w:val="FF0000"/>
          <w:lang w:val="en-US" w:eastAsia="x-none"/>
        </w:rPr>
        <w:t xml:space="preserve">NOTE: This </w:t>
      </w:r>
      <w:r w:rsidRPr="00FB541F">
        <w:rPr>
          <w:rFonts w:ascii="Arial" w:hAnsi="Arial" w:cs="Arial"/>
          <w:iCs/>
          <w:color w:val="FF0000"/>
        </w:rPr>
        <w:t>section</w:t>
      </w:r>
      <w:r w:rsidRPr="00FB541F">
        <w:rPr>
          <w:rFonts w:ascii="Calibri" w:hAnsi="Calibri" w:cs="Calibri"/>
          <w:color w:val="FF0000"/>
          <w:lang w:val="en-US" w:eastAsia="x-none"/>
        </w:rPr>
        <w:t xml:space="preserve"> should also flag any critical dependencies that need TSG attention</w:t>
      </w:r>
      <w:r w:rsidR="00C1751E" w:rsidRPr="00FB541F">
        <w:rPr>
          <w:rFonts w:ascii="Calibri" w:hAnsi="Calibri" w:cs="Calibri"/>
          <w:color w:val="FF0000"/>
          <w:lang w:val="en-US" w:eastAsia="x-none"/>
        </w:rPr>
        <w:t>.</w:t>
      </w:r>
    </w:p>
    <w:p w:rsidR="001E11A1" w:rsidRDefault="001E11A1" w:rsidP="001E11A1">
      <w:pPr>
        <w:pStyle w:val="3GPPAgreements"/>
        <w:numPr>
          <w:ilvl w:val="0"/>
          <w:numId w:val="0"/>
        </w:numPr>
        <w:ind w:left="284" w:hanging="284"/>
        <w:rPr>
          <w:rFonts w:ascii="Calibri" w:hAnsi="Calibri" w:cs="Calibri"/>
        </w:rPr>
      </w:pPr>
      <w:r w:rsidRPr="001E11A1">
        <w:rPr>
          <w:rFonts w:ascii="Calibri" w:hAnsi="Calibri" w:cs="Calibri"/>
        </w:rPr>
        <w:t>There is no remaining open issues identified.</w:t>
      </w:r>
    </w:p>
    <w:p w:rsidR="001E11A1" w:rsidRPr="001E11A1" w:rsidRDefault="001E11A1" w:rsidP="001E11A1">
      <w:pPr>
        <w:pStyle w:val="3GPPAgreements"/>
        <w:numPr>
          <w:ilvl w:val="0"/>
          <w:numId w:val="0"/>
        </w:numPr>
        <w:ind w:left="284" w:hanging="284"/>
        <w:rPr>
          <w:rFonts w:ascii="Calibri" w:hAnsi="Calibri" w:cs="Calibri"/>
        </w:rPr>
      </w:pPr>
    </w:p>
    <w:p w:rsidR="003A0FAF" w:rsidRDefault="003A0FAF" w:rsidP="003A0FAF">
      <w:pPr>
        <w:pStyle w:val="Heading2"/>
        <w:rPr>
          <w:lang w:eastAsia="ja-JP"/>
        </w:rPr>
      </w:pPr>
      <w:r>
        <w:rPr>
          <w:lang w:eastAsia="ja-JP"/>
        </w:rPr>
        <w:t>3.2</w:t>
      </w:r>
      <w:r>
        <w:rPr>
          <w:lang w:eastAsia="ja-JP"/>
        </w:rPr>
        <w:tab/>
        <w:t>SA2</w:t>
      </w:r>
    </w:p>
    <w:p w:rsidR="003A0FAF" w:rsidRDefault="003A0FAF" w:rsidP="003A0FAF">
      <w:pPr>
        <w:pStyle w:val="Heading4"/>
        <w:rPr>
          <w:lang w:eastAsia="ja-JP"/>
        </w:rPr>
      </w:pPr>
      <w:r>
        <w:rPr>
          <w:lang w:eastAsia="ja-JP"/>
        </w:rPr>
        <w:t>3.2.1</w:t>
      </w:r>
      <w:r>
        <w:rPr>
          <w:lang w:eastAsia="ja-JP"/>
        </w:rPr>
        <w:tab/>
        <w:t>Agreements with cross-TSG impacts</w:t>
      </w:r>
    </w:p>
    <w:p w:rsidR="00FB541F" w:rsidRPr="00F37C85" w:rsidRDefault="00FB541F" w:rsidP="00FB541F">
      <w:pPr>
        <w:spacing w:before="120" w:after="120"/>
        <w:jc w:val="both"/>
        <w:rPr>
          <w:rFonts w:ascii="Calibri" w:hAnsi="Calibri" w:cs="Calibri"/>
          <w:lang w:val="en-US" w:eastAsia="x-none"/>
        </w:rPr>
      </w:pPr>
      <w:r w:rsidRPr="00F37C85">
        <w:rPr>
          <w:rFonts w:ascii="Calibri" w:hAnsi="Calibri" w:cs="Calibri"/>
          <w:lang w:val="en-US" w:eastAsia="x-none"/>
        </w:rPr>
        <w:t>The</w:t>
      </w:r>
      <w:r>
        <w:rPr>
          <w:rFonts w:ascii="Calibri" w:hAnsi="Calibri" w:cs="Calibri"/>
          <w:lang w:val="en-US" w:eastAsia="x-none"/>
        </w:rPr>
        <w:t xml:space="preserve"> main </w:t>
      </w:r>
      <w:r w:rsidRPr="00F37C85">
        <w:rPr>
          <w:rFonts w:ascii="Calibri" w:hAnsi="Calibri" w:cs="Calibri"/>
          <w:lang w:val="en-US" w:eastAsia="x-none"/>
        </w:rPr>
        <w:t xml:space="preserve">objectives of </w:t>
      </w:r>
      <w:r w:rsidRPr="0005590A">
        <w:rPr>
          <w:rFonts w:ascii="Calibri" w:hAnsi="Calibri" w:cs="Calibri"/>
          <w:lang w:val="en-US" w:eastAsia="x-none"/>
        </w:rPr>
        <w:t>FS_</w:t>
      </w:r>
      <w:r w:rsidRPr="0005590A">
        <w:rPr>
          <w:rFonts w:ascii="Calibri" w:hAnsi="Calibri" w:cs="Calibri" w:hint="eastAsia"/>
          <w:lang w:val="en-US" w:eastAsia="x-none"/>
        </w:rPr>
        <w:t>eLCS</w:t>
      </w:r>
      <w:r w:rsidRPr="0005590A">
        <w:rPr>
          <w:rFonts w:ascii="Calibri" w:hAnsi="Calibri" w:cs="Calibri"/>
          <w:lang w:val="en-US" w:eastAsia="x-none"/>
        </w:rPr>
        <w:t xml:space="preserve"> </w:t>
      </w:r>
      <w:r w:rsidRPr="00F37C85">
        <w:rPr>
          <w:rFonts w:ascii="Calibri" w:hAnsi="Calibri" w:cs="Calibri"/>
          <w:lang w:val="en-US" w:eastAsia="x-none"/>
        </w:rPr>
        <w:t xml:space="preserve">study are to </w:t>
      </w:r>
      <w:r w:rsidRPr="00F37C85">
        <w:rPr>
          <w:rFonts w:ascii="Calibri" w:hAnsi="Calibri" w:cs="Calibri" w:hint="eastAsia"/>
          <w:lang w:val="en-US" w:eastAsia="x-none"/>
        </w:rPr>
        <w:t xml:space="preserve">enhance </w:t>
      </w:r>
      <w:r w:rsidRPr="00F37C85">
        <w:rPr>
          <w:rFonts w:ascii="Calibri" w:hAnsi="Calibri" w:cs="Calibri"/>
          <w:lang w:val="en-US" w:eastAsia="x-none"/>
        </w:rPr>
        <w:t>service</w:t>
      </w:r>
      <w:r w:rsidRPr="00F37C85">
        <w:rPr>
          <w:rFonts w:ascii="Calibri" w:hAnsi="Calibri" w:cs="Calibri" w:hint="eastAsia"/>
          <w:lang w:val="en-US" w:eastAsia="x-none"/>
        </w:rPr>
        <w:t xml:space="preserve"> based architecture used for location service in 5G system, and </w:t>
      </w:r>
      <w:r w:rsidRPr="00F37C85">
        <w:rPr>
          <w:rFonts w:ascii="Calibri" w:hAnsi="Calibri" w:cs="Calibri"/>
          <w:lang w:val="en-US" w:eastAsia="x-none"/>
        </w:rPr>
        <w:t>corresponding</w:t>
      </w:r>
      <w:r w:rsidRPr="00F37C85">
        <w:rPr>
          <w:rFonts w:ascii="Calibri" w:hAnsi="Calibri" w:cs="Calibri" w:hint="eastAsia"/>
          <w:lang w:val="en-US" w:eastAsia="x-none"/>
        </w:rPr>
        <w:t xml:space="preserve"> Network Functions, </w:t>
      </w:r>
      <w:r w:rsidRPr="00F37C85">
        <w:rPr>
          <w:rFonts w:ascii="Calibri" w:hAnsi="Calibri" w:cs="Calibri"/>
          <w:lang w:val="en-US" w:eastAsia="x-none"/>
        </w:rPr>
        <w:t>procedures</w:t>
      </w:r>
      <w:r w:rsidRPr="00F37C85">
        <w:rPr>
          <w:rFonts w:ascii="Calibri" w:hAnsi="Calibri" w:cs="Calibri" w:hint="eastAsia"/>
          <w:lang w:val="en-US" w:eastAsia="x-none"/>
        </w:rPr>
        <w:t xml:space="preserve">, to meet </w:t>
      </w:r>
      <w:r w:rsidRPr="00F37C85">
        <w:rPr>
          <w:rFonts w:ascii="Calibri" w:hAnsi="Calibri" w:cs="Calibri"/>
          <w:lang w:val="en-US" w:eastAsia="x-none"/>
        </w:rPr>
        <w:t>the full set of</w:t>
      </w:r>
      <w:r w:rsidRPr="00F37C85">
        <w:rPr>
          <w:rFonts w:ascii="Calibri" w:hAnsi="Calibri" w:cs="Calibri" w:hint="eastAsia"/>
          <w:lang w:val="en-US" w:eastAsia="x-none"/>
        </w:rPr>
        <w:t xml:space="preserve"> requirements defined in </w:t>
      </w:r>
      <w:r w:rsidRPr="00F37C85">
        <w:rPr>
          <w:rFonts w:ascii="Calibri" w:hAnsi="Calibri" w:cs="Calibri"/>
          <w:lang w:val="en-US" w:eastAsia="x-none"/>
        </w:rPr>
        <w:t>SA1 (e.g. TS 22.261 and TS 22.071)</w:t>
      </w:r>
      <w:r w:rsidRPr="00F37C85">
        <w:rPr>
          <w:rFonts w:ascii="Calibri" w:hAnsi="Calibri" w:cs="Calibri" w:hint="eastAsia"/>
          <w:lang w:val="en-US" w:eastAsia="x-none"/>
        </w:rPr>
        <w:t>.</w:t>
      </w:r>
      <w:r>
        <w:rPr>
          <w:rFonts w:ascii="Calibri" w:hAnsi="Calibri" w:cs="Calibri"/>
          <w:lang w:val="en-US" w:eastAsia="x-none"/>
        </w:rPr>
        <w:t xml:space="preserve"> The results of the study are captured in </w:t>
      </w:r>
      <w:r w:rsidRPr="00BB1F5E">
        <w:rPr>
          <w:rFonts w:ascii="Calibri" w:hAnsi="Calibri" w:cs="Calibri"/>
          <w:lang w:val="en-US" w:eastAsia="x-none"/>
        </w:rPr>
        <w:t>TR</w:t>
      </w:r>
      <w:r w:rsidRPr="0049209E">
        <w:rPr>
          <w:rFonts w:ascii="Calibri" w:hAnsi="Calibri" w:cs="Calibri"/>
          <w:lang w:val="en-US" w:eastAsia="x-none"/>
        </w:rPr>
        <w:t xml:space="preserve"> </w:t>
      </w:r>
      <w:r w:rsidRPr="00BB1F5E">
        <w:rPr>
          <w:rFonts w:ascii="Calibri" w:hAnsi="Calibri" w:cs="Calibri"/>
          <w:lang w:val="en-US" w:eastAsia="x-none"/>
        </w:rPr>
        <w:t>23.731</w:t>
      </w:r>
      <w:r>
        <w:rPr>
          <w:rFonts w:ascii="Calibri" w:hAnsi="Calibri" w:cs="Calibri"/>
          <w:lang w:val="en-US" w:eastAsia="x-none"/>
        </w:rPr>
        <w:t xml:space="preserve">. </w:t>
      </w:r>
      <w:r w:rsidR="001E11A1">
        <w:rPr>
          <w:rFonts w:ascii="Calibri" w:hAnsi="Calibri" w:cs="Calibri"/>
          <w:lang w:val="en-US" w:eastAsia="x-none"/>
        </w:rPr>
        <w:t xml:space="preserve"> The version </w:t>
      </w:r>
      <w:r w:rsidR="001E11A1">
        <w:rPr>
          <w:rFonts w:ascii="Calibri" w:eastAsia="SimSun" w:hAnsi="Calibri" w:cs="Calibri" w:hint="eastAsia"/>
          <w:lang w:val="en-US" w:eastAsia="zh-CN"/>
        </w:rPr>
        <w:t>V2</w:t>
      </w:r>
      <w:r w:rsidR="001E11A1">
        <w:rPr>
          <w:rFonts w:ascii="Calibri" w:hAnsi="Calibri" w:cs="Calibri"/>
          <w:lang w:val="en-US" w:eastAsia="x-none"/>
        </w:rPr>
        <w:t>.</w:t>
      </w:r>
      <w:r w:rsidR="001E11A1">
        <w:rPr>
          <w:rFonts w:ascii="Calibri" w:eastAsia="SimSun" w:hAnsi="Calibri" w:cs="Calibri" w:hint="eastAsia"/>
          <w:lang w:val="en-US" w:eastAsia="zh-CN"/>
        </w:rPr>
        <w:t>0</w:t>
      </w:r>
      <w:r w:rsidR="001E11A1">
        <w:rPr>
          <w:rFonts w:ascii="Calibri" w:hAnsi="Calibri" w:cs="Calibri"/>
          <w:lang w:val="en-US" w:eastAsia="x-none"/>
        </w:rPr>
        <w:t xml:space="preserve">.0 of the TR is being proposed to be sent </w:t>
      </w:r>
      <w:r w:rsidR="001E11A1" w:rsidRPr="0049209E">
        <w:rPr>
          <w:rFonts w:ascii="Calibri" w:hAnsi="Calibri" w:cs="Calibri"/>
          <w:lang w:val="en-US" w:eastAsia="x-none"/>
        </w:rPr>
        <w:t>to SA#8</w:t>
      </w:r>
      <w:r w:rsidR="001E11A1" w:rsidRPr="0049209E">
        <w:rPr>
          <w:rFonts w:ascii="Calibri" w:hAnsi="Calibri" w:cs="Calibri" w:hint="eastAsia"/>
          <w:lang w:val="en-US" w:eastAsia="x-none"/>
        </w:rPr>
        <w:t>2</w:t>
      </w:r>
      <w:r w:rsidR="001E11A1" w:rsidRPr="0049209E">
        <w:rPr>
          <w:rFonts w:ascii="Calibri" w:hAnsi="Calibri" w:cs="Calibri"/>
          <w:lang w:val="en-US" w:eastAsia="x-none"/>
        </w:rPr>
        <w:t xml:space="preserve"> plenary for </w:t>
      </w:r>
      <w:r w:rsidR="001E11A1">
        <w:rPr>
          <w:rFonts w:ascii="Calibri" w:eastAsia="SimSun" w:hAnsi="Calibri" w:cs="Calibri" w:hint="eastAsia"/>
          <w:lang w:val="en-US" w:eastAsia="zh-CN"/>
        </w:rPr>
        <w:t>approval</w:t>
      </w:r>
      <w:r w:rsidR="001E11A1">
        <w:rPr>
          <w:rFonts w:ascii="Calibri" w:hAnsi="Calibri" w:cs="Calibri"/>
          <w:lang w:val="en-US" w:eastAsia="x-none"/>
        </w:rPr>
        <w:t>.</w:t>
      </w:r>
    </w:p>
    <w:p w:rsidR="003A0FAF" w:rsidRPr="00F37C85" w:rsidRDefault="003A0FAF" w:rsidP="003A0FAF">
      <w:pPr>
        <w:spacing w:before="120" w:after="120"/>
        <w:jc w:val="both"/>
        <w:rPr>
          <w:rFonts w:ascii="Calibri" w:hAnsi="Calibri" w:cs="Calibri"/>
          <w:lang w:val="en-US" w:eastAsia="x-none"/>
        </w:rPr>
      </w:pPr>
      <w:r w:rsidRPr="00F37C85">
        <w:rPr>
          <w:rFonts w:ascii="Calibri" w:hAnsi="Calibri" w:cs="Calibri"/>
          <w:lang w:val="en-US" w:eastAsia="x-none"/>
        </w:rPr>
        <w:t>The key areas of the investigation are:</w:t>
      </w:r>
    </w:p>
    <w:p w:rsidR="003A0FAF" w:rsidRPr="00F37C85" w:rsidRDefault="003A0FAF" w:rsidP="003A0FAF">
      <w:pPr>
        <w:pStyle w:val="3GPPAgreements"/>
        <w:rPr>
          <w:rFonts w:ascii="Calibri" w:hAnsi="Calibri" w:cs="Calibri"/>
        </w:rPr>
      </w:pPr>
      <w:r w:rsidRPr="00F37C85">
        <w:rPr>
          <w:rFonts w:ascii="Calibri" w:hAnsi="Calibri" w:cs="Calibri"/>
        </w:rPr>
        <w:t>Enhancement to LCS Architecture</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Positioning via user plane transmission</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Support of low latency and high performance LCS</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Reduce overhead for repetitive non-successful privacy verification</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Slicing dependent location service</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Scalability</w:t>
      </w:r>
      <w:r w:rsidRPr="00F37C85">
        <w:rPr>
          <w:rFonts w:ascii="Calibri" w:hAnsi="Calibri" w:cs="Calibri"/>
        </w:rPr>
        <w:tab/>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Location service exposure</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Support of IoT UEs</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Support EUTRAN positioning methods</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Support NR positioning methods</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Coordination of Positioning Signalling Transmitted via Control Plane Path and User Plane Path</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LCS support for Non-3GPP access</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Support of Flexible and Efficient Periodic and Triggered Location</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Positioning Access selection for LCS service</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Location continuity support</w:t>
      </w:r>
      <w:r w:rsidRPr="00F37C85">
        <w:rPr>
          <w:rFonts w:ascii="Calibri" w:hAnsi="Calibri" w:cs="Calibri" w:hint="eastAsia"/>
        </w:rPr>
        <w:t>;</w:t>
      </w:r>
    </w:p>
    <w:p w:rsidR="003A0FAF" w:rsidRPr="00F37C85" w:rsidRDefault="003A0FAF" w:rsidP="003A0FAF">
      <w:pPr>
        <w:pStyle w:val="3GPPAgreements"/>
        <w:rPr>
          <w:rFonts w:ascii="Calibri" w:hAnsi="Calibri" w:cs="Calibri"/>
        </w:rPr>
      </w:pPr>
      <w:r w:rsidRPr="00F37C85">
        <w:rPr>
          <w:rFonts w:ascii="Calibri" w:hAnsi="Calibri" w:cs="Calibri"/>
        </w:rPr>
        <w:t>Distribution Positioning Assistance Data</w:t>
      </w:r>
      <w:r w:rsidRPr="00F37C85">
        <w:rPr>
          <w:rFonts w:ascii="Calibri" w:hAnsi="Calibri" w:cs="Calibri" w:hint="eastAsia"/>
        </w:rPr>
        <w:t>;</w:t>
      </w:r>
    </w:p>
    <w:p w:rsidR="003A0FAF" w:rsidRPr="00BB1F5E" w:rsidRDefault="003A0FAF" w:rsidP="009A0524">
      <w:pPr>
        <w:rPr>
          <w:rFonts w:ascii="Calibri" w:hAnsi="Calibri" w:cs="Calibri"/>
          <w:lang w:eastAsia="x-none"/>
        </w:rPr>
      </w:pPr>
      <w:r w:rsidRPr="00F37C85">
        <w:rPr>
          <w:rFonts w:ascii="Calibri" w:hAnsi="Calibri" w:cs="Calibri"/>
          <w:lang w:val="en-US" w:eastAsia="x-none"/>
        </w:rPr>
        <w:t>Firstly</w:t>
      </w:r>
      <w:r w:rsidRPr="00F37C85">
        <w:rPr>
          <w:rFonts w:ascii="Calibri" w:hAnsi="Calibri" w:cs="Calibri" w:hint="eastAsia"/>
          <w:lang w:val="en-US" w:eastAsia="x-none"/>
        </w:rPr>
        <w:t xml:space="preserve">, the </w:t>
      </w:r>
      <w:r w:rsidRPr="00F37C85">
        <w:rPr>
          <w:rFonts w:ascii="Calibri" w:hAnsi="Calibri" w:cs="Calibri"/>
          <w:lang w:val="en-US" w:eastAsia="x-none"/>
        </w:rPr>
        <w:t>study considers</w:t>
      </w:r>
      <w:r w:rsidRPr="00F37C85">
        <w:rPr>
          <w:rFonts w:ascii="Calibri" w:hAnsi="Calibri" w:cs="Calibri" w:hint="eastAsia"/>
          <w:lang w:val="en-US" w:eastAsia="x-none"/>
        </w:rPr>
        <w:t xml:space="preserve"> un-trusted non-3GPP access and 3GPP access </w:t>
      </w:r>
      <w:r w:rsidRPr="00F37C85">
        <w:rPr>
          <w:rFonts w:ascii="Calibri" w:hAnsi="Calibri" w:cs="Calibri"/>
          <w:lang w:val="en-US" w:eastAsia="x-none"/>
        </w:rPr>
        <w:t>first from the perspective of UE access</w:t>
      </w:r>
      <w:r w:rsidRPr="00F37C85">
        <w:rPr>
          <w:rFonts w:ascii="Calibri" w:hAnsi="Calibri" w:cs="Calibri" w:hint="eastAsia"/>
          <w:lang w:val="en-US" w:eastAsia="x-none"/>
        </w:rPr>
        <w:t xml:space="preserve">. For this part, the study already </w:t>
      </w:r>
      <w:r w:rsidRPr="00F37C85">
        <w:rPr>
          <w:rFonts w:ascii="Calibri" w:hAnsi="Calibri" w:cs="Calibri"/>
          <w:lang w:val="en-US" w:eastAsia="x-none"/>
        </w:rPr>
        <w:t>developed</w:t>
      </w:r>
      <w:r w:rsidRPr="00F37C85">
        <w:rPr>
          <w:rFonts w:ascii="Calibri" w:hAnsi="Calibri" w:cs="Calibri" w:hint="eastAsia"/>
          <w:lang w:val="en-US" w:eastAsia="x-none"/>
        </w:rPr>
        <w:t xml:space="preserve"> number of solutions, </w:t>
      </w:r>
      <w:r w:rsidRPr="00F37C85">
        <w:rPr>
          <w:rFonts w:ascii="Calibri" w:hAnsi="Calibri" w:cs="Calibri"/>
          <w:lang w:val="en-US" w:eastAsia="x-none"/>
        </w:rPr>
        <w:t>evaluations</w:t>
      </w:r>
      <w:r w:rsidRPr="00F37C85">
        <w:rPr>
          <w:rFonts w:ascii="Calibri" w:hAnsi="Calibri" w:cs="Calibri" w:hint="eastAsia"/>
          <w:lang w:val="en-US" w:eastAsia="x-none"/>
        </w:rPr>
        <w:t xml:space="preserve"> </w:t>
      </w:r>
      <w:r w:rsidRPr="00F37C85">
        <w:rPr>
          <w:rFonts w:ascii="Calibri" w:hAnsi="Calibri" w:cs="Calibri"/>
          <w:lang w:val="en-US" w:eastAsia="x-none"/>
        </w:rPr>
        <w:t>and</w:t>
      </w:r>
      <w:r w:rsidRPr="00F37C85">
        <w:rPr>
          <w:rFonts w:ascii="Calibri" w:hAnsi="Calibri" w:cs="Calibri" w:hint="eastAsia"/>
          <w:lang w:val="en-US" w:eastAsia="x-none"/>
        </w:rPr>
        <w:t xml:space="preserve"> concluded on number of key areas, and also </w:t>
      </w:r>
      <w:r w:rsidRPr="00F37C85">
        <w:rPr>
          <w:rFonts w:ascii="Calibri" w:hAnsi="Calibri" w:cs="Calibri"/>
          <w:lang w:val="en-US" w:eastAsia="x-none"/>
        </w:rPr>
        <w:t>decided</w:t>
      </w:r>
      <w:r w:rsidRPr="00F37C85">
        <w:rPr>
          <w:rFonts w:ascii="Calibri" w:hAnsi="Calibri" w:cs="Calibri" w:hint="eastAsia"/>
          <w:lang w:val="en-US" w:eastAsia="x-none"/>
        </w:rPr>
        <w:t xml:space="preserve"> </w:t>
      </w:r>
      <w:r w:rsidRPr="00F37C85">
        <w:rPr>
          <w:rFonts w:ascii="Calibri" w:hAnsi="Calibri" w:cs="Calibri"/>
          <w:lang w:val="en-US" w:eastAsia="x-none"/>
        </w:rPr>
        <w:t>the content</w:t>
      </w:r>
      <w:r w:rsidRPr="00F37C85">
        <w:rPr>
          <w:rFonts w:ascii="Calibri" w:hAnsi="Calibri" w:cs="Calibri" w:hint="eastAsia"/>
          <w:lang w:val="en-US" w:eastAsia="x-none"/>
        </w:rPr>
        <w:t xml:space="preserve"> for the </w:t>
      </w:r>
      <w:r w:rsidRPr="00F37C85">
        <w:rPr>
          <w:rFonts w:ascii="Calibri" w:hAnsi="Calibri" w:cs="Calibri"/>
          <w:lang w:val="en-US" w:eastAsia="x-none"/>
        </w:rPr>
        <w:t>normative</w:t>
      </w:r>
      <w:r w:rsidRPr="00F37C85">
        <w:rPr>
          <w:rFonts w:ascii="Calibri" w:hAnsi="Calibri" w:cs="Calibri" w:hint="eastAsia"/>
          <w:lang w:val="en-US" w:eastAsia="x-none"/>
        </w:rPr>
        <w:t xml:space="preserve"> work. </w:t>
      </w:r>
    </w:p>
    <w:p w:rsidR="003A0FAF" w:rsidRDefault="003A0FAF" w:rsidP="003A0FAF">
      <w:pPr>
        <w:spacing w:before="120" w:after="120"/>
        <w:jc w:val="both"/>
        <w:rPr>
          <w:rFonts w:ascii="Calibri" w:hAnsi="Calibri" w:cs="Calibri"/>
          <w:lang w:val="en-US" w:eastAsia="x-none"/>
        </w:rPr>
      </w:pPr>
      <w:r w:rsidRPr="00F37C85">
        <w:rPr>
          <w:rFonts w:ascii="Calibri" w:hAnsi="Calibri" w:cs="Calibri" w:hint="eastAsia"/>
          <w:lang w:val="en-US" w:eastAsia="x-none"/>
        </w:rPr>
        <w:t>Secondly, a</w:t>
      </w:r>
      <w:r w:rsidRPr="00F37C85">
        <w:rPr>
          <w:rFonts w:ascii="Calibri" w:hAnsi="Calibri" w:cs="Calibri"/>
          <w:lang w:val="en-US" w:eastAsia="x-none"/>
        </w:rPr>
        <w:t xml:space="preserve">fter the architecture for </w:t>
      </w:r>
      <w:r w:rsidRPr="00F37C85">
        <w:rPr>
          <w:rFonts w:ascii="Calibri" w:hAnsi="Calibri" w:cs="Calibri" w:hint="eastAsia"/>
          <w:lang w:val="en-US" w:eastAsia="x-none"/>
        </w:rPr>
        <w:t xml:space="preserve">connecting </w:t>
      </w:r>
      <w:r w:rsidRPr="00F37C85">
        <w:rPr>
          <w:rFonts w:ascii="Calibri" w:hAnsi="Calibri" w:cs="Calibri"/>
          <w:lang w:val="en-US" w:eastAsia="x-none"/>
        </w:rPr>
        <w:t xml:space="preserve">trusted non-3GPP access </w:t>
      </w:r>
      <w:r w:rsidRPr="00F37C85">
        <w:rPr>
          <w:rFonts w:ascii="Calibri" w:hAnsi="Calibri" w:cs="Calibri" w:hint="eastAsia"/>
          <w:lang w:val="en-US" w:eastAsia="x-none"/>
        </w:rPr>
        <w:t>to 5GC has been</w:t>
      </w:r>
      <w:r w:rsidRPr="00F37C85">
        <w:rPr>
          <w:rFonts w:ascii="Calibri" w:hAnsi="Calibri" w:cs="Calibri"/>
          <w:lang w:val="en-US" w:eastAsia="x-none"/>
        </w:rPr>
        <w:t xml:space="preserve"> specified</w:t>
      </w:r>
      <w:r w:rsidRPr="00F37C85">
        <w:rPr>
          <w:rFonts w:ascii="Calibri" w:hAnsi="Calibri" w:cs="Calibri" w:hint="eastAsia"/>
          <w:lang w:val="en-US" w:eastAsia="x-none"/>
        </w:rPr>
        <w:t xml:space="preserve"> (by the 5WWC)</w:t>
      </w:r>
      <w:r w:rsidRPr="00F37C85">
        <w:rPr>
          <w:rFonts w:ascii="Calibri" w:hAnsi="Calibri" w:cs="Calibri"/>
          <w:lang w:val="en-US" w:eastAsia="x-none"/>
        </w:rPr>
        <w:t xml:space="preserve">, the </w:t>
      </w:r>
      <w:r w:rsidRPr="00F37C85">
        <w:rPr>
          <w:rFonts w:ascii="Calibri" w:hAnsi="Calibri" w:cs="Calibri" w:hint="eastAsia"/>
          <w:lang w:val="en-US" w:eastAsia="x-none"/>
        </w:rPr>
        <w:t xml:space="preserve">study </w:t>
      </w:r>
      <w:r w:rsidRPr="00F37C85">
        <w:rPr>
          <w:rFonts w:ascii="Calibri" w:hAnsi="Calibri" w:cs="Calibri"/>
          <w:lang w:val="en-US" w:eastAsia="x-none"/>
        </w:rPr>
        <w:t>consider</w:t>
      </w:r>
      <w:r w:rsidRPr="00F37C85">
        <w:rPr>
          <w:rFonts w:ascii="Calibri" w:hAnsi="Calibri" w:cs="Calibri" w:hint="eastAsia"/>
          <w:lang w:val="en-US" w:eastAsia="x-none"/>
        </w:rPr>
        <w:t>s</w:t>
      </w:r>
      <w:r w:rsidRPr="00F37C85">
        <w:rPr>
          <w:rFonts w:ascii="Calibri" w:hAnsi="Calibri" w:cs="Calibri"/>
          <w:lang w:val="en-US" w:eastAsia="x-none"/>
        </w:rPr>
        <w:t xml:space="preserve"> </w:t>
      </w:r>
      <w:r w:rsidRPr="00F37C85">
        <w:rPr>
          <w:rFonts w:ascii="Calibri" w:hAnsi="Calibri" w:cs="Calibri" w:hint="eastAsia"/>
          <w:lang w:val="en-US" w:eastAsia="x-none"/>
        </w:rPr>
        <w:t xml:space="preserve">how to support location services for </w:t>
      </w:r>
      <w:r w:rsidRPr="00F37C85">
        <w:rPr>
          <w:rFonts w:ascii="Calibri" w:hAnsi="Calibri" w:cs="Calibri"/>
          <w:lang w:val="en-US" w:eastAsia="x-none"/>
        </w:rPr>
        <w:t>trusted non-3GPP access.</w:t>
      </w:r>
    </w:p>
    <w:p w:rsidR="001E11A1" w:rsidRPr="00BB1F5E" w:rsidRDefault="001E11A1" w:rsidP="001E11A1">
      <w:pPr>
        <w:pStyle w:val="3GPPAgreements"/>
        <w:rPr>
          <w:rFonts w:ascii="Calibri" w:hAnsi="Calibri" w:cs="Calibri"/>
          <w:lang w:eastAsia="x-none"/>
        </w:rPr>
      </w:pPr>
      <w:r w:rsidRPr="00BB1F5E">
        <w:rPr>
          <w:rFonts w:ascii="Calibri" w:hAnsi="Calibri" w:cs="Calibri"/>
          <w:lang w:eastAsia="x-none"/>
        </w:rPr>
        <w:lastRenderedPageBreak/>
        <w:t xml:space="preserve">16 key </w:t>
      </w:r>
      <w:r w:rsidRPr="00BB1F5E">
        <w:rPr>
          <w:rFonts w:ascii="Calibri" w:hAnsi="Calibri" w:cs="Calibri"/>
        </w:rPr>
        <w:t>issues</w:t>
      </w:r>
      <w:r w:rsidRPr="00BB1F5E">
        <w:rPr>
          <w:rFonts w:ascii="Calibri" w:hAnsi="Calibri" w:cs="Calibri"/>
          <w:lang w:eastAsia="x-none"/>
        </w:rPr>
        <w:t>, 2</w:t>
      </w:r>
      <w:r>
        <w:rPr>
          <w:rFonts w:ascii="Calibri" w:hAnsi="Calibri" w:cs="Calibri" w:hint="eastAsia"/>
        </w:rPr>
        <w:t>8</w:t>
      </w:r>
      <w:r w:rsidRPr="00BB1F5E">
        <w:rPr>
          <w:rFonts w:ascii="Calibri" w:hAnsi="Calibri" w:cs="Calibri"/>
          <w:lang w:eastAsia="x-none"/>
        </w:rPr>
        <w:t xml:space="preserve"> solutions captured in TR</w:t>
      </w:r>
      <w:r>
        <w:rPr>
          <w:rFonts w:ascii="Calibri" w:hAnsi="Calibri" w:cs="Calibri"/>
          <w:lang w:eastAsia="x-none"/>
        </w:rPr>
        <w:t xml:space="preserve"> </w:t>
      </w:r>
      <w:r w:rsidRPr="00BB1F5E">
        <w:rPr>
          <w:rFonts w:ascii="Calibri" w:hAnsi="Calibri" w:cs="Calibri"/>
          <w:lang w:eastAsia="x-none"/>
        </w:rPr>
        <w:t>23.731</w:t>
      </w:r>
      <w:r>
        <w:rPr>
          <w:rFonts w:ascii="Calibri" w:hAnsi="Calibri" w:cs="Calibri" w:hint="eastAsia"/>
        </w:rPr>
        <w:t xml:space="preserve"> V2.0.0</w:t>
      </w:r>
    </w:p>
    <w:p w:rsidR="001E11A1" w:rsidRDefault="001E11A1" w:rsidP="007C3C44">
      <w:pPr>
        <w:pStyle w:val="3GPPAgreements"/>
        <w:numPr>
          <w:ilvl w:val="1"/>
          <w:numId w:val="6"/>
        </w:numPr>
        <w:rPr>
          <w:rFonts w:ascii="Calibri" w:hAnsi="Calibri" w:cs="Calibri"/>
          <w:lang w:eastAsia="x-none"/>
        </w:rPr>
      </w:pPr>
      <w:r>
        <w:rPr>
          <w:rFonts w:ascii="Calibri" w:hAnsi="Calibri" w:cs="Calibri" w:hint="eastAsia"/>
        </w:rPr>
        <w:t>C</w:t>
      </w:r>
      <w:r w:rsidRPr="00BB1F5E">
        <w:rPr>
          <w:rFonts w:ascii="Calibri" w:hAnsi="Calibri" w:cs="Calibri"/>
          <w:lang w:eastAsia="x-none"/>
        </w:rPr>
        <w:t>onclusion</w:t>
      </w:r>
      <w:r w:rsidRPr="004625A4">
        <w:rPr>
          <w:rFonts w:ascii="Calibri" w:hAnsi="Calibri" w:cs="Calibri"/>
          <w:lang w:eastAsia="x-none"/>
        </w:rPr>
        <w:t xml:space="preserve"> reached </w:t>
      </w:r>
      <w:r>
        <w:rPr>
          <w:rFonts w:ascii="Calibri" w:hAnsi="Calibri" w:cs="Calibri" w:hint="eastAsia"/>
        </w:rPr>
        <w:t xml:space="preserve">that following </w:t>
      </w:r>
      <w:r w:rsidRPr="004625A4">
        <w:rPr>
          <w:rFonts w:ascii="Calibri" w:hAnsi="Calibri" w:cs="Calibri"/>
          <w:lang w:eastAsia="x-none"/>
        </w:rPr>
        <w:t>1</w:t>
      </w:r>
      <w:r>
        <w:rPr>
          <w:rFonts w:ascii="Calibri" w:hAnsi="Calibri" w:cs="Calibri" w:hint="eastAsia"/>
        </w:rPr>
        <w:t>1</w:t>
      </w:r>
      <w:r w:rsidRPr="004625A4">
        <w:rPr>
          <w:rFonts w:ascii="Calibri" w:hAnsi="Calibri" w:cs="Calibri"/>
          <w:lang w:eastAsia="x-none"/>
        </w:rPr>
        <w:t xml:space="preserve"> key issues</w:t>
      </w:r>
      <w:r>
        <w:rPr>
          <w:rFonts w:ascii="Calibri" w:hAnsi="Calibri" w:cs="Calibri" w:hint="eastAsia"/>
          <w:lang w:val="ru-RU"/>
        </w:rPr>
        <w:t xml:space="preserve"> </w:t>
      </w:r>
      <w:r w:rsidRPr="004625A4">
        <w:rPr>
          <w:rFonts w:ascii="Calibri" w:hAnsi="Calibri" w:cs="Calibri"/>
          <w:lang w:eastAsia="x-none"/>
        </w:rPr>
        <w:t>(#: 1,</w:t>
      </w:r>
      <w:r>
        <w:rPr>
          <w:rFonts w:ascii="Calibri" w:hAnsi="Calibri" w:cs="Calibri" w:hint="eastAsia"/>
        </w:rPr>
        <w:t xml:space="preserve"> </w:t>
      </w:r>
      <w:r w:rsidRPr="004625A4">
        <w:rPr>
          <w:rFonts w:ascii="Calibri" w:hAnsi="Calibri" w:cs="Calibri"/>
          <w:lang w:eastAsia="x-none"/>
        </w:rPr>
        <w:t>3,</w:t>
      </w:r>
      <w:r>
        <w:rPr>
          <w:rFonts w:ascii="Calibri" w:hAnsi="Calibri" w:cs="Calibri" w:hint="eastAsia"/>
        </w:rPr>
        <w:t xml:space="preserve"> </w:t>
      </w:r>
      <w:r w:rsidRPr="004625A4">
        <w:rPr>
          <w:rFonts w:ascii="Calibri" w:hAnsi="Calibri" w:cs="Calibri"/>
          <w:lang w:eastAsia="x-none"/>
        </w:rPr>
        <w:t>4,</w:t>
      </w:r>
      <w:r>
        <w:rPr>
          <w:rFonts w:ascii="Calibri" w:hAnsi="Calibri" w:cs="Calibri" w:hint="eastAsia"/>
        </w:rPr>
        <w:t xml:space="preserve"> 5, </w:t>
      </w:r>
      <w:r w:rsidRPr="004625A4">
        <w:rPr>
          <w:rFonts w:ascii="Calibri" w:hAnsi="Calibri" w:cs="Calibri"/>
          <w:lang w:eastAsia="x-none"/>
        </w:rPr>
        <w:t>6,</w:t>
      </w:r>
      <w:r>
        <w:rPr>
          <w:rFonts w:ascii="Calibri" w:hAnsi="Calibri" w:cs="Calibri" w:hint="eastAsia"/>
        </w:rPr>
        <w:t xml:space="preserve"> </w:t>
      </w:r>
      <w:r w:rsidRPr="004625A4">
        <w:rPr>
          <w:rFonts w:ascii="Calibri" w:hAnsi="Calibri" w:cs="Calibri"/>
          <w:lang w:eastAsia="x-none"/>
        </w:rPr>
        <w:t>7,</w:t>
      </w:r>
      <w:r>
        <w:rPr>
          <w:rFonts w:ascii="Calibri" w:hAnsi="Calibri" w:cs="Calibri" w:hint="eastAsia"/>
        </w:rPr>
        <w:t xml:space="preserve"> </w:t>
      </w:r>
      <w:r w:rsidRPr="004625A4">
        <w:rPr>
          <w:rFonts w:ascii="Calibri" w:hAnsi="Calibri" w:cs="Calibri"/>
          <w:lang w:eastAsia="x-none"/>
        </w:rPr>
        <w:t>8,</w:t>
      </w:r>
      <w:r>
        <w:rPr>
          <w:rFonts w:ascii="Calibri" w:hAnsi="Calibri" w:cs="Calibri" w:hint="eastAsia"/>
        </w:rPr>
        <w:t xml:space="preserve"> </w:t>
      </w:r>
      <w:r w:rsidRPr="004625A4">
        <w:rPr>
          <w:rFonts w:ascii="Calibri" w:hAnsi="Calibri" w:cs="Calibri"/>
          <w:lang w:eastAsia="x-none"/>
        </w:rPr>
        <w:t>9,</w:t>
      </w:r>
      <w:r>
        <w:rPr>
          <w:rFonts w:ascii="Calibri" w:hAnsi="Calibri" w:cs="Calibri" w:hint="eastAsia"/>
        </w:rPr>
        <w:t xml:space="preserve"> </w:t>
      </w:r>
      <w:r w:rsidRPr="004625A4">
        <w:rPr>
          <w:rFonts w:ascii="Calibri" w:hAnsi="Calibri" w:cs="Calibri"/>
          <w:lang w:eastAsia="x-none"/>
        </w:rPr>
        <w:t>10,</w:t>
      </w:r>
      <w:r>
        <w:rPr>
          <w:rFonts w:ascii="Calibri" w:hAnsi="Calibri" w:cs="Calibri" w:hint="eastAsia"/>
        </w:rPr>
        <w:t xml:space="preserve"> </w:t>
      </w:r>
      <w:r w:rsidRPr="004625A4">
        <w:rPr>
          <w:rFonts w:ascii="Calibri" w:hAnsi="Calibri" w:cs="Calibri"/>
          <w:lang w:eastAsia="x-none"/>
        </w:rPr>
        <w:t>12 and 14)</w:t>
      </w:r>
      <w:r>
        <w:rPr>
          <w:rFonts w:ascii="Calibri" w:hAnsi="Calibri" w:cs="Calibri" w:hint="eastAsia"/>
        </w:rPr>
        <w:t xml:space="preserve"> need normative work in Rel-16, and their solutions for normative work also concluded</w:t>
      </w:r>
      <w:r>
        <w:rPr>
          <w:rFonts w:ascii="Calibri" w:hAnsi="Calibri" w:cs="Calibri"/>
          <w:lang w:eastAsia="x-none"/>
        </w:rPr>
        <w:t xml:space="preserve">. </w:t>
      </w:r>
    </w:p>
    <w:p w:rsidR="001E11A1" w:rsidRDefault="001E11A1" w:rsidP="001E11A1">
      <w:pPr>
        <w:spacing w:before="120" w:after="120"/>
        <w:jc w:val="both"/>
        <w:rPr>
          <w:rFonts w:ascii="Calibri" w:hAnsi="Calibri" w:cs="Calibri"/>
        </w:rPr>
      </w:pPr>
      <w:r>
        <w:rPr>
          <w:rFonts w:ascii="Calibri" w:hAnsi="Calibri" w:cs="Calibri" w:hint="eastAsia"/>
        </w:rPr>
        <w:t>C</w:t>
      </w:r>
      <w:r w:rsidRPr="00BB1F5E">
        <w:rPr>
          <w:rFonts w:ascii="Calibri" w:hAnsi="Calibri" w:cs="Calibri"/>
          <w:lang w:eastAsia="x-none"/>
        </w:rPr>
        <w:t>onclusion</w:t>
      </w:r>
      <w:r w:rsidRPr="004625A4">
        <w:rPr>
          <w:rFonts w:ascii="Calibri" w:hAnsi="Calibri" w:cs="Calibri"/>
          <w:lang w:eastAsia="x-none"/>
        </w:rPr>
        <w:t xml:space="preserve"> reached </w:t>
      </w:r>
      <w:r>
        <w:rPr>
          <w:rFonts w:ascii="Calibri" w:hAnsi="Calibri" w:cs="Calibri" w:hint="eastAsia"/>
        </w:rPr>
        <w:t>that following 5</w:t>
      </w:r>
      <w:r w:rsidRPr="004625A4">
        <w:rPr>
          <w:rFonts w:ascii="Calibri" w:hAnsi="Calibri" w:cs="Calibri"/>
          <w:lang w:eastAsia="x-none"/>
        </w:rPr>
        <w:t xml:space="preserve"> key issues</w:t>
      </w:r>
      <w:r>
        <w:rPr>
          <w:rFonts w:ascii="Calibri" w:hAnsi="Calibri" w:cs="Calibri" w:hint="eastAsia"/>
          <w:lang w:val="ru-RU"/>
        </w:rPr>
        <w:t xml:space="preserve"> </w:t>
      </w:r>
      <w:r>
        <w:rPr>
          <w:rFonts w:ascii="Calibri" w:hAnsi="Calibri" w:cs="Calibri"/>
          <w:lang w:eastAsia="x-none"/>
        </w:rPr>
        <w:t>(#:</w:t>
      </w:r>
      <w:r>
        <w:rPr>
          <w:rFonts w:ascii="Calibri" w:hAnsi="Calibri" w:cs="Calibri" w:hint="eastAsia"/>
        </w:rPr>
        <w:t>2</w:t>
      </w:r>
      <w:r>
        <w:rPr>
          <w:rFonts w:ascii="Calibri" w:hAnsi="Calibri" w:cs="Calibri"/>
          <w:lang w:eastAsia="x-none"/>
        </w:rPr>
        <w:t>,</w:t>
      </w:r>
      <w:r>
        <w:rPr>
          <w:rFonts w:ascii="Calibri" w:hAnsi="Calibri" w:cs="Calibri" w:hint="eastAsia"/>
        </w:rPr>
        <w:t xml:space="preserve"> 11</w:t>
      </w:r>
      <w:r>
        <w:rPr>
          <w:rFonts w:ascii="Calibri" w:hAnsi="Calibri" w:cs="Calibri"/>
          <w:lang w:eastAsia="x-none"/>
        </w:rPr>
        <w:t>,</w:t>
      </w:r>
      <w:r>
        <w:rPr>
          <w:rFonts w:ascii="Calibri" w:hAnsi="Calibri" w:cs="Calibri" w:hint="eastAsia"/>
        </w:rPr>
        <w:t xml:space="preserve"> 13</w:t>
      </w:r>
      <w:r w:rsidRPr="004625A4">
        <w:rPr>
          <w:rFonts w:ascii="Calibri" w:hAnsi="Calibri" w:cs="Calibri"/>
          <w:lang w:eastAsia="x-none"/>
        </w:rPr>
        <w:t>,</w:t>
      </w:r>
      <w:r>
        <w:rPr>
          <w:rFonts w:ascii="Calibri" w:hAnsi="Calibri" w:cs="Calibri" w:hint="eastAsia"/>
        </w:rPr>
        <w:t xml:space="preserve"> 15 and 16</w:t>
      </w:r>
      <w:r w:rsidRPr="004625A4">
        <w:rPr>
          <w:rFonts w:ascii="Calibri" w:hAnsi="Calibri" w:cs="Calibri"/>
          <w:lang w:eastAsia="x-none"/>
        </w:rPr>
        <w:t>)</w:t>
      </w:r>
      <w:r>
        <w:rPr>
          <w:rFonts w:ascii="Calibri" w:hAnsi="Calibri" w:cs="Calibri" w:hint="eastAsia"/>
        </w:rPr>
        <w:t xml:space="preserve"> need no normative work in Rel-16.</w:t>
      </w:r>
    </w:p>
    <w:p w:rsidR="003A0FAF" w:rsidRPr="003A0FAF" w:rsidRDefault="003A0FAF" w:rsidP="009A0524">
      <w:pPr>
        <w:pStyle w:val="3GPPAgreements"/>
        <w:numPr>
          <w:ilvl w:val="0"/>
          <w:numId w:val="0"/>
        </w:numPr>
        <w:rPr>
          <w:lang w:eastAsia="ja-JP"/>
        </w:rPr>
      </w:pPr>
    </w:p>
    <w:p w:rsidR="003A0FAF" w:rsidRDefault="003A0FAF" w:rsidP="003A0FAF">
      <w:pPr>
        <w:pStyle w:val="Heading4"/>
        <w:rPr>
          <w:lang w:eastAsia="ja-JP"/>
        </w:rPr>
      </w:pPr>
      <w:r>
        <w:rPr>
          <w:lang w:eastAsia="ja-JP"/>
        </w:rPr>
        <w:t>3.2.2</w:t>
      </w:r>
      <w:r>
        <w:rPr>
          <w:lang w:eastAsia="ja-JP"/>
        </w:rPr>
        <w:tab/>
        <w:t>Remaining Open issues with cross-TSG impacts</w:t>
      </w:r>
    </w:p>
    <w:p w:rsidR="003A0FAF" w:rsidRDefault="003A0FAF" w:rsidP="003A0FAF">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w:t>
      </w:r>
    </w:p>
    <w:p w:rsidR="003A0FAF" w:rsidRPr="009A0524" w:rsidRDefault="003A0FAF" w:rsidP="009A0524">
      <w:pPr>
        <w:pStyle w:val="3GPPAgreements"/>
        <w:numPr>
          <w:ilvl w:val="0"/>
          <w:numId w:val="0"/>
        </w:numPr>
        <w:spacing w:before="120" w:after="120"/>
        <w:rPr>
          <w:rFonts w:ascii="Calibri" w:hAnsi="Calibri" w:cs="Calibri"/>
          <w:lang w:eastAsia="x-none"/>
        </w:rPr>
      </w:pPr>
      <w:r w:rsidRPr="009A0524">
        <w:rPr>
          <w:rFonts w:ascii="Calibri" w:hAnsi="Calibri" w:cs="Calibri" w:hint="eastAsia"/>
          <w:lang w:eastAsia="x-none"/>
        </w:rPr>
        <w:t>F</w:t>
      </w:r>
      <w:r w:rsidRPr="009A0524">
        <w:rPr>
          <w:rFonts w:ascii="Calibri" w:hAnsi="Calibri" w:cs="Calibri"/>
          <w:lang w:eastAsia="x-none"/>
        </w:rPr>
        <w:t>ollowing key issues need further coordination between SA and RAN</w:t>
      </w:r>
      <w:r w:rsidR="00762981" w:rsidRPr="009A0524">
        <w:rPr>
          <w:rFonts w:ascii="Calibri" w:hAnsi="Calibri" w:cs="Calibri"/>
          <w:lang w:eastAsia="x-none"/>
        </w:rPr>
        <w:t xml:space="preserve"> WGs</w:t>
      </w:r>
      <w:r w:rsidRPr="009A0524">
        <w:rPr>
          <w:rFonts w:ascii="Calibri" w:hAnsi="Calibri" w:cs="Calibri"/>
          <w:lang w:eastAsia="x-none"/>
        </w:rPr>
        <w:t>:</w:t>
      </w:r>
    </w:p>
    <w:p w:rsidR="003A0FAF" w:rsidRDefault="003A0FAF" w:rsidP="003A0FAF">
      <w:pPr>
        <w:pStyle w:val="3GPPAgreements"/>
        <w:rPr>
          <w:rFonts w:ascii="Calibri" w:hAnsi="Calibri" w:cs="Calibri"/>
        </w:rPr>
      </w:pPr>
      <w:r w:rsidRPr="00F37C85">
        <w:rPr>
          <w:rFonts w:ascii="Calibri" w:hAnsi="Calibri" w:cs="Calibri"/>
        </w:rPr>
        <w:t>Location service exposure</w:t>
      </w:r>
      <w:r w:rsidRPr="00F37C85">
        <w:rPr>
          <w:rFonts w:ascii="Calibri" w:hAnsi="Calibri" w:cs="Calibri" w:hint="eastAsia"/>
        </w:rPr>
        <w:t xml:space="preserve"> (to the NG-RAN);</w:t>
      </w:r>
    </w:p>
    <w:p w:rsidR="003A0FAF" w:rsidRDefault="003A0FAF" w:rsidP="007C3C44">
      <w:pPr>
        <w:pStyle w:val="3GPPAgreements"/>
        <w:numPr>
          <w:ilvl w:val="1"/>
          <w:numId w:val="6"/>
        </w:numPr>
        <w:rPr>
          <w:rFonts w:ascii="Calibri" w:hAnsi="Calibri" w:cs="Calibri"/>
        </w:rPr>
      </w:pPr>
      <w:r>
        <w:rPr>
          <w:rFonts w:ascii="Calibri" w:hAnsi="Calibri" w:cs="Calibri"/>
        </w:rPr>
        <w:t xml:space="preserve">In response to </w:t>
      </w:r>
      <w:r w:rsidRPr="0005590A">
        <w:rPr>
          <w:rFonts w:ascii="Calibri" w:hAnsi="Calibri" w:cs="Calibri"/>
        </w:rPr>
        <w:t xml:space="preserve">S2-185792, RAN2 WG provided </w:t>
      </w:r>
      <w:r>
        <w:rPr>
          <w:rFonts w:ascii="Calibri" w:hAnsi="Calibri" w:cs="Calibri"/>
        </w:rPr>
        <w:t xml:space="preserve">reply </w:t>
      </w:r>
      <w:r w:rsidRPr="0005590A">
        <w:rPr>
          <w:rFonts w:ascii="Calibri" w:hAnsi="Calibri" w:cs="Calibri"/>
        </w:rPr>
        <w:t xml:space="preserve">to SA2 </w:t>
      </w:r>
      <w:r>
        <w:rPr>
          <w:rFonts w:ascii="Calibri" w:hAnsi="Calibri" w:cs="Calibri"/>
        </w:rPr>
        <w:t xml:space="preserve">WG </w:t>
      </w:r>
      <w:r w:rsidRPr="0005590A">
        <w:rPr>
          <w:rFonts w:ascii="Calibri" w:hAnsi="Calibri" w:cs="Calibri"/>
        </w:rPr>
        <w:t>in R2-1819099. RAN2 concludes that there are some potential use cases where it is useful for the RAN to have the location information about the UE. RAN2 sees some value in these use cases but has not yet decided how the use cases would be realized. Further, RAN2 will study the Positioning architecture impacts to RAN and would like to understand the status of SA2 study on architecture options involving the location server functionality in RAN.</w:t>
      </w:r>
    </w:p>
    <w:p w:rsidR="00762981" w:rsidRDefault="00762981" w:rsidP="007C3C44">
      <w:pPr>
        <w:pStyle w:val="3GPPAgreements"/>
        <w:numPr>
          <w:ilvl w:val="1"/>
          <w:numId w:val="6"/>
        </w:numPr>
        <w:rPr>
          <w:rFonts w:ascii="Calibri" w:hAnsi="Calibri" w:cs="Calibri"/>
        </w:rPr>
      </w:pPr>
      <w:r>
        <w:rPr>
          <w:rFonts w:ascii="Calibri" w:hAnsi="Calibri" w:cs="Calibri" w:hint="eastAsia"/>
        </w:rPr>
        <w:t>In response to R2-1819099, SA2 provide</w:t>
      </w:r>
      <w:r>
        <w:rPr>
          <w:rFonts w:ascii="Calibri" w:hAnsi="Calibri" w:cs="Calibri"/>
        </w:rPr>
        <w:t>d</w:t>
      </w:r>
      <w:r>
        <w:rPr>
          <w:rFonts w:ascii="Calibri" w:hAnsi="Calibri" w:cs="Calibri" w:hint="eastAsia"/>
        </w:rPr>
        <w:t xml:space="preserve"> reply in </w:t>
      </w:r>
      <w:r w:rsidRPr="000D0211">
        <w:rPr>
          <w:rFonts w:ascii="Calibri" w:hAnsi="Calibri" w:cs="Calibri"/>
        </w:rPr>
        <w:t>S2-1812968</w:t>
      </w:r>
      <w:r w:rsidRPr="000D0211">
        <w:rPr>
          <w:rFonts w:ascii="Calibri" w:hAnsi="Calibri" w:cs="Calibri" w:hint="eastAsia"/>
        </w:rPr>
        <w:t>(</w:t>
      </w:r>
      <w:r w:rsidRPr="000D0211">
        <w:rPr>
          <w:rFonts w:ascii="Calibri" w:hAnsi="Calibri" w:cs="Calibri"/>
        </w:rPr>
        <w:t>subject</w:t>
      </w:r>
      <w:r w:rsidRPr="000D0211">
        <w:rPr>
          <w:rFonts w:ascii="Calibri" w:hAnsi="Calibri" w:cs="Calibri" w:hint="eastAsia"/>
        </w:rPr>
        <w:t xml:space="preserve"> to </w:t>
      </w:r>
      <w:r w:rsidRPr="000D0211">
        <w:rPr>
          <w:rFonts w:ascii="Calibri" w:hAnsi="Calibri" w:cs="Calibri"/>
        </w:rPr>
        <w:t>approval</w:t>
      </w:r>
      <w:r w:rsidRPr="000D0211">
        <w:rPr>
          <w:rFonts w:ascii="Calibri" w:hAnsi="Calibri" w:cs="Calibri" w:hint="eastAsia"/>
        </w:rPr>
        <w:t>)</w:t>
      </w:r>
      <w:r>
        <w:rPr>
          <w:rFonts w:ascii="Calibri" w:hAnsi="Calibri" w:cs="Calibri" w:hint="eastAsia"/>
        </w:rPr>
        <w:t>:</w:t>
      </w:r>
    </w:p>
    <w:p w:rsidR="00762981" w:rsidRPr="000D0211" w:rsidRDefault="00762981" w:rsidP="007C3C44">
      <w:pPr>
        <w:pStyle w:val="3GPPAgreements"/>
        <w:numPr>
          <w:ilvl w:val="2"/>
          <w:numId w:val="6"/>
        </w:numPr>
        <w:rPr>
          <w:rFonts w:ascii="Calibri" w:hAnsi="Calibri" w:cs="Calibri"/>
        </w:rPr>
      </w:pPr>
      <w:r w:rsidRPr="000D0211">
        <w:rPr>
          <w:rFonts w:ascii="Calibri" w:hAnsi="Calibri" w:cs="Calibri"/>
        </w:rPr>
        <w:t>To resolve Key Issue #7, Solution 11 provides acceptable support when exposing location service to NG-RAN. This is conditional on RAN agreement on support of NG-RAN as an internal LCS Client in Rel-16.</w:t>
      </w:r>
    </w:p>
    <w:p w:rsidR="00762981" w:rsidRPr="000D0211" w:rsidRDefault="00762981" w:rsidP="007C3C44">
      <w:pPr>
        <w:pStyle w:val="3GPPAgreements"/>
        <w:numPr>
          <w:ilvl w:val="2"/>
          <w:numId w:val="6"/>
        </w:numPr>
        <w:rPr>
          <w:rFonts w:ascii="Calibri" w:hAnsi="Calibri" w:cs="Calibri"/>
        </w:rPr>
      </w:pPr>
      <w:r w:rsidRPr="000D0211">
        <w:rPr>
          <w:rFonts w:ascii="Calibri" w:hAnsi="Calibri" w:cs="Calibri"/>
        </w:rPr>
        <w:t xml:space="preserve">To resolve Key Issue #3, NG-RAN node enhanced with the support of location management functionality is selected to perform UE positioning locally in the RAN under the condition that RAN WG(s) concludes that NG-RAN supports location management functionality. And RAN WG(s) is expected to study and develop detail N2 configuration procedures, UE positioning procedures and the N2 </w:t>
      </w:r>
      <w:r w:rsidR="009A0524">
        <w:rPr>
          <w:rFonts w:ascii="Calibri" w:hAnsi="Calibri" w:cs="Calibri"/>
        </w:rPr>
        <w:t>extensions for the enhancement.</w:t>
      </w:r>
    </w:p>
    <w:p w:rsidR="00762981" w:rsidRPr="0005590A" w:rsidRDefault="00762981" w:rsidP="007C3C44">
      <w:pPr>
        <w:pStyle w:val="3GPPAgreements"/>
        <w:rPr>
          <w:rFonts w:ascii="Calibri" w:hAnsi="Calibri" w:cs="Calibri"/>
        </w:rPr>
      </w:pPr>
      <w:r w:rsidRPr="000D0211">
        <w:rPr>
          <w:rFonts w:ascii="Calibri" w:hAnsi="Calibri" w:cs="Calibri"/>
          <w:lang w:val="en-GB"/>
        </w:rPr>
        <w:t xml:space="preserve">RAN </w:t>
      </w:r>
      <w:r w:rsidRPr="00762981">
        <w:rPr>
          <w:rFonts w:ascii="Calibri" w:hAnsi="Calibri" w:cs="Calibri"/>
        </w:rPr>
        <w:t>Positioning</w:t>
      </w:r>
      <w:r w:rsidRPr="000D0211">
        <w:rPr>
          <w:rFonts w:ascii="Calibri" w:hAnsi="Calibri" w:cs="Calibri"/>
          <w:lang w:val="en-GB"/>
        </w:rPr>
        <w:t xml:space="preserve"> Architecture is under RAN2 study, alignment or coordination may</w:t>
      </w:r>
      <w:r w:rsidR="009A0524">
        <w:rPr>
          <w:rFonts w:ascii="Calibri" w:hAnsi="Calibri" w:cs="Calibri"/>
          <w:lang w:val="en-GB"/>
        </w:rPr>
        <w:t xml:space="preserve"> be</w:t>
      </w:r>
      <w:r w:rsidRPr="000D0211">
        <w:rPr>
          <w:rFonts w:ascii="Calibri" w:hAnsi="Calibri" w:cs="Calibri"/>
          <w:lang w:val="en-GB"/>
        </w:rPr>
        <w:t xml:space="preserve"> needed</w:t>
      </w:r>
      <w:r w:rsidR="009A0524">
        <w:rPr>
          <w:rFonts w:ascii="Calibri" w:hAnsi="Calibri" w:cs="Calibri"/>
          <w:lang w:val="en-GB"/>
        </w:rPr>
        <w:t>.</w:t>
      </w:r>
    </w:p>
    <w:p w:rsidR="003A0FAF" w:rsidRPr="001767C3" w:rsidRDefault="00762981" w:rsidP="009A0524">
      <w:pPr>
        <w:pStyle w:val="3GPPAgreements"/>
        <w:numPr>
          <w:ilvl w:val="0"/>
          <w:numId w:val="0"/>
        </w:numPr>
        <w:rPr>
          <w:rFonts w:ascii="Calibri" w:hAnsi="Calibri" w:cs="Calibri"/>
          <w:lang w:eastAsia="x-none"/>
        </w:rPr>
      </w:pPr>
      <w:r>
        <w:rPr>
          <w:rFonts w:ascii="Calibri" w:hAnsi="Calibri" w:cs="Calibri"/>
          <w:lang w:eastAsia="x-none"/>
        </w:rPr>
        <w:t xml:space="preserve">TSG </w:t>
      </w:r>
      <w:r w:rsidR="003A0FAF" w:rsidRPr="007A2203">
        <w:rPr>
          <w:rFonts w:ascii="Calibri" w:hAnsi="Calibri" w:cs="Calibri"/>
          <w:lang w:eastAsia="x-none"/>
        </w:rPr>
        <w:t xml:space="preserve">SA is </w:t>
      </w:r>
      <w:r w:rsidR="003A0FAF" w:rsidRPr="003A0FAF">
        <w:rPr>
          <w:rFonts w:ascii="Calibri" w:hAnsi="Calibri" w:cs="Calibri"/>
          <w:lang w:eastAsia="x-none"/>
        </w:rPr>
        <w:t>expected</w:t>
      </w:r>
      <w:r w:rsidR="003A0FAF" w:rsidRPr="007A2203">
        <w:rPr>
          <w:rFonts w:ascii="Calibri" w:hAnsi="Calibri" w:cs="Calibri"/>
          <w:lang w:eastAsia="x-none"/>
        </w:rPr>
        <w:t xml:space="preserve"> to discuss </w:t>
      </w:r>
      <w:r w:rsidR="003A0FAF">
        <w:rPr>
          <w:rFonts w:ascii="Calibri" w:hAnsi="Calibri" w:cs="Calibri"/>
          <w:lang w:eastAsia="x-none"/>
        </w:rPr>
        <w:t xml:space="preserve">approval of the </w:t>
      </w:r>
      <w:r>
        <w:rPr>
          <w:rFonts w:ascii="Calibri" w:hAnsi="Calibri" w:cs="Calibri"/>
          <w:lang w:eastAsia="x-none"/>
        </w:rPr>
        <w:t xml:space="preserve">SA2 </w:t>
      </w:r>
      <w:r w:rsidR="003A0FAF">
        <w:rPr>
          <w:rFonts w:ascii="Calibri" w:hAnsi="Calibri" w:cs="Calibri"/>
          <w:lang w:eastAsia="x-none"/>
        </w:rPr>
        <w:t>“</w:t>
      </w:r>
      <w:r w:rsidR="003A0FAF" w:rsidRPr="007A2203">
        <w:rPr>
          <w:rFonts w:ascii="Calibri" w:hAnsi="Calibri" w:cs="Calibri"/>
          <w:lang w:eastAsia="x-none"/>
        </w:rPr>
        <w:t xml:space="preserve">New WID: </w:t>
      </w:r>
      <w:r w:rsidR="003A0FAF" w:rsidRPr="007A2203">
        <w:rPr>
          <w:rFonts w:ascii="Calibri" w:hAnsi="Calibri" w:cs="Calibri" w:hint="eastAsia"/>
          <w:lang w:eastAsia="x-none"/>
        </w:rPr>
        <w:t>Enhancement to the 5GC LoCation Services</w:t>
      </w:r>
      <w:r w:rsidR="003A0FAF">
        <w:rPr>
          <w:rFonts w:ascii="Calibri" w:hAnsi="Calibri" w:cs="Calibri"/>
          <w:lang w:eastAsia="x-none"/>
        </w:rPr>
        <w:t xml:space="preserve">” in </w:t>
      </w:r>
      <w:r w:rsidR="003A0FAF" w:rsidRPr="001767C3">
        <w:rPr>
          <w:rFonts w:ascii="Calibri" w:hAnsi="Calibri" w:cs="Calibri" w:hint="eastAsia"/>
          <w:lang w:eastAsia="x-none"/>
        </w:rPr>
        <w:t>S2</w:t>
      </w:r>
      <w:r w:rsidR="003A0FAF" w:rsidRPr="001767C3">
        <w:rPr>
          <w:rFonts w:ascii="Calibri" w:hAnsi="Calibri" w:cs="Calibri"/>
          <w:lang w:eastAsia="x-none"/>
        </w:rPr>
        <w:t>-</w:t>
      </w:r>
      <w:r>
        <w:rPr>
          <w:rFonts w:ascii="Calibri" w:hAnsi="Calibri" w:cs="Calibri"/>
          <w:lang w:eastAsia="x-none"/>
        </w:rPr>
        <w:t>1812969</w:t>
      </w:r>
      <w:r w:rsidR="003A0FAF" w:rsidRPr="001767C3">
        <w:rPr>
          <w:rFonts w:ascii="Calibri" w:hAnsi="Calibri" w:cs="Calibri"/>
          <w:lang w:eastAsia="x-none"/>
        </w:rPr>
        <w:t>.</w:t>
      </w:r>
    </w:p>
    <w:p w:rsidR="003A0FAF" w:rsidRPr="003A0FAF" w:rsidRDefault="003A0FAF" w:rsidP="009A0524">
      <w:pPr>
        <w:pStyle w:val="3GPPAgreements"/>
        <w:numPr>
          <w:ilvl w:val="0"/>
          <w:numId w:val="0"/>
        </w:numPr>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t>R1-1810566, “Co-Band TBS Technology and Scenario BUPT,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 w:history="1">
        <w:r w:rsidR="002011A7" w:rsidRPr="00496CB3">
          <w:rPr>
            <w:rFonts w:ascii="Calibri" w:eastAsia="SimSun" w:hAnsi="Calibri" w:cs="Calibri"/>
            <w:sz w:val="20"/>
            <w:szCs w:val="20"/>
          </w:rPr>
          <w:t>R1-1810567</w:t>
        </w:r>
      </w:hyperlink>
      <w:r w:rsidR="002011A7" w:rsidRPr="00496CB3">
        <w:rPr>
          <w:rFonts w:ascii="Calibri" w:eastAsia="SimSun" w:hAnsi="Calibri" w:cs="Calibri"/>
          <w:sz w:val="20"/>
          <w:szCs w:val="20"/>
        </w:rPr>
        <w:t>, “Co-Band TBS Technology and Scenario BUPT,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 w:history="1">
        <w:r w:rsidR="002011A7" w:rsidRPr="00496CB3">
          <w:rPr>
            <w:rFonts w:ascii="Calibri" w:eastAsia="SimSun" w:hAnsi="Calibri" w:cs="Calibri"/>
            <w:sz w:val="20"/>
            <w:szCs w:val="20"/>
          </w:rPr>
          <w:t>R1-1810798</w:t>
        </w:r>
      </w:hyperlink>
      <w:r w:rsidR="002011A7" w:rsidRPr="00496CB3">
        <w:rPr>
          <w:rFonts w:ascii="Calibri" w:eastAsia="SimSun" w:hAnsi="Calibri" w:cs="Calibri"/>
          <w:sz w:val="20"/>
          <w:szCs w:val="20"/>
        </w:rPr>
        <w:t>, “Work plan for NR positioning study item” Intel Corporation, Ericsson,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 w:history="1">
        <w:r w:rsidR="002011A7" w:rsidRPr="00496CB3">
          <w:rPr>
            <w:rFonts w:ascii="Calibri" w:eastAsia="SimSun" w:hAnsi="Calibri" w:cs="Calibri"/>
            <w:sz w:val="20"/>
            <w:szCs w:val="20"/>
          </w:rPr>
          <w:t>R1-1811129</w:t>
        </w:r>
      </w:hyperlink>
      <w:r w:rsidR="002011A7" w:rsidRPr="00496CB3">
        <w:rPr>
          <w:rFonts w:ascii="Calibri" w:eastAsia="SimSun" w:hAnsi="Calibri" w:cs="Calibri"/>
          <w:sz w:val="20"/>
          <w:szCs w:val="20"/>
        </w:rPr>
        <w:t>, “Intermediate Summary of Offline Discussion on NR Positioning”, Intel Corporation, Chengdu, China, October, 2018.</w:t>
      </w:r>
    </w:p>
    <w:bookmarkStart w:id="7" w:name="_Ref530491435"/>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fldChar w:fldCharType="begin"/>
      </w:r>
      <w:r w:rsidRPr="00496CB3">
        <w:rPr>
          <w:rFonts w:ascii="Calibri" w:eastAsia="SimSun" w:hAnsi="Calibri" w:cs="Calibri"/>
          <w:sz w:val="20"/>
          <w:szCs w:val="20"/>
        </w:rPr>
        <w:instrText xml:space="preserve"> HYPERLINK "http://www.3gpp.org/ftp/TSG_RAN/WG1_RL1/TSGR1_94b/Docs/R1-1811527.zip" </w:instrText>
      </w:r>
      <w:r w:rsidRPr="00496CB3">
        <w:rPr>
          <w:rFonts w:ascii="Calibri" w:eastAsia="SimSun" w:hAnsi="Calibri" w:cs="Calibri"/>
          <w:sz w:val="20"/>
          <w:szCs w:val="20"/>
        </w:rPr>
        <w:fldChar w:fldCharType="separate"/>
      </w:r>
      <w:r w:rsidRPr="00496CB3">
        <w:rPr>
          <w:rFonts w:ascii="Calibri" w:eastAsia="SimSun" w:hAnsi="Calibri" w:cs="Calibri"/>
          <w:sz w:val="20"/>
          <w:szCs w:val="20"/>
        </w:rPr>
        <w:t>R1-1811527</w:t>
      </w:r>
      <w:r w:rsidRPr="00496CB3">
        <w:rPr>
          <w:rFonts w:ascii="Calibri" w:eastAsia="SimSun" w:hAnsi="Calibri" w:cs="Calibri"/>
          <w:sz w:val="20"/>
          <w:szCs w:val="20"/>
        </w:rPr>
        <w:fldChar w:fldCharType="end"/>
      </w:r>
      <w:r w:rsidRPr="00496CB3">
        <w:rPr>
          <w:rFonts w:ascii="Calibri" w:eastAsia="SimSun" w:hAnsi="Calibri" w:cs="Calibri"/>
          <w:sz w:val="20"/>
          <w:szCs w:val="20"/>
        </w:rPr>
        <w:t>, “TR 38.855 skeleton for study of NR positioning support Ericsson, Intel Corporation, Chengdu, China, October, 2018.</w:t>
      </w:r>
      <w:bookmarkEnd w:id="7"/>
    </w:p>
    <w:bookmarkStart w:id="8" w:name="_Ref530491474"/>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fldChar w:fldCharType="begin"/>
      </w:r>
      <w:r w:rsidRPr="00496CB3">
        <w:rPr>
          <w:rFonts w:ascii="Calibri" w:eastAsia="SimSun" w:hAnsi="Calibri" w:cs="Calibri"/>
          <w:sz w:val="20"/>
          <w:szCs w:val="20"/>
        </w:rPr>
        <w:instrText xml:space="preserve"> HYPERLINK "http://www.3gpp.org/ftp/TSG_RAN/WG1_RL1/TSGR1_94b/Docs/R1-1811614.zip" </w:instrText>
      </w:r>
      <w:r w:rsidRPr="00496CB3">
        <w:rPr>
          <w:rFonts w:ascii="Calibri" w:eastAsia="SimSun" w:hAnsi="Calibri" w:cs="Calibri"/>
          <w:sz w:val="20"/>
          <w:szCs w:val="20"/>
        </w:rPr>
        <w:fldChar w:fldCharType="separate"/>
      </w:r>
      <w:r w:rsidRPr="00496CB3">
        <w:rPr>
          <w:rFonts w:ascii="Calibri" w:eastAsia="SimSun" w:hAnsi="Calibri" w:cs="Calibri"/>
          <w:sz w:val="20"/>
          <w:szCs w:val="20"/>
        </w:rPr>
        <w:t>R1-1811614</w:t>
      </w:r>
      <w:r w:rsidRPr="00496CB3">
        <w:rPr>
          <w:rFonts w:ascii="Calibri" w:eastAsia="SimSun" w:hAnsi="Calibri" w:cs="Calibri"/>
          <w:sz w:val="20"/>
          <w:szCs w:val="20"/>
        </w:rPr>
        <w:fldChar w:fldCharType="end"/>
      </w:r>
      <w:r w:rsidRPr="00496CB3">
        <w:rPr>
          <w:rFonts w:ascii="Calibri" w:eastAsia="SimSun" w:hAnsi="Calibri" w:cs="Calibri"/>
          <w:sz w:val="20"/>
          <w:szCs w:val="20"/>
        </w:rPr>
        <w:t>, “Text Proposal for sections 2, 3 and 4 of  TR 38.855”, Ericsson, Intel Corporation, Chengdu, China, October, 2018.</w:t>
      </w:r>
      <w:bookmarkEnd w:id="8"/>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 w:history="1">
        <w:r w:rsidR="002011A7" w:rsidRPr="00496CB3">
          <w:rPr>
            <w:rFonts w:ascii="Calibri" w:eastAsia="SimSun" w:hAnsi="Calibri" w:cs="Calibri"/>
            <w:sz w:val="20"/>
            <w:szCs w:val="20"/>
          </w:rPr>
          <w:t>R1-1811846</w:t>
        </w:r>
      </w:hyperlink>
      <w:r w:rsidR="002011A7" w:rsidRPr="00496CB3">
        <w:rPr>
          <w:rFonts w:ascii="Calibri" w:eastAsia="SimSun" w:hAnsi="Calibri" w:cs="Calibri"/>
          <w:sz w:val="20"/>
          <w:szCs w:val="20"/>
        </w:rPr>
        <w:t>, “Intermediate Summary of Offline Discussion on NR Positioning,” Intel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5" w:history="1">
        <w:r w:rsidR="002011A7" w:rsidRPr="00496CB3">
          <w:rPr>
            <w:rFonts w:ascii="Calibri" w:eastAsia="SimSun" w:hAnsi="Calibri" w:cs="Calibri"/>
            <w:sz w:val="20"/>
            <w:szCs w:val="20"/>
          </w:rPr>
          <w:t>R1-1811927</w:t>
        </w:r>
      </w:hyperlink>
      <w:r w:rsidR="002011A7" w:rsidRPr="00496CB3">
        <w:rPr>
          <w:rFonts w:ascii="Calibri" w:eastAsia="SimSun" w:hAnsi="Calibri" w:cs="Calibri"/>
          <w:sz w:val="20"/>
          <w:szCs w:val="20"/>
        </w:rPr>
        <w:t>, “Outcome of offline discussion on NR positioning evaluation methodology”, Intel Corporation, Chengdu, China, October, 2018.</w:t>
      </w:r>
    </w:p>
    <w:bookmarkStart w:id="9" w:name="_Ref530491737"/>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fldChar w:fldCharType="begin"/>
      </w:r>
      <w:r w:rsidRPr="00496CB3">
        <w:rPr>
          <w:rFonts w:ascii="Calibri" w:eastAsia="SimSun" w:hAnsi="Calibri" w:cs="Calibri"/>
          <w:sz w:val="20"/>
          <w:szCs w:val="20"/>
        </w:rPr>
        <w:instrText xml:space="preserve"> HYPERLINK "http://www.3gpp.org/ftp/TSG_RAN/WG1_RL1/TSGR1_94b/Docs/R1-1811987.zip" </w:instrText>
      </w:r>
      <w:r w:rsidRPr="00496CB3">
        <w:rPr>
          <w:rFonts w:ascii="Calibri" w:eastAsia="SimSun" w:hAnsi="Calibri" w:cs="Calibri"/>
          <w:sz w:val="20"/>
          <w:szCs w:val="20"/>
        </w:rPr>
        <w:fldChar w:fldCharType="separate"/>
      </w:r>
      <w:r w:rsidRPr="00496CB3">
        <w:rPr>
          <w:rFonts w:ascii="Calibri" w:eastAsia="SimSun" w:hAnsi="Calibri" w:cs="Calibri"/>
          <w:sz w:val="20"/>
          <w:szCs w:val="20"/>
        </w:rPr>
        <w:t>R1-1811987</w:t>
      </w:r>
      <w:r w:rsidRPr="00496CB3">
        <w:rPr>
          <w:rFonts w:ascii="Calibri" w:eastAsia="SimSun" w:hAnsi="Calibri" w:cs="Calibri"/>
          <w:sz w:val="20"/>
          <w:szCs w:val="20"/>
        </w:rPr>
        <w:fldChar w:fldCharType="end"/>
      </w:r>
      <w:r w:rsidRPr="00496CB3">
        <w:rPr>
          <w:rFonts w:ascii="Calibri" w:eastAsia="SimSun" w:hAnsi="Calibri" w:cs="Calibri"/>
          <w:sz w:val="20"/>
          <w:szCs w:val="20"/>
        </w:rPr>
        <w:t>, “Chairman's notes of AI 7.2.10 Study on NR positioning support” Ad-Hoc Chair (Ericsson), Chengdu, China, October, 2018.</w:t>
      </w:r>
      <w:bookmarkEnd w:id="9"/>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6" w:history="1">
        <w:r w:rsidR="002011A7" w:rsidRPr="00496CB3">
          <w:rPr>
            <w:rFonts w:ascii="Calibri" w:eastAsia="SimSun" w:hAnsi="Calibri" w:cs="Calibri"/>
            <w:sz w:val="20"/>
            <w:szCs w:val="20"/>
          </w:rPr>
          <w:t>R1-1810150</w:t>
        </w:r>
      </w:hyperlink>
      <w:r w:rsidR="002011A7" w:rsidRPr="00496CB3">
        <w:rPr>
          <w:rFonts w:ascii="Calibri" w:eastAsia="SimSun" w:hAnsi="Calibri" w:cs="Calibri"/>
          <w:sz w:val="20"/>
          <w:szCs w:val="20"/>
        </w:rPr>
        <w:t>, “Considerations on NR positioning”, Huawei, HiSilicon,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7" w:history="1">
        <w:r w:rsidR="002011A7" w:rsidRPr="00496CB3">
          <w:rPr>
            <w:rFonts w:ascii="Calibri" w:eastAsia="SimSun" w:hAnsi="Calibri" w:cs="Calibri"/>
            <w:sz w:val="20"/>
            <w:szCs w:val="20"/>
          </w:rPr>
          <w:t>R1-1810313</w:t>
        </w:r>
      </w:hyperlink>
      <w:r w:rsidR="002011A7" w:rsidRPr="00496CB3">
        <w:rPr>
          <w:rFonts w:ascii="Calibri" w:eastAsia="SimSun" w:hAnsi="Calibri" w:cs="Calibri"/>
          <w:sz w:val="20"/>
          <w:szCs w:val="20"/>
        </w:rPr>
        <w:t>, “Discussions on Requirement for NR Positioning design”, LG Electronics,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8" w:history="1">
        <w:r w:rsidR="002011A7" w:rsidRPr="00496CB3">
          <w:rPr>
            <w:rFonts w:ascii="Calibri" w:eastAsia="SimSun" w:hAnsi="Calibri" w:cs="Calibri"/>
            <w:sz w:val="20"/>
            <w:szCs w:val="20"/>
          </w:rPr>
          <w:t>R1-1810333</w:t>
        </w:r>
      </w:hyperlink>
      <w:r w:rsidR="002011A7" w:rsidRPr="00496CB3">
        <w:rPr>
          <w:rFonts w:ascii="Calibri" w:eastAsia="SimSun" w:hAnsi="Calibri" w:cs="Calibri"/>
          <w:sz w:val="20"/>
          <w:szCs w:val="20"/>
        </w:rPr>
        <w:t>, “Requirement to synchronization error”, ZTE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9" w:history="1">
        <w:r w:rsidR="002011A7" w:rsidRPr="00496CB3">
          <w:rPr>
            <w:rFonts w:ascii="Calibri" w:eastAsia="SimSun" w:hAnsi="Calibri" w:cs="Calibri"/>
            <w:sz w:val="20"/>
            <w:szCs w:val="20"/>
          </w:rPr>
          <w:t>R1-1810417</w:t>
        </w:r>
      </w:hyperlink>
      <w:r w:rsidR="002011A7" w:rsidRPr="00496CB3">
        <w:rPr>
          <w:rFonts w:ascii="Calibri" w:eastAsia="SimSun" w:hAnsi="Calibri" w:cs="Calibri"/>
          <w:sz w:val="20"/>
          <w:szCs w:val="20"/>
        </w:rPr>
        <w:t>, “Considerations on requirement for NR positioning”, vivo,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0" w:history="1">
        <w:r w:rsidR="002011A7" w:rsidRPr="00496CB3">
          <w:rPr>
            <w:rFonts w:ascii="Calibri" w:eastAsia="SimSun" w:hAnsi="Calibri" w:cs="Calibri"/>
            <w:sz w:val="20"/>
            <w:szCs w:val="20"/>
          </w:rPr>
          <w:t>R1-1810459</w:t>
        </w:r>
      </w:hyperlink>
      <w:r w:rsidR="002011A7" w:rsidRPr="00496CB3">
        <w:rPr>
          <w:rFonts w:ascii="Calibri" w:eastAsia="SimSun" w:hAnsi="Calibri" w:cs="Calibri"/>
          <w:sz w:val="20"/>
          <w:szCs w:val="20"/>
        </w:rPr>
        <w:t>, “Views on requirements for NR positioning”, MediaTek Inc.,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1" w:history="1">
        <w:r w:rsidR="002011A7" w:rsidRPr="00496CB3">
          <w:rPr>
            <w:rFonts w:ascii="Calibri" w:eastAsia="SimSun" w:hAnsi="Calibri" w:cs="Calibri"/>
            <w:sz w:val="20"/>
            <w:szCs w:val="20"/>
          </w:rPr>
          <w:t>R1-1810530</w:t>
        </w:r>
      </w:hyperlink>
      <w:r w:rsidR="002011A7" w:rsidRPr="00496CB3">
        <w:rPr>
          <w:rFonts w:ascii="Calibri" w:eastAsia="SimSun" w:hAnsi="Calibri" w:cs="Calibri"/>
          <w:sz w:val="20"/>
          <w:szCs w:val="20"/>
        </w:rPr>
        <w:t>, “Discussion of NR Positioning Requirements”, CATT,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2" w:history="1">
        <w:r w:rsidR="002011A7" w:rsidRPr="00496CB3">
          <w:rPr>
            <w:rFonts w:ascii="Calibri" w:eastAsia="SimSun" w:hAnsi="Calibri" w:cs="Calibri"/>
            <w:sz w:val="20"/>
            <w:szCs w:val="20"/>
          </w:rPr>
          <w:t>R1-1810646</w:t>
        </w:r>
      </w:hyperlink>
      <w:r w:rsidR="002011A7" w:rsidRPr="00496CB3">
        <w:rPr>
          <w:rFonts w:ascii="Calibri" w:eastAsia="SimSun" w:hAnsi="Calibri" w:cs="Calibri"/>
          <w:sz w:val="20"/>
          <w:szCs w:val="20"/>
        </w:rPr>
        <w:t>, “Considerations on NR Positioning Requirements”, Sony,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3" w:history="1">
        <w:r w:rsidR="002011A7" w:rsidRPr="00496CB3">
          <w:rPr>
            <w:rFonts w:ascii="Calibri" w:eastAsia="SimSun" w:hAnsi="Calibri" w:cs="Calibri"/>
            <w:sz w:val="20"/>
            <w:szCs w:val="20"/>
          </w:rPr>
          <w:t>R1-1810799</w:t>
        </w:r>
      </w:hyperlink>
      <w:r w:rsidR="002011A7" w:rsidRPr="00496CB3">
        <w:rPr>
          <w:rFonts w:ascii="Calibri" w:eastAsia="SimSun" w:hAnsi="Calibri" w:cs="Calibri"/>
          <w:sz w:val="20"/>
          <w:szCs w:val="20"/>
        </w:rPr>
        <w:t>, “On target requirements for NR positioning”, Intel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4" w:history="1">
        <w:r w:rsidR="002011A7" w:rsidRPr="00496CB3">
          <w:rPr>
            <w:rFonts w:ascii="Calibri" w:eastAsia="SimSun" w:hAnsi="Calibri" w:cs="Calibri"/>
            <w:sz w:val="20"/>
            <w:szCs w:val="20"/>
          </w:rPr>
          <w:t>R1-1810853</w:t>
        </w:r>
      </w:hyperlink>
      <w:r w:rsidR="002011A7" w:rsidRPr="00496CB3">
        <w:rPr>
          <w:rFonts w:ascii="Calibri" w:eastAsia="SimSun" w:hAnsi="Calibri" w:cs="Calibri"/>
          <w:sz w:val="20"/>
          <w:szCs w:val="20"/>
        </w:rPr>
        <w:t>, “Requirements for NR Positioning”, Samsung,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5" w:history="1">
        <w:r w:rsidR="002011A7" w:rsidRPr="00496CB3">
          <w:rPr>
            <w:rFonts w:ascii="Calibri" w:eastAsia="SimSun" w:hAnsi="Calibri" w:cs="Calibri"/>
            <w:sz w:val="20"/>
            <w:szCs w:val="20"/>
          </w:rPr>
          <w:t>R1-1811027</w:t>
        </w:r>
      </w:hyperlink>
      <w:r w:rsidR="002011A7" w:rsidRPr="00496CB3">
        <w:rPr>
          <w:rFonts w:ascii="Calibri" w:eastAsia="SimSun" w:hAnsi="Calibri" w:cs="Calibri"/>
          <w:sz w:val="20"/>
          <w:szCs w:val="20"/>
        </w:rPr>
        <w:t>, “Discussion on NR Positioning Requirements”, Nokia, Nokia Shanghai Bell,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6" w:history="1">
        <w:r w:rsidR="002011A7" w:rsidRPr="00496CB3">
          <w:rPr>
            <w:rFonts w:ascii="Calibri" w:eastAsia="SimSun" w:hAnsi="Calibri" w:cs="Calibri"/>
            <w:sz w:val="20"/>
            <w:szCs w:val="20"/>
          </w:rPr>
          <w:t>R1-1811052</w:t>
        </w:r>
      </w:hyperlink>
      <w:r w:rsidR="002011A7" w:rsidRPr="00496CB3">
        <w:rPr>
          <w:rFonts w:ascii="Calibri" w:eastAsia="SimSun" w:hAnsi="Calibri" w:cs="Calibri"/>
          <w:sz w:val="20"/>
          <w:szCs w:val="20"/>
        </w:rPr>
        <w:t>, “Discussion on requirements and scenarios on NR positioning”, CMCC,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7" w:history="1">
        <w:r w:rsidR="002011A7" w:rsidRPr="00496CB3">
          <w:rPr>
            <w:rFonts w:ascii="Calibri" w:eastAsia="SimSun" w:hAnsi="Calibri" w:cs="Calibri"/>
            <w:sz w:val="20"/>
            <w:szCs w:val="20"/>
          </w:rPr>
          <w:t>R1-1811285</w:t>
        </w:r>
      </w:hyperlink>
      <w:r w:rsidR="002011A7" w:rsidRPr="00496CB3">
        <w:rPr>
          <w:rFonts w:ascii="Calibri" w:eastAsia="SimSun" w:hAnsi="Calibri" w:cs="Calibri"/>
          <w:sz w:val="20"/>
          <w:szCs w:val="20"/>
        </w:rPr>
        <w:t>, “Requirements and Performance Metrics for Positioning Evaluations”, Qualcomm Incorporated,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8" w:history="1">
        <w:r w:rsidR="002011A7" w:rsidRPr="00496CB3">
          <w:rPr>
            <w:rFonts w:ascii="Calibri" w:eastAsia="SimSun" w:hAnsi="Calibri" w:cs="Calibri"/>
            <w:sz w:val="20"/>
            <w:szCs w:val="20"/>
          </w:rPr>
          <w:t>R1-1811354</w:t>
        </w:r>
      </w:hyperlink>
      <w:r w:rsidR="002011A7" w:rsidRPr="00496CB3">
        <w:rPr>
          <w:rFonts w:ascii="Calibri" w:eastAsia="SimSun" w:hAnsi="Calibri" w:cs="Calibri"/>
          <w:sz w:val="20"/>
          <w:szCs w:val="20"/>
        </w:rPr>
        <w:t>, “Discussion on requirements for NR positioning”, NTT DOCOMO, INC. ,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29" w:history="1">
        <w:r w:rsidR="002011A7" w:rsidRPr="00496CB3">
          <w:rPr>
            <w:rFonts w:ascii="Calibri" w:eastAsia="SimSun" w:hAnsi="Calibri" w:cs="Calibri"/>
            <w:sz w:val="20"/>
            <w:szCs w:val="20"/>
          </w:rPr>
          <w:t>R1-1811464</w:t>
        </w:r>
      </w:hyperlink>
      <w:r w:rsidR="002011A7" w:rsidRPr="00496CB3">
        <w:rPr>
          <w:rFonts w:ascii="Calibri" w:eastAsia="SimSun" w:hAnsi="Calibri" w:cs="Calibri"/>
          <w:sz w:val="20"/>
          <w:szCs w:val="20"/>
        </w:rPr>
        <w:t>, “NR positioning requirements for commercial use cases”, Fraunhofer IIS,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0" w:history="1">
        <w:r w:rsidR="002011A7" w:rsidRPr="00496CB3">
          <w:rPr>
            <w:rFonts w:ascii="Calibri" w:eastAsia="SimSun" w:hAnsi="Calibri" w:cs="Calibri"/>
            <w:sz w:val="20"/>
            <w:szCs w:val="20"/>
          </w:rPr>
          <w:t>R1-1811529</w:t>
        </w:r>
      </w:hyperlink>
      <w:r w:rsidR="002011A7" w:rsidRPr="00496CB3">
        <w:rPr>
          <w:rFonts w:ascii="Calibri" w:eastAsia="SimSun" w:hAnsi="Calibri" w:cs="Calibri"/>
          <w:sz w:val="20"/>
          <w:szCs w:val="20"/>
        </w:rPr>
        <w:t>, “Requirements for NR positioning”, Ericsson,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1" w:history="1">
        <w:r w:rsidR="002011A7" w:rsidRPr="00496CB3">
          <w:rPr>
            <w:rFonts w:ascii="Calibri" w:eastAsia="SimSun" w:hAnsi="Calibri" w:cs="Calibri"/>
            <w:sz w:val="20"/>
            <w:szCs w:val="20"/>
          </w:rPr>
          <w:t>R1-1810151</w:t>
        </w:r>
      </w:hyperlink>
      <w:r w:rsidR="002011A7" w:rsidRPr="00496CB3">
        <w:rPr>
          <w:rFonts w:ascii="Calibri" w:eastAsia="SimSun" w:hAnsi="Calibri" w:cs="Calibri"/>
          <w:sz w:val="20"/>
          <w:szCs w:val="20"/>
        </w:rPr>
        <w:t>, “Evaluation methodology for NR positioning”,  Huawei, HiSilicon,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2" w:history="1">
        <w:r w:rsidR="002011A7" w:rsidRPr="00496CB3">
          <w:rPr>
            <w:rFonts w:ascii="Calibri" w:eastAsia="SimSun" w:hAnsi="Calibri" w:cs="Calibri"/>
            <w:sz w:val="20"/>
            <w:szCs w:val="20"/>
          </w:rPr>
          <w:t>R1-1810314</w:t>
        </w:r>
      </w:hyperlink>
      <w:r w:rsidR="002011A7" w:rsidRPr="00496CB3">
        <w:rPr>
          <w:rFonts w:ascii="Calibri" w:eastAsia="SimSun" w:hAnsi="Calibri" w:cs="Calibri"/>
          <w:sz w:val="20"/>
          <w:szCs w:val="20"/>
        </w:rPr>
        <w:t>, “Discussions on Evaluation Methodology for NR Positioning”, LG Electronics,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3" w:history="1">
        <w:r w:rsidR="002011A7" w:rsidRPr="00496CB3">
          <w:rPr>
            <w:rFonts w:ascii="Calibri" w:eastAsia="SimSun" w:hAnsi="Calibri" w:cs="Calibri"/>
            <w:sz w:val="20"/>
            <w:szCs w:val="20"/>
          </w:rPr>
          <w:t>R1-1810321</w:t>
        </w:r>
      </w:hyperlink>
      <w:r w:rsidR="002011A7" w:rsidRPr="00496CB3">
        <w:rPr>
          <w:rFonts w:ascii="Calibri" w:eastAsia="SimSun" w:hAnsi="Calibri" w:cs="Calibri"/>
          <w:sz w:val="20"/>
          <w:szCs w:val="20"/>
        </w:rPr>
        <w:t>, “Considerations on evaluation for NR positioning”, ZTE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4" w:history="1">
        <w:r w:rsidR="002011A7" w:rsidRPr="00496CB3">
          <w:rPr>
            <w:rFonts w:ascii="Calibri" w:eastAsia="SimSun" w:hAnsi="Calibri" w:cs="Calibri"/>
            <w:sz w:val="20"/>
            <w:szCs w:val="20"/>
          </w:rPr>
          <w:t>R1-1810334</w:t>
        </w:r>
      </w:hyperlink>
      <w:r w:rsidR="002011A7" w:rsidRPr="00496CB3">
        <w:rPr>
          <w:rFonts w:ascii="Calibri" w:eastAsia="SimSun" w:hAnsi="Calibri" w:cs="Calibri"/>
          <w:sz w:val="20"/>
          <w:szCs w:val="20"/>
        </w:rPr>
        <w:t>, “Considerations on coverage of NR positioning”, ZTE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5" w:history="1">
        <w:r w:rsidR="002011A7" w:rsidRPr="00496CB3">
          <w:rPr>
            <w:rFonts w:ascii="Calibri" w:eastAsia="SimSun" w:hAnsi="Calibri" w:cs="Calibri"/>
            <w:sz w:val="20"/>
            <w:szCs w:val="20"/>
          </w:rPr>
          <w:t>R1-1810335</w:t>
        </w:r>
      </w:hyperlink>
      <w:r w:rsidR="002011A7" w:rsidRPr="00496CB3">
        <w:rPr>
          <w:rFonts w:ascii="Calibri" w:eastAsia="SimSun" w:hAnsi="Calibri" w:cs="Calibri"/>
          <w:sz w:val="20"/>
          <w:szCs w:val="20"/>
        </w:rPr>
        <w:t>, “Ray-tracing based channel simulation model in virtual space”, ZTE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6" w:history="1">
        <w:r w:rsidR="002011A7" w:rsidRPr="00496CB3">
          <w:rPr>
            <w:rFonts w:ascii="Calibri" w:eastAsia="SimSun" w:hAnsi="Calibri" w:cs="Calibri"/>
            <w:sz w:val="20"/>
            <w:szCs w:val="20"/>
          </w:rPr>
          <w:t>R1-1810418</w:t>
        </w:r>
      </w:hyperlink>
      <w:r w:rsidR="002011A7" w:rsidRPr="00496CB3">
        <w:rPr>
          <w:rFonts w:ascii="Calibri" w:eastAsia="SimSun" w:hAnsi="Calibri" w:cs="Calibri"/>
          <w:sz w:val="20"/>
          <w:szCs w:val="20"/>
        </w:rPr>
        <w:t>, “Considerations on evaluation methodology for NR positioning”, vivo,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7" w:history="1">
        <w:r w:rsidR="002011A7" w:rsidRPr="00496CB3">
          <w:rPr>
            <w:rFonts w:ascii="Calibri" w:eastAsia="SimSun" w:hAnsi="Calibri" w:cs="Calibri"/>
            <w:sz w:val="20"/>
            <w:szCs w:val="20"/>
          </w:rPr>
          <w:t>R1-1810460</w:t>
        </w:r>
      </w:hyperlink>
      <w:r w:rsidR="002011A7" w:rsidRPr="00496CB3">
        <w:rPr>
          <w:rFonts w:ascii="Calibri" w:eastAsia="SimSun" w:hAnsi="Calibri" w:cs="Calibri"/>
          <w:sz w:val="20"/>
          <w:szCs w:val="20"/>
        </w:rPr>
        <w:t>, “Views on evaluation methodology”, MediaTek Inc. ,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8" w:history="1">
        <w:r w:rsidR="002011A7" w:rsidRPr="00496CB3">
          <w:rPr>
            <w:rFonts w:ascii="Calibri" w:eastAsia="SimSun" w:hAnsi="Calibri" w:cs="Calibri"/>
            <w:sz w:val="20"/>
            <w:szCs w:val="20"/>
          </w:rPr>
          <w:t>R1-1810531</w:t>
        </w:r>
      </w:hyperlink>
      <w:r w:rsidR="002011A7" w:rsidRPr="00496CB3">
        <w:rPr>
          <w:rFonts w:ascii="Calibri" w:eastAsia="SimSun" w:hAnsi="Calibri" w:cs="Calibri"/>
          <w:sz w:val="20"/>
          <w:szCs w:val="20"/>
        </w:rPr>
        <w:t>, “NR positioning evaluation scenarios and methodology”, CATT,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39" w:history="1">
        <w:r w:rsidR="002011A7" w:rsidRPr="00496CB3">
          <w:rPr>
            <w:rFonts w:ascii="Calibri" w:eastAsia="SimSun" w:hAnsi="Calibri" w:cs="Calibri"/>
            <w:sz w:val="20"/>
            <w:szCs w:val="20"/>
          </w:rPr>
          <w:t>R1-1810800</w:t>
        </w:r>
      </w:hyperlink>
      <w:r w:rsidR="002011A7" w:rsidRPr="00496CB3">
        <w:rPr>
          <w:rFonts w:ascii="Calibri" w:eastAsia="SimSun" w:hAnsi="Calibri" w:cs="Calibri"/>
          <w:sz w:val="20"/>
          <w:szCs w:val="20"/>
        </w:rPr>
        <w:t>, “Evaluation assumptions for NR positioning studies”, Intel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0" w:history="1">
        <w:r w:rsidR="002011A7" w:rsidRPr="00496CB3">
          <w:rPr>
            <w:rFonts w:ascii="Calibri" w:eastAsia="SimSun" w:hAnsi="Calibri" w:cs="Calibri"/>
            <w:sz w:val="20"/>
            <w:szCs w:val="20"/>
          </w:rPr>
          <w:t>R1-1810854</w:t>
        </w:r>
      </w:hyperlink>
      <w:r w:rsidR="002011A7" w:rsidRPr="00496CB3">
        <w:rPr>
          <w:rFonts w:ascii="Calibri" w:eastAsia="SimSun" w:hAnsi="Calibri" w:cs="Calibri"/>
          <w:sz w:val="20"/>
          <w:szCs w:val="20"/>
        </w:rPr>
        <w:t>, “NR Positioning Evaluation Methodology”, Samsung,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1" w:history="1">
        <w:r w:rsidR="002011A7" w:rsidRPr="00496CB3">
          <w:rPr>
            <w:rFonts w:ascii="Calibri" w:eastAsia="SimSun" w:hAnsi="Calibri" w:cs="Calibri"/>
            <w:sz w:val="20"/>
            <w:szCs w:val="20"/>
          </w:rPr>
          <w:t>R1-1811028</w:t>
        </w:r>
      </w:hyperlink>
      <w:r w:rsidR="002011A7" w:rsidRPr="00496CB3">
        <w:rPr>
          <w:rFonts w:ascii="Calibri" w:eastAsia="SimSun" w:hAnsi="Calibri" w:cs="Calibri"/>
          <w:sz w:val="20"/>
          <w:szCs w:val="20"/>
        </w:rPr>
        <w:t>, “Evaluation Scenarios and Methodologies for Positioning Solutions in NR”,  Nokia, Nokia Shanghai Bell,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2" w:history="1">
        <w:r w:rsidR="002011A7" w:rsidRPr="00496CB3">
          <w:rPr>
            <w:rFonts w:ascii="Calibri" w:eastAsia="SimSun" w:hAnsi="Calibri" w:cs="Calibri"/>
            <w:sz w:val="20"/>
            <w:szCs w:val="20"/>
          </w:rPr>
          <w:t>R1-1811286</w:t>
        </w:r>
      </w:hyperlink>
      <w:r w:rsidR="002011A7" w:rsidRPr="00496CB3">
        <w:rPr>
          <w:rFonts w:ascii="Calibri" w:eastAsia="SimSun" w:hAnsi="Calibri" w:cs="Calibri"/>
          <w:sz w:val="20"/>
          <w:szCs w:val="20"/>
        </w:rPr>
        <w:t>, “Simulation Scenarios and Assumptions for Positioning Evaluations”, Qualcomm Incorporated,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3" w:history="1">
        <w:r w:rsidR="002011A7" w:rsidRPr="00496CB3">
          <w:rPr>
            <w:rFonts w:ascii="Calibri" w:eastAsia="SimSun" w:hAnsi="Calibri" w:cs="Calibri"/>
            <w:sz w:val="20"/>
            <w:szCs w:val="20"/>
          </w:rPr>
          <w:t>R1-1811465</w:t>
        </w:r>
      </w:hyperlink>
      <w:r w:rsidR="002011A7" w:rsidRPr="00496CB3">
        <w:rPr>
          <w:rFonts w:ascii="Calibri" w:eastAsia="SimSun" w:hAnsi="Calibri" w:cs="Calibri"/>
          <w:sz w:val="20"/>
          <w:szCs w:val="20"/>
        </w:rPr>
        <w:t>, “Evaluation scenarios and methodologies for NR positioning”, Fraunhofer IIS,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4" w:history="1">
        <w:r w:rsidR="002011A7" w:rsidRPr="00496CB3">
          <w:rPr>
            <w:rFonts w:ascii="Calibri" w:eastAsia="SimSun" w:hAnsi="Calibri" w:cs="Calibri"/>
            <w:sz w:val="20"/>
            <w:szCs w:val="20"/>
          </w:rPr>
          <w:t>R1-1811528</w:t>
        </w:r>
      </w:hyperlink>
      <w:r w:rsidR="002011A7" w:rsidRPr="00496CB3">
        <w:rPr>
          <w:rFonts w:ascii="Calibri" w:eastAsia="SimSun" w:hAnsi="Calibri" w:cs="Calibri"/>
          <w:sz w:val="20"/>
          <w:szCs w:val="20"/>
        </w:rPr>
        <w:t>, “Evaluation methodologies and scenarios for NR positioning”, Ericsson,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5" w:history="1">
        <w:r w:rsidR="002011A7" w:rsidRPr="00496CB3">
          <w:rPr>
            <w:rFonts w:ascii="Calibri" w:eastAsia="SimSun" w:hAnsi="Calibri" w:cs="Calibri"/>
            <w:sz w:val="20"/>
            <w:szCs w:val="20"/>
          </w:rPr>
          <w:t>R1-1811928</w:t>
        </w:r>
      </w:hyperlink>
      <w:r w:rsidR="002011A7" w:rsidRPr="00496CB3">
        <w:rPr>
          <w:rFonts w:ascii="Calibri" w:eastAsia="SimSun" w:hAnsi="Calibri" w:cs="Calibri"/>
          <w:sz w:val="20"/>
          <w:szCs w:val="20"/>
        </w:rPr>
        <w:t>, “Input to online discussion on remaining open aspects of NR positioning evaluation methodology”, Intel Corporation</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6" w:history="1">
        <w:r w:rsidR="002011A7" w:rsidRPr="00496CB3">
          <w:rPr>
            <w:rFonts w:ascii="Calibri" w:eastAsia="SimSun" w:hAnsi="Calibri" w:cs="Calibri"/>
            <w:sz w:val="20"/>
            <w:szCs w:val="20"/>
          </w:rPr>
          <w:t>R1-1811992</w:t>
        </w:r>
      </w:hyperlink>
      <w:r w:rsidR="002011A7" w:rsidRPr="00496CB3">
        <w:rPr>
          <w:rFonts w:ascii="Calibri" w:eastAsia="SimSun" w:hAnsi="Calibri" w:cs="Calibri"/>
          <w:sz w:val="20"/>
          <w:szCs w:val="20"/>
        </w:rPr>
        <w:t>, “Outcome of offline discussion on UMi and UMa evaluation scenarios for NR positioning studies”, Intel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7" w:history="1">
        <w:r w:rsidR="002011A7" w:rsidRPr="00496CB3">
          <w:rPr>
            <w:rFonts w:ascii="Calibri" w:eastAsia="SimSun" w:hAnsi="Calibri" w:cs="Calibri"/>
            <w:sz w:val="20"/>
            <w:szCs w:val="20"/>
          </w:rPr>
          <w:t>R1-1810152</w:t>
        </w:r>
      </w:hyperlink>
      <w:r w:rsidR="002011A7" w:rsidRPr="00496CB3">
        <w:rPr>
          <w:rFonts w:ascii="Calibri" w:eastAsia="SimSun" w:hAnsi="Calibri" w:cs="Calibri"/>
          <w:sz w:val="20"/>
          <w:szCs w:val="20"/>
        </w:rPr>
        <w:t>, “Details of NR positioning techniques”, Huawei, HiSilicon,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8" w:history="1">
        <w:r w:rsidR="002011A7" w:rsidRPr="00496CB3">
          <w:rPr>
            <w:rFonts w:ascii="Calibri" w:eastAsia="SimSun" w:hAnsi="Calibri" w:cs="Calibri"/>
            <w:sz w:val="20"/>
            <w:szCs w:val="20"/>
          </w:rPr>
          <w:t>R1-1810315</w:t>
        </w:r>
      </w:hyperlink>
      <w:r w:rsidR="002011A7" w:rsidRPr="00496CB3">
        <w:rPr>
          <w:rFonts w:ascii="Calibri" w:eastAsia="SimSun" w:hAnsi="Calibri" w:cs="Calibri"/>
          <w:sz w:val="20"/>
          <w:szCs w:val="20"/>
        </w:rPr>
        <w:t>, “Discussions on Possible Techniques for NR Positioning”, LG Electronics,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49" w:history="1">
        <w:r w:rsidR="002011A7" w:rsidRPr="00496CB3">
          <w:rPr>
            <w:rFonts w:ascii="Calibri" w:eastAsia="SimSun" w:hAnsi="Calibri" w:cs="Calibri"/>
            <w:sz w:val="20"/>
            <w:szCs w:val="20"/>
          </w:rPr>
          <w:t>R1-1810419</w:t>
        </w:r>
      </w:hyperlink>
      <w:r w:rsidR="002011A7" w:rsidRPr="00496CB3">
        <w:rPr>
          <w:rFonts w:ascii="Calibri" w:eastAsia="SimSun" w:hAnsi="Calibri" w:cs="Calibri"/>
          <w:sz w:val="20"/>
          <w:szCs w:val="20"/>
        </w:rPr>
        <w:t>, “Considerations on techniques for NR positioning”, vivo,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0" w:history="1">
        <w:r w:rsidR="002011A7" w:rsidRPr="00496CB3">
          <w:rPr>
            <w:rFonts w:ascii="Calibri" w:eastAsia="SimSun" w:hAnsi="Calibri" w:cs="Calibri"/>
            <w:sz w:val="20"/>
            <w:szCs w:val="20"/>
          </w:rPr>
          <w:t>R1-1810461</w:t>
        </w:r>
      </w:hyperlink>
      <w:r w:rsidR="002011A7" w:rsidRPr="00496CB3">
        <w:rPr>
          <w:rFonts w:ascii="Calibri" w:eastAsia="SimSun" w:hAnsi="Calibri" w:cs="Calibri"/>
          <w:sz w:val="20"/>
          <w:szCs w:val="20"/>
        </w:rPr>
        <w:t>, “Views on potential techniques for NR positioning”, MediaTek Inc.,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1" w:history="1">
        <w:r w:rsidR="002011A7" w:rsidRPr="00496CB3">
          <w:rPr>
            <w:rFonts w:ascii="Calibri" w:eastAsia="SimSun" w:hAnsi="Calibri" w:cs="Calibri"/>
            <w:sz w:val="20"/>
            <w:szCs w:val="20"/>
          </w:rPr>
          <w:t>R1-1810492</w:t>
        </w:r>
      </w:hyperlink>
      <w:r w:rsidR="002011A7" w:rsidRPr="00496CB3">
        <w:rPr>
          <w:rFonts w:ascii="Calibri" w:eastAsia="SimSun" w:hAnsi="Calibri" w:cs="Calibri"/>
          <w:sz w:val="20"/>
          <w:szCs w:val="20"/>
        </w:rPr>
        <w:t>, “UE Positioning using AoA+ZoA+TA”, Polaris Wireless,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2" w:history="1">
        <w:r w:rsidR="002011A7" w:rsidRPr="00496CB3">
          <w:rPr>
            <w:rFonts w:ascii="Calibri" w:eastAsia="SimSun" w:hAnsi="Calibri" w:cs="Calibri"/>
            <w:sz w:val="20"/>
            <w:szCs w:val="20"/>
          </w:rPr>
          <w:t>R1-1810532</w:t>
        </w:r>
      </w:hyperlink>
      <w:r w:rsidR="002011A7" w:rsidRPr="00496CB3">
        <w:rPr>
          <w:rFonts w:ascii="Calibri" w:eastAsia="SimSun" w:hAnsi="Calibri" w:cs="Calibri"/>
          <w:sz w:val="20"/>
          <w:szCs w:val="20"/>
        </w:rPr>
        <w:t>, “Discussion of Potential Techniques for NR Positioning”, CATT,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3" w:history="1">
        <w:r w:rsidR="002011A7" w:rsidRPr="00496CB3">
          <w:rPr>
            <w:rFonts w:ascii="Calibri" w:eastAsia="SimSun" w:hAnsi="Calibri" w:cs="Calibri"/>
            <w:sz w:val="20"/>
            <w:szCs w:val="20"/>
          </w:rPr>
          <w:t>R1-1810647</w:t>
        </w:r>
      </w:hyperlink>
      <w:r w:rsidR="002011A7" w:rsidRPr="00496CB3">
        <w:rPr>
          <w:rFonts w:ascii="Calibri" w:eastAsia="SimSun" w:hAnsi="Calibri" w:cs="Calibri"/>
          <w:sz w:val="20"/>
          <w:szCs w:val="20"/>
        </w:rPr>
        <w:t>, “Discussion on OTDOA NR Positioning”, Sony,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4" w:history="1">
        <w:r w:rsidR="002011A7" w:rsidRPr="00496CB3">
          <w:rPr>
            <w:rFonts w:ascii="Calibri" w:eastAsia="SimSun" w:hAnsi="Calibri" w:cs="Calibri"/>
            <w:sz w:val="20"/>
            <w:szCs w:val="20"/>
          </w:rPr>
          <w:t>R1-1810801</w:t>
        </w:r>
      </w:hyperlink>
      <w:r w:rsidR="002011A7" w:rsidRPr="00496CB3">
        <w:rPr>
          <w:rFonts w:ascii="Calibri" w:eastAsia="SimSun" w:hAnsi="Calibri" w:cs="Calibri"/>
          <w:sz w:val="20"/>
          <w:szCs w:val="20"/>
        </w:rPr>
        <w:t>, “Techniques for NR positioning”, Intel Corporation,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5" w:history="1">
        <w:r w:rsidR="002011A7" w:rsidRPr="00496CB3">
          <w:rPr>
            <w:rFonts w:ascii="Calibri" w:eastAsia="SimSun" w:hAnsi="Calibri" w:cs="Calibri"/>
            <w:sz w:val="20"/>
            <w:szCs w:val="20"/>
          </w:rPr>
          <w:t>R1-1810855</w:t>
        </w:r>
      </w:hyperlink>
      <w:r w:rsidR="002011A7" w:rsidRPr="00496CB3">
        <w:rPr>
          <w:rFonts w:ascii="Calibri" w:eastAsia="SimSun" w:hAnsi="Calibri" w:cs="Calibri"/>
          <w:sz w:val="20"/>
          <w:szCs w:val="20"/>
        </w:rPr>
        <w:t>, “Potential Techniques for NR Positioning”, Samsung,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6" w:history="1">
        <w:r w:rsidR="002011A7" w:rsidRPr="00496CB3">
          <w:rPr>
            <w:rFonts w:ascii="Calibri" w:eastAsia="SimSun" w:hAnsi="Calibri" w:cs="Calibri"/>
            <w:sz w:val="20"/>
            <w:szCs w:val="20"/>
          </w:rPr>
          <w:t>R1-1810945</w:t>
        </w:r>
      </w:hyperlink>
      <w:r w:rsidR="002011A7" w:rsidRPr="00496CB3">
        <w:rPr>
          <w:rFonts w:ascii="Calibri" w:eastAsia="SimSun" w:hAnsi="Calibri" w:cs="Calibri"/>
          <w:sz w:val="20"/>
          <w:szCs w:val="20"/>
        </w:rPr>
        <w:t>, “Discussion on Potential Techniques for NR Positioning”, ITRI,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7" w:history="1">
        <w:r w:rsidR="002011A7" w:rsidRPr="00496CB3">
          <w:rPr>
            <w:rFonts w:ascii="Calibri" w:eastAsia="SimSun" w:hAnsi="Calibri" w:cs="Calibri"/>
            <w:sz w:val="20"/>
            <w:szCs w:val="20"/>
          </w:rPr>
          <w:t>R1-1811029</w:t>
        </w:r>
      </w:hyperlink>
      <w:r w:rsidR="002011A7" w:rsidRPr="00496CB3">
        <w:rPr>
          <w:rFonts w:ascii="Calibri" w:eastAsia="SimSun" w:hAnsi="Calibri" w:cs="Calibri"/>
          <w:sz w:val="20"/>
          <w:szCs w:val="20"/>
        </w:rPr>
        <w:t>, “Potential techniques for NR positioning”, Nokia, Nokia Shanghai Bell,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8" w:history="1">
        <w:r w:rsidR="002011A7" w:rsidRPr="00496CB3">
          <w:rPr>
            <w:rFonts w:ascii="Calibri" w:eastAsia="SimSun" w:hAnsi="Calibri" w:cs="Calibri"/>
            <w:sz w:val="20"/>
            <w:szCs w:val="20"/>
          </w:rPr>
          <w:t>R1-1811053</w:t>
        </w:r>
      </w:hyperlink>
      <w:r w:rsidR="002011A7" w:rsidRPr="00496CB3">
        <w:rPr>
          <w:rFonts w:ascii="Calibri" w:eastAsia="SimSun" w:hAnsi="Calibri" w:cs="Calibri"/>
          <w:sz w:val="20"/>
          <w:szCs w:val="20"/>
        </w:rPr>
        <w:t>, “Discussion on enhancements for NR positioning”, CMCC, Chengdu, China, October, 2018.</w:t>
      </w:r>
    </w:p>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t>R1-1811133, “Using barometric pressure for altitude estimation”, Polaris Wireless,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59" w:history="1">
        <w:r w:rsidR="002011A7" w:rsidRPr="00496CB3">
          <w:rPr>
            <w:rFonts w:ascii="Calibri" w:eastAsia="SimSun" w:hAnsi="Calibri" w:cs="Calibri"/>
            <w:sz w:val="20"/>
            <w:szCs w:val="20"/>
          </w:rPr>
          <w:t>R1-1811287</w:t>
        </w:r>
      </w:hyperlink>
      <w:r w:rsidR="002011A7" w:rsidRPr="00496CB3">
        <w:rPr>
          <w:rFonts w:ascii="Calibri" w:eastAsia="SimSun" w:hAnsi="Calibri" w:cs="Calibri"/>
          <w:sz w:val="20"/>
          <w:szCs w:val="20"/>
        </w:rPr>
        <w:t>, “Considerations on NR Positioning using PRS”, Qualcomm Incorporated,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0" w:history="1">
        <w:r w:rsidR="002011A7" w:rsidRPr="00496CB3">
          <w:rPr>
            <w:rFonts w:ascii="Calibri" w:eastAsia="SimSun" w:hAnsi="Calibri" w:cs="Calibri"/>
            <w:sz w:val="20"/>
            <w:szCs w:val="20"/>
          </w:rPr>
          <w:t>R1-1811355</w:t>
        </w:r>
      </w:hyperlink>
      <w:r w:rsidR="002011A7" w:rsidRPr="00496CB3">
        <w:rPr>
          <w:rFonts w:ascii="Calibri" w:eastAsia="SimSun" w:hAnsi="Calibri" w:cs="Calibri"/>
          <w:sz w:val="20"/>
          <w:szCs w:val="20"/>
        </w:rPr>
        <w:t>, “Discussion potential techniques for NR positioning”, NTT DOCOMO, INC.,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1" w:history="1">
        <w:r w:rsidR="002011A7" w:rsidRPr="00496CB3">
          <w:rPr>
            <w:rFonts w:ascii="Calibri" w:eastAsia="SimSun" w:hAnsi="Calibri" w:cs="Calibri"/>
            <w:sz w:val="20"/>
            <w:szCs w:val="20"/>
          </w:rPr>
          <w:t>R1-1811459</w:t>
        </w:r>
      </w:hyperlink>
      <w:r w:rsidR="002011A7" w:rsidRPr="00496CB3">
        <w:rPr>
          <w:rFonts w:ascii="Calibri" w:eastAsia="SimSun" w:hAnsi="Calibri" w:cs="Calibri"/>
          <w:sz w:val="20"/>
          <w:szCs w:val="20"/>
        </w:rPr>
        <w:t>, “Overview of Potential NR Positioning Technologies”,  Fraunhofer IIS,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2" w:history="1">
        <w:r w:rsidR="002011A7" w:rsidRPr="00496CB3">
          <w:rPr>
            <w:rFonts w:ascii="Calibri" w:eastAsia="SimSun" w:hAnsi="Calibri" w:cs="Calibri"/>
            <w:sz w:val="20"/>
            <w:szCs w:val="20"/>
          </w:rPr>
          <w:t>R1-1811487</w:t>
        </w:r>
      </w:hyperlink>
      <w:r w:rsidR="002011A7" w:rsidRPr="00496CB3">
        <w:rPr>
          <w:rFonts w:ascii="Calibri" w:eastAsia="SimSun" w:hAnsi="Calibri" w:cs="Calibri"/>
          <w:sz w:val="20"/>
          <w:szCs w:val="20"/>
        </w:rPr>
        <w:t>, “Views on NR positioning techniques”, Mitsubishi Electric Co.,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3" w:history="1">
        <w:r w:rsidR="002011A7" w:rsidRPr="00496CB3">
          <w:rPr>
            <w:rFonts w:ascii="Calibri" w:eastAsia="SimSun" w:hAnsi="Calibri" w:cs="Calibri"/>
            <w:sz w:val="20"/>
            <w:szCs w:val="20"/>
          </w:rPr>
          <w:t>R1-1811525</w:t>
        </w:r>
      </w:hyperlink>
      <w:r w:rsidR="002011A7" w:rsidRPr="00496CB3">
        <w:rPr>
          <w:rFonts w:ascii="Calibri" w:eastAsia="SimSun" w:hAnsi="Calibri" w:cs="Calibri"/>
          <w:sz w:val="20"/>
          <w:szCs w:val="20"/>
        </w:rPr>
        <w:t>, “Co-Band TBS Technology and Scenario”, BUPT, ZTE, China Unicom,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4" w:history="1">
        <w:r w:rsidR="002011A7" w:rsidRPr="00496CB3">
          <w:rPr>
            <w:rFonts w:ascii="Calibri" w:eastAsia="SimSun" w:hAnsi="Calibri" w:cs="Calibri"/>
            <w:sz w:val="20"/>
            <w:szCs w:val="20"/>
          </w:rPr>
          <w:t>R1-1811530</w:t>
        </w:r>
      </w:hyperlink>
      <w:r w:rsidR="002011A7" w:rsidRPr="00496CB3">
        <w:rPr>
          <w:rFonts w:ascii="Calibri" w:eastAsia="SimSun" w:hAnsi="Calibri" w:cs="Calibri"/>
          <w:sz w:val="20"/>
          <w:szCs w:val="20"/>
        </w:rPr>
        <w:t>, “RAT dependent NR positioning solutions”, Ericsson,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5" w:history="1">
        <w:r w:rsidR="002011A7" w:rsidRPr="00496CB3">
          <w:rPr>
            <w:rFonts w:ascii="Calibri" w:eastAsia="SimSun" w:hAnsi="Calibri" w:cs="Calibri"/>
            <w:sz w:val="20"/>
            <w:szCs w:val="20"/>
          </w:rPr>
          <w:t>R1-1811993</w:t>
        </w:r>
      </w:hyperlink>
      <w:r w:rsidR="002011A7" w:rsidRPr="00496CB3">
        <w:rPr>
          <w:rFonts w:ascii="Calibri" w:eastAsia="SimSun" w:hAnsi="Calibri" w:cs="Calibri"/>
          <w:sz w:val="20"/>
          <w:szCs w:val="20"/>
        </w:rPr>
        <w:t>, “Outcome of offline discussion on Potential Techniques for NR Positioning”, Ericsson,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6" w:history="1">
        <w:r w:rsidR="002011A7" w:rsidRPr="00496CB3">
          <w:rPr>
            <w:rFonts w:ascii="Calibri" w:eastAsia="SimSun" w:hAnsi="Calibri" w:cs="Calibri"/>
            <w:sz w:val="20"/>
            <w:szCs w:val="20"/>
          </w:rPr>
          <w:t>R1-1810533</w:t>
        </w:r>
      </w:hyperlink>
      <w:r w:rsidR="002011A7" w:rsidRPr="00496CB3">
        <w:rPr>
          <w:rFonts w:ascii="Calibri" w:eastAsia="SimSun" w:hAnsi="Calibri" w:cs="Calibri"/>
          <w:sz w:val="20"/>
          <w:szCs w:val="20"/>
        </w:rPr>
        <w:t>, “NR Positioning Reference Signals for OTDOA”, CATT, Chengdu, China, October,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7" w:history="1">
        <w:r w:rsidR="002011A7" w:rsidRPr="00496CB3">
          <w:rPr>
            <w:rFonts w:ascii="Calibri" w:eastAsia="SimSun" w:hAnsi="Calibri" w:cs="Calibri"/>
            <w:sz w:val="20"/>
            <w:szCs w:val="20"/>
          </w:rPr>
          <w:t>R1-1810802</w:t>
        </w:r>
      </w:hyperlink>
      <w:r w:rsidR="002011A7" w:rsidRPr="00496CB3">
        <w:rPr>
          <w:rFonts w:ascii="Calibri" w:eastAsia="SimSun" w:hAnsi="Calibri" w:cs="Calibri"/>
          <w:sz w:val="20"/>
          <w:szCs w:val="20"/>
        </w:rPr>
        <w:t>, “Preliminary Evaluation Results for NR Positioning”, Intel Corporation, Chengdu, China, October, 2018.</w:t>
      </w:r>
    </w:p>
    <w:p w:rsidR="002011A7"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8" w:history="1">
        <w:r w:rsidR="002011A7" w:rsidRPr="00496CB3">
          <w:rPr>
            <w:rFonts w:ascii="Calibri" w:eastAsia="SimSun" w:hAnsi="Calibri" w:cs="Calibri"/>
            <w:sz w:val="20"/>
            <w:szCs w:val="20"/>
          </w:rPr>
          <w:t>R1-1811466</w:t>
        </w:r>
      </w:hyperlink>
      <w:r w:rsidR="002011A7" w:rsidRPr="00496CB3">
        <w:rPr>
          <w:rFonts w:ascii="Calibri" w:eastAsia="SimSun" w:hAnsi="Calibri" w:cs="Calibri"/>
          <w:sz w:val="20"/>
          <w:szCs w:val="20"/>
        </w:rPr>
        <w:t>, “Channel model considerations for NR positioning”, Fraunhofer IIS, Chengdu, China, October, 2018.</w:t>
      </w:r>
    </w:p>
    <w:p w:rsidR="002011A7" w:rsidRPr="00694B50"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694B50">
        <w:rPr>
          <w:rFonts w:ascii="Calibri" w:eastAsia="SimSun" w:hAnsi="Calibri" w:cs="Calibri"/>
          <w:sz w:val="20"/>
          <w:szCs w:val="20"/>
        </w:rPr>
        <w:t>R1-1813910, “Summary for NR Positioning AI - 7.2.10.2 Remaining Details of NR Positioning Evaluation Methodology” Intel Corporation</w:t>
      </w:r>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69" w:history="1">
        <w:r w:rsidR="002011A7" w:rsidRPr="00694B50">
          <w:rPr>
            <w:rFonts w:ascii="Calibri" w:eastAsia="SimSun" w:hAnsi="Calibri" w:cs="Calibri"/>
            <w:sz w:val="20"/>
            <w:szCs w:val="20"/>
          </w:rPr>
          <w:t>R1-1811531</w:t>
        </w:r>
      </w:hyperlink>
      <w:r w:rsidR="002011A7" w:rsidRPr="00694B50">
        <w:rPr>
          <w:rFonts w:ascii="Calibri" w:eastAsia="SimSun" w:hAnsi="Calibri" w:cs="Calibri"/>
          <w:sz w:val="20"/>
          <w:szCs w:val="20"/>
        </w:rPr>
        <w:t>, “RAT independent and hybrid NR positioning solutions”, Ericsson, Chengdu, China, October, 2018.</w:t>
      </w:r>
    </w:p>
    <w:bookmarkStart w:id="10" w:name="_Ref530491276"/>
    <w:p w:rsidR="002011A7" w:rsidRPr="00694B50"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694B50">
        <w:rPr>
          <w:rFonts w:ascii="Calibri" w:eastAsia="SimSun" w:hAnsi="Calibri" w:cs="Calibri"/>
          <w:sz w:val="20"/>
          <w:szCs w:val="20"/>
        </w:rPr>
        <w:fldChar w:fldCharType="begin"/>
      </w:r>
      <w:r w:rsidRPr="00694B50">
        <w:rPr>
          <w:rFonts w:ascii="Calibri" w:eastAsia="SimSun" w:hAnsi="Calibri" w:cs="Calibri"/>
          <w:sz w:val="20"/>
          <w:szCs w:val="20"/>
        </w:rPr>
        <w:instrText xml:space="preserve"> HYPERLINK "http://www.3gpp.org/ftp/TSG_RAN/WG1_RL1/TSGR1_95/Docs/R1-1813589.zip" </w:instrText>
      </w:r>
      <w:r w:rsidRPr="00694B50">
        <w:rPr>
          <w:rFonts w:ascii="Calibri" w:eastAsia="SimSun" w:hAnsi="Calibri" w:cs="Calibri"/>
          <w:sz w:val="20"/>
          <w:szCs w:val="20"/>
        </w:rPr>
        <w:fldChar w:fldCharType="separate"/>
      </w:r>
      <w:r w:rsidRPr="00694B50">
        <w:rPr>
          <w:rFonts w:ascii="Calibri" w:eastAsia="SimSun" w:hAnsi="Calibri" w:cs="Calibri"/>
          <w:sz w:val="20"/>
          <w:szCs w:val="20"/>
        </w:rPr>
        <w:t>R1-1813589</w:t>
      </w:r>
      <w:r w:rsidRPr="00694B50">
        <w:rPr>
          <w:rFonts w:ascii="Calibri" w:eastAsia="SimSun" w:hAnsi="Calibri" w:cs="Calibri"/>
          <w:sz w:val="20"/>
          <w:szCs w:val="20"/>
        </w:rPr>
        <w:fldChar w:fldCharType="end"/>
      </w:r>
      <w:r w:rsidRPr="00694B50">
        <w:rPr>
          <w:rFonts w:ascii="Calibri" w:eastAsia="SimSun" w:hAnsi="Calibri" w:cs="Calibri"/>
          <w:sz w:val="20"/>
          <w:szCs w:val="20"/>
        </w:rPr>
        <w:t>, “TR 38.855 Study on NR positioning support v0.0.2”, Ericsson, Intel Corporation, Spokane, USA, November, 2018</w:t>
      </w:r>
      <w:bookmarkEnd w:id="10"/>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0" w:history="1">
        <w:r w:rsidR="002011A7" w:rsidRPr="00694B50">
          <w:rPr>
            <w:rFonts w:ascii="Calibri" w:eastAsia="SimSun" w:hAnsi="Calibri" w:cs="Calibri"/>
            <w:sz w:val="20"/>
            <w:szCs w:val="20"/>
          </w:rPr>
          <w:t>R1-1813595</w:t>
        </w:r>
      </w:hyperlink>
      <w:r w:rsidR="002011A7" w:rsidRPr="00694B50">
        <w:rPr>
          <w:rFonts w:ascii="Calibri" w:eastAsia="SimSun" w:hAnsi="Calibri" w:cs="Calibri"/>
          <w:sz w:val="20"/>
          <w:szCs w:val="20"/>
        </w:rPr>
        <w:t>, “Text proposal for deployment scenarios and evaluation methodologies for NR positioning”,  Ericsson, Intel Corporation, Spokane, USA, November, 2018</w:t>
      </w:r>
    </w:p>
    <w:bookmarkStart w:id="11" w:name="_Ref530491372"/>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694B50">
        <w:rPr>
          <w:rFonts w:ascii="Calibri" w:eastAsia="SimSun" w:hAnsi="Calibri" w:cs="Calibri"/>
          <w:sz w:val="20"/>
          <w:szCs w:val="20"/>
        </w:rPr>
        <w:fldChar w:fldCharType="begin"/>
      </w:r>
      <w:r w:rsidRPr="00694B50">
        <w:rPr>
          <w:rFonts w:ascii="Calibri" w:eastAsia="SimSun" w:hAnsi="Calibri" w:cs="Calibri"/>
          <w:sz w:val="20"/>
          <w:szCs w:val="20"/>
        </w:rPr>
        <w:instrText xml:space="preserve"> HYPERLINK "http://www.3gpp.org/ftp/TSG_RAN/WG1_RL1/TSGR1_95/Docs/R1-1813869.zip" </w:instrText>
      </w:r>
      <w:r w:rsidRPr="00694B50">
        <w:rPr>
          <w:rFonts w:ascii="Calibri" w:eastAsia="SimSun" w:hAnsi="Calibri" w:cs="Calibri"/>
          <w:sz w:val="20"/>
          <w:szCs w:val="20"/>
        </w:rPr>
        <w:fldChar w:fldCharType="separate"/>
      </w:r>
      <w:r w:rsidRPr="00694B50">
        <w:rPr>
          <w:rFonts w:ascii="Calibri" w:eastAsia="SimSun" w:hAnsi="Calibri" w:cs="Calibri"/>
          <w:sz w:val="20"/>
          <w:szCs w:val="20"/>
        </w:rPr>
        <w:t>R1-1813869</w:t>
      </w:r>
      <w:r w:rsidRPr="00694B50">
        <w:rPr>
          <w:rFonts w:ascii="Calibri" w:eastAsia="SimSun" w:hAnsi="Calibri" w:cs="Calibri"/>
          <w:sz w:val="20"/>
          <w:szCs w:val="20"/>
        </w:rPr>
        <w:fldChar w:fldCharType="end"/>
      </w:r>
      <w:r w:rsidRPr="00694B50">
        <w:rPr>
          <w:rFonts w:ascii="Calibri" w:eastAsia="SimSun" w:hAnsi="Calibri" w:cs="Calibri"/>
          <w:sz w:val="20"/>
          <w:szCs w:val="20"/>
        </w:rPr>
        <w:t>, “Text proposal for deployment scenarios and evaluation</w:t>
      </w:r>
      <w:r w:rsidRPr="00496CB3">
        <w:rPr>
          <w:rFonts w:ascii="Calibri" w:eastAsia="SimSun" w:hAnsi="Calibri" w:cs="Calibri"/>
          <w:sz w:val="20"/>
          <w:szCs w:val="20"/>
        </w:rPr>
        <w:t xml:space="preserve"> methodologies for NR positioning”,  Ericsson, Intel Corporation, Spokane, USA, November, 2018</w:t>
      </w:r>
      <w:bookmarkEnd w:id="11"/>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1" w:history="1">
        <w:r w:rsidR="002011A7" w:rsidRPr="00496CB3">
          <w:rPr>
            <w:rFonts w:ascii="Calibri" w:eastAsia="SimSun" w:hAnsi="Calibri" w:cs="Calibri"/>
            <w:sz w:val="20"/>
            <w:szCs w:val="20"/>
          </w:rPr>
          <w:t>R1-1812234</w:t>
        </w:r>
      </w:hyperlink>
      <w:r w:rsidR="002011A7" w:rsidRPr="00496CB3">
        <w:rPr>
          <w:rFonts w:ascii="Calibri" w:eastAsia="SimSun" w:hAnsi="Calibri" w:cs="Calibri"/>
          <w:sz w:val="20"/>
          <w:szCs w:val="20"/>
        </w:rPr>
        <w:t>, “Remaining issues on the requirements for NR positioning”, Huawei, HiSilicon,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2" w:history="1">
        <w:r w:rsidR="002011A7" w:rsidRPr="00496CB3">
          <w:rPr>
            <w:rFonts w:ascii="Calibri" w:eastAsia="SimSun" w:hAnsi="Calibri" w:cs="Calibri"/>
            <w:sz w:val="20"/>
            <w:szCs w:val="20"/>
          </w:rPr>
          <w:t>R1-1812263</w:t>
        </w:r>
      </w:hyperlink>
      <w:r w:rsidR="002011A7" w:rsidRPr="00496CB3">
        <w:rPr>
          <w:rFonts w:ascii="Calibri" w:eastAsia="SimSun" w:hAnsi="Calibri" w:cs="Calibri"/>
          <w:sz w:val="20"/>
          <w:szCs w:val="20"/>
        </w:rPr>
        <w:t>, “GNSS receiver high-accuracy synchronization testing result”, ZTE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3" w:history="1">
        <w:r w:rsidR="002011A7" w:rsidRPr="00496CB3">
          <w:rPr>
            <w:rFonts w:ascii="Calibri" w:eastAsia="SimSun" w:hAnsi="Calibri" w:cs="Calibri"/>
            <w:sz w:val="20"/>
            <w:szCs w:val="20"/>
          </w:rPr>
          <w:t>R1-1812271</w:t>
        </w:r>
      </w:hyperlink>
      <w:r w:rsidR="002011A7" w:rsidRPr="00496CB3">
        <w:rPr>
          <w:rFonts w:ascii="Calibri" w:eastAsia="SimSun" w:hAnsi="Calibri" w:cs="Calibri"/>
          <w:sz w:val="20"/>
          <w:szCs w:val="20"/>
        </w:rPr>
        <w:t>, “Requirements on synchronization error ZTE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4" w:history="1">
        <w:r w:rsidR="002011A7" w:rsidRPr="00496CB3">
          <w:rPr>
            <w:rFonts w:ascii="Calibri" w:eastAsia="SimSun" w:hAnsi="Calibri" w:cs="Calibri"/>
            <w:sz w:val="20"/>
            <w:szCs w:val="20"/>
          </w:rPr>
          <w:t>R1-1812335</w:t>
        </w:r>
      </w:hyperlink>
      <w:r w:rsidR="002011A7" w:rsidRPr="00496CB3">
        <w:rPr>
          <w:rFonts w:ascii="Calibri" w:eastAsia="SimSun" w:hAnsi="Calibri" w:cs="Calibri"/>
          <w:sz w:val="20"/>
          <w:szCs w:val="20"/>
        </w:rPr>
        <w:t>, “Remaining issues on requirements for NR positioning”, vivo,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5" w:history="1">
        <w:r w:rsidR="002011A7" w:rsidRPr="00496CB3">
          <w:rPr>
            <w:rFonts w:ascii="Calibri" w:eastAsia="SimSun" w:hAnsi="Calibri" w:cs="Calibri"/>
            <w:sz w:val="20"/>
            <w:szCs w:val="20"/>
          </w:rPr>
          <w:t>R1-1812371</w:t>
        </w:r>
      </w:hyperlink>
      <w:r w:rsidR="002011A7" w:rsidRPr="00496CB3">
        <w:rPr>
          <w:rFonts w:ascii="Calibri" w:eastAsia="SimSun" w:hAnsi="Calibri" w:cs="Calibri"/>
          <w:sz w:val="20"/>
          <w:szCs w:val="20"/>
        </w:rPr>
        <w:t>, “Remaining details on NR positioning requirement”, MediaTek Inc.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6" w:history="1">
        <w:r w:rsidR="002011A7" w:rsidRPr="00496CB3">
          <w:rPr>
            <w:rFonts w:ascii="Calibri" w:eastAsia="SimSun" w:hAnsi="Calibri" w:cs="Calibri"/>
            <w:sz w:val="20"/>
            <w:szCs w:val="20"/>
          </w:rPr>
          <w:t>R1-1812517</w:t>
        </w:r>
      </w:hyperlink>
      <w:r w:rsidR="002011A7" w:rsidRPr="00496CB3">
        <w:rPr>
          <w:rFonts w:ascii="Calibri" w:eastAsia="SimSun" w:hAnsi="Calibri" w:cs="Calibri"/>
          <w:sz w:val="20"/>
          <w:szCs w:val="20"/>
        </w:rPr>
        <w:t>, “Remaining details on requirements for NR positioning”, Intel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7" w:history="1">
        <w:r w:rsidR="002011A7" w:rsidRPr="00496CB3">
          <w:rPr>
            <w:rFonts w:ascii="Calibri" w:eastAsia="SimSun" w:hAnsi="Calibri" w:cs="Calibri"/>
            <w:sz w:val="20"/>
            <w:szCs w:val="20"/>
          </w:rPr>
          <w:t>R1-1812593</w:t>
        </w:r>
      </w:hyperlink>
      <w:r w:rsidR="002011A7" w:rsidRPr="00496CB3">
        <w:rPr>
          <w:rFonts w:ascii="Calibri" w:eastAsia="SimSun" w:hAnsi="Calibri" w:cs="Calibri"/>
          <w:sz w:val="20"/>
          <w:szCs w:val="20"/>
        </w:rPr>
        <w:t>, “Discussions on Requirement for NR Positioning design”, LG Electronics,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8" w:history="1">
        <w:r w:rsidR="002011A7" w:rsidRPr="00496CB3">
          <w:rPr>
            <w:rFonts w:ascii="Calibri" w:eastAsia="SimSun" w:hAnsi="Calibri" w:cs="Calibri"/>
            <w:sz w:val="20"/>
            <w:szCs w:val="20"/>
          </w:rPr>
          <w:t>R1-1812613</w:t>
        </w:r>
      </w:hyperlink>
      <w:r w:rsidR="002011A7" w:rsidRPr="00496CB3">
        <w:rPr>
          <w:rFonts w:ascii="Calibri" w:eastAsia="SimSun" w:hAnsi="Calibri" w:cs="Calibri"/>
          <w:sz w:val="20"/>
          <w:szCs w:val="20"/>
        </w:rPr>
        <w:t>, “Discussion of NR Positioning Requirements”, CATT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79" w:history="1">
        <w:r w:rsidR="002011A7" w:rsidRPr="00496CB3">
          <w:rPr>
            <w:rFonts w:ascii="Calibri" w:eastAsia="SimSun" w:hAnsi="Calibri" w:cs="Calibri"/>
            <w:sz w:val="20"/>
            <w:szCs w:val="20"/>
          </w:rPr>
          <w:t>R1-1812751</w:t>
        </w:r>
      </w:hyperlink>
      <w:r w:rsidR="002011A7" w:rsidRPr="00496CB3">
        <w:rPr>
          <w:rFonts w:ascii="Calibri" w:eastAsia="SimSun" w:hAnsi="Calibri" w:cs="Calibri"/>
          <w:sz w:val="20"/>
          <w:szCs w:val="20"/>
        </w:rPr>
        <w:t>, “Remaining issues on NR positioning requirements”, Sony,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0" w:history="1">
        <w:r w:rsidR="002011A7" w:rsidRPr="00496CB3">
          <w:rPr>
            <w:rFonts w:ascii="Calibri" w:eastAsia="SimSun" w:hAnsi="Calibri" w:cs="Calibri"/>
            <w:sz w:val="20"/>
            <w:szCs w:val="20"/>
          </w:rPr>
          <w:t>R1-1812970</w:t>
        </w:r>
      </w:hyperlink>
      <w:r w:rsidR="002011A7" w:rsidRPr="00496CB3">
        <w:rPr>
          <w:rFonts w:ascii="Calibri" w:eastAsia="SimSun" w:hAnsi="Calibri" w:cs="Calibri"/>
          <w:sz w:val="20"/>
          <w:szCs w:val="20"/>
        </w:rPr>
        <w:t>, “Remaining Details on Requirements for NR Positioning”, Samsung,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1" w:history="1">
        <w:r w:rsidR="002011A7" w:rsidRPr="00496CB3">
          <w:rPr>
            <w:rFonts w:ascii="Calibri" w:eastAsia="SimSun" w:hAnsi="Calibri" w:cs="Calibri"/>
            <w:sz w:val="20"/>
            <w:szCs w:val="20"/>
          </w:rPr>
          <w:t>R1-1813141</w:t>
        </w:r>
      </w:hyperlink>
      <w:r w:rsidR="002011A7" w:rsidRPr="00496CB3">
        <w:rPr>
          <w:rFonts w:ascii="Calibri" w:eastAsia="SimSun" w:hAnsi="Calibri" w:cs="Calibri"/>
          <w:sz w:val="20"/>
          <w:szCs w:val="20"/>
        </w:rPr>
        <w:t>, “Remaining details on NR Positioning Requirements”, Nokia, Nokia Shanghai Bell,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2" w:history="1">
        <w:r w:rsidR="002011A7" w:rsidRPr="00496CB3">
          <w:rPr>
            <w:rFonts w:ascii="Calibri" w:eastAsia="SimSun" w:hAnsi="Calibri" w:cs="Calibri"/>
            <w:sz w:val="20"/>
            <w:szCs w:val="20"/>
          </w:rPr>
          <w:t>R1-1813173</w:t>
        </w:r>
      </w:hyperlink>
      <w:r w:rsidR="002011A7" w:rsidRPr="00496CB3">
        <w:rPr>
          <w:rFonts w:ascii="Calibri" w:eastAsia="SimSun" w:hAnsi="Calibri" w:cs="Calibri"/>
          <w:sz w:val="20"/>
          <w:szCs w:val="20"/>
        </w:rPr>
        <w:t>, “Text Proposal for TR 38.855 Requirements”,  FirstNet, NextNav,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3" w:history="1">
        <w:r w:rsidR="002011A7" w:rsidRPr="00496CB3">
          <w:rPr>
            <w:rFonts w:ascii="Calibri" w:eastAsia="SimSun" w:hAnsi="Calibri" w:cs="Calibri"/>
            <w:sz w:val="20"/>
            <w:szCs w:val="20"/>
          </w:rPr>
          <w:t>R1-1813450</w:t>
        </w:r>
      </w:hyperlink>
      <w:r w:rsidR="002011A7" w:rsidRPr="00496CB3">
        <w:rPr>
          <w:rFonts w:ascii="Calibri" w:eastAsia="SimSun" w:hAnsi="Calibri" w:cs="Calibri"/>
          <w:sz w:val="20"/>
          <w:szCs w:val="20"/>
        </w:rPr>
        <w:t>, “Requirements and Performance Metrics for Positioning Evaluations”, Qualcomm Incorporated,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4" w:history="1">
        <w:r w:rsidR="002011A7" w:rsidRPr="00496CB3">
          <w:rPr>
            <w:rFonts w:ascii="Calibri" w:eastAsia="SimSun" w:hAnsi="Calibri" w:cs="Calibri"/>
            <w:sz w:val="20"/>
            <w:szCs w:val="20"/>
          </w:rPr>
          <w:t>R1-1813581</w:t>
        </w:r>
      </w:hyperlink>
      <w:r w:rsidR="002011A7" w:rsidRPr="00496CB3">
        <w:rPr>
          <w:rFonts w:ascii="Calibri" w:eastAsia="SimSun" w:hAnsi="Calibri" w:cs="Calibri"/>
          <w:sz w:val="20"/>
          <w:szCs w:val="20"/>
        </w:rPr>
        <w:t>, “NR Positioning Performance Targets”, Fraunhofer IIS, Fraunhofer HHI, Deutsche Telekom,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5" w:history="1">
        <w:r w:rsidR="002011A7" w:rsidRPr="00496CB3">
          <w:rPr>
            <w:rFonts w:ascii="Calibri" w:eastAsia="SimSun" w:hAnsi="Calibri" w:cs="Calibri"/>
            <w:sz w:val="20"/>
            <w:szCs w:val="20"/>
          </w:rPr>
          <w:t>R1-1813594</w:t>
        </w:r>
      </w:hyperlink>
      <w:r w:rsidR="002011A7" w:rsidRPr="00496CB3">
        <w:rPr>
          <w:rFonts w:ascii="Calibri" w:eastAsia="SimSun" w:hAnsi="Calibri" w:cs="Calibri"/>
          <w:sz w:val="20"/>
          <w:szCs w:val="20"/>
        </w:rPr>
        <w:t>, “Requirements for NR positioning”, Ericsson,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6" w:history="1">
        <w:r w:rsidR="002011A7" w:rsidRPr="00496CB3">
          <w:rPr>
            <w:rFonts w:ascii="Calibri" w:eastAsia="SimSun" w:hAnsi="Calibri" w:cs="Calibri"/>
            <w:sz w:val="20"/>
            <w:szCs w:val="20"/>
          </w:rPr>
          <w:t>R1-1813909</w:t>
        </w:r>
      </w:hyperlink>
      <w:r w:rsidR="002011A7" w:rsidRPr="00496CB3">
        <w:rPr>
          <w:rFonts w:ascii="Calibri" w:eastAsia="SimSun" w:hAnsi="Calibri" w:cs="Calibri"/>
          <w:sz w:val="20"/>
          <w:szCs w:val="20"/>
        </w:rPr>
        <w:t>, “Summary for NR Positioning AI - 7.2.10.1 Remaining Details of Requirements for NR Positioning Studies”, Intel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7" w:history="1">
        <w:r w:rsidR="002011A7" w:rsidRPr="00496CB3">
          <w:rPr>
            <w:rFonts w:ascii="Calibri" w:eastAsia="SimSun" w:hAnsi="Calibri" w:cs="Calibri"/>
            <w:sz w:val="20"/>
            <w:szCs w:val="20"/>
          </w:rPr>
          <w:t>R1-1812236</w:t>
        </w:r>
      </w:hyperlink>
      <w:r w:rsidR="002011A7" w:rsidRPr="00496CB3">
        <w:rPr>
          <w:rFonts w:ascii="Calibri" w:eastAsia="SimSun" w:hAnsi="Calibri" w:cs="Calibri"/>
          <w:sz w:val="20"/>
          <w:szCs w:val="20"/>
        </w:rPr>
        <w:t>, “Potential techniques for NR positioning”, Huawei, HiSilicon,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8" w:history="1">
        <w:r w:rsidR="002011A7" w:rsidRPr="00496CB3">
          <w:rPr>
            <w:rFonts w:ascii="Calibri" w:eastAsia="SimSun" w:hAnsi="Calibri" w:cs="Calibri"/>
            <w:sz w:val="20"/>
            <w:szCs w:val="20"/>
          </w:rPr>
          <w:t>R1-1812337</w:t>
        </w:r>
      </w:hyperlink>
      <w:r w:rsidR="002011A7" w:rsidRPr="00496CB3">
        <w:rPr>
          <w:rFonts w:ascii="Calibri" w:eastAsia="SimSun" w:hAnsi="Calibri" w:cs="Calibri"/>
          <w:sz w:val="20"/>
          <w:szCs w:val="20"/>
        </w:rPr>
        <w:t>, “Considerations on techniques for NR positioning”, vivo,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89" w:history="1">
        <w:r w:rsidR="002011A7" w:rsidRPr="00496CB3">
          <w:rPr>
            <w:rFonts w:ascii="Calibri" w:eastAsia="SimSun" w:hAnsi="Calibri" w:cs="Calibri"/>
            <w:sz w:val="20"/>
            <w:szCs w:val="20"/>
          </w:rPr>
          <w:t>R1-1812373</w:t>
        </w:r>
      </w:hyperlink>
      <w:r w:rsidR="002011A7" w:rsidRPr="00496CB3">
        <w:rPr>
          <w:rFonts w:ascii="Calibri" w:eastAsia="SimSun" w:hAnsi="Calibri" w:cs="Calibri"/>
          <w:sz w:val="20"/>
          <w:szCs w:val="20"/>
        </w:rPr>
        <w:t>, “Views on potential positioning techniques”, MediaTek Inc. , Spokane, USA, November, 2018</w:t>
      </w:r>
    </w:p>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t>R1-1812397, “Co-Band TBS simulation results”, BUPT,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0" w:history="1">
        <w:r w:rsidR="002011A7" w:rsidRPr="00496CB3">
          <w:rPr>
            <w:rFonts w:ascii="Calibri" w:eastAsia="SimSun" w:hAnsi="Calibri" w:cs="Calibri"/>
            <w:sz w:val="20"/>
            <w:szCs w:val="20"/>
          </w:rPr>
          <w:t>R1-1812519</w:t>
        </w:r>
      </w:hyperlink>
      <w:r w:rsidR="002011A7" w:rsidRPr="00496CB3">
        <w:rPr>
          <w:rFonts w:ascii="Calibri" w:eastAsia="SimSun" w:hAnsi="Calibri" w:cs="Calibri"/>
          <w:sz w:val="20"/>
          <w:szCs w:val="20"/>
        </w:rPr>
        <w:t>, “Potential RAT dependent techniques for NR positioning”, Intel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1" w:history="1">
        <w:r w:rsidR="002011A7" w:rsidRPr="00496CB3">
          <w:rPr>
            <w:rFonts w:ascii="Calibri" w:eastAsia="SimSun" w:hAnsi="Calibri" w:cs="Calibri"/>
            <w:sz w:val="20"/>
            <w:szCs w:val="20"/>
          </w:rPr>
          <w:t>R1-1812595</w:t>
        </w:r>
      </w:hyperlink>
      <w:r w:rsidR="002011A7" w:rsidRPr="00496CB3">
        <w:rPr>
          <w:rFonts w:ascii="Calibri" w:eastAsia="SimSun" w:hAnsi="Calibri" w:cs="Calibri"/>
          <w:sz w:val="20"/>
          <w:szCs w:val="20"/>
        </w:rPr>
        <w:t>, “Discussions on Possible Techniques for NR Positioning”, LG Electronics,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2" w:history="1">
        <w:r w:rsidR="002011A7" w:rsidRPr="00496CB3">
          <w:rPr>
            <w:rFonts w:ascii="Calibri" w:eastAsia="SimSun" w:hAnsi="Calibri" w:cs="Calibri"/>
            <w:sz w:val="20"/>
            <w:szCs w:val="20"/>
          </w:rPr>
          <w:t>R1-1812615</w:t>
        </w:r>
      </w:hyperlink>
      <w:r w:rsidR="002011A7" w:rsidRPr="00496CB3">
        <w:rPr>
          <w:rFonts w:ascii="Calibri" w:eastAsia="SimSun" w:hAnsi="Calibri" w:cs="Calibri"/>
          <w:sz w:val="20"/>
          <w:szCs w:val="20"/>
        </w:rPr>
        <w:t>, “Discussion of Potential Techniques for NR Positioning”, CATT,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3" w:history="1">
        <w:r w:rsidR="002011A7" w:rsidRPr="00496CB3">
          <w:rPr>
            <w:rFonts w:ascii="Calibri" w:eastAsia="SimSun" w:hAnsi="Calibri" w:cs="Calibri"/>
            <w:sz w:val="20"/>
            <w:szCs w:val="20"/>
          </w:rPr>
          <w:t>R1-1812658</w:t>
        </w:r>
      </w:hyperlink>
      <w:r w:rsidR="002011A7" w:rsidRPr="00496CB3">
        <w:rPr>
          <w:rFonts w:ascii="Calibri" w:eastAsia="SimSun" w:hAnsi="Calibri" w:cs="Calibri"/>
          <w:sz w:val="20"/>
          <w:szCs w:val="20"/>
        </w:rPr>
        <w:t>, “Considerations for NR PRS design”,  ZTE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4" w:history="1">
        <w:r w:rsidR="002011A7" w:rsidRPr="00496CB3">
          <w:rPr>
            <w:rFonts w:ascii="Calibri" w:eastAsia="SimSun" w:hAnsi="Calibri" w:cs="Calibri"/>
            <w:sz w:val="20"/>
            <w:szCs w:val="20"/>
          </w:rPr>
          <w:t>R1-1812752</w:t>
        </w:r>
      </w:hyperlink>
      <w:r w:rsidR="002011A7" w:rsidRPr="00496CB3">
        <w:rPr>
          <w:rFonts w:ascii="Calibri" w:eastAsia="SimSun" w:hAnsi="Calibri" w:cs="Calibri"/>
          <w:sz w:val="20"/>
          <w:szCs w:val="20"/>
        </w:rPr>
        <w:t>, “Considerations on OTDOA positioning in NR”, Sony,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5" w:history="1">
        <w:r w:rsidR="002011A7" w:rsidRPr="00496CB3">
          <w:rPr>
            <w:rFonts w:ascii="Calibri" w:eastAsia="SimSun" w:hAnsi="Calibri" w:cs="Calibri"/>
            <w:sz w:val="20"/>
            <w:szCs w:val="20"/>
          </w:rPr>
          <w:t>R1-1812893</w:t>
        </w:r>
      </w:hyperlink>
      <w:r w:rsidR="002011A7" w:rsidRPr="00496CB3">
        <w:rPr>
          <w:rFonts w:ascii="Calibri" w:eastAsia="SimSun" w:hAnsi="Calibri" w:cs="Calibri"/>
          <w:sz w:val="20"/>
          <w:szCs w:val="20"/>
        </w:rPr>
        <w:t>, “Discussion on enhancements for NR positioning”, CMCC,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6" w:history="1">
        <w:r w:rsidR="002011A7" w:rsidRPr="00496CB3">
          <w:rPr>
            <w:rFonts w:ascii="Calibri" w:eastAsia="SimSun" w:hAnsi="Calibri" w:cs="Calibri"/>
            <w:sz w:val="20"/>
            <w:szCs w:val="20"/>
          </w:rPr>
          <w:t>R1-1812972</w:t>
        </w:r>
      </w:hyperlink>
      <w:r w:rsidR="002011A7" w:rsidRPr="00496CB3">
        <w:rPr>
          <w:rFonts w:ascii="Calibri" w:eastAsia="SimSun" w:hAnsi="Calibri" w:cs="Calibri"/>
          <w:sz w:val="20"/>
          <w:szCs w:val="20"/>
        </w:rPr>
        <w:t>, “Potential Techniques for NR Positioning”, Samsung,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7" w:history="1">
        <w:r w:rsidR="002011A7" w:rsidRPr="00496CB3">
          <w:rPr>
            <w:rFonts w:ascii="Calibri" w:eastAsia="SimSun" w:hAnsi="Calibri" w:cs="Calibri"/>
            <w:sz w:val="20"/>
            <w:szCs w:val="20"/>
          </w:rPr>
          <w:t>R1-1813084</w:t>
        </w:r>
      </w:hyperlink>
      <w:r w:rsidR="002011A7" w:rsidRPr="00496CB3">
        <w:rPr>
          <w:rFonts w:ascii="Calibri" w:eastAsia="SimSun" w:hAnsi="Calibri" w:cs="Calibri"/>
          <w:sz w:val="20"/>
          <w:szCs w:val="20"/>
        </w:rPr>
        <w:t xml:space="preserve">, “Discussion on potential techniques for NR positioning”, Spreadtrum Communications, Spokane, USA, </w:t>
      </w:r>
      <w:r w:rsidR="002011A7" w:rsidRPr="00496CB3">
        <w:rPr>
          <w:rFonts w:ascii="Calibri" w:eastAsia="SimSun" w:hAnsi="Calibri" w:cs="Calibri"/>
          <w:sz w:val="20"/>
          <w:szCs w:val="20"/>
        </w:rPr>
        <w:lastRenderedPageBreak/>
        <w:t>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8" w:history="1">
        <w:r w:rsidR="002011A7" w:rsidRPr="00496CB3">
          <w:rPr>
            <w:rFonts w:ascii="Calibri" w:eastAsia="SimSun" w:hAnsi="Calibri" w:cs="Calibri"/>
            <w:sz w:val="20"/>
            <w:szCs w:val="20"/>
          </w:rPr>
          <w:t>R1-1813107</w:t>
        </w:r>
      </w:hyperlink>
      <w:r w:rsidR="002011A7" w:rsidRPr="00496CB3">
        <w:rPr>
          <w:rFonts w:ascii="Calibri" w:eastAsia="SimSun" w:hAnsi="Calibri" w:cs="Calibri"/>
          <w:sz w:val="20"/>
          <w:szCs w:val="20"/>
        </w:rPr>
        <w:t>, “View on Potential Techniques for NR Positioning”, ITRI,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99" w:history="1">
        <w:r w:rsidR="002011A7" w:rsidRPr="00496CB3">
          <w:rPr>
            <w:rFonts w:ascii="Calibri" w:eastAsia="SimSun" w:hAnsi="Calibri" w:cs="Calibri"/>
            <w:sz w:val="20"/>
            <w:szCs w:val="20"/>
          </w:rPr>
          <w:t>R1-1813143</w:t>
        </w:r>
      </w:hyperlink>
      <w:r w:rsidR="002011A7" w:rsidRPr="00496CB3">
        <w:rPr>
          <w:rFonts w:ascii="Calibri" w:eastAsia="SimSun" w:hAnsi="Calibri" w:cs="Calibri"/>
          <w:sz w:val="20"/>
          <w:szCs w:val="20"/>
        </w:rPr>
        <w:t>, “Potential RAT-dependent techniques for NR Positioning”, Nokia, Nokia Shanghai Bell,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0" w:history="1">
        <w:r w:rsidR="002011A7" w:rsidRPr="00496CB3">
          <w:rPr>
            <w:rFonts w:ascii="Calibri" w:eastAsia="SimSun" w:hAnsi="Calibri" w:cs="Calibri"/>
            <w:sz w:val="20"/>
            <w:szCs w:val="20"/>
          </w:rPr>
          <w:t>R1-1813336</w:t>
        </w:r>
      </w:hyperlink>
      <w:r w:rsidR="002011A7" w:rsidRPr="00496CB3">
        <w:rPr>
          <w:rFonts w:ascii="Calibri" w:eastAsia="SimSun" w:hAnsi="Calibri" w:cs="Calibri"/>
          <w:sz w:val="20"/>
          <w:szCs w:val="20"/>
        </w:rPr>
        <w:t>, “Discussion on potential techniques for NR positioning”, NTT DOCOMO, INC. ,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1" w:history="1">
        <w:r w:rsidR="002011A7" w:rsidRPr="00496CB3">
          <w:rPr>
            <w:rFonts w:ascii="Calibri" w:eastAsia="SimSun" w:hAnsi="Calibri" w:cs="Calibri"/>
            <w:sz w:val="20"/>
            <w:szCs w:val="20"/>
          </w:rPr>
          <w:t>R1-1813386</w:t>
        </w:r>
      </w:hyperlink>
      <w:r w:rsidR="002011A7" w:rsidRPr="00496CB3">
        <w:rPr>
          <w:rFonts w:ascii="Calibri" w:eastAsia="SimSun" w:hAnsi="Calibri" w:cs="Calibri"/>
          <w:sz w:val="20"/>
          <w:szCs w:val="20"/>
        </w:rPr>
        <w:t>, “Views on NR positioning techniques”, Mitsubishi Electric Co.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2" w:history="1">
        <w:r w:rsidR="002011A7" w:rsidRPr="00496CB3">
          <w:rPr>
            <w:rFonts w:ascii="Calibri" w:eastAsia="SimSun" w:hAnsi="Calibri" w:cs="Calibri"/>
            <w:sz w:val="20"/>
            <w:szCs w:val="20"/>
          </w:rPr>
          <w:t>R1-1813452</w:t>
        </w:r>
      </w:hyperlink>
      <w:r w:rsidR="002011A7" w:rsidRPr="00496CB3">
        <w:rPr>
          <w:rFonts w:ascii="Calibri" w:eastAsia="SimSun" w:hAnsi="Calibri" w:cs="Calibri"/>
          <w:sz w:val="20"/>
          <w:szCs w:val="20"/>
        </w:rPr>
        <w:t>, “Potential techniques for NR positioning”, Qualcomm Incorporated ,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3" w:history="1">
        <w:r w:rsidR="002011A7" w:rsidRPr="00496CB3">
          <w:rPr>
            <w:rFonts w:ascii="Calibri" w:eastAsia="SimSun" w:hAnsi="Calibri" w:cs="Calibri"/>
            <w:sz w:val="20"/>
            <w:szCs w:val="20"/>
          </w:rPr>
          <w:t>R1-1813479</w:t>
        </w:r>
      </w:hyperlink>
      <w:r w:rsidR="002011A7" w:rsidRPr="00496CB3">
        <w:rPr>
          <w:rFonts w:ascii="Calibri" w:eastAsia="SimSun" w:hAnsi="Calibri" w:cs="Calibri"/>
          <w:sz w:val="20"/>
          <w:szCs w:val="20"/>
        </w:rPr>
        <w:t>, “Co-Band TBS description”, BUPT, ZTE, CAICT,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4" w:history="1">
        <w:r w:rsidR="002011A7" w:rsidRPr="00496CB3">
          <w:rPr>
            <w:rFonts w:ascii="Calibri" w:eastAsia="SimSun" w:hAnsi="Calibri" w:cs="Calibri"/>
            <w:sz w:val="20"/>
            <w:szCs w:val="20"/>
          </w:rPr>
          <w:t>R1-1813583</w:t>
        </w:r>
      </w:hyperlink>
      <w:r w:rsidR="002011A7" w:rsidRPr="00496CB3">
        <w:rPr>
          <w:rFonts w:ascii="Calibri" w:eastAsia="SimSun" w:hAnsi="Calibri" w:cs="Calibri"/>
          <w:sz w:val="20"/>
          <w:szCs w:val="20"/>
        </w:rPr>
        <w:t>, “NR Beam Management Supporting multi-gNB Measurements for Positioning”, Fraunhofer IIS, Fraunhofer HHI,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5" w:history="1">
        <w:r w:rsidR="002011A7" w:rsidRPr="00496CB3">
          <w:rPr>
            <w:rFonts w:ascii="Calibri" w:eastAsia="SimSun" w:hAnsi="Calibri" w:cs="Calibri"/>
            <w:sz w:val="20"/>
            <w:szCs w:val="20"/>
          </w:rPr>
          <w:t>R1-1813592</w:t>
        </w:r>
      </w:hyperlink>
      <w:r w:rsidR="002011A7" w:rsidRPr="00496CB3">
        <w:rPr>
          <w:rFonts w:ascii="Calibri" w:eastAsia="SimSun" w:hAnsi="Calibri" w:cs="Calibri"/>
          <w:sz w:val="20"/>
          <w:szCs w:val="20"/>
        </w:rPr>
        <w:t>, “RAT dependent NR positioning solutions”, Ericsson,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6" w:history="1">
        <w:r w:rsidR="002011A7" w:rsidRPr="00496CB3">
          <w:rPr>
            <w:rFonts w:ascii="Calibri" w:eastAsia="SimSun" w:hAnsi="Calibri" w:cs="Calibri"/>
            <w:sz w:val="20"/>
            <w:szCs w:val="20"/>
          </w:rPr>
          <w:t>R1-1814005</w:t>
        </w:r>
      </w:hyperlink>
      <w:r w:rsidR="002011A7" w:rsidRPr="00496CB3">
        <w:rPr>
          <w:rFonts w:ascii="Calibri" w:eastAsia="SimSun" w:hAnsi="Calibri" w:cs="Calibri"/>
          <w:sz w:val="20"/>
          <w:szCs w:val="20"/>
        </w:rPr>
        <w:t>, “Summary of RAT dependent positioning methods in 7.2.10.3”, Ericsson, Spokane, USA, November, 2018</w:t>
      </w:r>
    </w:p>
    <w:p w:rsidR="002011A7" w:rsidRPr="00496CB3"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96CB3">
        <w:rPr>
          <w:rFonts w:ascii="Calibri" w:eastAsia="SimSun" w:hAnsi="Calibri" w:cs="Calibri"/>
          <w:sz w:val="20"/>
          <w:szCs w:val="20"/>
        </w:rPr>
        <w:t>R1-1814129, “Outcome of the offline discussion on NR Positioning techniques”, Intel Corporation ,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7" w:history="1">
        <w:r w:rsidR="002011A7" w:rsidRPr="00496CB3">
          <w:rPr>
            <w:rFonts w:ascii="Calibri" w:eastAsia="SimSun" w:hAnsi="Calibri" w:cs="Calibri"/>
            <w:sz w:val="20"/>
            <w:szCs w:val="20"/>
          </w:rPr>
          <w:t>R1-1812520</w:t>
        </w:r>
      </w:hyperlink>
      <w:r w:rsidR="002011A7" w:rsidRPr="00496CB3">
        <w:rPr>
          <w:rFonts w:ascii="Calibri" w:eastAsia="SimSun" w:hAnsi="Calibri" w:cs="Calibri"/>
          <w:sz w:val="20"/>
          <w:szCs w:val="20"/>
        </w:rPr>
        <w:t>, “Initial evaluation results of NR positioning performance”, Intel Corporation, Spokane, USA, November, 2018</w:t>
      </w:r>
    </w:p>
    <w:p w:rsidR="002011A7" w:rsidRPr="00496CB3"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8" w:history="1">
        <w:r w:rsidR="002011A7" w:rsidRPr="00496CB3">
          <w:rPr>
            <w:rFonts w:ascii="Calibri" w:eastAsia="SimSun" w:hAnsi="Calibri" w:cs="Calibri"/>
            <w:sz w:val="20"/>
            <w:szCs w:val="20"/>
          </w:rPr>
          <w:t>R1-1812616</w:t>
        </w:r>
      </w:hyperlink>
      <w:r w:rsidR="002011A7" w:rsidRPr="00496CB3">
        <w:rPr>
          <w:rFonts w:ascii="Calibri" w:eastAsia="SimSun" w:hAnsi="Calibri" w:cs="Calibri"/>
          <w:sz w:val="20"/>
          <w:szCs w:val="20"/>
        </w:rPr>
        <w:t>, “NR PRS Design for Downlink based UE positioning”, CATT, Spokane, USA, November, 2018</w:t>
      </w:r>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09" w:history="1">
        <w:r w:rsidR="002011A7" w:rsidRPr="00694B50">
          <w:rPr>
            <w:rFonts w:ascii="Calibri" w:eastAsia="SimSun" w:hAnsi="Calibri" w:cs="Calibri"/>
            <w:sz w:val="20"/>
            <w:szCs w:val="20"/>
          </w:rPr>
          <w:t>R1-1812684</w:t>
        </w:r>
      </w:hyperlink>
      <w:r w:rsidR="002011A7" w:rsidRPr="00694B50">
        <w:rPr>
          <w:rFonts w:ascii="Calibri" w:eastAsia="SimSun" w:hAnsi="Calibri" w:cs="Calibri"/>
          <w:sz w:val="20"/>
          <w:szCs w:val="20"/>
        </w:rPr>
        <w:t>, “On single-BS positioning technique”, Huawei, HiSilicon, Spokane, USA, November, 2018</w:t>
      </w:r>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0" w:history="1">
        <w:r w:rsidR="002011A7" w:rsidRPr="00694B50">
          <w:rPr>
            <w:rFonts w:ascii="Calibri" w:eastAsia="SimSun" w:hAnsi="Calibri" w:cs="Calibri"/>
            <w:sz w:val="20"/>
            <w:szCs w:val="20"/>
          </w:rPr>
          <w:t>R1-1812686</w:t>
        </w:r>
      </w:hyperlink>
      <w:r w:rsidR="002011A7" w:rsidRPr="00694B50">
        <w:rPr>
          <w:rFonts w:ascii="Calibri" w:eastAsia="SimSun" w:hAnsi="Calibri" w:cs="Calibri"/>
          <w:sz w:val="20"/>
          <w:szCs w:val="20"/>
        </w:rPr>
        <w:t>, “Additional considerations on channel modeling and deployment”, Huawei, HiSilicon, Spokane, USA, November, 2018</w:t>
      </w:r>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1" w:history="1">
        <w:r w:rsidR="002011A7" w:rsidRPr="00694B50">
          <w:rPr>
            <w:rFonts w:ascii="Calibri" w:eastAsia="SimSun" w:hAnsi="Calibri" w:cs="Calibri"/>
            <w:sz w:val="20"/>
            <w:szCs w:val="20"/>
          </w:rPr>
          <w:t>R1-1813591</w:t>
        </w:r>
      </w:hyperlink>
      <w:r w:rsidR="002011A7" w:rsidRPr="00694B50">
        <w:rPr>
          <w:rFonts w:ascii="Calibri" w:eastAsia="SimSun" w:hAnsi="Calibri" w:cs="Calibri"/>
          <w:sz w:val="20"/>
          <w:szCs w:val="20"/>
        </w:rPr>
        <w:t>, “Idle mode positioning solutions”, Ericsson, Spokane, USA, November, 2018</w:t>
      </w:r>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2" w:history="1">
        <w:r w:rsidR="002011A7" w:rsidRPr="00694B50">
          <w:rPr>
            <w:rFonts w:ascii="Calibri" w:eastAsia="SimSun" w:hAnsi="Calibri" w:cs="Calibri"/>
            <w:sz w:val="20"/>
            <w:szCs w:val="20"/>
          </w:rPr>
          <w:t>R1-1813593</w:t>
        </w:r>
      </w:hyperlink>
      <w:r w:rsidR="002011A7" w:rsidRPr="00694B50">
        <w:rPr>
          <w:rFonts w:ascii="Calibri" w:eastAsia="SimSun" w:hAnsi="Calibri" w:cs="Calibri"/>
          <w:sz w:val="20"/>
          <w:szCs w:val="20"/>
        </w:rPr>
        <w:t>, “RAT independent and hybrid NR positioning solutions”, Ericsson, Spokane, USA, November, 2018</w:t>
      </w:r>
    </w:p>
    <w:p w:rsidR="002011A7" w:rsidRPr="00694B50"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bookmarkStart w:id="12" w:name="_Ref530491306"/>
      <w:r w:rsidRPr="00694B50">
        <w:rPr>
          <w:rFonts w:ascii="Calibri" w:hAnsi="Calibri" w:cs="Calibri"/>
          <w:sz w:val="20"/>
          <w:szCs w:val="20"/>
          <w:lang w:eastAsia="x-none"/>
        </w:rPr>
        <w:t xml:space="preserve">R1-1814357, 3GPP </w:t>
      </w:r>
      <w:r w:rsidRPr="00694B50">
        <w:rPr>
          <w:rFonts w:ascii="Calibri" w:eastAsia="SimSun" w:hAnsi="Calibri" w:cs="Calibri"/>
          <w:sz w:val="20"/>
          <w:szCs w:val="20"/>
        </w:rPr>
        <w:t>TR 38.855 Study on NR Positioning support, v0.0.3, Intel Corporation, Ericsson</w:t>
      </w:r>
      <w:bookmarkEnd w:id="12"/>
      <w:r w:rsidRPr="00694B50">
        <w:rPr>
          <w:rFonts w:ascii="Calibri" w:eastAsia="SimSun" w:hAnsi="Calibri" w:cs="Calibri"/>
          <w:sz w:val="20"/>
          <w:szCs w:val="20"/>
        </w:rPr>
        <w:t xml:space="preserve"> </w:t>
      </w:r>
    </w:p>
    <w:p w:rsidR="002011A7" w:rsidRPr="00694B50"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3" w:tooltip="C:Data3GPPExtractsR2-1816755_RAN2 scope and work plan on NR positioning SID.doc" w:history="1">
        <w:r w:rsidR="002011A7" w:rsidRPr="00694B50">
          <w:rPr>
            <w:rFonts w:ascii="Calibri" w:eastAsia="SimSun" w:hAnsi="Calibri" w:cs="Calibri"/>
            <w:sz w:val="20"/>
            <w:szCs w:val="20"/>
          </w:rPr>
          <w:t>R2-1816755</w:t>
        </w:r>
      </w:hyperlink>
      <w:r w:rsidR="00703CF6" w:rsidRPr="00694B50">
        <w:rPr>
          <w:rFonts w:ascii="Calibri" w:eastAsia="SimSun" w:hAnsi="Calibri" w:cs="Calibri"/>
          <w:sz w:val="20"/>
          <w:szCs w:val="20"/>
        </w:rPr>
        <w:t xml:space="preserve"> “</w:t>
      </w:r>
      <w:r w:rsidR="002011A7" w:rsidRPr="00694B50">
        <w:rPr>
          <w:rFonts w:ascii="Calibri" w:eastAsia="SimSun" w:hAnsi="Calibri" w:cs="Calibri"/>
          <w:sz w:val="20"/>
          <w:szCs w:val="20"/>
        </w:rPr>
        <w:t>RAN2 scope and work plan on NR positioning SID</w:t>
      </w:r>
      <w:r w:rsidR="000317BD" w:rsidRPr="00694B50">
        <w:rPr>
          <w:rFonts w:ascii="Calibri" w:eastAsia="SimSun" w:hAnsi="Calibri" w:cs="Calibri"/>
          <w:sz w:val="20"/>
          <w:szCs w:val="20"/>
        </w:rPr>
        <w:t>”,</w:t>
      </w:r>
      <w:r w:rsidR="002011A7" w:rsidRPr="00694B50">
        <w:rPr>
          <w:rFonts w:ascii="Calibri" w:eastAsia="SimSun" w:hAnsi="Calibri" w:cs="Calibri"/>
          <w:sz w:val="20"/>
          <w:szCs w:val="20"/>
        </w:rPr>
        <w:t xml:space="preserve"> Intel Corporation, 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4" w:tooltip="C:Data3GPPExtractsR2-1816757_Summary on NR positioning discussion in RAN1.doc" w:history="1">
        <w:r w:rsidR="002011A7" w:rsidRPr="004570E9">
          <w:rPr>
            <w:rFonts w:ascii="Calibri" w:eastAsia="SimSun" w:hAnsi="Calibri" w:cs="Calibri"/>
            <w:sz w:val="20"/>
            <w:szCs w:val="20"/>
          </w:rPr>
          <w:t>R2-1816757</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Summary on NR positioning discussion in RAN1</w:t>
      </w:r>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5" w:tooltip="C:Data3GPPExtractsR2-1816758_Summary on NR positioning discussion in SA2.doc" w:history="1">
        <w:r w:rsidR="002011A7" w:rsidRPr="004570E9">
          <w:rPr>
            <w:rFonts w:ascii="Calibri" w:eastAsia="SimSun" w:hAnsi="Calibri" w:cs="Calibri"/>
            <w:sz w:val="20"/>
            <w:szCs w:val="20"/>
          </w:rPr>
          <w:t>R2-1816758</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Summary on NR positioning disc</w:t>
      </w:r>
      <w:r w:rsidR="002011A7">
        <w:rPr>
          <w:rFonts w:ascii="Calibri" w:eastAsia="SimSun" w:hAnsi="Calibri" w:cs="Calibri"/>
          <w:sz w:val="20"/>
          <w:szCs w:val="20"/>
        </w:rPr>
        <w:t>ussion in SA2</w:t>
      </w:r>
      <w:r w:rsidR="000317BD" w:rsidRPr="00496CB3">
        <w:rPr>
          <w:rFonts w:ascii="Calibri" w:eastAsia="SimSun" w:hAnsi="Calibri" w:cs="Calibri"/>
          <w:sz w:val="20"/>
          <w:szCs w:val="20"/>
        </w:rPr>
        <w:t xml:space="preserve">”, </w:t>
      </w:r>
      <w:r w:rsidR="002011A7">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6" w:tooltip="C:Data3GPPExtractsR2-1818573_Summary on NR positioning discussion in SA2.doc" w:history="1">
        <w:r w:rsidR="002011A7" w:rsidRPr="004570E9">
          <w:rPr>
            <w:rFonts w:ascii="Calibri" w:eastAsia="SimSun" w:hAnsi="Calibri" w:cs="Calibri"/>
            <w:sz w:val="20"/>
            <w:szCs w:val="20"/>
          </w:rPr>
          <w:t>R2-1818573</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Summary on NR positioning discussion in SA2</w:t>
      </w:r>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7" w:tooltip="C:Data3GPPExtractsR2-1819049_The scope of possible email discussion for Rel-16 NR positioning v01.doc" w:history="1">
        <w:r w:rsidR="002011A7" w:rsidRPr="004570E9">
          <w:rPr>
            <w:rFonts w:ascii="Calibri" w:eastAsia="SimSun" w:hAnsi="Calibri" w:cs="Calibri"/>
            <w:sz w:val="20"/>
            <w:szCs w:val="20"/>
          </w:rPr>
          <w:t>R2-1819049</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The scope of possible email discussion for Rel-16 NR positioning</w:t>
      </w:r>
      <w:r w:rsidR="000317BD" w:rsidRPr="00496CB3">
        <w:rPr>
          <w:rFonts w:ascii="Calibri" w:eastAsia="SimSun" w:hAnsi="Calibri" w:cs="Calibri"/>
          <w:sz w:val="20"/>
          <w:szCs w:val="20"/>
        </w:rPr>
        <w:t>”,</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8" w:tooltip="C:Data3GPPExtractsR2-1816955.doc" w:history="1">
        <w:r w:rsidR="002011A7" w:rsidRPr="004570E9">
          <w:rPr>
            <w:rFonts w:ascii="Calibri" w:eastAsia="SimSun" w:hAnsi="Calibri" w:cs="Calibri"/>
            <w:sz w:val="20"/>
            <w:szCs w:val="20"/>
          </w:rPr>
          <w:t>R2-1816955</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Consideration on Supporting Local LMF in NR Positioning R16</w:t>
      </w:r>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CATT</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19" w:tooltip="C:Data3GPPExtractsR2-1816954.docx" w:history="1">
        <w:r w:rsidR="002011A7" w:rsidRPr="004570E9">
          <w:rPr>
            <w:rFonts w:ascii="Calibri" w:eastAsia="SimSun" w:hAnsi="Calibri" w:cs="Calibri"/>
            <w:sz w:val="20"/>
            <w:szCs w:val="20"/>
          </w:rPr>
          <w:t>R2-1816954</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Con</w:t>
      </w:r>
      <w:r w:rsidR="002011A7">
        <w:rPr>
          <w:rFonts w:ascii="Calibri" w:eastAsia="SimSun" w:hAnsi="Calibri" w:cs="Calibri"/>
          <w:sz w:val="20"/>
          <w:szCs w:val="20"/>
        </w:rPr>
        <w:t>sideration on NR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CATT</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0" w:tooltip="C:Data3GPPExtractsR2-1816961.doc" w:history="1">
        <w:r w:rsidR="002011A7" w:rsidRPr="004570E9">
          <w:rPr>
            <w:rFonts w:ascii="Calibri" w:eastAsia="SimSun" w:hAnsi="Calibri" w:cs="Calibri"/>
            <w:sz w:val="20"/>
            <w:szCs w:val="20"/>
          </w:rPr>
          <w:t>R2-1816961</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Integrated architecture for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ZTE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1" w:tooltip="C:Data3GPPExtractsR2-1817100 Consideration on NR positioning architecture for LCS.docx" w:history="1">
        <w:r w:rsidR="002011A7" w:rsidRPr="004570E9">
          <w:rPr>
            <w:rFonts w:ascii="Calibri" w:eastAsia="SimSun" w:hAnsi="Calibri" w:cs="Calibri"/>
            <w:sz w:val="20"/>
            <w:szCs w:val="20"/>
          </w:rPr>
          <w:t>R2-1817100</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Consideration on NR positioning architecture for LCS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Huawei, HiSilicon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2" w:tooltip="C:Data3GPPExtractsR2-1817898_(NG-RAN Positioning Architecture).doc" w:history="1">
        <w:r w:rsidR="002011A7" w:rsidRPr="004570E9">
          <w:rPr>
            <w:rFonts w:ascii="Calibri" w:eastAsia="SimSun" w:hAnsi="Calibri" w:cs="Calibri"/>
            <w:sz w:val="20"/>
            <w:szCs w:val="20"/>
          </w:rPr>
          <w:t>R2-1817898</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NG-RAN Positioning Architecture and Procedures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Qualcomm Incorporated</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3" w:tooltip="C:Data3GPPExtractsR2-1817723 Study on location service exposure to NG-RAN.docx" w:history="1">
        <w:r w:rsidR="002011A7" w:rsidRPr="004570E9">
          <w:rPr>
            <w:rFonts w:ascii="Calibri" w:eastAsia="SimSun" w:hAnsi="Calibri" w:cs="Calibri"/>
            <w:sz w:val="20"/>
            <w:szCs w:val="20"/>
          </w:rPr>
          <w:t>R2-1817723</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Study on enhancement to the 5GC location services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4" w:tooltip="C:Data3GPPExtractsR2-1816759_Protocol design for NR positioning in Rel-16.doc" w:history="1">
        <w:r w:rsidR="002011A7" w:rsidRPr="004570E9">
          <w:rPr>
            <w:rFonts w:ascii="Calibri" w:eastAsia="SimSun" w:hAnsi="Calibri" w:cs="Calibri"/>
            <w:sz w:val="20"/>
            <w:szCs w:val="20"/>
          </w:rPr>
          <w:t>R2-1816759</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Protocol design for NR positioning in Rel-16</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5" w:tooltip="C:Data3GPPExtractsR2-1817101 Functional interfaces protocol and procedures for NR positioning.docx" w:history="1">
        <w:r w:rsidR="002011A7" w:rsidRPr="004570E9">
          <w:rPr>
            <w:rFonts w:ascii="Calibri" w:eastAsia="SimSun" w:hAnsi="Calibri" w:cs="Calibri"/>
            <w:sz w:val="20"/>
            <w:szCs w:val="20"/>
          </w:rPr>
          <w:t>R2-1817101</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Functional interfaces protocol and procedures for NR position</w:t>
      </w:r>
      <w:r w:rsidR="002011A7">
        <w:rPr>
          <w:rFonts w:ascii="Calibri" w:eastAsia="SimSun" w:hAnsi="Calibri" w:cs="Calibri"/>
          <w:sz w:val="20"/>
          <w:szCs w:val="20"/>
        </w:rPr>
        <w:t>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Pr>
          <w:rFonts w:ascii="Calibri" w:eastAsia="SimSun" w:hAnsi="Calibri" w:cs="Calibri"/>
          <w:sz w:val="20"/>
          <w:szCs w:val="20"/>
        </w:rPr>
        <w:t>Huawei, HiSilicon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6" w:tooltip="C:Data3GPPExtractsR2-1817018_Consideration on Reusing Rel-15 NR Positioning Architecture and Protocols.doc" w:history="1">
        <w:r w:rsidR="002011A7" w:rsidRPr="004570E9">
          <w:rPr>
            <w:rFonts w:ascii="Calibri" w:eastAsia="SimSun" w:hAnsi="Calibri" w:cs="Calibri"/>
            <w:sz w:val="20"/>
            <w:szCs w:val="20"/>
          </w:rPr>
          <w:t>R2-1817018</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Consideration on Reusing Rel-15 NR Positioning Architectu</w:t>
      </w:r>
      <w:r w:rsidR="002011A7">
        <w:rPr>
          <w:rFonts w:ascii="Calibri" w:eastAsia="SimSun" w:hAnsi="Calibri" w:cs="Calibri"/>
          <w:sz w:val="20"/>
          <w:szCs w:val="20"/>
        </w:rPr>
        <w:t>re and Protocols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Pr>
          <w:rFonts w:ascii="Calibri" w:eastAsia="SimSun" w:hAnsi="Calibri" w:cs="Calibri"/>
          <w:sz w:val="20"/>
          <w:szCs w:val="20"/>
        </w:rPr>
        <w:t>vivo</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7" w:tooltip="C:Data3GPPExtractsR2-1816815.docx" w:history="1">
        <w:r w:rsidR="002011A7" w:rsidRPr="004570E9">
          <w:rPr>
            <w:rFonts w:ascii="Calibri" w:eastAsia="SimSun" w:hAnsi="Calibri" w:cs="Calibri"/>
            <w:sz w:val="20"/>
            <w:szCs w:val="20"/>
          </w:rPr>
          <w:t>R2-1816815</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Protocol selection between UE and LMF</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MediaTek Inc.</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8" w:tooltip="C:Data3GPPExtractsR2-1818185 NR positioning protocol.docx" w:history="1">
        <w:r w:rsidR="002011A7" w:rsidRPr="004570E9">
          <w:rPr>
            <w:rFonts w:ascii="Calibri" w:eastAsia="SimSun" w:hAnsi="Calibri" w:cs="Calibri"/>
            <w:sz w:val="20"/>
            <w:szCs w:val="20"/>
          </w:rPr>
          <w:t>R2-1818185</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NPP protocol for NR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Nokia, Nokia Shanghai Bell</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29" w:tooltip="C:Data3GPPExtractsR2-1817900_(LPP Alternatives).doc" w:history="1">
        <w:r w:rsidR="002011A7" w:rsidRPr="004570E9">
          <w:rPr>
            <w:rFonts w:ascii="Calibri" w:eastAsia="SimSun" w:hAnsi="Calibri" w:cs="Calibri"/>
            <w:sz w:val="20"/>
            <w:szCs w:val="20"/>
          </w:rPr>
          <w:t>R2-1817900</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LPP Alternatives for NR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Qualcomm Incorporated</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0" w:tooltip="C:Data3GPPExtractsR2-1816760 Draft LS on Rel-16 NR positioning.doc" w:history="1">
        <w:r w:rsidR="002011A7" w:rsidRPr="004570E9">
          <w:rPr>
            <w:rFonts w:ascii="Calibri" w:eastAsia="SimSun" w:hAnsi="Calibri" w:cs="Calibri"/>
            <w:sz w:val="20"/>
            <w:szCs w:val="20"/>
          </w:rPr>
          <w:t>R2-1816760</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Draft LS on Rel-16 NR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1" w:tooltip="C:Data3GPPExtractsR2-1818992_S1-183340.doc" w:history="1">
        <w:r w:rsidR="002011A7" w:rsidRPr="004570E9">
          <w:rPr>
            <w:rFonts w:ascii="Calibri" w:eastAsia="SimSun" w:hAnsi="Calibri" w:cs="Calibri"/>
            <w:sz w:val="20"/>
            <w:szCs w:val="20"/>
          </w:rPr>
          <w:t>R2-1818992</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Reply-LS on Location Service exposure to NG-RAN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2" w:tooltip="C:Data3GPPExtractsR2-1817724 Discussion of Use Case for LCS Exposure.docx" w:history="1">
        <w:r w:rsidR="002011A7" w:rsidRPr="004570E9">
          <w:rPr>
            <w:rFonts w:ascii="Calibri" w:eastAsia="SimSun" w:hAnsi="Calibri" w:cs="Calibri"/>
            <w:sz w:val="20"/>
            <w:szCs w:val="20"/>
          </w:rPr>
          <w:t>R2-1817724</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Discussion on Use cases for Location Aware Functionality in RAN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3" w:tooltip="C:Data3GPPExtractsR2-1817734 LS to SA2 on Location exposure to RAN.docx" w:history="1">
        <w:r w:rsidR="002011A7" w:rsidRPr="004570E9">
          <w:rPr>
            <w:rFonts w:ascii="Calibri" w:eastAsia="SimSun" w:hAnsi="Calibri" w:cs="Calibri"/>
            <w:sz w:val="20"/>
            <w:szCs w:val="20"/>
          </w:rPr>
          <w:t>R2-1817734</w:t>
        </w:r>
      </w:hyperlink>
      <w:r w:rsidR="00703CF6" w:rsidRPr="00496CB3">
        <w:rPr>
          <w:rFonts w:ascii="Calibri" w:eastAsia="SimSun" w:hAnsi="Calibri" w:cs="Calibri"/>
          <w:sz w:val="20"/>
          <w:szCs w:val="20"/>
        </w:rPr>
        <w:t xml:space="preserve"> “</w:t>
      </w:r>
      <w:r w:rsidR="002011A7" w:rsidRPr="004570E9">
        <w:rPr>
          <w:rFonts w:ascii="Calibri" w:eastAsia="SimSun" w:hAnsi="Calibri" w:cs="Calibri"/>
          <w:sz w:val="20"/>
          <w:szCs w:val="20"/>
        </w:rPr>
        <w:t>[DRAFT] Reply LS on Location Service exposure to NG-RAN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4" w:tooltip="C:Data3GPPExtractsR2-1818997.docx" w:history="1">
        <w:r w:rsidR="002011A7" w:rsidRPr="004570E9">
          <w:rPr>
            <w:rFonts w:ascii="Calibri" w:eastAsia="SimSun" w:hAnsi="Calibri" w:cs="Calibri"/>
            <w:sz w:val="20"/>
            <w:szCs w:val="20"/>
          </w:rPr>
          <w:t>R2-1818997</w:t>
        </w:r>
      </w:hyperlink>
      <w:r w:rsidR="002011A7" w:rsidRPr="004570E9">
        <w:rPr>
          <w:rFonts w:ascii="Calibri" w:eastAsia="SimSun" w:hAnsi="Calibri" w:cs="Calibri"/>
          <w:sz w:val="20"/>
          <w:szCs w:val="20"/>
        </w:rPr>
        <w:t xml:space="preserve"> </w:t>
      </w:r>
      <w:r w:rsidR="00664C5D">
        <w:rPr>
          <w:rFonts w:ascii="Calibri" w:eastAsia="SimSun" w:hAnsi="Calibri" w:cs="Calibri"/>
          <w:sz w:val="20"/>
          <w:szCs w:val="20"/>
        </w:rPr>
        <w:t>“</w:t>
      </w:r>
      <w:r w:rsidR="00664C5D" w:rsidRPr="00664C5D">
        <w:rPr>
          <w:rFonts w:ascii="Calibri" w:eastAsia="SimSun" w:hAnsi="Calibri" w:cs="Calibri" w:hint="eastAsia"/>
          <w:sz w:val="20"/>
          <w:szCs w:val="20"/>
        </w:rPr>
        <w:t xml:space="preserve">[DRAFT] </w:t>
      </w:r>
      <w:r w:rsidR="00664C5D" w:rsidRPr="00664C5D">
        <w:rPr>
          <w:rFonts w:ascii="Calibri" w:eastAsia="SimSun" w:hAnsi="Calibri" w:cs="Calibri"/>
          <w:sz w:val="20"/>
          <w:szCs w:val="20"/>
        </w:rPr>
        <w:t>Reply LS on Location Service exposure to NG-RAN</w:t>
      </w:r>
      <w:r w:rsidR="00664C5D">
        <w:rPr>
          <w:rFonts w:ascii="Calibri" w:eastAsia="SimSun" w:hAnsi="Calibri" w:cs="Calibri"/>
          <w:sz w:val="20"/>
          <w:szCs w:val="20"/>
        </w:rPr>
        <w:t>”, Ericsson</w:t>
      </w:r>
    </w:p>
    <w:p w:rsidR="002011A7" w:rsidRPr="004570E9" w:rsidRDefault="002011A7"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r w:rsidRPr="004570E9">
        <w:rPr>
          <w:rFonts w:ascii="Calibri" w:eastAsia="SimSun" w:hAnsi="Calibri" w:cs="Calibri"/>
          <w:sz w:val="20"/>
          <w:szCs w:val="20"/>
        </w:rPr>
        <w:t>R2-1819099</w:t>
      </w:r>
      <w:r w:rsidR="00664C5D">
        <w:rPr>
          <w:rFonts w:ascii="Calibri" w:eastAsia="SimSun" w:hAnsi="Calibri" w:cs="Calibri"/>
          <w:sz w:val="20"/>
          <w:szCs w:val="20"/>
        </w:rPr>
        <w:t>, “</w:t>
      </w:r>
      <w:r w:rsidR="00664C5D" w:rsidRPr="00664C5D">
        <w:rPr>
          <w:rFonts w:ascii="Calibri" w:eastAsia="SimSun" w:hAnsi="Calibri" w:cs="Calibri"/>
          <w:sz w:val="20"/>
          <w:szCs w:val="20"/>
        </w:rPr>
        <w:t>Reply LS on Location Service exposure to NG-RAN</w:t>
      </w:r>
      <w:r w:rsidR="00664C5D">
        <w:rPr>
          <w:rFonts w:ascii="Calibri" w:eastAsia="SimSun" w:hAnsi="Calibri" w:cs="Calibri"/>
          <w:sz w:val="20"/>
          <w:szCs w:val="20"/>
        </w:rPr>
        <w:t xml:space="preserve">”, Ericsson </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5" w:tooltip="C:Data3GPPExtractsR2-1816756_Use case for RAN as client.doc" w:history="1">
        <w:r w:rsidR="002011A7" w:rsidRPr="004570E9">
          <w:rPr>
            <w:rFonts w:ascii="Calibri" w:eastAsia="SimSun" w:hAnsi="Calibri" w:cs="Calibri"/>
            <w:sz w:val="20"/>
            <w:szCs w:val="20"/>
          </w:rPr>
          <w:t>R2-1816756</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Use case for RAN as client</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6" w:tooltip="C:Data3GPPExtractsR2-1818183 LCS exposure to NG-RAN.docx" w:history="1">
        <w:r w:rsidR="002011A7" w:rsidRPr="004570E9">
          <w:rPr>
            <w:rFonts w:ascii="Calibri" w:eastAsia="SimSun" w:hAnsi="Calibri" w:cs="Calibri"/>
            <w:sz w:val="20"/>
            <w:szCs w:val="20"/>
          </w:rPr>
          <w:t>R2-1818183</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LCS exposure to NG-RAN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Nokia, Nokia Shanghai Bell</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7" w:tooltip="C:Data3GPPExtractsR2-1817696 Draft response LS on Location Service exposure to NG-RAN.doc" w:history="1">
        <w:r w:rsidR="002011A7" w:rsidRPr="004570E9">
          <w:rPr>
            <w:rFonts w:ascii="Calibri" w:eastAsia="SimSun" w:hAnsi="Calibri" w:cs="Calibri"/>
            <w:sz w:val="20"/>
            <w:szCs w:val="20"/>
          </w:rPr>
          <w:t>R2-1817696</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Draft response LS on Location Service exposure to NG-RAN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Intel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8" w:tooltip="C:Data3GPPExtractsR2-1816510.doc" w:history="1">
        <w:r w:rsidR="002011A7" w:rsidRPr="004570E9">
          <w:rPr>
            <w:rFonts w:ascii="Calibri" w:eastAsia="SimSun" w:hAnsi="Calibri" w:cs="Calibri"/>
            <w:sz w:val="20"/>
            <w:szCs w:val="20"/>
          </w:rPr>
          <w:t>R2-1816510</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Enhance E-CID positioning with SSB information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ZTE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39" w:tooltip="C:Data3GPPExtractsR2-1816550.doc" w:history="1">
        <w:r w:rsidR="002011A7" w:rsidRPr="004570E9">
          <w:rPr>
            <w:rFonts w:ascii="Calibri" w:eastAsia="SimSun" w:hAnsi="Calibri" w:cs="Calibri"/>
            <w:sz w:val="20"/>
            <w:szCs w:val="20"/>
          </w:rPr>
          <w:t>R2-1816550</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Support beam sweeping OTDOA</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ZTE Corporation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0" w:tooltip="C:Data3GPPExtractsR2-1816972.docx" w:history="1">
        <w:r w:rsidR="002011A7" w:rsidRPr="004570E9">
          <w:rPr>
            <w:rFonts w:ascii="Calibri" w:eastAsia="SimSun" w:hAnsi="Calibri" w:cs="Calibri"/>
            <w:sz w:val="20"/>
            <w:szCs w:val="20"/>
          </w:rPr>
          <w:t>R2-1816972</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Signaling of Additional UE geo information in NR</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ITRI</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1" w:tooltip="C:Data3GPPExtractsR2-1817102 Consideration on the commercial use cases in NR positioning.docx" w:history="1">
        <w:r w:rsidR="002011A7" w:rsidRPr="004570E9">
          <w:rPr>
            <w:rFonts w:ascii="Calibri" w:eastAsia="SimSun" w:hAnsi="Calibri" w:cs="Calibri"/>
            <w:sz w:val="20"/>
            <w:szCs w:val="20"/>
          </w:rPr>
          <w:t>R2-1817102</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Consideration on the commercial use cases in NR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Huawei, HiSilicon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2" w:tooltip="C:Data3GPPExtractsR2-1817640 Considerations on NR Positioning Protocol.doc" w:history="1">
        <w:r w:rsidR="002011A7" w:rsidRPr="004570E9">
          <w:rPr>
            <w:rFonts w:ascii="Calibri" w:eastAsia="SimSun" w:hAnsi="Calibri" w:cs="Calibri"/>
            <w:sz w:val="20"/>
            <w:szCs w:val="20"/>
          </w:rPr>
          <w:t>R2-1817640</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Considerations on NR Positioning Protocol</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ESA, u-blox AG, Telefonica</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3" w:tooltip="C:Data3GPPExtractsR2-1817737 Idle mode positioning solutions.docx" w:history="1">
        <w:r w:rsidR="002011A7" w:rsidRPr="004570E9">
          <w:rPr>
            <w:rFonts w:ascii="Calibri" w:eastAsia="SimSun" w:hAnsi="Calibri" w:cs="Calibri"/>
            <w:sz w:val="20"/>
            <w:szCs w:val="20"/>
          </w:rPr>
          <w:t>R2-1817737</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Idle mode positioning solutions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4" w:tooltip="C:Data3GPPExtractsR2-1817739 RAT dependent NR positioning solutions.docx" w:history="1">
        <w:r w:rsidR="002011A7" w:rsidRPr="004570E9">
          <w:rPr>
            <w:rFonts w:ascii="Calibri" w:eastAsia="SimSun" w:hAnsi="Calibri" w:cs="Calibri"/>
            <w:sz w:val="20"/>
            <w:szCs w:val="20"/>
          </w:rPr>
          <w:t>R2-1817739</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RAT dependent NR positioning solutions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5" w:tooltip="C:Data3GPPExtractsR2-1817899_(Positioning procedures).doc" w:history="1">
        <w:r w:rsidR="002011A7" w:rsidRPr="004570E9">
          <w:rPr>
            <w:rFonts w:ascii="Calibri" w:eastAsia="SimSun" w:hAnsi="Calibri" w:cs="Calibri"/>
            <w:sz w:val="20"/>
            <w:szCs w:val="20"/>
          </w:rPr>
          <w:t>R2-1817899</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Combined Downlink and Uplink NR Positioning Procedures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Qualcomm Incorporated</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6" w:tooltip="C:Data3GPPExtractsR2-1817901_(Broadcast of location assistance data).doc" w:history="1">
        <w:r w:rsidR="002011A7" w:rsidRPr="004570E9">
          <w:rPr>
            <w:rFonts w:ascii="Calibri" w:eastAsia="SimSun" w:hAnsi="Calibri" w:cs="Calibri"/>
            <w:sz w:val="20"/>
            <w:szCs w:val="20"/>
          </w:rPr>
          <w:t>R2-1817901</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Broadcast of Location Assistance Data by NG-RAN</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Qualcomm Incorporated</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7" w:tooltip="C:Data3GPPExtractsR2-1817902_(On demand PRS).doc" w:history="1">
        <w:r w:rsidR="002011A7" w:rsidRPr="004570E9">
          <w:rPr>
            <w:rFonts w:ascii="Calibri" w:eastAsia="SimSun" w:hAnsi="Calibri" w:cs="Calibri"/>
            <w:sz w:val="20"/>
            <w:szCs w:val="20"/>
          </w:rPr>
          <w:t>R2-1817902</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On Demand Transmission of P</w:t>
      </w:r>
      <w:r w:rsidR="002011A7">
        <w:rPr>
          <w:rFonts w:ascii="Calibri" w:eastAsia="SimSun" w:hAnsi="Calibri" w:cs="Calibri"/>
          <w:sz w:val="20"/>
          <w:szCs w:val="20"/>
        </w:rPr>
        <w:t>RS for NR</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Pr>
          <w:rFonts w:ascii="Calibri" w:eastAsia="SimSun" w:hAnsi="Calibri" w:cs="Calibri"/>
          <w:sz w:val="20"/>
          <w:szCs w:val="20"/>
        </w:rPr>
        <w:t>Qualcomm Incorporated</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8" w:tooltip="C:Data3GPPExtractsR2-1818555 Discussion on NR positioning architecture-v3.docx" w:history="1">
        <w:r w:rsidR="002011A7" w:rsidRPr="004570E9">
          <w:rPr>
            <w:rFonts w:ascii="Calibri" w:eastAsia="SimSun" w:hAnsi="Calibri" w:cs="Calibri"/>
            <w:sz w:val="20"/>
            <w:szCs w:val="20"/>
          </w:rPr>
          <w:t>R2-1818555</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Consideration on NR positioning architecture</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CMCC</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49" w:tooltip="C:Data3GPPExtractsR2-1816816.docx" w:history="1">
        <w:r w:rsidR="002011A7" w:rsidRPr="004570E9">
          <w:rPr>
            <w:rFonts w:ascii="Calibri" w:eastAsia="SimSun" w:hAnsi="Calibri" w:cs="Calibri"/>
            <w:sz w:val="20"/>
            <w:szCs w:val="20"/>
          </w:rPr>
          <w:t>R2-1816816</w:t>
        </w:r>
      </w:hyperlink>
      <w:r w:rsidR="000317BD" w:rsidRPr="00496CB3">
        <w:rPr>
          <w:rFonts w:ascii="Calibri" w:eastAsia="SimSun" w:hAnsi="Calibri" w:cs="Calibri"/>
          <w:sz w:val="20"/>
          <w:szCs w:val="20"/>
        </w:rPr>
        <w:t xml:space="preserve"> “</w:t>
      </w:r>
      <w:r w:rsidR="000317BD" w:rsidRPr="004570E9">
        <w:rPr>
          <w:rFonts w:ascii="Calibri" w:eastAsia="SimSun" w:hAnsi="Calibri" w:cs="Calibri"/>
          <w:sz w:val="20"/>
          <w:szCs w:val="20"/>
        </w:rPr>
        <w:t>Prioritization</w:t>
      </w:r>
      <w:r w:rsidR="002011A7" w:rsidRPr="004570E9">
        <w:rPr>
          <w:rFonts w:ascii="Calibri" w:eastAsia="SimSun" w:hAnsi="Calibri" w:cs="Calibri"/>
          <w:sz w:val="20"/>
          <w:szCs w:val="20"/>
        </w:rPr>
        <w:t xml:space="preserve"> of positioning methods for NR Rel-16</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MediaTek Inc.</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50" w:tooltip="C:Data3GPPExtractsR2-1817081 - NR OTDOA_RAN2version_1.0.doc" w:history="1">
        <w:r w:rsidR="002011A7" w:rsidRPr="004570E9">
          <w:rPr>
            <w:rFonts w:ascii="Calibri" w:eastAsia="SimSun" w:hAnsi="Calibri" w:cs="Calibri"/>
            <w:sz w:val="20"/>
            <w:szCs w:val="20"/>
          </w:rPr>
          <w:t>R2-1817081</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Discussion on OTDOA NR Positioning</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Sony</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51" w:tooltip="C:Data3GPPRAN2DocsR2-1817642.zip" w:history="1">
        <w:r w:rsidR="002011A7" w:rsidRPr="004570E9">
          <w:rPr>
            <w:rFonts w:ascii="Calibri" w:eastAsia="SimSun" w:hAnsi="Calibri" w:cs="Calibri"/>
            <w:sz w:val="20"/>
            <w:szCs w:val="20"/>
          </w:rPr>
          <w:t>R2-1817642</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Text Proposal for section 7.2 of TR 38.855</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ESA, u-blox AG, Telefonica</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52" w:tooltip="C:Data3GPPExtractsR2-1817733 Discussion on positioning assistance data broadcast.docx" w:history="1">
        <w:r w:rsidR="002011A7" w:rsidRPr="004570E9">
          <w:rPr>
            <w:rFonts w:ascii="Calibri" w:eastAsia="SimSun" w:hAnsi="Calibri" w:cs="Calibri"/>
            <w:sz w:val="20"/>
            <w:szCs w:val="20"/>
          </w:rPr>
          <w:t>R2-1817733</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Discussion on positioning assistance data broadcast</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w:t>
      </w:r>
      <w:r w:rsidR="002011A7" w:rsidRPr="004570E9">
        <w:rPr>
          <w:rFonts w:ascii="Calibri" w:eastAsia="SimSun" w:hAnsi="Calibri" w:cs="Calibri"/>
          <w:sz w:val="20"/>
          <w:szCs w:val="20"/>
        </w:rPr>
        <w:t>Ericsson</w:t>
      </w:r>
    </w:p>
    <w:p w:rsidR="002011A7" w:rsidRPr="004570E9" w:rsidRDefault="00B8499B" w:rsidP="007C3C44">
      <w:pPr>
        <w:pStyle w:val="ListParagraph"/>
        <w:numPr>
          <w:ilvl w:val="0"/>
          <w:numId w:val="5"/>
        </w:numPr>
        <w:tabs>
          <w:tab w:val="clear" w:pos="420"/>
          <w:tab w:val="num" w:pos="567"/>
        </w:tabs>
        <w:autoSpaceDN w:val="0"/>
        <w:spacing w:after="60"/>
        <w:ind w:leftChars="0" w:left="567" w:hanging="567"/>
        <w:rPr>
          <w:rFonts w:ascii="Calibri" w:eastAsia="SimSun" w:hAnsi="Calibri" w:cs="Calibri"/>
          <w:sz w:val="20"/>
          <w:szCs w:val="20"/>
        </w:rPr>
      </w:pPr>
      <w:hyperlink r:id="rId153" w:tooltip="C:Data3GPPExtractsR2-1817736 RAT independent and hybrid NR positioning solutions.docx" w:history="1">
        <w:r w:rsidR="002011A7" w:rsidRPr="004570E9">
          <w:rPr>
            <w:rFonts w:ascii="Calibri" w:eastAsia="SimSun" w:hAnsi="Calibri" w:cs="Calibri"/>
            <w:sz w:val="20"/>
            <w:szCs w:val="20"/>
          </w:rPr>
          <w:t>R2-1817736</w:t>
        </w:r>
      </w:hyperlink>
      <w:r w:rsidR="000317BD" w:rsidRPr="00496CB3">
        <w:rPr>
          <w:rFonts w:ascii="Calibri" w:eastAsia="SimSun" w:hAnsi="Calibri" w:cs="Calibri"/>
          <w:sz w:val="20"/>
          <w:szCs w:val="20"/>
        </w:rPr>
        <w:t xml:space="preserve"> “</w:t>
      </w:r>
      <w:r w:rsidR="002011A7" w:rsidRPr="004570E9">
        <w:rPr>
          <w:rFonts w:ascii="Calibri" w:eastAsia="SimSun" w:hAnsi="Calibri" w:cs="Calibri"/>
          <w:sz w:val="20"/>
          <w:szCs w:val="20"/>
        </w:rPr>
        <w:t>RAT independent and hybrid NR positioning solutions</w:t>
      </w:r>
      <w:r w:rsidR="000317BD" w:rsidRPr="00496CB3">
        <w:rPr>
          <w:rFonts w:ascii="Calibri" w:eastAsia="SimSun" w:hAnsi="Calibri" w:cs="Calibri"/>
          <w:sz w:val="20"/>
          <w:szCs w:val="20"/>
        </w:rPr>
        <w:t>”,</w:t>
      </w:r>
      <w:r w:rsidR="000317BD">
        <w:rPr>
          <w:rFonts w:ascii="Calibri" w:eastAsia="SimSun" w:hAnsi="Calibri" w:cs="Calibri"/>
          <w:sz w:val="20"/>
          <w:szCs w:val="20"/>
        </w:rPr>
        <w:t xml:space="preserve"> E</w:t>
      </w:r>
      <w:r w:rsidR="002011A7" w:rsidRPr="004570E9">
        <w:rPr>
          <w:rFonts w:ascii="Calibri" w:eastAsia="SimSun" w:hAnsi="Calibri" w:cs="Calibri"/>
          <w:sz w:val="20"/>
          <w:szCs w:val="20"/>
        </w:rPr>
        <w:t>ricsson, ESA</w:t>
      </w:r>
    </w:p>
    <w:p w:rsidR="003E3A1A" w:rsidRPr="00703CF6" w:rsidRDefault="003E3A1A" w:rsidP="003E3A1A">
      <w:pPr>
        <w:overflowPunct/>
        <w:autoSpaceDE/>
        <w:autoSpaceDN/>
        <w:snapToGrid w:val="0"/>
        <w:spacing w:after="0"/>
        <w:textAlignment w:val="auto"/>
        <w:rPr>
          <w:rFonts w:ascii="Arial" w:hAnsi="Arial" w:cs="Arial"/>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Pr="00703CF6" w:rsidRDefault="004F218A" w:rsidP="00703CF6">
      <w:pPr>
        <w:overflowPunct/>
        <w:autoSpaceDE/>
        <w:autoSpaceDN/>
        <w:snapToGrid w:val="0"/>
        <w:spacing w:after="0"/>
        <w:textAlignment w:val="auto"/>
        <w:rPr>
          <w:rFonts w:ascii="Arial" w:hAnsi="Arial" w:cs="Arial"/>
          <w:lang w:eastAsia="ja-JP"/>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99B" w:rsidRDefault="00B8499B">
      <w:r>
        <w:separator/>
      </w:r>
    </w:p>
  </w:endnote>
  <w:endnote w:type="continuationSeparator" w:id="0">
    <w:p w:rsidR="00B8499B" w:rsidRDefault="00B8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1A1" w:rsidRDefault="001E11A1">
    <w:pPr>
      <w:pStyle w:val="Footer"/>
    </w:pPr>
    <w:r>
      <w:rPr>
        <w:rStyle w:val="PageNumber"/>
      </w:rPr>
      <w:fldChar w:fldCharType="begin"/>
    </w:r>
    <w:r>
      <w:rPr>
        <w:rStyle w:val="PageNumber"/>
      </w:rPr>
      <w:instrText xml:space="preserve"> PAGE </w:instrText>
    </w:r>
    <w:r>
      <w:rPr>
        <w:rStyle w:val="PageNumber"/>
      </w:rPr>
      <w:fldChar w:fldCharType="separate"/>
    </w:r>
    <w:r w:rsidR="00403A8F">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03A8F">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99B" w:rsidRDefault="00B8499B">
      <w:r>
        <w:separator/>
      </w:r>
    </w:p>
  </w:footnote>
  <w:footnote w:type="continuationSeparator" w:id="0">
    <w:p w:rsidR="00B8499B" w:rsidRDefault="00B84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B24B09"/>
    <w:multiLevelType w:val="hybridMultilevel"/>
    <w:tmpl w:val="A8B8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1"/>
  </w:num>
  <w:num w:numId="5">
    <w:abstractNumId w:val="0"/>
  </w:num>
  <w:num w:numId="6">
    <w:abstractNumId w:val="3"/>
  </w:num>
  <w:num w:numId="7">
    <w:abstractNumId w:val="4"/>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773"/>
    <w:rsid w:val="00007BD0"/>
    <w:rsid w:val="00011C3B"/>
    <w:rsid w:val="000276C5"/>
    <w:rsid w:val="000317BD"/>
    <w:rsid w:val="0004456C"/>
    <w:rsid w:val="0005259B"/>
    <w:rsid w:val="00053FEE"/>
    <w:rsid w:val="00060AE4"/>
    <w:rsid w:val="000746A7"/>
    <w:rsid w:val="000910BB"/>
    <w:rsid w:val="000926AF"/>
    <w:rsid w:val="000A3ED2"/>
    <w:rsid w:val="000A5B9C"/>
    <w:rsid w:val="000C00FA"/>
    <w:rsid w:val="000C51AA"/>
    <w:rsid w:val="000D17BC"/>
    <w:rsid w:val="000D2186"/>
    <w:rsid w:val="000E4F35"/>
    <w:rsid w:val="000F6C1C"/>
    <w:rsid w:val="00116F4B"/>
    <w:rsid w:val="00137471"/>
    <w:rsid w:val="00150FD3"/>
    <w:rsid w:val="001767C3"/>
    <w:rsid w:val="00184428"/>
    <w:rsid w:val="001A248F"/>
    <w:rsid w:val="001A3B5F"/>
    <w:rsid w:val="001A6D36"/>
    <w:rsid w:val="001B5CA8"/>
    <w:rsid w:val="001B67F1"/>
    <w:rsid w:val="001C4490"/>
    <w:rsid w:val="001D2C1A"/>
    <w:rsid w:val="001D3BA2"/>
    <w:rsid w:val="001D44B7"/>
    <w:rsid w:val="001E0075"/>
    <w:rsid w:val="001E11A1"/>
    <w:rsid w:val="001F1B1F"/>
    <w:rsid w:val="001F2A20"/>
    <w:rsid w:val="001F2A68"/>
    <w:rsid w:val="001F486F"/>
    <w:rsid w:val="002011A7"/>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0FAF"/>
    <w:rsid w:val="003A4B47"/>
    <w:rsid w:val="003B24AF"/>
    <w:rsid w:val="003B7182"/>
    <w:rsid w:val="003D5036"/>
    <w:rsid w:val="003D764D"/>
    <w:rsid w:val="003E3A1A"/>
    <w:rsid w:val="0040091C"/>
    <w:rsid w:val="00403A8F"/>
    <w:rsid w:val="00406D7A"/>
    <w:rsid w:val="00407A0D"/>
    <w:rsid w:val="004258BA"/>
    <w:rsid w:val="004531C9"/>
    <w:rsid w:val="00457D91"/>
    <w:rsid w:val="00460C31"/>
    <w:rsid w:val="00464E5B"/>
    <w:rsid w:val="0047055A"/>
    <w:rsid w:val="00474450"/>
    <w:rsid w:val="00487087"/>
    <w:rsid w:val="004873E6"/>
    <w:rsid w:val="004B15B8"/>
    <w:rsid w:val="004B566C"/>
    <w:rsid w:val="004B7B48"/>
    <w:rsid w:val="004D4AB1"/>
    <w:rsid w:val="004F218A"/>
    <w:rsid w:val="0050334E"/>
    <w:rsid w:val="00505387"/>
    <w:rsid w:val="00512DF7"/>
    <w:rsid w:val="005141E7"/>
    <w:rsid w:val="00517E63"/>
    <w:rsid w:val="00526B0D"/>
    <w:rsid w:val="00530F6B"/>
    <w:rsid w:val="00545D5D"/>
    <w:rsid w:val="0055346F"/>
    <w:rsid w:val="005579FF"/>
    <w:rsid w:val="005776DD"/>
    <w:rsid w:val="00582117"/>
    <w:rsid w:val="0058478F"/>
    <w:rsid w:val="00593315"/>
    <w:rsid w:val="00597F97"/>
    <w:rsid w:val="005A170D"/>
    <w:rsid w:val="005A6C96"/>
    <w:rsid w:val="005D0418"/>
    <w:rsid w:val="005D6773"/>
    <w:rsid w:val="005E1D58"/>
    <w:rsid w:val="00610E37"/>
    <w:rsid w:val="00612434"/>
    <w:rsid w:val="006207ED"/>
    <w:rsid w:val="00626BC9"/>
    <w:rsid w:val="006458DF"/>
    <w:rsid w:val="00650D52"/>
    <w:rsid w:val="006615B2"/>
    <w:rsid w:val="00662313"/>
    <w:rsid w:val="00664C5D"/>
    <w:rsid w:val="00673911"/>
    <w:rsid w:val="006870C9"/>
    <w:rsid w:val="00694B50"/>
    <w:rsid w:val="006A3ADF"/>
    <w:rsid w:val="006A7BCB"/>
    <w:rsid w:val="006B4C1E"/>
    <w:rsid w:val="006C090F"/>
    <w:rsid w:val="006C4E32"/>
    <w:rsid w:val="006C56D8"/>
    <w:rsid w:val="006D07AE"/>
    <w:rsid w:val="006D1C93"/>
    <w:rsid w:val="006E3F11"/>
    <w:rsid w:val="00701410"/>
    <w:rsid w:val="00703CF6"/>
    <w:rsid w:val="007113A1"/>
    <w:rsid w:val="00721CF6"/>
    <w:rsid w:val="00723E46"/>
    <w:rsid w:val="00733826"/>
    <w:rsid w:val="00762981"/>
    <w:rsid w:val="00766CFB"/>
    <w:rsid w:val="007816FF"/>
    <w:rsid w:val="00783B44"/>
    <w:rsid w:val="00785028"/>
    <w:rsid w:val="007A3A5A"/>
    <w:rsid w:val="007A4370"/>
    <w:rsid w:val="007C3C44"/>
    <w:rsid w:val="007D6F4D"/>
    <w:rsid w:val="007E1D15"/>
    <w:rsid w:val="007E1DEA"/>
    <w:rsid w:val="007E2202"/>
    <w:rsid w:val="007F36E4"/>
    <w:rsid w:val="008145EA"/>
    <w:rsid w:val="00815869"/>
    <w:rsid w:val="00816B81"/>
    <w:rsid w:val="00823B90"/>
    <w:rsid w:val="0083266E"/>
    <w:rsid w:val="008546E5"/>
    <w:rsid w:val="00871653"/>
    <w:rsid w:val="008753E7"/>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0524"/>
    <w:rsid w:val="009C0BC7"/>
    <w:rsid w:val="009C6592"/>
    <w:rsid w:val="009D422E"/>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6300F"/>
    <w:rsid w:val="00B70389"/>
    <w:rsid w:val="00B84623"/>
    <w:rsid w:val="00B8499B"/>
    <w:rsid w:val="00BB66D5"/>
    <w:rsid w:val="00BC3E7F"/>
    <w:rsid w:val="00BC7E6E"/>
    <w:rsid w:val="00BE1D1F"/>
    <w:rsid w:val="00BE5E66"/>
    <w:rsid w:val="00C00281"/>
    <w:rsid w:val="00C05625"/>
    <w:rsid w:val="00C1751E"/>
    <w:rsid w:val="00C17C6C"/>
    <w:rsid w:val="00C21339"/>
    <w:rsid w:val="00C266F9"/>
    <w:rsid w:val="00C371EA"/>
    <w:rsid w:val="00C37CA4"/>
    <w:rsid w:val="00C445AD"/>
    <w:rsid w:val="00C44CBA"/>
    <w:rsid w:val="00C458F0"/>
    <w:rsid w:val="00C4666A"/>
    <w:rsid w:val="00C479A3"/>
    <w:rsid w:val="00C50477"/>
    <w:rsid w:val="00C74DAF"/>
    <w:rsid w:val="00C80116"/>
    <w:rsid w:val="00C87BFC"/>
    <w:rsid w:val="00CC7D05"/>
    <w:rsid w:val="00CD5822"/>
    <w:rsid w:val="00CF5E71"/>
    <w:rsid w:val="00CF7FAC"/>
    <w:rsid w:val="00D160C1"/>
    <w:rsid w:val="00D17794"/>
    <w:rsid w:val="00D22398"/>
    <w:rsid w:val="00D35E6C"/>
    <w:rsid w:val="00D436CF"/>
    <w:rsid w:val="00D45B2F"/>
    <w:rsid w:val="00D46E88"/>
    <w:rsid w:val="00D600EE"/>
    <w:rsid w:val="00D60BD6"/>
    <w:rsid w:val="00D613A9"/>
    <w:rsid w:val="00D70D86"/>
    <w:rsid w:val="00D76BA4"/>
    <w:rsid w:val="00D8021D"/>
    <w:rsid w:val="00D82D10"/>
    <w:rsid w:val="00D86784"/>
    <w:rsid w:val="00DA46A0"/>
    <w:rsid w:val="00DC75AA"/>
    <w:rsid w:val="00DE2A08"/>
    <w:rsid w:val="00DE2B4D"/>
    <w:rsid w:val="00E00E44"/>
    <w:rsid w:val="00E049A8"/>
    <w:rsid w:val="00E12ECB"/>
    <w:rsid w:val="00E1451F"/>
    <w:rsid w:val="00E15A72"/>
    <w:rsid w:val="00E15E28"/>
    <w:rsid w:val="00E16577"/>
    <w:rsid w:val="00E36051"/>
    <w:rsid w:val="00E544FA"/>
    <w:rsid w:val="00E5792E"/>
    <w:rsid w:val="00E6077C"/>
    <w:rsid w:val="00E655B2"/>
    <w:rsid w:val="00E6618E"/>
    <w:rsid w:val="00E77436"/>
    <w:rsid w:val="00E81955"/>
    <w:rsid w:val="00E82C8E"/>
    <w:rsid w:val="00E87CFA"/>
    <w:rsid w:val="00E93D77"/>
    <w:rsid w:val="00E95264"/>
    <w:rsid w:val="00E955EB"/>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77924"/>
    <w:rsid w:val="00F86A73"/>
    <w:rsid w:val="00FA58DA"/>
    <w:rsid w:val="00FB541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3GPPAgreements">
    <w:name w:val="3GPP Agreements"/>
    <w:basedOn w:val="Normal"/>
    <w:link w:val="3GPPAgreementsChar"/>
    <w:qFormat/>
    <w:rsid w:val="002011A7"/>
    <w:pPr>
      <w:numPr>
        <w:numId w:val="6"/>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Normal"/>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94b/Docs/R1-1811052.zip" TargetMode="External"/><Relationship Id="rId117" Type="http://schemas.openxmlformats.org/officeDocument/2006/relationships/hyperlink" Target="file:///C:\Data\3GPP\Extracts\R2-1819049_The%20scope%20of%20possible%20email%20discussion%20for%20Rel-16%20NR%20positioning%20v01.doc" TargetMode="External"/><Relationship Id="rId21" Type="http://schemas.openxmlformats.org/officeDocument/2006/relationships/hyperlink" Target="http://www.3gpp.org/ftp/TSG_RAN/WG1_RL1/TSGR1_94b/Docs/R1-1810530.zip" TargetMode="External"/><Relationship Id="rId42" Type="http://schemas.openxmlformats.org/officeDocument/2006/relationships/hyperlink" Target="http://www.3gpp.org/ftp/TSG_RAN/WG1_RL1/TSGR1_94b/Docs/R1-1811286.zip" TargetMode="External"/><Relationship Id="rId47" Type="http://schemas.openxmlformats.org/officeDocument/2006/relationships/hyperlink" Target="http://www.3gpp.org/ftp/TSG_RAN/WG1_RL1/TSGR1_94b/Docs/R1-1810152.zip" TargetMode="External"/><Relationship Id="rId63" Type="http://schemas.openxmlformats.org/officeDocument/2006/relationships/hyperlink" Target="http://www.3gpp.org/ftp/TSG_RAN/WG1_RL1/TSGR1_94b/Docs/R1-1811525.zip" TargetMode="External"/><Relationship Id="rId68" Type="http://schemas.openxmlformats.org/officeDocument/2006/relationships/hyperlink" Target="http://www.3gpp.org/ftp/TSG_RAN/WG1_RL1/TSGR1_94b/Docs/R1-1811466.zip" TargetMode="External"/><Relationship Id="rId84" Type="http://schemas.openxmlformats.org/officeDocument/2006/relationships/hyperlink" Target="http://www.3gpp.org/ftp/TSG_RAN/WG1_RL1/TSGR1_95/Docs/R1-1813581.zip" TargetMode="External"/><Relationship Id="rId89" Type="http://schemas.openxmlformats.org/officeDocument/2006/relationships/hyperlink" Target="http://www.3gpp.org/ftp/TSG_RAN/WG1_RL1/TSGR1_95/Docs/R1-1812373.zip" TargetMode="External"/><Relationship Id="rId112" Type="http://schemas.openxmlformats.org/officeDocument/2006/relationships/hyperlink" Target="http://www.3gpp.org/ftp/TSG_RAN/WG1_RL1/TSGR1_95/Docs/R1-1813593.zip" TargetMode="External"/><Relationship Id="rId133" Type="http://schemas.openxmlformats.org/officeDocument/2006/relationships/hyperlink" Target="file:///C:\Data\3GPP\Extracts\R2-1817734%20LS%20to%20SA2%20on%20Location%20exposure%20to%20RAN.docx" TargetMode="External"/><Relationship Id="rId138" Type="http://schemas.openxmlformats.org/officeDocument/2006/relationships/hyperlink" Target="file:///C:\Data\3GPP\Extracts\R2-1816510.doc" TargetMode="External"/><Relationship Id="rId154" Type="http://schemas.openxmlformats.org/officeDocument/2006/relationships/footer" Target="footer1.xml"/><Relationship Id="rId16" Type="http://schemas.openxmlformats.org/officeDocument/2006/relationships/hyperlink" Target="http://www.3gpp.org/ftp/TSG_RAN/WG1_RL1/TSGR1_94b/Docs/R1-1810150.zip" TargetMode="External"/><Relationship Id="rId107" Type="http://schemas.openxmlformats.org/officeDocument/2006/relationships/hyperlink" Target="http://www.3gpp.org/ftp/TSG_RAN/WG1_RL1/TSGR1_95/Docs/R1-1812520.zip" TargetMode="External"/><Relationship Id="rId11" Type="http://schemas.openxmlformats.org/officeDocument/2006/relationships/hyperlink" Target="http://www.3gpp.org/ftp/TSG_RAN/WG1_RL1/TSGR1_94b/Docs/R1-1810567.zip" TargetMode="External"/><Relationship Id="rId32" Type="http://schemas.openxmlformats.org/officeDocument/2006/relationships/hyperlink" Target="http://www.3gpp.org/ftp/TSG_RAN/WG1_RL1/TSGR1_94b/Docs/R1-1810314.zip" TargetMode="External"/><Relationship Id="rId37" Type="http://schemas.openxmlformats.org/officeDocument/2006/relationships/hyperlink" Target="http://www.3gpp.org/ftp/TSG_RAN/WG1_RL1/TSGR1_94b/Docs/R1-1810460.zip" TargetMode="External"/><Relationship Id="rId53" Type="http://schemas.openxmlformats.org/officeDocument/2006/relationships/hyperlink" Target="http://www.3gpp.org/ftp/TSG_RAN/WG1_RL1/TSGR1_94b/Docs/R1-1810647.zip" TargetMode="External"/><Relationship Id="rId58" Type="http://schemas.openxmlformats.org/officeDocument/2006/relationships/hyperlink" Target="http://www.3gpp.org/ftp/TSG_RAN/WG1_RL1/TSGR1_94b/Docs/R1-1811053.zip" TargetMode="External"/><Relationship Id="rId74" Type="http://schemas.openxmlformats.org/officeDocument/2006/relationships/hyperlink" Target="http://www.3gpp.org/ftp/TSG_RAN/WG1_RL1/TSGR1_95/Docs/R1-1812335.zip" TargetMode="External"/><Relationship Id="rId79" Type="http://schemas.openxmlformats.org/officeDocument/2006/relationships/hyperlink" Target="http://www.3gpp.org/ftp/TSG_RAN/WG1_RL1/TSGR1_95/Docs/R1-1812751.zip" TargetMode="External"/><Relationship Id="rId102" Type="http://schemas.openxmlformats.org/officeDocument/2006/relationships/hyperlink" Target="http://www.3gpp.org/ftp/TSG_RAN/WG1_RL1/TSGR1_95/Docs/R1-1813452.zip" TargetMode="External"/><Relationship Id="rId123" Type="http://schemas.openxmlformats.org/officeDocument/2006/relationships/hyperlink" Target="file:///C:\Data\3GPP\Extracts\R2-1817723%20Study%20on%20location%20service%20exposure%20to%20NG-RAN.docx" TargetMode="External"/><Relationship Id="rId128" Type="http://schemas.openxmlformats.org/officeDocument/2006/relationships/hyperlink" Target="file:///C:\Data\3GPP\Extracts\R2-1818185%20NR%20positioning%20protocol.docx" TargetMode="External"/><Relationship Id="rId144" Type="http://schemas.openxmlformats.org/officeDocument/2006/relationships/hyperlink" Target="file:///C:\Data\3GPP\Extracts\R2-1817739%20RAT%20dependent%20NR%20positioning%20solutions.docx" TargetMode="External"/><Relationship Id="rId149" Type="http://schemas.openxmlformats.org/officeDocument/2006/relationships/hyperlink" Target="file:///C:\Data\3GPP\Extracts\R2-1816816.docx" TargetMode="External"/><Relationship Id="rId5" Type="http://schemas.openxmlformats.org/officeDocument/2006/relationships/footnotes" Target="footnotes.xml"/><Relationship Id="rId90" Type="http://schemas.openxmlformats.org/officeDocument/2006/relationships/hyperlink" Target="http://www.3gpp.org/ftp/TSG_RAN/WG1_RL1/TSGR1_95/Docs/R1-1812519.zip" TargetMode="External"/><Relationship Id="rId95" Type="http://schemas.openxmlformats.org/officeDocument/2006/relationships/hyperlink" Target="http://www.3gpp.org/ftp/TSG_RAN/WG1_RL1/TSGR1_95/Docs/R1-1812893.zip" TargetMode="External"/><Relationship Id="rId22" Type="http://schemas.openxmlformats.org/officeDocument/2006/relationships/hyperlink" Target="http://www.3gpp.org/ftp/TSG_RAN/WG1_RL1/TSGR1_94b/Docs/R1-1810646.zip" TargetMode="External"/><Relationship Id="rId27" Type="http://schemas.openxmlformats.org/officeDocument/2006/relationships/hyperlink" Target="http://www.3gpp.org/ftp/TSG_RAN/WG1_RL1/TSGR1_94b/Docs/R1-1811285.zip" TargetMode="External"/><Relationship Id="rId43" Type="http://schemas.openxmlformats.org/officeDocument/2006/relationships/hyperlink" Target="http://www.3gpp.org/ftp/TSG_RAN/WG1_RL1/TSGR1_94b/Docs/R1-1811465.zip" TargetMode="External"/><Relationship Id="rId48" Type="http://schemas.openxmlformats.org/officeDocument/2006/relationships/hyperlink" Target="http://www.3gpp.org/ftp/TSG_RAN/WG1_RL1/TSGR1_94b/Docs/R1-1810315.zip" TargetMode="External"/><Relationship Id="rId64" Type="http://schemas.openxmlformats.org/officeDocument/2006/relationships/hyperlink" Target="http://www.3gpp.org/ftp/TSG_RAN/WG1_RL1/TSGR1_94b/Docs/R1-1811530.zip" TargetMode="External"/><Relationship Id="rId69" Type="http://schemas.openxmlformats.org/officeDocument/2006/relationships/hyperlink" Target="http://www.3gpp.org/ftp/TSG_RAN/WG1_RL1/TSGR1_94b/Docs/R1-1811531.zip" TargetMode="External"/><Relationship Id="rId113" Type="http://schemas.openxmlformats.org/officeDocument/2006/relationships/hyperlink" Target="file:///C:\Data\3GPP\Extracts\R2-1816755_RAN2%20scope%20and%20work%20plan%20on%20NR%20positioning%20SID.doc" TargetMode="External"/><Relationship Id="rId118" Type="http://schemas.openxmlformats.org/officeDocument/2006/relationships/hyperlink" Target="file:///C:\Data\3GPP\Extracts\R2-1816955.doc" TargetMode="External"/><Relationship Id="rId134" Type="http://schemas.openxmlformats.org/officeDocument/2006/relationships/hyperlink" Target="file:///C:\Data\3GPP\Extracts\R2-1818997.docx" TargetMode="External"/><Relationship Id="rId139" Type="http://schemas.openxmlformats.org/officeDocument/2006/relationships/hyperlink" Target="file:///C:\Data\3GPP\Extracts\R2-1816550.doc" TargetMode="External"/><Relationship Id="rId80" Type="http://schemas.openxmlformats.org/officeDocument/2006/relationships/hyperlink" Target="http://www.3gpp.org/ftp/TSG_RAN/WG1_RL1/TSGR1_95/Docs/R1-1812970.zip" TargetMode="External"/><Relationship Id="rId85" Type="http://schemas.openxmlformats.org/officeDocument/2006/relationships/hyperlink" Target="http://www.3gpp.org/ftp/TSG_RAN/WG1_RL1/TSGR1_95/Docs/R1-1813594.zip" TargetMode="External"/><Relationship Id="rId150" Type="http://schemas.openxmlformats.org/officeDocument/2006/relationships/hyperlink" Target="file:///C:\Data\3GPP\Extracts\R2-1817081%20-%20NR%20OTDOA_RAN2version_1.0.doc" TargetMode="External"/><Relationship Id="rId155" Type="http://schemas.openxmlformats.org/officeDocument/2006/relationships/fontTable" Target="fontTable.xml"/><Relationship Id="rId12" Type="http://schemas.openxmlformats.org/officeDocument/2006/relationships/hyperlink" Target="http://www.3gpp.org/ftp/TSG_RAN/WG1_RL1/TSGR1_94b/Docs/R1-1810798.zip" TargetMode="External"/><Relationship Id="rId17" Type="http://schemas.openxmlformats.org/officeDocument/2006/relationships/hyperlink" Target="http://www.3gpp.org/ftp/TSG_RAN/WG1_RL1/TSGR1_94b/Docs/R1-1810313.zip" TargetMode="External"/><Relationship Id="rId25" Type="http://schemas.openxmlformats.org/officeDocument/2006/relationships/hyperlink" Target="http://www.3gpp.org/ftp/TSG_RAN/WG1_RL1/TSGR1_94b/Docs/R1-1811027.zip" TargetMode="External"/><Relationship Id="rId33" Type="http://schemas.openxmlformats.org/officeDocument/2006/relationships/hyperlink" Target="http://www.3gpp.org/ftp/TSG_RAN/WG1_RL1/TSGR1_94b/Docs/R1-1810321.zip" TargetMode="External"/><Relationship Id="rId38" Type="http://schemas.openxmlformats.org/officeDocument/2006/relationships/hyperlink" Target="http://www.3gpp.org/ftp/TSG_RAN/WG1_RL1/TSGR1_94b/Docs/R1-1810531.zip" TargetMode="External"/><Relationship Id="rId46" Type="http://schemas.openxmlformats.org/officeDocument/2006/relationships/hyperlink" Target="http://www.3gpp.org/ftp/TSG_RAN/WG1_RL1/TSGR1_94b/Docs/R1-1811992.zip" TargetMode="External"/><Relationship Id="rId59" Type="http://schemas.openxmlformats.org/officeDocument/2006/relationships/hyperlink" Target="http://www.3gpp.org/ftp/TSG_RAN/WG1_RL1/TSGR1_94b/Docs/R1-1811287.zip" TargetMode="External"/><Relationship Id="rId67" Type="http://schemas.openxmlformats.org/officeDocument/2006/relationships/hyperlink" Target="http://www.3gpp.org/ftp/TSG_RAN/WG1_RL1/TSGR1_94b/Docs/R1-1810802.zip" TargetMode="External"/><Relationship Id="rId103" Type="http://schemas.openxmlformats.org/officeDocument/2006/relationships/hyperlink" Target="http://www.3gpp.org/ftp/TSG_RAN/WG1_RL1/TSGR1_95/Docs/R1-1813479.zip" TargetMode="External"/><Relationship Id="rId108" Type="http://schemas.openxmlformats.org/officeDocument/2006/relationships/hyperlink" Target="http://www.3gpp.org/ftp/TSG_RAN/WG1_RL1/TSGR1_95/Docs/R1-1812616.zip" TargetMode="External"/><Relationship Id="rId116" Type="http://schemas.openxmlformats.org/officeDocument/2006/relationships/hyperlink" Target="file:///C:\Data\3GPP\Extracts\R2-1818573_Summary%20on%20NR%20positioning%20discussion%20in%20SA2.doc" TargetMode="External"/><Relationship Id="rId124" Type="http://schemas.openxmlformats.org/officeDocument/2006/relationships/hyperlink" Target="file:///C:\Data\3GPP\Extracts\R2-1816759_Protocol%20design%20for%20NR%20positioning%20in%20Rel-16.doc" TargetMode="External"/><Relationship Id="rId129" Type="http://schemas.openxmlformats.org/officeDocument/2006/relationships/hyperlink" Target="file:///C:\Data\3GPP\Extracts\R2-1817900_(LPP%20Alternatives).doc" TargetMode="External"/><Relationship Id="rId137" Type="http://schemas.openxmlformats.org/officeDocument/2006/relationships/hyperlink" Target="file:///C:\Data\3GPP\Extracts\R2-1817696%20Draft%20response%20LS%20on%20Location%20Service%20exposure%20to%20NG-RAN.doc" TargetMode="External"/><Relationship Id="rId20" Type="http://schemas.openxmlformats.org/officeDocument/2006/relationships/hyperlink" Target="http://www.3gpp.org/ftp/TSG_RAN/WG1_RL1/TSGR1_94b/Docs/R1-1810459.zip" TargetMode="External"/><Relationship Id="rId41" Type="http://schemas.openxmlformats.org/officeDocument/2006/relationships/hyperlink" Target="http://www.3gpp.org/ftp/TSG_RAN/WG1_RL1/TSGR1_94b/Docs/R1-1811028.zip" TargetMode="External"/><Relationship Id="rId54" Type="http://schemas.openxmlformats.org/officeDocument/2006/relationships/hyperlink" Target="http://www.3gpp.org/ftp/TSG_RAN/WG1_RL1/TSGR1_94b/Docs/R1-1810801.zip" TargetMode="External"/><Relationship Id="rId62" Type="http://schemas.openxmlformats.org/officeDocument/2006/relationships/hyperlink" Target="http://www.3gpp.org/ftp/TSG_RAN/WG1_RL1/TSGR1_94b/Docs/R1-1811487.zip" TargetMode="External"/><Relationship Id="rId70" Type="http://schemas.openxmlformats.org/officeDocument/2006/relationships/hyperlink" Target="http://www.3gpp.org/ftp/TSG_RAN/WG1_RL1/TSGR1_95/Docs/R1-1813595.zip" TargetMode="External"/><Relationship Id="rId75" Type="http://schemas.openxmlformats.org/officeDocument/2006/relationships/hyperlink" Target="http://www.3gpp.org/ftp/TSG_RAN/WG1_RL1/TSGR1_95/Docs/R1-1812371.zip" TargetMode="External"/><Relationship Id="rId83" Type="http://schemas.openxmlformats.org/officeDocument/2006/relationships/hyperlink" Target="http://www.3gpp.org/ftp/TSG_RAN/WG1_RL1/TSGR1_95/Docs/R1-1813450.zip" TargetMode="External"/><Relationship Id="rId88" Type="http://schemas.openxmlformats.org/officeDocument/2006/relationships/hyperlink" Target="http://www.3gpp.org/ftp/TSG_RAN/WG1_RL1/TSGR1_95/Docs/R1-1812337.zip" TargetMode="External"/><Relationship Id="rId91" Type="http://schemas.openxmlformats.org/officeDocument/2006/relationships/hyperlink" Target="http://www.3gpp.org/ftp/TSG_RAN/WG1_RL1/TSGR1_95/Docs/R1-1812595.zip" TargetMode="External"/><Relationship Id="rId96" Type="http://schemas.openxmlformats.org/officeDocument/2006/relationships/hyperlink" Target="http://www.3gpp.org/ftp/TSG_RAN/WG1_RL1/TSGR1_95/Docs/R1-1812972.zip" TargetMode="External"/><Relationship Id="rId111" Type="http://schemas.openxmlformats.org/officeDocument/2006/relationships/hyperlink" Target="http://www.3gpp.org/ftp/TSG_RAN/WG1_RL1/TSGR1_95/Docs/R1-1813591.zip" TargetMode="External"/><Relationship Id="rId132" Type="http://schemas.openxmlformats.org/officeDocument/2006/relationships/hyperlink" Target="file:///C:\Data\3GPP\Extracts\R2-1817724%20Discussion%20of%20Use%20Case%20for%20LCS%20Exposure.docx" TargetMode="External"/><Relationship Id="rId140" Type="http://schemas.openxmlformats.org/officeDocument/2006/relationships/hyperlink" Target="file:///C:\Data\3GPP\Extracts\R2-1816972.docx" TargetMode="External"/><Relationship Id="rId145" Type="http://schemas.openxmlformats.org/officeDocument/2006/relationships/hyperlink" Target="file:///C:\Data\3GPP\Extracts\R2-1817899_(Positioning%20procedures).doc" TargetMode="External"/><Relationship Id="rId153" Type="http://schemas.openxmlformats.org/officeDocument/2006/relationships/hyperlink" Target="file:///C:\Data\3GPP\Extracts\R2-1817736%20RAT%20independent%20and%20hybrid%20NR%20positioning%20solutions.doc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1_RL1/TSGR1_94b/Docs/R1-1811927.zip" TargetMode="External"/><Relationship Id="rId23" Type="http://schemas.openxmlformats.org/officeDocument/2006/relationships/hyperlink" Target="http://www.3gpp.org/ftp/TSG_RAN/WG1_RL1/TSGR1_94b/Docs/R1-1810799.zip" TargetMode="External"/><Relationship Id="rId28" Type="http://schemas.openxmlformats.org/officeDocument/2006/relationships/hyperlink" Target="http://www.3gpp.org/ftp/TSG_RAN/WG1_RL1/TSGR1_94b/Docs/R1-1811354.zip" TargetMode="External"/><Relationship Id="rId36" Type="http://schemas.openxmlformats.org/officeDocument/2006/relationships/hyperlink" Target="http://www.3gpp.org/ftp/TSG_RAN/WG1_RL1/TSGR1_94b/Docs/R1-1810418.zip" TargetMode="External"/><Relationship Id="rId49" Type="http://schemas.openxmlformats.org/officeDocument/2006/relationships/hyperlink" Target="http://www.3gpp.org/ftp/TSG_RAN/WG1_RL1/TSGR1_94b/Docs/R1-1810419.zip" TargetMode="External"/><Relationship Id="rId57" Type="http://schemas.openxmlformats.org/officeDocument/2006/relationships/hyperlink" Target="http://www.3gpp.org/ftp/TSG_RAN/WG1_RL1/TSGR1_94b/Docs/R1-1811029.zip" TargetMode="External"/><Relationship Id="rId106" Type="http://schemas.openxmlformats.org/officeDocument/2006/relationships/hyperlink" Target="http://www.3gpp.org/ftp/TSG_RAN/WG1_RL1/TSGR1_95/Docs/R1-1814005.zip" TargetMode="External"/><Relationship Id="rId114" Type="http://schemas.openxmlformats.org/officeDocument/2006/relationships/hyperlink" Target="file:///C:\Data\3GPP\Extracts\R2-1816757_Summary%20on%20NR%20positioning%20discussion%20in%20RAN1.doc" TargetMode="External"/><Relationship Id="rId119" Type="http://schemas.openxmlformats.org/officeDocument/2006/relationships/hyperlink" Target="file:///C:\Data\3GPP\Extracts\R2-1816954.docx" TargetMode="External"/><Relationship Id="rId127" Type="http://schemas.openxmlformats.org/officeDocument/2006/relationships/hyperlink" Target="file:///C:\Data\3GPP\Extracts\R2-1816815.docx" TargetMode="External"/><Relationship Id="rId10" Type="http://schemas.openxmlformats.org/officeDocument/2006/relationships/hyperlink" Target="file:///C:\AppData\Docs\R1-1813589.zip" TargetMode="External"/><Relationship Id="rId31" Type="http://schemas.openxmlformats.org/officeDocument/2006/relationships/hyperlink" Target="http://www.3gpp.org/ftp/TSG_RAN/WG1_RL1/TSGR1_94b/Docs/R1-1810151.zip" TargetMode="External"/><Relationship Id="rId44" Type="http://schemas.openxmlformats.org/officeDocument/2006/relationships/hyperlink" Target="http://www.3gpp.org/ftp/TSG_RAN/WG1_RL1/TSGR1_94b/Docs/R1-1811528.zip" TargetMode="External"/><Relationship Id="rId52" Type="http://schemas.openxmlformats.org/officeDocument/2006/relationships/hyperlink" Target="http://www.3gpp.org/ftp/TSG_RAN/WG1_RL1/TSGR1_94b/Docs/R1-1810532.zip" TargetMode="External"/><Relationship Id="rId60" Type="http://schemas.openxmlformats.org/officeDocument/2006/relationships/hyperlink" Target="http://www.3gpp.org/ftp/TSG_RAN/WG1_RL1/TSGR1_94b/Docs/R1-1811355.zip" TargetMode="External"/><Relationship Id="rId65" Type="http://schemas.openxmlformats.org/officeDocument/2006/relationships/hyperlink" Target="http://www.3gpp.org/ftp/TSG_RAN/WG1_RL1/TSGR1_94b/Docs/R1-1811993.zip" TargetMode="External"/><Relationship Id="rId73" Type="http://schemas.openxmlformats.org/officeDocument/2006/relationships/hyperlink" Target="http://www.3gpp.org/ftp/TSG_RAN/WG1_RL1/TSGR1_95/Docs/R1-1812271.zip" TargetMode="External"/><Relationship Id="rId78" Type="http://schemas.openxmlformats.org/officeDocument/2006/relationships/hyperlink" Target="http://www.3gpp.org/ftp/TSG_RAN/WG1_RL1/TSGR1_95/Docs/R1-1812613.zip" TargetMode="External"/><Relationship Id="rId81" Type="http://schemas.openxmlformats.org/officeDocument/2006/relationships/hyperlink" Target="http://www.3gpp.org/ftp/TSG_RAN/WG1_RL1/TSGR1_95/Docs/R1-1813141.zip" TargetMode="External"/><Relationship Id="rId86" Type="http://schemas.openxmlformats.org/officeDocument/2006/relationships/hyperlink" Target="http://www.3gpp.org/ftp/TSG_RAN/WG1_RL1/TSGR1_95/Docs/R1-1813909.zip" TargetMode="External"/><Relationship Id="rId94" Type="http://schemas.openxmlformats.org/officeDocument/2006/relationships/hyperlink" Target="http://www.3gpp.org/ftp/TSG_RAN/WG1_RL1/TSGR1_95/Docs/R1-1812752.zip" TargetMode="External"/><Relationship Id="rId99" Type="http://schemas.openxmlformats.org/officeDocument/2006/relationships/hyperlink" Target="http://www.3gpp.org/ftp/TSG_RAN/WG1_RL1/TSGR1_95/Docs/R1-1813143.zip" TargetMode="External"/><Relationship Id="rId101" Type="http://schemas.openxmlformats.org/officeDocument/2006/relationships/hyperlink" Target="http://www.3gpp.org/ftp/TSG_RAN/WG1_RL1/TSGR1_95/Docs/R1-1813386.zip" TargetMode="External"/><Relationship Id="rId122" Type="http://schemas.openxmlformats.org/officeDocument/2006/relationships/hyperlink" Target="file:///C:\Data\3GPP\Extracts\R2-1817898_(NG-RAN%20Positioning%20Architecture).doc" TargetMode="External"/><Relationship Id="rId130" Type="http://schemas.openxmlformats.org/officeDocument/2006/relationships/hyperlink" Target="file:///C:\Data\3GPP\Extracts\R2-1816760%20Draft%20LS%20on%20Rel-16%20NR%20positioning.doc" TargetMode="External"/><Relationship Id="rId135" Type="http://schemas.openxmlformats.org/officeDocument/2006/relationships/hyperlink" Target="file:///C:\Data\3GPP\Extracts\R2-1816756_Use%20case%20for%20RAN%20as%20client.doc" TargetMode="External"/><Relationship Id="rId143" Type="http://schemas.openxmlformats.org/officeDocument/2006/relationships/hyperlink" Target="file:///C:\Data\3GPP\Extracts\R2-1817737%20Idle%20mode%20positioning%20solutions.docx" TargetMode="External"/><Relationship Id="rId148" Type="http://schemas.openxmlformats.org/officeDocument/2006/relationships/hyperlink" Target="file:///C:\Data\3GPP\Extracts\R2-1818555%20Discussion%20on%20NR%20positioning%20architecture-v3.docx" TargetMode="External"/><Relationship Id="rId151" Type="http://schemas.openxmlformats.org/officeDocument/2006/relationships/hyperlink" Target="file:///C:\Data\3GPP\RAN2\Docs\R2-1817642.zip"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Work\Urgent\NR%20V2X\Library\Docs\R1-1811614.zip" TargetMode="External"/><Relationship Id="rId13" Type="http://schemas.openxmlformats.org/officeDocument/2006/relationships/hyperlink" Target="http://www.3gpp.org/ftp/TSG_RAN/WG1_RL1/TSGR1_94b/Docs/R1-1811129.zip" TargetMode="External"/><Relationship Id="rId18" Type="http://schemas.openxmlformats.org/officeDocument/2006/relationships/hyperlink" Target="http://www.3gpp.org/ftp/TSG_RAN/WG1_RL1/TSGR1_94b/Docs/R1-1810333.zip" TargetMode="External"/><Relationship Id="rId39" Type="http://schemas.openxmlformats.org/officeDocument/2006/relationships/hyperlink" Target="http://www.3gpp.org/ftp/TSG_RAN/WG1_RL1/TSGR1_94b/Docs/R1-1810800.zip" TargetMode="External"/><Relationship Id="rId109" Type="http://schemas.openxmlformats.org/officeDocument/2006/relationships/hyperlink" Target="http://www.3gpp.org/ftp/TSG_RAN/WG1_RL1/TSGR1_95/Docs/R1-1812684.zip" TargetMode="External"/><Relationship Id="rId34" Type="http://schemas.openxmlformats.org/officeDocument/2006/relationships/hyperlink" Target="http://www.3gpp.org/ftp/TSG_RAN/WG1_RL1/TSGR1_94b/Docs/R1-1810334.zip" TargetMode="External"/><Relationship Id="rId50" Type="http://schemas.openxmlformats.org/officeDocument/2006/relationships/hyperlink" Target="http://www.3gpp.org/ftp/TSG_RAN/WG1_RL1/TSGR1_94b/Docs/R1-1810461.zip" TargetMode="External"/><Relationship Id="rId55" Type="http://schemas.openxmlformats.org/officeDocument/2006/relationships/hyperlink" Target="http://www.3gpp.org/ftp/TSG_RAN/WG1_RL1/TSGR1_94b/Docs/R1-1810855.zip" TargetMode="External"/><Relationship Id="rId76" Type="http://schemas.openxmlformats.org/officeDocument/2006/relationships/hyperlink" Target="http://www.3gpp.org/ftp/TSG_RAN/WG1_RL1/TSGR1_95/Docs/R1-1812517.zip" TargetMode="External"/><Relationship Id="rId97" Type="http://schemas.openxmlformats.org/officeDocument/2006/relationships/hyperlink" Target="http://www.3gpp.org/ftp/TSG_RAN/WG1_RL1/TSGR1_95/Docs/R1-1813084.zip" TargetMode="External"/><Relationship Id="rId104" Type="http://schemas.openxmlformats.org/officeDocument/2006/relationships/hyperlink" Target="http://www.3gpp.org/ftp/TSG_RAN/WG1_RL1/TSGR1_95/Docs/R1-1813583.zip" TargetMode="External"/><Relationship Id="rId120" Type="http://schemas.openxmlformats.org/officeDocument/2006/relationships/hyperlink" Target="file:///C:\Data\3GPP\Extracts\R2-1816961.doc" TargetMode="External"/><Relationship Id="rId125" Type="http://schemas.openxmlformats.org/officeDocument/2006/relationships/hyperlink" Target="file:///C:\Data\3GPP\Extracts\R2-1817101%20Functional%20interfaces%20protocol%20and%20procedures%20for%20NR%20positioning.docx" TargetMode="External"/><Relationship Id="rId141" Type="http://schemas.openxmlformats.org/officeDocument/2006/relationships/hyperlink" Target="file:///C:\Data\3GPP\Extracts\R2-1817102%20Consideration%20on%20the%20commercial%20use%20cases%20in%20NR%20positioning.docx" TargetMode="External"/><Relationship Id="rId146" Type="http://schemas.openxmlformats.org/officeDocument/2006/relationships/hyperlink" Target="file:///C:\Data\3GPP\Extracts\R2-1817901_(Broadcast%20of%20location%20assistance%20data).doc" TargetMode="External"/><Relationship Id="rId7" Type="http://schemas.openxmlformats.org/officeDocument/2006/relationships/hyperlink" Target="mailto:alexey.khoryaev@intel.com" TargetMode="External"/><Relationship Id="rId71" Type="http://schemas.openxmlformats.org/officeDocument/2006/relationships/hyperlink" Target="http://www.3gpp.org/ftp/TSG_RAN/WG1_RL1/TSGR1_95/Docs/R1-1812234.zip" TargetMode="External"/><Relationship Id="rId92" Type="http://schemas.openxmlformats.org/officeDocument/2006/relationships/hyperlink" Target="http://www.3gpp.org/ftp/TSG_RAN/WG1_RL1/TSGR1_95/Docs/R1-1812615.zip" TargetMode="External"/><Relationship Id="rId2" Type="http://schemas.openxmlformats.org/officeDocument/2006/relationships/styles" Target="styles.xml"/><Relationship Id="rId29" Type="http://schemas.openxmlformats.org/officeDocument/2006/relationships/hyperlink" Target="http://www.3gpp.org/ftp/TSG_RAN/WG1_RL1/TSGR1_94b/Docs/R1-1811464.zip" TargetMode="External"/><Relationship Id="rId24" Type="http://schemas.openxmlformats.org/officeDocument/2006/relationships/hyperlink" Target="http://www.3gpp.org/ftp/TSG_RAN/WG1_RL1/TSGR1_94b/Docs/R1-1810853.zip" TargetMode="External"/><Relationship Id="rId40" Type="http://schemas.openxmlformats.org/officeDocument/2006/relationships/hyperlink" Target="http://www.3gpp.org/ftp/TSG_RAN/WG1_RL1/TSGR1_94b/Docs/R1-1810854.zip" TargetMode="External"/><Relationship Id="rId45" Type="http://schemas.openxmlformats.org/officeDocument/2006/relationships/hyperlink" Target="http://www.3gpp.org/ftp/TSG_RAN/WG1_RL1/TSGR1_94b/Docs/R1-1811928.zip" TargetMode="External"/><Relationship Id="rId66" Type="http://schemas.openxmlformats.org/officeDocument/2006/relationships/hyperlink" Target="http://www.3gpp.org/ftp/TSG_RAN/WG1_RL1/TSGR1_94b/Docs/R1-1810533.zip" TargetMode="External"/><Relationship Id="rId87" Type="http://schemas.openxmlformats.org/officeDocument/2006/relationships/hyperlink" Target="http://www.3gpp.org/ftp/TSG_RAN/WG1_RL1/TSGR1_95/Docs/R1-1812236.zip" TargetMode="External"/><Relationship Id="rId110" Type="http://schemas.openxmlformats.org/officeDocument/2006/relationships/hyperlink" Target="http://www.3gpp.org/ftp/TSG_RAN/WG1_RL1/TSGR1_95/Docs/R1-1812686.zip" TargetMode="External"/><Relationship Id="rId115" Type="http://schemas.openxmlformats.org/officeDocument/2006/relationships/hyperlink" Target="file:///C:\Data\3GPP\Extracts\R2-1816758_Summary%20on%20NR%20positioning%20discussion%20in%20SA2.doc" TargetMode="External"/><Relationship Id="rId131" Type="http://schemas.openxmlformats.org/officeDocument/2006/relationships/hyperlink" Target="file:///C:\Data\3GPP\Extracts\R2-1818992_S1-183340.doc" TargetMode="External"/><Relationship Id="rId136" Type="http://schemas.openxmlformats.org/officeDocument/2006/relationships/hyperlink" Target="file:///C:\Data\3GPP\Extracts\R2-1818183%20LCS%20exposure%20to%20NG-RAN.docx" TargetMode="External"/><Relationship Id="rId61" Type="http://schemas.openxmlformats.org/officeDocument/2006/relationships/hyperlink" Target="http://www.3gpp.org/ftp/TSG_RAN/WG1_RL1/TSGR1_94b/Docs/R1-1811459.zip" TargetMode="External"/><Relationship Id="rId82" Type="http://schemas.openxmlformats.org/officeDocument/2006/relationships/hyperlink" Target="http://www.3gpp.org/ftp/TSG_RAN/WG1_RL1/TSGR1_95/Docs/R1-1813173.zip" TargetMode="External"/><Relationship Id="rId152" Type="http://schemas.openxmlformats.org/officeDocument/2006/relationships/hyperlink" Target="file:///C:\Data\3GPP\Extracts\R2-1817733%20Discussion%20on%20positioning%20assistance%20data%20broadcast.docx" TargetMode="External"/><Relationship Id="rId19" Type="http://schemas.openxmlformats.org/officeDocument/2006/relationships/hyperlink" Target="http://www.3gpp.org/ftp/TSG_RAN/WG1_RL1/TSGR1_94b/Docs/R1-1810417.zip" TargetMode="External"/><Relationship Id="rId14" Type="http://schemas.openxmlformats.org/officeDocument/2006/relationships/hyperlink" Target="http://www.3gpp.org/ftp/TSG_RAN/WG1_RL1/TSGR1_94b/Docs/R1-1811846.zip" TargetMode="External"/><Relationship Id="rId30" Type="http://schemas.openxmlformats.org/officeDocument/2006/relationships/hyperlink" Target="http://www.3gpp.org/ftp/TSG_RAN/WG1_RL1/TSGR1_94b/Docs/R1-1811529.zip" TargetMode="External"/><Relationship Id="rId35" Type="http://schemas.openxmlformats.org/officeDocument/2006/relationships/hyperlink" Target="http://www.3gpp.org/ftp/TSG_RAN/WG1_RL1/TSGR1_94b/Docs/R1-1810335.zip" TargetMode="External"/><Relationship Id="rId56" Type="http://schemas.openxmlformats.org/officeDocument/2006/relationships/hyperlink" Target="http://www.3gpp.org/ftp/TSG_RAN/WG1_RL1/TSGR1_94b/Docs/R1-1810945.zip" TargetMode="External"/><Relationship Id="rId77" Type="http://schemas.openxmlformats.org/officeDocument/2006/relationships/hyperlink" Target="http://www.3gpp.org/ftp/TSG_RAN/WG1_RL1/TSGR1_95/Docs/R1-1812593.zip" TargetMode="External"/><Relationship Id="rId100" Type="http://schemas.openxmlformats.org/officeDocument/2006/relationships/hyperlink" Target="http://www.3gpp.org/ftp/TSG_RAN/WG1_RL1/TSGR1_95/Docs/R1-1813336.zip" TargetMode="External"/><Relationship Id="rId105" Type="http://schemas.openxmlformats.org/officeDocument/2006/relationships/hyperlink" Target="http://www.3gpp.org/ftp/TSG_RAN/WG1_RL1/TSGR1_95/Docs/R1-1813592.zip" TargetMode="External"/><Relationship Id="rId126" Type="http://schemas.openxmlformats.org/officeDocument/2006/relationships/hyperlink" Target="file:///C:\Data\3GPP\Extracts\R2-1817018_Consideration%20on%20Reusing%20Rel-15%20NR%20Positioning%20Architecture%20and%20Protocols.doc" TargetMode="External"/><Relationship Id="rId147" Type="http://schemas.openxmlformats.org/officeDocument/2006/relationships/hyperlink" Target="file:///C:\Data\3GPP\Extracts\R2-1817902_(On%20demand%20PRS).doc" TargetMode="External"/><Relationship Id="rId8" Type="http://schemas.openxmlformats.org/officeDocument/2006/relationships/hyperlink" Target="mailto:asbjorn.grovlen@ericsson.com" TargetMode="External"/><Relationship Id="rId51" Type="http://schemas.openxmlformats.org/officeDocument/2006/relationships/hyperlink" Target="http://www.3gpp.org/ftp/TSG_RAN/WG1_RL1/TSGR1_94b/Docs/R1-1810492.zip" TargetMode="External"/><Relationship Id="rId72" Type="http://schemas.openxmlformats.org/officeDocument/2006/relationships/hyperlink" Target="http://www.3gpp.org/ftp/TSG_RAN/WG1_RL1/TSGR1_95/Docs/R1-1812263.zip" TargetMode="External"/><Relationship Id="rId93" Type="http://schemas.openxmlformats.org/officeDocument/2006/relationships/hyperlink" Target="http://www.3gpp.org/ftp/TSG_RAN/WG1_RL1/TSGR1_95/Docs/R1-1812658.zip" TargetMode="External"/><Relationship Id="rId98" Type="http://schemas.openxmlformats.org/officeDocument/2006/relationships/hyperlink" Target="http://www.3gpp.org/ftp/TSG_RAN/WG1_RL1/TSGR1_95/Docs/R1-1813107.zip" TargetMode="External"/><Relationship Id="rId121" Type="http://schemas.openxmlformats.org/officeDocument/2006/relationships/hyperlink" Target="file:///C:\Data\3GPP\Extracts\R2-1817100%20Consideration%20on%20NR%20positioning%20architecture%20for%20LCS.docx" TargetMode="External"/><Relationship Id="rId142" Type="http://schemas.openxmlformats.org/officeDocument/2006/relationships/hyperlink" Target="file:///C:\Data\3GPP\Extracts\R2-1817640%20Considerations%20on%20NR%20Positioning%20Protocol.doc"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8060</Words>
  <Characters>45947</Characters>
  <Application>Microsoft Office Word</Application>
  <DocSecurity>0</DocSecurity>
  <Lines>382</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3</cp:revision>
  <dcterms:created xsi:type="dcterms:W3CDTF">2018-12-03T21:18:00Z</dcterms:created>
  <dcterms:modified xsi:type="dcterms:W3CDTF">2018-12-03T21:18:00Z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eada1d4b-f6d0-4c2b-b630-5ea1beac66d3</vt:lpwstr>
  </property>
  <property fmtid="{D5CDD505-2E9C-101B-9397-08002B2CF9AE}" pid="11" name="CTP_TimeStamp">
    <vt:lpwstr>2018-12-03 02:37:14Z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