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A00CF0">
        <w:rPr>
          <w:rFonts w:ascii="Arial" w:hAnsi="Arial" w:cs="Arial"/>
          <w:b/>
          <w:sz w:val="24"/>
          <w:szCs w:val="24"/>
          <w:lang w:eastAsia="ja-JP"/>
        </w:rPr>
        <w:t>2117</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r w:rsidR="00A00CF0" w:rsidRPr="00A00CF0">
        <w:t xml:space="preserve"> </w:t>
      </w:r>
      <w:r w:rsidR="00A00CF0">
        <w:tab/>
      </w:r>
      <w:r w:rsidR="00A00CF0">
        <w:tab/>
      </w:r>
      <w:r w:rsidR="00A00CF0">
        <w:tab/>
      </w:r>
      <w:r w:rsidR="00A00CF0">
        <w:tab/>
      </w:r>
      <w:r w:rsidR="00A00CF0">
        <w:tab/>
        <w:t>revision of</w:t>
      </w:r>
      <w:r w:rsidR="00A00CF0" w:rsidRPr="00A00CF0">
        <w:rPr>
          <w:sz w:val="16"/>
        </w:rPr>
        <w:t xml:space="preserve"> </w:t>
      </w:r>
      <w:r w:rsidR="00A00CF0" w:rsidRPr="00A00CF0">
        <w:rPr>
          <w:rFonts w:ascii="Arial" w:hAnsi="Arial" w:cs="Arial"/>
          <w:b/>
        </w:rPr>
        <w:t>RP-181654</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Pr="00120C0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20C02" w:rsidRPr="00120C02">
        <w:rPr>
          <w:rFonts w:ascii="Arial" w:hAnsi="Arial" w:cs="Arial"/>
          <w:lang w:eastAsia="ja-JP"/>
        </w:rPr>
        <w:t>9.5.3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EE1D7C" w:rsidP="001A248F">
            <w:pPr>
              <w:tabs>
                <w:tab w:val="left" w:pos="567"/>
              </w:tabs>
              <w:spacing w:after="0"/>
              <w:rPr>
                <w:rFonts w:ascii="Arial" w:hAnsi="Arial" w:cs="Arial"/>
              </w:rPr>
            </w:pPr>
            <w:r w:rsidRPr="00EE1D7C">
              <w:rPr>
                <w:rFonts w:ascii="Arial" w:hAnsi="Arial" w:cs="Arial"/>
              </w:rPr>
              <w:t xml:space="preserve">29 </w:t>
            </w:r>
            <w:proofErr w:type="spellStart"/>
            <w:r w:rsidRPr="00EE1D7C">
              <w:rPr>
                <w:rFonts w:ascii="Arial" w:hAnsi="Arial" w:cs="Arial"/>
              </w:rPr>
              <w:t>dBm</w:t>
            </w:r>
            <w:proofErr w:type="spellEnd"/>
            <w:r w:rsidRPr="00EE1D7C">
              <w:rPr>
                <w:rFonts w:ascii="Arial" w:hAnsi="Arial" w:cs="Arial"/>
              </w:rPr>
              <w:t xml:space="preserve"> UE Power Class for LTE band 41 and NR Band n41</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120C02" w:rsidP="001A248F">
            <w:pPr>
              <w:tabs>
                <w:tab w:val="left" w:pos="567"/>
              </w:tabs>
              <w:spacing w:after="0"/>
              <w:rPr>
                <w:rFonts w:ascii="Arial" w:hAnsi="Arial" w:cs="Arial"/>
                <w:color w:val="FF0000"/>
                <w:lang w:eastAsia="ja-JP"/>
              </w:rPr>
            </w:pPr>
            <w:r w:rsidRPr="00120C02">
              <w:rPr>
                <w:rFonts w:ascii="Arial" w:hAnsi="Arial" w:cs="Arial"/>
                <w:lang w:eastAsia="ja-JP"/>
              </w:rPr>
              <w:t>Yes</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rsidR="00593315" w:rsidRPr="002B4BA9" w:rsidRDefault="00120C02" w:rsidP="0036248C">
            <w:pPr>
              <w:tabs>
                <w:tab w:val="left" w:pos="567"/>
              </w:tabs>
              <w:spacing w:after="0"/>
              <w:rPr>
                <w:rFonts w:ascii="Arial" w:hAnsi="Arial" w:cs="Arial"/>
                <w:lang w:eastAsia="ja-JP"/>
              </w:rPr>
            </w:pPr>
            <w:r w:rsidRPr="002B4BA9">
              <w:rPr>
                <w:rFonts w:ascii="Arial" w:hAnsi="Arial" w:cs="Arial"/>
                <w:lang w:eastAsia="ja-JP"/>
              </w:rPr>
              <w:t>No</w:t>
            </w:r>
          </w:p>
        </w:tc>
        <w:tc>
          <w:tcPr>
            <w:tcW w:w="1326" w:type="dxa"/>
          </w:tcPr>
          <w:p w:rsidR="00593315" w:rsidRPr="002B4BA9" w:rsidRDefault="00593315" w:rsidP="001A248F">
            <w:pPr>
              <w:tabs>
                <w:tab w:val="left" w:pos="567"/>
              </w:tabs>
              <w:spacing w:after="0"/>
              <w:rPr>
                <w:rFonts w:ascii="Arial" w:hAnsi="Arial" w:cs="Arial"/>
              </w:rPr>
            </w:pPr>
            <w:r w:rsidRPr="002B4BA9">
              <w:rPr>
                <w:rFonts w:ascii="Arial" w:hAnsi="Arial" w:cs="Arial"/>
              </w:rPr>
              <w:t>Testing part:</w:t>
            </w:r>
          </w:p>
        </w:tc>
        <w:tc>
          <w:tcPr>
            <w:tcW w:w="1164" w:type="dxa"/>
          </w:tcPr>
          <w:p w:rsidR="00593315" w:rsidRPr="002B4BA9" w:rsidRDefault="00120C02" w:rsidP="0036248C">
            <w:pPr>
              <w:tabs>
                <w:tab w:val="left" w:pos="567"/>
              </w:tabs>
              <w:spacing w:after="0"/>
              <w:rPr>
                <w:rFonts w:ascii="Arial" w:hAnsi="Arial" w:cs="Arial"/>
                <w:lang w:eastAsia="ja-JP"/>
              </w:rPr>
            </w:pPr>
            <w:r w:rsidRPr="002B4BA9">
              <w:rPr>
                <w:rFonts w:ascii="Arial" w:hAnsi="Arial" w:cs="Arial"/>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4E586A" w:rsidP="008836AC">
            <w:pPr>
              <w:tabs>
                <w:tab w:val="left" w:pos="567"/>
              </w:tabs>
              <w:spacing w:after="0"/>
              <w:rPr>
                <w:rFonts w:ascii="Arial" w:hAnsi="Arial" w:cs="Arial"/>
              </w:rPr>
            </w:pPr>
            <w:r w:rsidRPr="004E586A">
              <w:rPr>
                <w:rFonts w:ascii="Arial" w:hAnsi="Arial" w:cs="Arial"/>
              </w:rPr>
              <w:t>LTE_NR_B41_Bn41_PC29dBm</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4E586A" w:rsidP="008836AC">
            <w:pPr>
              <w:tabs>
                <w:tab w:val="left" w:pos="567"/>
              </w:tabs>
              <w:spacing w:after="0"/>
              <w:rPr>
                <w:rFonts w:ascii="Arial" w:hAnsi="Arial" w:cs="Arial"/>
                <w:lang w:eastAsia="ja-JP"/>
              </w:rPr>
            </w:pPr>
            <w:r w:rsidRPr="004E586A">
              <w:rPr>
                <w:rFonts w:ascii="Arial" w:hAnsi="Arial" w:cs="Arial"/>
                <w:lang w:eastAsia="ja-JP"/>
              </w:rPr>
              <w:t>800078</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C27BE7" w:rsidP="008836AC">
            <w:pPr>
              <w:tabs>
                <w:tab w:val="left" w:pos="567"/>
              </w:tabs>
              <w:spacing w:after="0"/>
              <w:rPr>
                <w:rFonts w:ascii="Arial" w:hAnsi="Arial" w:cs="Arial"/>
                <w:lang w:eastAsia="ja-JP"/>
              </w:rPr>
            </w:pPr>
            <w:hyperlink r:id="rId7" w:tgtFrame="_blank" w:history="1">
              <w:r w:rsidR="004E586A" w:rsidRPr="004E586A">
                <w:rPr>
                  <w:color w:val="0000FF"/>
                  <w:u w:val="single"/>
                </w:rPr>
                <w:t>RP-181460</w:t>
              </w:r>
            </w:hyperlink>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2B4BA9" w:rsidRDefault="005776DD" w:rsidP="00120C02">
            <w:pPr>
              <w:tabs>
                <w:tab w:val="left" w:pos="567"/>
              </w:tabs>
              <w:spacing w:after="0"/>
              <w:rPr>
                <w:rFonts w:ascii="Arial" w:hAnsi="Arial" w:cs="Arial"/>
                <w:lang w:eastAsia="ja-JP"/>
              </w:rPr>
            </w:pPr>
            <w:r w:rsidRPr="002B4BA9">
              <w:rPr>
                <w:rFonts w:ascii="Arial" w:hAnsi="Arial" w:cs="Arial"/>
                <w:lang w:eastAsia="ja-JP"/>
              </w:rPr>
              <w:t xml:space="preserve">Core part: </w:t>
            </w:r>
            <w:r w:rsidR="00120C02" w:rsidRPr="002B4BA9">
              <w:rPr>
                <w:rFonts w:ascii="Arial" w:hAnsi="Arial" w:cs="Arial"/>
                <w:lang w:eastAsia="ja-JP"/>
              </w:rPr>
              <w:t>06</w:t>
            </w:r>
            <w:r w:rsidRPr="002B4BA9">
              <w:rPr>
                <w:rFonts w:ascii="Arial" w:hAnsi="Arial" w:cs="Arial"/>
                <w:lang w:eastAsia="ja-JP"/>
              </w:rPr>
              <w:t>/</w:t>
            </w:r>
            <w:r w:rsidR="00120C02" w:rsidRPr="002B4BA9">
              <w:rPr>
                <w:rFonts w:ascii="Arial" w:hAnsi="Arial" w:cs="Arial"/>
                <w:lang w:eastAsia="ja-JP"/>
              </w:rPr>
              <w:t>201</w:t>
            </w:r>
            <w:r w:rsidR="00D27F42">
              <w:rPr>
                <w:rFonts w:ascii="Arial" w:hAnsi="Arial" w:cs="Arial"/>
                <w:lang w:eastAsia="ja-JP"/>
              </w:rPr>
              <w:t>9</w:t>
            </w:r>
          </w:p>
        </w:tc>
        <w:tc>
          <w:tcPr>
            <w:tcW w:w="3695" w:type="dxa"/>
            <w:gridSpan w:val="3"/>
          </w:tcPr>
          <w:p w:rsidR="005776DD" w:rsidRPr="002B4BA9" w:rsidRDefault="006D1C93" w:rsidP="00120C02">
            <w:pPr>
              <w:tabs>
                <w:tab w:val="left" w:pos="567"/>
              </w:tabs>
              <w:spacing w:after="0"/>
              <w:rPr>
                <w:rFonts w:ascii="Arial" w:hAnsi="Arial" w:cs="Arial"/>
                <w:lang w:eastAsia="ja-JP"/>
              </w:rPr>
            </w:pPr>
            <w:r w:rsidRPr="002B4BA9">
              <w:rPr>
                <w:rFonts w:ascii="Arial" w:hAnsi="Arial" w:cs="Arial"/>
                <w:lang w:eastAsia="ja-JP"/>
              </w:rPr>
              <w:t xml:space="preserve">Performance part: </w:t>
            </w:r>
            <w:r w:rsidR="00120C02" w:rsidRPr="002B4BA9">
              <w:rPr>
                <w:rFonts w:ascii="Arial" w:hAnsi="Arial" w:cs="Arial"/>
                <w:lang w:eastAsia="ja-JP"/>
              </w:rPr>
              <w:t>N/A</w:t>
            </w:r>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2B4BA9" w:rsidRDefault="005776DD" w:rsidP="00120C02">
            <w:pPr>
              <w:tabs>
                <w:tab w:val="left" w:pos="567"/>
              </w:tabs>
              <w:spacing w:after="0"/>
              <w:rPr>
                <w:rFonts w:ascii="Arial" w:hAnsi="Arial" w:cs="Arial"/>
                <w:lang w:eastAsia="ja-JP"/>
              </w:rPr>
            </w:pPr>
            <w:r w:rsidRPr="002B4BA9">
              <w:rPr>
                <w:rFonts w:ascii="Arial" w:hAnsi="Arial" w:cs="Arial"/>
                <w:lang w:eastAsia="ja-JP"/>
              </w:rPr>
              <w:t>Core part: No</w:t>
            </w:r>
          </w:p>
        </w:tc>
        <w:tc>
          <w:tcPr>
            <w:tcW w:w="3695" w:type="dxa"/>
            <w:gridSpan w:val="3"/>
          </w:tcPr>
          <w:p w:rsidR="005776DD" w:rsidRPr="002B4BA9" w:rsidRDefault="005776DD" w:rsidP="00120C02">
            <w:pPr>
              <w:tabs>
                <w:tab w:val="left" w:pos="567"/>
              </w:tabs>
              <w:spacing w:after="0"/>
              <w:rPr>
                <w:rFonts w:ascii="Arial" w:hAnsi="Arial" w:cs="Arial"/>
                <w:lang w:eastAsia="ja-JP"/>
              </w:rPr>
            </w:pPr>
            <w:r w:rsidRPr="002B4BA9">
              <w:rPr>
                <w:rFonts w:ascii="Arial" w:hAnsi="Arial" w:cs="Arial"/>
                <w:lang w:eastAsia="ja-JP"/>
              </w:rPr>
              <w:t xml:space="preserve">Performance Part: </w:t>
            </w:r>
            <w:r w:rsidR="00120C02" w:rsidRPr="002B4BA9">
              <w:rPr>
                <w:rFonts w:ascii="Arial" w:hAnsi="Arial" w:cs="Arial"/>
                <w:lang w:eastAsia="ja-JP"/>
              </w:rPr>
              <w:t>N/A</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4E586A">
        <w:tc>
          <w:tcPr>
            <w:tcW w:w="2758" w:type="dxa"/>
            <w:gridSpan w:val="2"/>
            <w:shd w:val="clear" w:color="auto" w:fill="auto"/>
          </w:tcPr>
          <w:p w:rsidR="00EF4800" w:rsidRPr="004E586A" w:rsidRDefault="00EF4800" w:rsidP="001A248F">
            <w:pPr>
              <w:tabs>
                <w:tab w:val="left" w:pos="567"/>
              </w:tabs>
              <w:spacing w:after="0"/>
              <w:rPr>
                <w:rFonts w:ascii="Arial" w:hAnsi="Arial" w:cs="Arial"/>
                <w:b/>
              </w:rPr>
            </w:pPr>
            <w:r w:rsidRPr="004E586A">
              <w:rPr>
                <w:rFonts w:ascii="Arial" w:hAnsi="Arial" w:cs="Arial"/>
                <w:b/>
              </w:rPr>
              <w:t>Leading WG</w:t>
            </w:r>
          </w:p>
        </w:tc>
        <w:tc>
          <w:tcPr>
            <w:tcW w:w="7489" w:type="dxa"/>
            <w:shd w:val="clear" w:color="auto" w:fill="auto"/>
          </w:tcPr>
          <w:p w:rsidR="00EF4800" w:rsidRPr="004E586A" w:rsidRDefault="004E586A" w:rsidP="001A248F">
            <w:pPr>
              <w:tabs>
                <w:tab w:val="left" w:pos="567"/>
              </w:tabs>
              <w:spacing w:after="0"/>
              <w:rPr>
                <w:rFonts w:ascii="Arial" w:hAnsi="Arial" w:cs="Arial"/>
              </w:rPr>
            </w:pPr>
            <w:r w:rsidRPr="004E586A">
              <w:rPr>
                <w:rFonts w:ascii="Arial" w:hAnsi="Arial" w:cs="Arial"/>
              </w:rPr>
              <w:t>RAN4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120C02" w:rsidP="0036248C">
            <w:pPr>
              <w:tabs>
                <w:tab w:val="left" w:pos="567"/>
              </w:tabs>
              <w:spacing w:after="0"/>
              <w:rPr>
                <w:rFonts w:ascii="Arial" w:hAnsi="Arial" w:cs="Arial"/>
                <w:lang w:eastAsia="ja-JP"/>
              </w:rPr>
            </w:pPr>
            <w:r>
              <w:rPr>
                <w:rFonts w:ascii="Arial" w:hAnsi="Arial" w:cs="Arial"/>
                <w:lang w:eastAsia="ja-JP"/>
              </w:rPr>
              <w:t>SHVODIAN, Bill</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120C02" w:rsidP="00120C02">
            <w:pPr>
              <w:tabs>
                <w:tab w:val="left" w:pos="567"/>
              </w:tabs>
              <w:spacing w:after="0"/>
              <w:rPr>
                <w:rFonts w:ascii="Arial" w:hAnsi="Arial" w:cs="Arial"/>
                <w:lang w:eastAsia="ja-JP"/>
              </w:rPr>
            </w:pPr>
            <w:r>
              <w:rPr>
                <w:rFonts w:ascii="Arial" w:hAnsi="Arial" w:cs="Arial"/>
                <w:lang w:eastAsia="ja-JP"/>
              </w:rPr>
              <w:t>Sprint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120C02" w:rsidP="00120C02">
            <w:pPr>
              <w:tabs>
                <w:tab w:val="left" w:pos="567"/>
              </w:tabs>
              <w:spacing w:after="0"/>
              <w:rPr>
                <w:rFonts w:ascii="Arial" w:hAnsi="Arial" w:cs="Arial"/>
              </w:rPr>
            </w:pPr>
            <w:r>
              <w:rPr>
                <w:rFonts w:ascii="Arial" w:hAnsi="Arial" w:cs="Arial"/>
              </w:rPr>
              <w:t xml:space="preserve">bill dot </w:t>
            </w:r>
            <w:proofErr w:type="spellStart"/>
            <w:r>
              <w:rPr>
                <w:rFonts w:ascii="Arial" w:hAnsi="Arial" w:cs="Arial"/>
              </w:rPr>
              <w:t>shvodian</w:t>
            </w:r>
            <w:proofErr w:type="spellEnd"/>
            <w:r>
              <w:rPr>
                <w:rFonts w:ascii="Arial" w:hAnsi="Arial" w:cs="Arial"/>
              </w:rPr>
              <w:t xml:space="preserve"> @ sprint dot 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2B4BA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8B1BD2" w:rsidRPr="008B1BD2" w:rsidRDefault="008B1BD2" w:rsidP="008B1BD2">
      <w:pPr>
        <w:tabs>
          <w:tab w:val="num" w:pos="720"/>
        </w:tabs>
        <w:rPr>
          <w:b/>
          <w:lang w:val="en-US"/>
        </w:rPr>
      </w:pPr>
      <w:r w:rsidRPr="008B1BD2">
        <w:rPr>
          <w:b/>
          <w:lang w:val="en-US"/>
        </w:rPr>
        <w:t xml:space="preserve">Proposal 2: Interested parties encouraged to bring in simulations (if possible) or measurements (if necessary) for 29 </w:t>
      </w:r>
      <w:proofErr w:type="spellStart"/>
      <w:r w:rsidRPr="008B1BD2">
        <w:rPr>
          <w:b/>
          <w:lang w:val="en-US"/>
        </w:rPr>
        <w:t>dBm</w:t>
      </w:r>
      <w:proofErr w:type="spellEnd"/>
      <w:r w:rsidRPr="008B1BD2">
        <w:rPr>
          <w:b/>
          <w:lang w:val="en-US"/>
        </w:rPr>
        <w:t xml:space="preserve"> UL MIMO for NR.</w:t>
      </w:r>
    </w:p>
    <w:p w:rsidR="008B1BD2" w:rsidRPr="008B1BD2" w:rsidRDefault="008B1BD2" w:rsidP="008B1BD2">
      <w:pPr>
        <w:tabs>
          <w:tab w:val="num" w:pos="720"/>
        </w:tabs>
        <w:rPr>
          <w:b/>
          <w:lang w:val="en-US"/>
        </w:rPr>
      </w:pPr>
      <w:r w:rsidRPr="008B1BD2">
        <w:rPr>
          <w:b/>
          <w:lang w:val="en-US"/>
        </w:rPr>
        <w:t xml:space="preserve">Proposal 3: Interested parties encouraged to identify current scenarios when no A-MPR is needed for 26 </w:t>
      </w:r>
      <w:proofErr w:type="spellStart"/>
      <w:r w:rsidRPr="008B1BD2">
        <w:rPr>
          <w:b/>
          <w:lang w:val="en-US"/>
        </w:rPr>
        <w:t>dBm</w:t>
      </w:r>
      <w:proofErr w:type="spellEnd"/>
      <w:r w:rsidRPr="008B1BD2">
        <w:rPr>
          <w:b/>
          <w:lang w:val="en-US"/>
        </w:rPr>
        <w:t xml:space="preserve"> EN-DC.</w:t>
      </w:r>
    </w:p>
    <w:p w:rsidR="008B1BD2" w:rsidRPr="008B1BD2" w:rsidRDefault="008B1BD2" w:rsidP="008B1BD2">
      <w:pPr>
        <w:tabs>
          <w:tab w:val="num" w:pos="720"/>
        </w:tabs>
        <w:rPr>
          <w:b/>
          <w:lang w:val="en-US"/>
        </w:rPr>
      </w:pPr>
      <w:r w:rsidRPr="008B1BD2">
        <w:rPr>
          <w:b/>
          <w:lang w:val="en-US"/>
        </w:rPr>
        <w:t xml:space="preserve">Proposal 4: Interested parties encouraged to bring in measurements for up to 26 </w:t>
      </w:r>
      <w:proofErr w:type="spellStart"/>
      <w:r w:rsidRPr="008B1BD2">
        <w:rPr>
          <w:b/>
          <w:lang w:val="en-US"/>
        </w:rPr>
        <w:t>dBm</w:t>
      </w:r>
      <w:proofErr w:type="spellEnd"/>
      <w:r w:rsidRPr="008B1BD2">
        <w:rPr>
          <w:b/>
          <w:lang w:val="en-US"/>
        </w:rPr>
        <w:t xml:space="preserve"> + 26 </w:t>
      </w:r>
      <w:proofErr w:type="spellStart"/>
      <w:r w:rsidRPr="008B1BD2">
        <w:rPr>
          <w:b/>
          <w:lang w:val="en-US"/>
        </w:rPr>
        <w:t>dBm</w:t>
      </w:r>
      <w:proofErr w:type="spellEnd"/>
      <w:r w:rsidRPr="008B1BD2">
        <w:rPr>
          <w:b/>
          <w:lang w:val="en-US"/>
        </w:rPr>
        <w:t xml:space="preserve">, concentrating on scenarios where little or no A-MPR was required for 23 </w:t>
      </w:r>
      <w:proofErr w:type="spellStart"/>
      <w:r w:rsidRPr="008B1BD2">
        <w:rPr>
          <w:b/>
          <w:lang w:val="en-US"/>
        </w:rPr>
        <w:t>dBm</w:t>
      </w:r>
      <w:proofErr w:type="spellEnd"/>
      <w:r w:rsidRPr="008B1BD2">
        <w:rPr>
          <w:b/>
          <w:lang w:val="en-US"/>
        </w:rPr>
        <w:t xml:space="preserve"> + 23 </w:t>
      </w:r>
      <w:proofErr w:type="spellStart"/>
      <w:r w:rsidRPr="008B1BD2">
        <w:rPr>
          <w:b/>
          <w:lang w:val="en-US"/>
        </w:rPr>
        <w:t>dBm</w:t>
      </w:r>
      <w:proofErr w:type="spellEnd"/>
      <w:r w:rsidRPr="008B1BD2">
        <w:rPr>
          <w:b/>
          <w:lang w:val="en-US"/>
        </w:rPr>
        <w:t>.</w:t>
      </w:r>
    </w:p>
    <w:p w:rsidR="008B1BD2" w:rsidRPr="008B1BD2" w:rsidRDefault="008B1BD2" w:rsidP="008B1BD2">
      <w:pPr>
        <w:tabs>
          <w:tab w:val="num" w:pos="720"/>
        </w:tabs>
        <w:rPr>
          <w:b/>
          <w:lang w:val="en-US"/>
        </w:rPr>
      </w:pPr>
      <w:r w:rsidRPr="008B1BD2">
        <w:rPr>
          <w:b/>
          <w:lang w:val="en-US"/>
        </w:rPr>
        <w:t>Proposal 5: Interested parties encouraged to bring proposals for n41 and B41/n41 EN-DC A-MPR improvements For RAN4 #88bis.</w:t>
      </w:r>
    </w:p>
    <w:p w:rsidR="00701410" w:rsidRDefault="00701410" w:rsidP="00701410">
      <w:pPr>
        <w:pStyle w:val="Heading4"/>
        <w:rPr>
          <w:lang w:eastAsia="ja-JP"/>
        </w:rPr>
      </w:pPr>
      <w:r>
        <w:rPr>
          <w:lang w:eastAsia="ja-JP"/>
        </w:rPr>
        <w:t>2.4.2</w:t>
      </w:r>
      <w:r>
        <w:rPr>
          <w:lang w:eastAsia="ja-JP"/>
        </w:rPr>
        <w:tab/>
        <w:t>Remaining Open issues</w:t>
      </w:r>
    </w:p>
    <w:p w:rsidR="00120C02" w:rsidRPr="00D93CE3" w:rsidRDefault="00120C02" w:rsidP="00120C02">
      <w:pPr>
        <w:spacing w:after="0"/>
        <w:ind w:left="567" w:hanging="567"/>
        <w:rPr>
          <w:rFonts w:eastAsia="Malgun Gothic"/>
          <w:bCs/>
          <w:lang w:eastAsia="ko-KR"/>
        </w:rPr>
      </w:pPr>
      <w:r w:rsidRPr="00D93CE3">
        <w:rPr>
          <w:rFonts w:eastAsia="Malgun Gothic"/>
          <w:bCs/>
          <w:lang w:eastAsia="ko-KR"/>
        </w:rPr>
        <w:t>•</w:t>
      </w:r>
      <w:r w:rsidRPr="00D93CE3">
        <w:rPr>
          <w:rFonts w:eastAsia="Malgun Gothic"/>
          <w:bCs/>
          <w:lang w:eastAsia="ko-KR"/>
        </w:rPr>
        <w:tab/>
        <w:t xml:space="preserve">Develop a new feature to enable single </w:t>
      </w:r>
      <w:r>
        <w:rPr>
          <w:rFonts w:eastAsia="Malgun Gothic"/>
          <w:bCs/>
          <w:lang w:eastAsia="ko-KR"/>
        </w:rPr>
        <w:t xml:space="preserve">component </w:t>
      </w:r>
      <w:r w:rsidRPr="00D93CE3">
        <w:rPr>
          <w:rFonts w:eastAsia="Malgun Gothic"/>
          <w:bCs/>
          <w:lang w:eastAsia="ko-KR"/>
        </w:rPr>
        <w:t xml:space="preserve">carrier UL operation </w:t>
      </w:r>
      <w:r>
        <w:rPr>
          <w:rFonts w:eastAsia="Malgun Gothic"/>
          <w:bCs/>
          <w:lang w:eastAsia="ko-KR"/>
        </w:rPr>
        <w:t xml:space="preserve">(no CA) </w:t>
      </w:r>
      <w:r w:rsidRPr="00D93CE3">
        <w:rPr>
          <w:rFonts w:eastAsia="Malgun Gothic"/>
          <w:bCs/>
          <w:lang w:eastAsia="ko-KR"/>
        </w:rPr>
        <w:t xml:space="preserve">for LTE Band 41 and NR n41 UE Power Class x (29 </w:t>
      </w:r>
      <w:proofErr w:type="spellStart"/>
      <w:r w:rsidRPr="00D93CE3">
        <w:rPr>
          <w:rFonts w:eastAsia="Malgun Gothic"/>
          <w:bCs/>
          <w:lang w:eastAsia="ko-KR"/>
        </w:rPr>
        <w:t>dBm</w:t>
      </w:r>
      <w:proofErr w:type="spellEnd"/>
      <w:r w:rsidRPr="00D93CE3">
        <w:rPr>
          <w:rFonts w:eastAsia="Malgun Gothic"/>
          <w:bCs/>
          <w:lang w:eastAsia="ko-KR"/>
        </w:rPr>
        <w:t xml:space="preserve">) to be utilized for LTE-NR Dual Connectivity, LTE 2x2 </w:t>
      </w:r>
      <w:r>
        <w:rPr>
          <w:rFonts w:eastAsia="Malgun Gothic"/>
          <w:bCs/>
          <w:lang w:eastAsia="ko-KR"/>
        </w:rPr>
        <w:t xml:space="preserve">non-coherent </w:t>
      </w:r>
      <w:r w:rsidRPr="00D93CE3">
        <w:rPr>
          <w:rFonts w:eastAsia="Malgun Gothic"/>
          <w:bCs/>
          <w:lang w:eastAsia="ko-KR"/>
        </w:rPr>
        <w:t xml:space="preserve">UL MIMO, and NR 2x2 </w:t>
      </w:r>
      <w:r>
        <w:rPr>
          <w:rFonts w:eastAsia="Malgun Gothic"/>
          <w:bCs/>
          <w:lang w:eastAsia="ko-KR"/>
        </w:rPr>
        <w:t xml:space="preserve">non-coherent </w:t>
      </w:r>
      <w:r w:rsidRPr="00D93CE3">
        <w:rPr>
          <w:rFonts w:eastAsia="Malgun Gothic"/>
          <w:bCs/>
          <w:lang w:eastAsia="ko-KR"/>
        </w:rPr>
        <w:t>UL MIMO</w:t>
      </w:r>
    </w:p>
    <w:p w:rsidR="00120C02" w:rsidRDefault="00120C02" w:rsidP="00120C02">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t xml:space="preserve">Decide on a new UE Power Class number for UE </w:t>
      </w:r>
      <w:proofErr w:type="spellStart"/>
      <w:proofErr w:type="gramStart"/>
      <w:r w:rsidRPr="00D93CE3">
        <w:rPr>
          <w:rFonts w:eastAsia="Malgun Gothic"/>
          <w:bCs/>
          <w:lang w:eastAsia="ko-KR"/>
        </w:rPr>
        <w:t>Tx</w:t>
      </w:r>
      <w:proofErr w:type="spellEnd"/>
      <w:proofErr w:type="gramEnd"/>
      <w:r w:rsidRPr="00D93CE3">
        <w:rPr>
          <w:rFonts w:eastAsia="Malgun Gothic"/>
          <w:bCs/>
          <w:lang w:eastAsia="ko-KR"/>
        </w:rPr>
        <w:t xml:space="preserve"> power level of 29dBm (x is a placeholder the new power class)</w:t>
      </w:r>
    </w:p>
    <w:p w:rsidR="00120C02" w:rsidRPr="00D93CE3" w:rsidRDefault="00120C02" w:rsidP="00120C02">
      <w:pPr>
        <w:spacing w:after="0"/>
        <w:ind w:left="567" w:hanging="567"/>
        <w:rPr>
          <w:rFonts w:eastAsia="Malgun Gothic"/>
          <w:bCs/>
          <w:lang w:eastAsia="ko-KR"/>
        </w:rPr>
      </w:pPr>
      <w:r w:rsidRPr="00D93CE3">
        <w:rPr>
          <w:rFonts w:eastAsia="Malgun Gothic"/>
          <w:bCs/>
          <w:lang w:eastAsia="ko-KR"/>
        </w:rPr>
        <w:t>•</w:t>
      </w:r>
      <w:r w:rsidRPr="00D93CE3">
        <w:rPr>
          <w:rFonts w:eastAsia="Malgun Gothic"/>
          <w:bCs/>
          <w:lang w:eastAsia="ko-KR"/>
        </w:rPr>
        <w:tab/>
      </w:r>
      <w:r w:rsidRPr="00120C02">
        <w:rPr>
          <w:rFonts w:eastAsia="Malgun Gothic"/>
          <w:bCs/>
          <w:lang w:eastAsia="ko-KR"/>
        </w:rPr>
        <w:t xml:space="preserve">Develop UE requirements, including </w:t>
      </w:r>
      <w:proofErr w:type="spellStart"/>
      <w:proofErr w:type="gramStart"/>
      <w:r w:rsidRPr="00120C02">
        <w:rPr>
          <w:rFonts w:eastAsia="Malgun Gothic"/>
          <w:bCs/>
          <w:lang w:eastAsia="ko-KR"/>
        </w:rPr>
        <w:t>Tx</w:t>
      </w:r>
      <w:proofErr w:type="spellEnd"/>
      <w:proofErr w:type="gramEnd"/>
      <w:r w:rsidRPr="00120C02">
        <w:rPr>
          <w:rFonts w:eastAsia="Malgun Gothic"/>
          <w:bCs/>
          <w:lang w:eastAsia="ko-KR"/>
        </w:rPr>
        <w:t xml:space="preserve"> power tolerance, MPR, A-MPR, IBE and ACLR for Power Class x.   Improvements to A-MPR/MPR for 26 </w:t>
      </w:r>
      <w:proofErr w:type="spellStart"/>
      <w:r w:rsidRPr="00120C02">
        <w:rPr>
          <w:rFonts w:eastAsia="Malgun Gothic"/>
          <w:bCs/>
          <w:lang w:eastAsia="ko-KR"/>
        </w:rPr>
        <w:t>dBm</w:t>
      </w:r>
      <w:proofErr w:type="spellEnd"/>
      <w:r w:rsidRPr="00120C02">
        <w:rPr>
          <w:rFonts w:eastAsia="Malgun Gothic"/>
          <w:bCs/>
          <w:lang w:eastAsia="ko-KR"/>
        </w:rPr>
        <w:t xml:space="preserve"> n41 and B41/n41 EN-DC are in scope.</w:t>
      </w:r>
      <w:r>
        <w:rPr>
          <w:rFonts w:eastAsia="Malgun Gothic"/>
          <w:bCs/>
          <w:lang w:eastAsia="ko-KR"/>
        </w:rPr>
        <w:tab/>
      </w:r>
    </w:p>
    <w:p w:rsidR="00120C02" w:rsidRPr="00D93CE3" w:rsidRDefault="00120C02" w:rsidP="00120C02">
      <w:pPr>
        <w:spacing w:after="0"/>
        <w:ind w:left="567" w:hanging="567"/>
        <w:rPr>
          <w:rFonts w:eastAsia="Malgun Gothic"/>
          <w:bCs/>
          <w:lang w:eastAsia="ko-KR"/>
        </w:rPr>
      </w:pPr>
      <w:r w:rsidRPr="00D93CE3">
        <w:rPr>
          <w:rFonts w:eastAsia="Malgun Gothic"/>
          <w:bCs/>
          <w:lang w:eastAsia="ko-KR"/>
        </w:rPr>
        <w:t>•</w:t>
      </w:r>
      <w:r w:rsidRPr="00D93CE3">
        <w:rPr>
          <w:rFonts w:eastAsia="Malgun Gothic"/>
          <w:bCs/>
          <w:lang w:eastAsia="ko-KR"/>
        </w:rPr>
        <w:tab/>
        <w:t xml:space="preserve">Develop UE </w:t>
      </w:r>
      <w:proofErr w:type="spellStart"/>
      <w:proofErr w:type="gramStart"/>
      <w:r w:rsidRPr="00D93CE3">
        <w:rPr>
          <w:rFonts w:eastAsia="Malgun Gothic"/>
          <w:bCs/>
          <w:lang w:eastAsia="ko-KR"/>
        </w:rPr>
        <w:t>Tx</w:t>
      </w:r>
      <w:proofErr w:type="spellEnd"/>
      <w:proofErr w:type="gramEnd"/>
      <w:r w:rsidRPr="00D93CE3">
        <w:rPr>
          <w:rFonts w:eastAsia="Malgun Gothic"/>
          <w:bCs/>
          <w:lang w:eastAsia="ko-KR"/>
        </w:rPr>
        <w:t xml:space="preserve"> duty cycle requirements sufficient to prevent exceeding local regulatory limits such as FCC SAR based on RAN4-approved WF document R4-1805776</w:t>
      </w:r>
    </w:p>
    <w:p w:rsidR="00120C02" w:rsidRPr="00D93CE3" w:rsidRDefault="00120C02" w:rsidP="00120C02">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t xml:space="preserve">Assess the impact on </w:t>
      </w:r>
      <w:proofErr w:type="spellStart"/>
      <w:r w:rsidRPr="00D93CE3">
        <w:rPr>
          <w:rFonts w:eastAsia="Malgun Gothic"/>
          <w:bCs/>
          <w:lang w:eastAsia="ko-KR"/>
        </w:rPr>
        <w:t>eNode</w:t>
      </w:r>
      <w:proofErr w:type="spellEnd"/>
      <w:r w:rsidRPr="00D93CE3">
        <w:rPr>
          <w:rFonts w:eastAsia="Malgun Gothic"/>
          <w:bCs/>
          <w:lang w:eastAsia="ko-KR"/>
        </w:rPr>
        <w:t xml:space="preserve"> B blocking requirements required to support a 29 </w:t>
      </w:r>
      <w:proofErr w:type="spellStart"/>
      <w:r w:rsidRPr="00D93CE3">
        <w:rPr>
          <w:rFonts w:eastAsia="Malgun Gothic"/>
          <w:bCs/>
          <w:lang w:eastAsia="ko-KR"/>
        </w:rPr>
        <w:t>dBm</w:t>
      </w:r>
      <w:proofErr w:type="spellEnd"/>
      <w:r w:rsidRPr="00D93CE3">
        <w:rPr>
          <w:rFonts w:eastAsia="Malgun Gothic"/>
          <w:bCs/>
          <w:lang w:eastAsia="ko-KR"/>
        </w:rPr>
        <w:t xml:space="preserve"> UE power class. </w:t>
      </w:r>
    </w:p>
    <w:p w:rsidR="00120C02" w:rsidRPr="00D93CE3" w:rsidRDefault="00120C02" w:rsidP="00120C02">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t>Assess the impact on Band 7</w:t>
      </w:r>
      <w:r>
        <w:rPr>
          <w:rFonts w:eastAsia="Malgun Gothic"/>
          <w:bCs/>
          <w:lang w:eastAsia="ko-KR"/>
        </w:rPr>
        <w:t>, n7, 38</w:t>
      </w:r>
      <w:r w:rsidRPr="00D93CE3">
        <w:rPr>
          <w:rFonts w:eastAsia="Malgun Gothic"/>
          <w:bCs/>
          <w:lang w:eastAsia="ko-KR"/>
        </w:rPr>
        <w:t xml:space="preserve"> and </w:t>
      </w:r>
      <w:r>
        <w:rPr>
          <w:rFonts w:eastAsia="Malgun Gothic"/>
          <w:bCs/>
          <w:lang w:eastAsia="ko-KR"/>
        </w:rPr>
        <w:t>n</w:t>
      </w:r>
      <w:r w:rsidRPr="00D93CE3">
        <w:rPr>
          <w:rFonts w:eastAsia="Malgun Gothic"/>
          <w:bCs/>
          <w:lang w:eastAsia="ko-KR"/>
        </w:rPr>
        <w:t xml:space="preserve">38 related to a 29 </w:t>
      </w:r>
      <w:proofErr w:type="spellStart"/>
      <w:r w:rsidRPr="00D93CE3">
        <w:rPr>
          <w:rFonts w:eastAsia="Malgun Gothic"/>
          <w:bCs/>
          <w:lang w:eastAsia="ko-KR"/>
        </w:rPr>
        <w:t>dBm</w:t>
      </w:r>
      <w:proofErr w:type="spellEnd"/>
      <w:r w:rsidRPr="00D93CE3">
        <w:rPr>
          <w:rFonts w:eastAsia="Malgun Gothic"/>
          <w:bCs/>
          <w:lang w:eastAsia="ko-KR"/>
        </w:rPr>
        <w:t xml:space="preserve"> UE power class</w:t>
      </w:r>
    </w:p>
    <w:p w:rsidR="00120C02" w:rsidRPr="00D93CE3" w:rsidRDefault="00120C02" w:rsidP="00120C02">
      <w:pPr>
        <w:spacing w:after="0"/>
        <w:ind w:left="567" w:hanging="567"/>
        <w:rPr>
          <w:rFonts w:eastAsia="Malgun Gothic"/>
          <w:bCs/>
          <w:lang w:eastAsia="ko-KR"/>
        </w:rPr>
      </w:pPr>
      <w:r w:rsidRPr="00D93CE3">
        <w:rPr>
          <w:rFonts w:eastAsia="Malgun Gothic"/>
          <w:bCs/>
          <w:lang w:eastAsia="ko-KR"/>
        </w:rPr>
        <w:t>•</w:t>
      </w:r>
      <w:r w:rsidRPr="00D93CE3">
        <w:rPr>
          <w:rFonts w:eastAsia="Malgun Gothic"/>
          <w:bCs/>
          <w:lang w:eastAsia="ko-KR"/>
        </w:rPr>
        <w:tab/>
        <w:t xml:space="preserve">Compatibility of LTE Band 41 networks and NR n41 networks with the maximum power of 23 </w:t>
      </w:r>
      <w:proofErr w:type="spellStart"/>
      <w:r w:rsidRPr="00D93CE3">
        <w:rPr>
          <w:rFonts w:eastAsia="Malgun Gothic"/>
          <w:bCs/>
          <w:lang w:eastAsia="ko-KR"/>
        </w:rPr>
        <w:t>dBm</w:t>
      </w:r>
      <w:proofErr w:type="spellEnd"/>
      <w:r w:rsidRPr="00D93CE3">
        <w:rPr>
          <w:rFonts w:eastAsia="Malgun Gothic"/>
          <w:bCs/>
          <w:lang w:eastAsia="ko-KR"/>
        </w:rPr>
        <w:t xml:space="preserve"> (UE Power Class 3) and 26 </w:t>
      </w:r>
      <w:proofErr w:type="spellStart"/>
      <w:r w:rsidRPr="00D93CE3">
        <w:rPr>
          <w:rFonts w:eastAsia="Malgun Gothic"/>
          <w:bCs/>
          <w:lang w:eastAsia="ko-KR"/>
        </w:rPr>
        <w:t>dBm</w:t>
      </w:r>
      <w:proofErr w:type="spellEnd"/>
      <w:r w:rsidRPr="00D93CE3">
        <w:rPr>
          <w:rFonts w:eastAsia="Malgun Gothic"/>
          <w:bCs/>
          <w:lang w:eastAsia="ko-KR"/>
        </w:rPr>
        <w:t xml:space="preserve"> (UE Power Class 2) is to be considered.</w:t>
      </w:r>
    </w:p>
    <w:p w:rsidR="00120C02" w:rsidRDefault="00120C02" w:rsidP="00120C02">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r>
      <w:r w:rsidRPr="00FB6325">
        <w:rPr>
          <w:rFonts w:eastAsia="Malgun Gothic"/>
          <w:bCs/>
          <w:lang w:eastAsia="ko-KR"/>
        </w:rPr>
        <w:t xml:space="preserve">26 </w:t>
      </w:r>
      <w:proofErr w:type="spellStart"/>
      <w:r w:rsidRPr="00FB6325">
        <w:rPr>
          <w:rFonts w:eastAsia="Malgun Gothic"/>
          <w:bCs/>
          <w:lang w:eastAsia="ko-KR"/>
        </w:rPr>
        <w:t>dBm</w:t>
      </w:r>
      <w:proofErr w:type="spellEnd"/>
      <w:r w:rsidRPr="00FB6325">
        <w:rPr>
          <w:rFonts w:eastAsia="Malgun Gothic"/>
          <w:bCs/>
          <w:lang w:eastAsia="ko-KR"/>
        </w:rPr>
        <w:t xml:space="preserve"> per antenna </w:t>
      </w:r>
      <w:r>
        <w:rPr>
          <w:rFonts w:eastAsia="Malgun Gothic"/>
          <w:bCs/>
          <w:lang w:eastAsia="ko-KR"/>
        </w:rPr>
        <w:t xml:space="preserve">with </w:t>
      </w:r>
      <w:r w:rsidRPr="00D93CE3">
        <w:rPr>
          <w:rFonts w:eastAsia="Malgun Gothic"/>
          <w:bCs/>
          <w:lang w:eastAsia="ko-KR"/>
        </w:rPr>
        <w:t xml:space="preserve">UE transmissions of 29 </w:t>
      </w:r>
      <w:proofErr w:type="spellStart"/>
      <w:r w:rsidRPr="00D93CE3">
        <w:rPr>
          <w:rFonts w:eastAsia="Malgun Gothic"/>
          <w:bCs/>
          <w:lang w:eastAsia="ko-KR"/>
        </w:rPr>
        <w:t>dBm</w:t>
      </w:r>
      <w:proofErr w:type="spellEnd"/>
      <w:r w:rsidRPr="00D93CE3">
        <w:rPr>
          <w:rFonts w:eastAsia="Malgun Gothic"/>
          <w:bCs/>
          <w:lang w:eastAsia="ko-KR"/>
        </w:rPr>
        <w:t xml:space="preserve"> from a single antenna is precluded</w:t>
      </w:r>
    </w:p>
    <w:p w:rsidR="00120C02" w:rsidRDefault="00120C02" w:rsidP="00120C02">
      <w:pPr>
        <w:spacing w:after="0"/>
        <w:ind w:left="567" w:hanging="567"/>
        <w:rPr>
          <w:rFonts w:eastAsia="Malgun Gothic"/>
          <w:bCs/>
          <w:lang w:eastAsia="ko-KR"/>
        </w:rPr>
      </w:pPr>
      <w:r w:rsidRPr="00D93CE3">
        <w:rPr>
          <w:rFonts w:eastAsia="Malgun Gothic"/>
          <w:bCs/>
          <w:lang w:eastAsia="ko-KR"/>
        </w:rPr>
        <w:t>•</w:t>
      </w:r>
      <w:r w:rsidRPr="00D93CE3">
        <w:rPr>
          <w:rFonts w:eastAsia="Malgun Gothic"/>
          <w:bCs/>
          <w:lang w:eastAsia="ko-KR"/>
        </w:rPr>
        <w:tab/>
      </w:r>
      <w:r>
        <w:rPr>
          <w:rFonts w:eastAsia="Malgun Gothic"/>
          <w:bCs/>
          <w:lang w:eastAsia="ko-KR"/>
        </w:rPr>
        <w:t xml:space="preserve">Regulatory issues, including those related to the use of 29 </w:t>
      </w:r>
      <w:proofErr w:type="spellStart"/>
      <w:r>
        <w:rPr>
          <w:rFonts w:eastAsia="Malgun Gothic"/>
          <w:bCs/>
          <w:lang w:eastAsia="ko-KR"/>
        </w:rPr>
        <w:t>dBm</w:t>
      </w:r>
      <w:proofErr w:type="spellEnd"/>
      <w:r>
        <w:rPr>
          <w:rFonts w:eastAsia="Malgun Gothic"/>
          <w:bCs/>
          <w:lang w:eastAsia="ko-KR"/>
        </w:rPr>
        <w:t xml:space="preserve"> HPUE capable devices when roaming and/or p-max is not present shall be addressed.</w:t>
      </w:r>
    </w:p>
    <w:p w:rsidR="00120C02" w:rsidRDefault="00120C02" w:rsidP="00120C02">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r>
      <w:r>
        <w:rPr>
          <w:rFonts w:eastAsia="Malgun Gothic"/>
          <w:bCs/>
          <w:lang w:eastAsia="ko-KR"/>
        </w:rPr>
        <w:t xml:space="preserve">Design considerations including thermal factors and industrial design related to 29 </w:t>
      </w:r>
      <w:proofErr w:type="spellStart"/>
      <w:r>
        <w:rPr>
          <w:rFonts w:eastAsia="Malgun Gothic"/>
          <w:bCs/>
          <w:lang w:eastAsia="ko-KR"/>
        </w:rPr>
        <w:t>dBm</w:t>
      </w:r>
      <w:proofErr w:type="spellEnd"/>
      <w:r>
        <w:rPr>
          <w:rFonts w:eastAsia="Malgun Gothic"/>
          <w:bCs/>
          <w:lang w:eastAsia="ko-KR"/>
        </w:rPr>
        <w:t xml:space="preserve"> to be considered.</w:t>
      </w:r>
    </w:p>
    <w:p w:rsidR="00120C02" w:rsidRDefault="00120C02" w:rsidP="00120C02">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r>
      <w:r>
        <w:rPr>
          <w:rFonts w:eastAsia="Malgun Gothic"/>
          <w:bCs/>
          <w:lang w:eastAsia="ko-KR"/>
        </w:rPr>
        <w:t>Develop MPR requirements for DC</w:t>
      </w:r>
      <w:proofErr w:type="gramStart"/>
      <w:r>
        <w:rPr>
          <w:rFonts w:eastAsia="Malgun Gothic"/>
          <w:bCs/>
          <w:lang w:eastAsia="ko-KR"/>
        </w:rPr>
        <w:t>_(</w:t>
      </w:r>
      <w:proofErr w:type="gramEnd"/>
      <w:r>
        <w:rPr>
          <w:rFonts w:eastAsia="Malgun Gothic"/>
          <w:bCs/>
          <w:lang w:eastAsia="ko-KR"/>
        </w:rPr>
        <w:t xml:space="preserve">n)41AA and DC_41A_n41A for PC2, PC3 and 29 </w:t>
      </w:r>
      <w:proofErr w:type="spellStart"/>
      <w:r>
        <w:rPr>
          <w:rFonts w:eastAsia="Malgun Gothic"/>
          <w:bCs/>
          <w:lang w:eastAsia="ko-KR"/>
        </w:rPr>
        <w:t>dBm</w:t>
      </w:r>
      <w:proofErr w:type="spellEnd"/>
    </w:p>
    <w:p w:rsidR="00120C02" w:rsidRDefault="00120C02" w:rsidP="00120C02">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r>
      <w:r>
        <w:rPr>
          <w:rFonts w:eastAsia="Malgun Gothic"/>
          <w:bCs/>
          <w:lang w:eastAsia="ko-KR"/>
        </w:rPr>
        <w:t xml:space="preserve">Develop ACLR requirements for 29 </w:t>
      </w:r>
      <w:proofErr w:type="spellStart"/>
      <w:r>
        <w:rPr>
          <w:rFonts w:eastAsia="Malgun Gothic"/>
          <w:bCs/>
          <w:lang w:eastAsia="ko-KR"/>
        </w:rPr>
        <w:t>dBm</w:t>
      </w:r>
      <w:proofErr w:type="spellEnd"/>
      <w:r>
        <w:rPr>
          <w:rFonts w:eastAsia="Malgun Gothic"/>
          <w:bCs/>
          <w:lang w:eastAsia="ko-KR"/>
        </w:rPr>
        <w:t xml:space="preserve"> HPUE</w:t>
      </w:r>
    </w:p>
    <w:p w:rsidR="00120C02" w:rsidRPr="00120C02" w:rsidRDefault="00120C02" w:rsidP="00120C02">
      <w:pPr>
        <w:rPr>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76"/>
        <w:gridCol w:w="1587"/>
        <w:gridCol w:w="3097"/>
        <w:gridCol w:w="1336"/>
        <w:gridCol w:w="2988"/>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120C02">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E00E44" w:rsidTr="00120C02">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E00E44" w:rsidTr="00120C02">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r>
      <w:tr w:rsidR="00E00E44" w:rsidRPr="00E00E44" w:rsidTr="00120C02">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E00E44" w:rsidTr="00120C02">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EE1D7C" w:rsidRPr="00EE1D7C" w:rsidRDefault="00EE1D7C" w:rsidP="00EE1D7C">
      <w:pPr>
        <w:pStyle w:val="ListParagraph"/>
        <w:numPr>
          <w:ilvl w:val="0"/>
          <w:numId w:val="18"/>
        </w:numPr>
        <w:ind w:leftChars="0"/>
        <w:rPr>
          <w:rFonts w:ascii="Times New Roman" w:eastAsia="Times New Roman" w:hAnsi="Times New Roman"/>
          <w:kern w:val="0"/>
          <w:sz w:val="20"/>
          <w:szCs w:val="20"/>
          <w:lang w:eastAsia="en-US"/>
        </w:rPr>
      </w:pPr>
      <w:r w:rsidRPr="00EE1D7C">
        <w:rPr>
          <w:rFonts w:ascii="Times New Roman" w:eastAsia="Times New Roman" w:hAnsi="Times New Roman"/>
          <w:kern w:val="0"/>
          <w:sz w:val="20"/>
          <w:szCs w:val="20"/>
          <w:lang w:eastAsia="en-US"/>
        </w:rPr>
        <w:t xml:space="preserve">R4-1811256, “29 </w:t>
      </w:r>
      <w:proofErr w:type="spellStart"/>
      <w:r w:rsidRPr="00EE1D7C">
        <w:rPr>
          <w:rFonts w:ascii="Times New Roman" w:eastAsia="Times New Roman" w:hAnsi="Times New Roman"/>
          <w:kern w:val="0"/>
          <w:sz w:val="20"/>
          <w:szCs w:val="20"/>
          <w:lang w:eastAsia="en-US"/>
        </w:rPr>
        <w:t>dBm</w:t>
      </w:r>
      <w:proofErr w:type="spellEnd"/>
      <w:r w:rsidRPr="00EE1D7C">
        <w:rPr>
          <w:rFonts w:ascii="Times New Roman" w:eastAsia="Times New Roman" w:hAnsi="Times New Roman"/>
          <w:kern w:val="0"/>
          <w:sz w:val="20"/>
          <w:szCs w:val="20"/>
          <w:lang w:eastAsia="en-US"/>
        </w:rPr>
        <w:t xml:space="preserve"> UE Power Class,” Sprint</w:t>
      </w:r>
    </w:p>
    <w:p w:rsidR="008B1BD2" w:rsidRDefault="008B1BD2" w:rsidP="008B1BD2">
      <w:pPr>
        <w:pStyle w:val="ListParagraph"/>
        <w:numPr>
          <w:ilvl w:val="0"/>
          <w:numId w:val="18"/>
        </w:numPr>
        <w:ind w:leftChars="0"/>
        <w:rPr>
          <w:rFonts w:ascii="Times New Roman" w:eastAsia="Times New Roman" w:hAnsi="Times New Roman"/>
          <w:kern w:val="0"/>
          <w:sz w:val="20"/>
          <w:szCs w:val="20"/>
          <w:lang w:eastAsia="en-US"/>
        </w:rPr>
      </w:pPr>
      <w:r w:rsidRPr="008B1BD2">
        <w:rPr>
          <w:rFonts w:ascii="Times New Roman" w:eastAsia="Times New Roman" w:hAnsi="Times New Roman"/>
          <w:kern w:val="0"/>
          <w:sz w:val="20"/>
          <w:szCs w:val="20"/>
          <w:lang w:eastAsia="en-US"/>
        </w:rPr>
        <w:t>R4-1811</w:t>
      </w:r>
      <w:r>
        <w:rPr>
          <w:rFonts w:ascii="Times New Roman" w:eastAsia="Times New Roman" w:hAnsi="Times New Roman"/>
          <w:kern w:val="0"/>
          <w:sz w:val="20"/>
          <w:szCs w:val="20"/>
          <w:lang w:eastAsia="en-US"/>
        </w:rPr>
        <w:t>511</w:t>
      </w:r>
      <w:r w:rsidRPr="008B1BD2">
        <w:rPr>
          <w:rFonts w:ascii="Times New Roman" w:eastAsia="Times New Roman" w:hAnsi="Times New Roman"/>
          <w:kern w:val="0"/>
          <w:sz w:val="20"/>
          <w:szCs w:val="20"/>
          <w:lang w:eastAsia="en-US"/>
        </w:rPr>
        <w:t xml:space="preserve">, “Revised WID for 29 </w:t>
      </w:r>
      <w:proofErr w:type="spellStart"/>
      <w:r w:rsidRPr="008B1BD2">
        <w:rPr>
          <w:rFonts w:ascii="Times New Roman" w:eastAsia="Times New Roman" w:hAnsi="Times New Roman"/>
          <w:kern w:val="0"/>
          <w:sz w:val="20"/>
          <w:szCs w:val="20"/>
          <w:lang w:eastAsia="en-US"/>
        </w:rPr>
        <w:t>dBm</w:t>
      </w:r>
      <w:proofErr w:type="spellEnd"/>
      <w:r w:rsidRPr="008B1BD2">
        <w:rPr>
          <w:rFonts w:ascii="Times New Roman" w:eastAsia="Times New Roman" w:hAnsi="Times New Roman"/>
          <w:kern w:val="0"/>
          <w:sz w:val="20"/>
          <w:szCs w:val="20"/>
          <w:lang w:eastAsia="en-US"/>
        </w:rPr>
        <w:t xml:space="preserve"> UE Power Class,” Sprint</w:t>
      </w:r>
    </w:p>
    <w:p w:rsidR="00EE1D7C" w:rsidRPr="00EE1D7C" w:rsidRDefault="00EE1D7C" w:rsidP="00EE1D7C">
      <w:pPr>
        <w:pStyle w:val="ListParagraph"/>
        <w:numPr>
          <w:ilvl w:val="0"/>
          <w:numId w:val="18"/>
        </w:numPr>
        <w:ind w:leftChars="0"/>
        <w:rPr>
          <w:rFonts w:ascii="Times New Roman" w:eastAsia="Times New Roman" w:hAnsi="Times New Roman"/>
          <w:kern w:val="0"/>
          <w:sz w:val="20"/>
          <w:szCs w:val="20"/>
          <w:lang w:eastAsia="en-US"/>
        </w:rPr>
      </w:pPr>
      <w:r w:rsidRPr="00EE1D7C">
        <w:rPr>
          <w:rFonts w:ascii="Times New Roman" w:eastAsia="Times New Roman" w:hAnsi="Times New Roman"/>
          <w:kern w:val="0"/>
          <w:sz w:val="20"/>
          <w:szCs w:val="20"/>
          <w:lang w:eastAsia="en-US"/>
        </w:rPr>
        <w:t>R</w:t>
      </w:r>
      <w:r>
        <w:rPr>
          <w:rFonts w:ascii="Times New Roman" w:eastAsia="Times New Roman" w:hAnsi="Times New Roman"/>
          <w:kern w:val="0"/>
          <w:sz w:val="20"/>
          <w:szCs w:val="20"/>
          <w:lang w:eastAsia="en-US"/>
        </w:rPr>
        <w:t>P</w:t>
      </w:r>
      <w:r w:rsidRPr="00EE1D7C">
        <w:rPr>
          <w:rFonts w:ascii="Times New Roman" w:eastAsia="Times New Roman" w:hAnsi="Times New Roman"/>
          <w:kern w:val="0"/>
          <w:sz w:val="20"/>
          <w:szCs w:val="20"/>
          <w:lang w:eastAsia="en-US"/>
        </w:rPr>
        <w:t>-18</w:t>
      </w:r>
      <w:r>
        <w:rPr>
          <w:rFonts w:ascii="Times New Roman" w:eastAsia="Times New Roman" w:hAnsi="Times New Roman"/>
          <w:kern w:val="0"/>
          <w:sz w:val="20"/>
          <w:szCs w:val="20"/>
          <w:lang w:eastAsia="en-US"/>
        </w:rPr>
        <w:t>1655</w:t>
      </w:r>
      <w:r w:rsidRPr="00EE1D7C">
        <w:rPr>
          <w:rFonts w:ascii="Times New Roman" w:eastAsia="Times New Roman" w:hAnsi="Times New Roman"/>
          <w:kern w:val="0"/>
          <w:sz w:val="20"/>
          <w:szCs w:val="20"/>
          <w:lang w:eastAsia="en-US"/>
        </w:rPr>
        <w:t xml:space="preserve">, “Revised WID: 29 </w:t>
      </w:r>
      <w:proofErr w:type="spellStart"/>
      <w:r w:rsidRPr="00EE1D7C">
        <w:rPr>
          <w:rFonts w:ascii="Times New Roman" w:eastAsia="Times New Roman" w:hAnsi="Times New Roman"/>
          <w:kern w:val="0"/>
          <w:sz w:val="20"/>
          <w:szCs w:val="20"/>
          <w:lang w:eastAsia="en-US"/>
        </w:rPr>
        <w:t>dBm</w:t>
      </w:r>
      <w:proofErr w:type="spellEnd"/>
      <w:r w:rsidRPr="00EE1D7C">
        <w:rPr>
          <w:rFonts w:ascii="Times New Roman" w:eastAsia="Times New Roman" w:hAnsi="Times New Roman"/>
          <w:kern w:val="0"/>
          <w:sz w:val="20"/>
          <w:szCs w:val="20"/>
          <w:lang w:eastAsia="en-US"/>
        </w:rPr>
        <w:t xml:space="preserve"> UE Power Class for LTE band 41 and NR Band n41,” Sprint</w:t>
      </w:r>
    </w:p>
    <w:p w:rsidR="008B1BD2" w:rsidRPr="008B1BD2" w:rsidRDefault="008B1BD2" w:rsidP="008B1BD2">
      <w:pPr>
        <w:overflowPunct/>
        <w:autoSpaceDE/>
        <w:autoSpaceDN/>
        <w:adjustRightInd/>
        <w:ind w:left="360"/>
        <w:textAlignment w:val="auto"/>
        <w:rPr>
          <w:rFonts w:eastAsia="Times New Roman"/>
          <w:lang w:val="en-US"/>
        </w:rPr>
      </w:pP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BE7" w:rsidRDefault="00C27BE7">
      <w:r>
        <w:separator/>
      </w:r>
    </w:p>
  </w:endnote>
  <w:endnote w:type="continuationSeparator" w:id="0">
    <w:p w:rsidR="00C27BE7" w:rsidRDefault="00C27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A00CF0">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00CF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BE7" w:rsidRDefault="00C27BE7">
      <w:r>
        <w:separator/>
      </w:r>
    </w:p>
  </w:footnote>
  <w:footnote w:type="continuationSeparator" w:id="0">
    <w:p w:rsidR="00C27BE7" w:rsidRDefault="00C27B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5"/>
  </w:num>
  <w:num w:numId="4">
    <w:abstractNumId w:val="12"/>
  </w:num>
  <w:num w:numId="5">
    <w:abstractNumId w:val="5"/>
  </w:num>
  <w:num w:numId="6">
    <w:abstractNumId w:val="16"/>
  </w:num>
  <w:num w:numId="7">
    <w:abstractNumId w:val="1"/>
  </w:num>
  <w:num w:numId="8">
    <w:abstractNumId w:val="4"/>
  </w:num>
  <w:num w:numId="9">
    <w:abstractNumId w:val="10"/>
  </w:num>
  <w:num w:numId="10">
    <w:abstractNumId w:val="17"/>
  </w:num>
  <w:num w:numId="11">
    <w:abstractNumId w:val="11"/>
  </w:num>
  <w:num w:numId="12">
    <w:abstractNumId w:val="9"/>
  </w:num>
  <w:num w:numId="13">
    <w:abstractNumId w:val="14"/>
  </w:num>
  <w:num w:numId="14">
    <w:abstractNumId w:val="3"/>
  </w:num>
  <w:num w:numId="15">
    <w:abstractNumId w:val="8"/>
  </w:num>
  <w:num w:numId="16">
    <w:abstractNumId w:val="2"/>
  </w:num>
  <w:num w:numId="17">
    <w:abstractNumId w:val="7"/>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20C02"/>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2B4BA9"/>
    <w:rsid w:val="00301B7A"/>
    <w:rsid w:val="00306D59"/>
    <w:rsid w:val="00320058"/>
    <w:rsid w:val="0032503A"/>
    <w:rsid w:val="00325EE1"/>
    <w:rsid w:val="003357C0"/>
    <w:rsid w:val="00344D60"/>
    <w:rsid w:val="00346477"/>
    <w:rsid w:val="00347CB0"/>
    <w:rsid w:val="0036248C"/>
    <w:rsid w:val="00363B53"/>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586A"/>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3574"/>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B10B3"/>
    <w:rsid w:val="008B1BD2"/>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0CF0"/>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46E2"/>
    <w:rsid w:val="00B2766F"/>
    <w:rsid w:val="00B31ABC"/>
    <w:rsid w:val="00B445ED"/>
    <w:rsid w:val="00B6300F"/>
    <w:rsid w:val="00B84623"/>
    <w:rsid w:val="00BB66D5"/>
    <w:rsid w:val="00BC7E6E"/>
    <w:rsid w:val="00BE1D1F"/>
    <w:rsid w:val="00BE5E66"/>
    <w:rsid w:val="00BF1DAD"/>
    <w:rsid w:val="00C00281"/>
    <w:rsid w:val="00C05625"/>
    <w:rsid w:val="00C1751E"/>
    <w:rsid w:val="00C17C6C"/>
    <w:rsid w:val="00C21339"/>
    <w:rsid w:val="00C266F9"/>
    <w:rsid w:val="00C27BE7"/>
    <w:rsid w:val="00C371EA"/>
    <w:rsid w:val="00C445AD"/>
    <w:rsid w:val="00C44CBA"/>
    <w:rsid w:val="00C458F0"/>
    <w:rsid w:val="00C4666A"/>
    <w:rsid w:val="00C479A3"/>
    <w:rsid w:val="00C50477"/>
    <w:rsid w:val="00C74DAF"/>
    <w:rsid w:val="00C80116"/>
    <w:rsid w:val="00C87BFC"/>
    <w:rsid w:val="00CE4B1F"/>
    <w:rsid w:val="00CF7FAC"/>
    <w:rsid w:val="00D160C1"/>
    <w:rsid w:val="00D17794"/>
    <w:rsid w:val="00D22398"/>
    <w:rsid w:val="00D27F42"/>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1D7C"/>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3" Type="http://schemas.openxmlformats.org/officeDocument/2006/relationships/settings" Target="settings.xml"/><Relationship Id="rId7" Type="http://schemas.openxmlformats.org/officeDocument/2006/relationships/hyperlink" Target="http://www.3gpp.org/ftp/TSG_RAN/TSG_RAN/TSGR_80/Docs/RP-18146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128</TotalTime>
  <Pages>4</Pages>
  <Words>1023</Words>
  <Characters>5835</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Bill Shvodian</cp:lastModifiedBy>
  <cp:revision>4</cp:revision>
  <dcterms:created xsi:type="dcterms:W3CDTF">2018-09-12T02:28:00Z</dcterms:created>
  <dcterms:modified xsi:type="dcterms:W3CDTF">2018-09-12T04:36:00Z</dcterms:modified>
</cp:coreProperties>
</file>