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197C60" w:rsidRPr="001B5A36" w14:paraId="26B62C71" w14:textId="77777777" w:rsidTr="00065408">
        <w:trPr>
          <w:cantSplit/>
        </w:trPr>
        <w:tc>
          <w:tcPr>
            <w:tcW w:w="6487" w:type="dxa"/>
            <w:vAlign w:val="center"/>
          </w:tcPr>
          <w:p w14:paraId="191215FA" w14:textId="77777777" w:rsidR="00197C60" w:rsidRDefault="00197C60" w:rsidP="00197C6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3GPP TSG-</w:t>
            </w:r>
            <w:r w:rsidRPr="00FD651C">
              <w:rPr>
                <w:rFonts w:ascii="Arial" w:hAnsi="Arial" w:cs="Arial"/>
                <w:b/>
                <w:bCs/>
                <w:sz w:val="22"/>
              </w:rPr>
              <w:t>RAN ITU-R Ad Hoc</w:t>
            </w:r>
          </w:p>
        </w:tc>
        <w:tc>
          <w:tcPr>
            <w:tcW w:w="3402" w:type="dxa"/>
          </w:tcPr>
          <w:p w14:paraId="65E1E90B" w14:textId="6BC54AAE" w:rsidR="00197C60" w:rsidRPr="001B5A36" w:rsidRDefault="00197C60" w:rsidP="00197C60">
            <w:pPr>
              <w:shd w:val="solid" w:color="FFFFFF" w:fill="FFFFFF"/>
              <w:spacing w:before="0" w:line="240" w:lineRule="atLeast"/>
              <w:jc w:val="right"/>
              <w:rPr>
                <w:b/>
                <w:bCs/>
                <w:noProof/>
                <w:sz w:val="20"/>
                <w:lang w:eastAsia="it-IT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RT-18000</w:t>
            </w:r>
            <w:r>
              <w:rPr>
                <w:rFonts w:ascii="Arial" w:hAnsi="Arial" w:cs="Arial"/>
                <w:b/>
                <w:bCs/>
                <w:sz w:val="22"/>
              </w:rPr>
              <w:t>3</w:t>
            </w:r>
            <w:bookmarkStart w:id="0" w:name="_GoBack"/>
            <w:bookmarkEnd w:id="0"/>
          </w:p>
        </w:tc>
      </w:tr>
      <w:tr w:rsidR="00197C60" w14:paraId="47CBCBDF" w14:textId="77777777" w:rsidTr="002763CF">
        <w:trPr>
          <w:cantSplit/>
        </w:trPr>
        <w:tc>
          <w:tcPr>
            <w:tcW w:w="6487" w:type="dxa"/>
            <w:vAlign w:val="center"/>
          </w:tcPr>
          <w:p w14:paraId="3C8DD017" w14:textId="77777777" w:rsidR="00197C60" w:rsidRDefault="00197C60" w:rsidP="002763CF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</w:tcPr>
          <w:p w14:paraId="2774D2E8" w14:textId="77777777" w:rsidR="00197C60" w:rsidRPr="00E8501D" w:rsidRDefault="00197C60" w:rsidP="002763CF">
            <w:pPr>
              <w:shd w:val="solid" w:color="FFFFFF" w:fill="FFFFFF"/>
              <w:spacing w:before="0" w:line="240" w:lineRule="atLeast"/>
              <w:rPr>
                <w:b/>
                <w:bCs/>
                <w:noProof/>
                <w:sz w:val="20"/>
                <w:lang w:val="it-IT" w:eastAsia="it-IT"/>
              </w:rPr>
            </w:pPr>
          </w:p>
        </w:tc>
      </w:tr>
      <w:tr w:rsidR="0009661A" w14:paraId="79F9D1C6" w14:textId="77777777" w:rsidTr="002763CF">
        <w:trPr>
          <w:cantSplit/>
        </w:trPr>
        <w:tc>
          <w:tcPr>
            <w:tcW w:w="6487" w:type="dxa"/>
            <w:vAlign w:val="center"/>
          </w:tcPr>
          <w:p w14:paraId="57B4AC72" w14:textId="77777777" w:rsidR="0009661A" w:rsidRPr="00D8032B" w:rsidRDefault="0009661A" w:rsidP="002763CF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14:paraId="4948693B" w14:textId="77777777" w:rsidR="0009661A" w:rsidRDefault="0009661A" w:rsidP="002763CF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 w:rsidRPr="00E8501D">
              <w:rPr>
                <w:b/>
                <w:bCs/>
                <w:noProof/>
                <w:sz w:val="20"/>
                <w:lang w:val="it-IT" w:eastAsia="it-IT"/>
              </w:rPr>
              <w:drawing>
                <wp:inline distT="0" distB="0" distL="0" distR="0" wp14:anchorId="46071BF1" wp14:editId="19C7B7C8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61A" w:rsidRPr="0051782D" w14:paraId="054A0E9F" w14:textId="77777777" w:rsidTr="002763CF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7FF194DC" w14:textId="77777777" w:rsidR="0009661A" w:rsidRPr="00163271" w:rsidRDefault="00E71381" w:rsidP="003A572B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F864A2">
              <w:rPr>
                <w:rFonts w:ascii="Verdana" w:hAnsi="Verdana" w:cs="Times New Roman Bold"/>
                <w:b/>
                <w:sz w:val="22"/>
                <w:szCs w:val="22"/>
              </w:rPr>
              <w:t>2</w:t>
            </w:r>
            <w:r w:rsidR="003A572B">
              <w:rPr>
                <w:rFonts w:ascii="Verdana" w:hAnsi="Verdana" w:cs="Times New Roman Bold" w:hint="eastAsia"/>
                <w:b/>
                <w:sz w:val="22"/>
                <w:szCs w:val="22"/>
                <w:lang w:eastAsia="ja-JP"/>
              </w:rPr>
              <w:t>9</w:t>
            </w:r>
            <w:r w:rsidRPr="00F864A2">
              <w:rPr>
                <w:rFonts w:ascii="Verdana" w:hAnsi="Verdana" w:cs="Times New Roman Bold"/>
                <w:b/>
                <w:sz w:val="22"/>
                <w:szCs w:val="22"/>
              </w:rPr>
              <w:t>th Meeting of Working Party 5D</w:t>
            </w:r>
            <w:r w:rsidRPr="00F864A2">
              <w:rPr>
                <w:rFonts w:ascii="Verdana" w:hAnsi="Verdana" w:cs="Times New Roman Bold"/>
                <w:b/>
                <w:sz w:val="22"/>
                <w:szCs w:val="22"/>
              </w:rPr>
              <w:br/>
            </w:r>
            <w:r w:rsidR="003A572B">
              <w:rPr>
                <w:rFonts w:ascii="Verdana" w:hAnsi="Verdana" w:cs="Times New Roman Bold" w:hint="eastAsia"/>
                <w:b/>
                <w:sz w:val="22"/>
                <w:szCs w:val="22"/>
                <w:lang w:eastAsia="ja-JP"/>
              </w:rPr>
              <w:t>Seoul</w:t>
            </w:r>
            <w:r w:rsidRPr="00F864A2">
              <w:rPr>
                <w:rFonts w:ascii="Verdana" w:hAnsi="Verdana" w:cs="Times New Roman Bold"/>
                <w:b/>
                <w:sz w:val="22"/>
                <w:szCs w:val="22"/>
              </w:rPr>
              <w:t xml:space="preserve">, </w:t>
            </w:r>
            <w:r w:rsidR="00F54E43">
              <w:rPr>
                <w:rFonts w:ascii="Verdana" w:hAnsi="Verdana" w:cs="Times New Roman Bold" w:hint="eastAsia"/>
                <w:b/>
                <w:sz w:val="22"/>
                <w:szCs w:val="22"/>
                <w:lang w:eastAsia="ja-JP"/>
              </w:rPr>
              <w:t>Germany</w:t>
            </w:r>
            <w:r w:rsidRPr="00F864A2">
              <w:rPr>
                <w:rFonts w:ascii="Verdana" w:hAnsi="Verdana" w:cs="Times New Roman Bold"/>
                <w:b/>
                <w:sz w:val="22"/>
                <w:szCs w:val="22"/>
              </w:rPr>
              <w:t>,</w:t>
            </w:r>
            <w:r w:rsidRPr="00F864A2">
              <w:rPr>
                <w:szCs w:val="24"/>
              </w:rPr>
              <w:t xml:space="preserve"> </w:t>
            </w:r>
            <w:r w:rsidRPr="00F864A2">
              <w:rPr>
                <w:rFonts w:ascii="Verdana" w:hAnsi="Verdana" w:cs="Times New Roman Bold"/>
                <w:b/>
                <w:sz w:val="22"/>
                <w:szCs w:val="22"/>
              </w:rPr>
              <w:t>3</w:t>
            </w:r>
            <w:r w:rsidR="003A572B">
              <w:rPr>
                <w:rFonts w:ascii="Verdana" w:hAnsi="Verdana" w:cs="Times New Roman Bold" w:hint="eastAsia"/>
                <w:b/>
                <w:sz w:val="22"/>
                <w:szCs w:val="22"/>
                <w:lang w:eastAsia="ja-JP"/>
              </w:rPr>
              <w:t>1 January 7 February</w:t>
            </w:r>
            <w:r w:rsidRPr="00F864A2">
              <w:rPr>
                <w:rFonts w:ascii="Verdana" w:hAnsi="Verdana" w:cs="Times New Roman Bold"/>
                <w:b/>
                <w:sz w:val="22"/>
                <w:szCs w:val="22"/>
              </w:rPr>
              <w:t xml:space="preserve"> 201</w:t>
            </w:r>
            <w:r w:rsidR="003A572B">
              <w:rPr>
                <w:rFonts w:ascii="Verdana" w:hAnsi="Verdana" w:cs="Times New Roman Bold" w:hint="eastAsia"/>
                <w:b/>
                <w:sz w:val="22"/>
                <w:szCs w:val="22"/>
                <w:lang w:eastAsia="ja-JP"/>
              </w:rPr>
              <w:t>8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71E8A68B" w14:textId="77777777" w:rsidR="0009661A" w:rsidRPr="0051782D" w:rsidRDefault="0009661A" w:rsidP="002763CF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9661A" w14:paraId="53A734A5" w14:textId="77777777" w:rsidTr="002763CF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51FA170" w14:textId="77777777" w:rsidR="0009661A" w:rsidRPr="0051782D" w:rsidRDefault="0009661A" w:rsidP="002763CF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2980F797" w14:textId="77777777" w:rsidR="0009661A" w:rsidRPr="00710D66" w:rsidRDefault="0009661A" w:rsidP="002763CF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9661A" w:rsidRPr="00152B96" w14:paraId="05EDF53E" w14:textId="77777777" w:rsidTr="002763CF">
        <w:trPr>
          <w:cantSplit/>
        </w:trPr>
        <w:tc>
          <w:tcPr>
            <w:tcW w:w="6487" w:type="dxa"/>
            <w:vMerge w:val="restart"/>
          </w:tcPr>
          <w:p w14:paraId="330EC803" w14:textId="77777777" w:rsidR="00152B96" w:rsidRPr="00116691" w:rsidRDefault="00152B96" w:rsidP="00152B96">
            <w:pPr>
              <w:spacing w:before="0"/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2" w:name="recibido"/>
            <w:bookmarkStart w:id="3" w:name="dnum" w:colFirst="1" w:colLast="1"/>
            <w:bookmarkEnd w:id="2"/>
            <w:r w:rsidRPr="00116691">
              <w:rPr>
                <w:rFonts w:ascii="Verdana" w:hAnsi="Verdana"/>
                <w:sz w:val="20"/>
                <w:lang w:val="en-US"/>
              </w:rPr>
              <w:t>Attachment 7.</w:t>
            </w:r>
            <w:r>
              <w:rPr>
                <w:rFonts w:ascii="Verdana" w:hAnsi="Verdana"/>
                <w:sz w:val="20"/>
                <w:lang w:val="en-US"/>
              </w:rPr>
              <w:t>4</w:t>
            </w:r>
            <w:r w:rsidRPr="00116691">
              <w:rPr>
                <w:rFonts w:ascii="Verdana" w:hAnsi="Verdana"/>
                <w:sz w:val="20"/>
                <w:lang w:val="en-US"/>
              </w:rPr>
              <w:t xml:space="preserve"> to Document</w:t>
            </w:r>
            <w:r w:rsidRPr="00116691">
              <w:rPr>
                <w:rFonts w:ascii="Verdana" w:hAnsi="Verdana"/>
                <w:bCs/>
                <w:sz w:val="20"/>
                <w:lang w:val="en-US"/>
              </w:rPr>
              <w:t xml:space="preserve"> 5D/</w:t>
            </w:r>
            <w:r>
              <w:rPr>
                <w:rFonts w:ascii="Verdana" w:hAnsi="Verdana"/>
                <w:bCs/>
                <w:sz w:val="20"/>
                <w:lang w:val="en-US"/>
              </w:rPr>
              <w:t>875</w:t>
            </w:r>
          </w:p>
          <w:p w14:paraId="509B8125" w14:textId="5AA349A2" w:rsidR="0009661A" w:rsidRPr="00152B96" w:rsidRDefault="00152B96" w:rsidP="002763CF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F670D6" w:rsidRPr="00152B96">
              <w:rPr>
                <w:rFonts w:ascii="Verdana" w:hAnsi="Verdana"/>
                <w:sz w:val="20"/>
                <w:lang w:val="fr-CH"/>
              </w:rPr>
              <w:t>Source:</w:t>
            </w:r>
            <w:r w:rsidR="00F670D6" w:rsidRPr="00152B96">
              <w:rPr>
                <w:rFonts w:ascii="Verdana" w:hAnsi="Verdana"/>
                <w:sz w:val="20"/>
                <w:lang w:val="fr-CH"/>
              </w:rPr>
              <w:tab/>
              <w:t>Document 5D/TEMP/450(Rev.1)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02" w:type="dxa"/>
          </w:tcPr>
          <w:p w14:paraId="78B65529" w14:textId="2DB06EF5" w:rsidR="0009661A" w:rsidRPr="00152B96" w:rsidRDefault="0009661A" w:rsidP="000C3F5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9661A" w14:paraId="11AC3840" w14:textId="77777777" w:rsidTr="002763CF">
        <w:trPr>
          <w:cantSplit/>
        </w:trPr>
        <w:tc>
          <w:tcPr>
            <w:tcW w:w="6487" w:type="dxa"/>
            <w:vMerge/>
          </w:tcPr>
          <w:p w14:paraId="14E5FC01" w14:textId="77777777" w:rsidR="0009661A" w:rsidRPr="00152B96" w:rsidRDefault="0009661A" w:rsidP="002763CF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14:paraId="560179D8" w14:textId="1C549781" w:rsidR="0009661A" w:rsidRPr="00E62A34" w:rsidRDefault="00E67719" w:rsidP="00E6771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ja-JP"/>
              </w:rPr>
              <w:t>14</w:t>
            </w:r>
            <w:r w:rsidR="0009661A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>
              <w:rPr>
                <w:rFonts w:ascii="Verdana" w:hAnsi="Verdana"/>
                <w:b/>
                <w:sz w:val="20"/>
                <w:lang w:eastAsia="ja-JP"/>
              </w:rPr>
              <w:t>February</w:t>
            </w:r>
            <w:r w:rsidR="00494FFD">
              <w:rPr>
                <w:rFonts w:ascii="Verdana" w:hAnsi="Verdana"/>
                <w:b/>
                <w:sz w:val="20"/>
                <w:lang w:eastAsia="zh-CN"/>
              </w:rPr>
              <w:t xml:space="preserve"> 2018</w:t>
            </w:r>
          </w:p>
        </w:tc>
      </w:tr>
      <w:tr w:rsidR="0009661A" w14:paraId="1F9293C0" w14:textId="77777777" w:rsidTr="002763CF">
        <w:trPr>
          <w:cantSplit/>
        </w:trPr>
        <w:tc>
          <w:tcPr>
            <w:tcW w:w="6487" w:type="dxa"/>
            <w:vMerge/>
          </w:tcPr>
          <w:p w14:paraId="16F6AE7E" w14:textId="77777777" w:rsidR="0009661A" w:rsidRDefault="0009661A" w:rsidP="002763CF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14:paraId="1090D6F1" w14:textId="77777777" w:rsidR="0009661A" w:rsidRPr="00E62A34" w:rsidRDefault="0009661A" w:rsidP="002763CF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9661A" w14:paraId="500C137B" w14:textId="77777777" w:rsidTr="002763CF">
        <w:trPr>
          <w:cantSplit/>
        </w:trPr>
        <w:tc>
          <w:tcPr>
            <w:tcW w:w="9889" w:type="dxa"/>
            <w:gridSpan w:val="2"/>
          </w:tcPr>
          <w:p w14:paraId="553AE911" w14:textId="066FA426" w:rsidR="0009661A" w:rsidRDefault="00595941" w:rsidP="002763CF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>
              <w:rPr>
                <w:lang w:eastAsia="ja-JP"/>
              </w:rPr>
              <w:t>Working Party 5D</w:t>
            </w:r>
          </w:p>
        </w:tc>
      </w:tr>
      <w:tr w:rsidR="0009661A" w14:paraId="0C7BE4AA" w14:textId="77777777" w:rsidTr="002763CF">
        <w:trPr>
          <w:cantSplit/>
        </w:trPr>
        <w:tc>
          <w:tcPr>
            <w:tcW w:w="9889" w:type="dxa"/>
            <w:gridSpan w:val="2"/>
          </w:tcPr>
          <w:p w14:paraId="7A543B82" w14:textId="7FBCC521" w:rsidR="0009661A" w:rsidRPr="00F54E43" w:rsidRDefault="0009661A" w:rsidP="00F54E43">
            <w:pPr>
              <w:pStyle w:val="Title1"/>
              <w:rPr>
                <w:lang w:val="en-US" w:eastAsia="ja-JP"/>
              </w:rPr>
            </w:pPr>
            <w:bookmarkStart w:id="7" w:name="drec" w:colFirst="0" w:colLast="0"/>
            <w:bookmarkEnd w:id="6"/>
            <w:r w:rsidRPr="00F54E43">
              <w:rPr>
                <w:szCs w:val="28"/>
              </w:rPr>
              <w:t xml:space="preserve">Liaison statement to </w:t>
            </w:r>
            <w:r w:rsidR="00F54E43">
              <w:rPr>
                <w:rFonts w:hint="eastAsia"/>
                <w:szCs w:val="28"/>
                <w:lang w:eastAsia="ja-JP"/>
              </w:rPr>
              <w:t>EXTERNAL ORGANIZATIONS</w:t>
            </w:r>
            <w:r w:rsidR="00F54E43" w:rsidRPr="00152B96">
              <w:rPr>
                <w:rStyle w:val="Rimandonotaapidipagina"/>
                <w:bCs/>
                <w:sz w:val="24"/>
                <w:szCs w:val="24"/>
              </w:rPr>
              <w:footnoteReference w:id="1"/>
            </w:r>
            <w:r w:rsidRPr="00F54E43">
              <w:rPr>
                <w:szCs w:val="28"/>
              </w:rPr>
              <w:t xml:space="preserve"> </w:t>
            </w:r>
            <w:r w:rsidR="006C3AAE">
              <w:rPr>
                <w:szCs w:val="28"/>
              </w:rPr>
              <w:br/>
            </w:r>
            <w:r w:rsidRPr="00F54E43">
              <w:rPr>
                <w:szCs w:val="28"/>
              </w:rPr>
              <w:t xml:space="preserve">on the </w:t>
            </w:r>
            <w:r w:rsidR="003A572B">
              <w:rPr>
                <w:rFonts w:hint="eastAsia"/>
                <w:szCs w:val="28"/>
                <w:lang w:eastAsia="ja-JP"/>
              </w:rPr>
              <w:t xml:space="preserve">Revised </w:t>
            </w:r>
            <w:r w:rsidR="00F54E43">
              <w:rPr>
                <w:rFonts w:hint="eastAsia"/>
                <w:szCs w:val="28"/>
                <w:lang w:eastAsia="ja-JP"/>
              </w:rPr>
              <w:t xml:space="preserve">schedule for updating </w:t>
            </w:r>
            <w:r w:rsidR="006C3AAE">
              <w:rPr>
                <w:szCs w:val="28"/>
              </w:rPr>
              <w:br/>
            </w:r>
            <w:r w:rsidR="00F54E43" w:rsidRPr="00F54E43">
              <w:rPr>
                <w:szCs w:val="28"/>
              </w:rPr>
              <w:t>Recommendation ITU-R M.</w:t>
            </w:r>
            <w:r w:rsidR="00F54E43" w:rsidRPr="00F54E43">
              <w:rPr>
                <w:rFonts w:hint="eastAsia"/>
                <w:szCs w:val="28"/>
                <w:lang w:eastAsia="ja-JP"/>
              </w:rPr>
              <w:t>2012</w:t>
            </w:r>
            <w:r w:rsidR="00F54E43">
              <w:rPr>
                <w:rFonts w:hint="eastAsia"/>
                <w:szCs w:val="28"/>
                <w:lang w:eastAsia="ja-JP"/>
              </w:rPr>
              <w:t xml:space="preserve"> to</w:t>
            </w:r>
            <w:r w:rsidRPr="00F54E43">
              <w:rPr>
                <w:szCs w:val="28"/>
              </w:rPr>
              <w:t xml:space="preserve"> Revision </w:t>
            </w:r>
            <w:r w:rsidR="00F54E43">
              <w:rPr>
                <w:rFonts w:hint="eastAsia"/>
                <w:szCs w:val="28"/>
                <w:lang w:eastAsia="ja-JP"/>
              </w:rPr>
              <w:t>4</w:t>
            </w:r>
          </w:p>
        </w:tc>
      </w:tr>
      <w:tr w:rsidR="0009661A" w14:paraId="021CB968" w14:textId="77777777" w:rsidTr="002763CF">
        <w:trPr>
          <w:cantSplit/>
        </w:trPr>
        <w:tc>
          <w:tcPr>
            <w:tcW w:w="9889" w:type="dxa"/>
            <w:gridSpan w:val="2"/>
          </w:tcPr>
          <w:p w14:paraId="07FFF9BF" w14:textId="77777777" w:rsidR="0009661A" w:rsidRDefault="0009661A" w:rsidP="002763CF">
            <w:pPr>
              <w:pStyle w:val="Title1"/>
              <w:rPr>
                <w:lang w:eastAsia="zh-CN"/>
              </w:rPr>
            </w:pPr>
            <w:bookmarkStart w:id="8" w:name="dtitle1" w:colFirst="0" w:colLast="0"/>
            <w:bookmarkEnd w:id="7"/>
          </w:p>
        </w:tc>
      </w:tr>
    </w:tbl>
    <w:bookmarkEnd w:id="8"/>
    <w:p w14:paraId="230173EB" w14:textId="77777777" w:rsidR="00F54E43" w:rsidRDefault="00F54E43" w:rsidP="00F54E43">
      <w:pPr>
        <w:pStyle w:val="Headingb"/>
      </w:pPr>
      <w:r>
        <w:t>Introduction</w:t>
      </w:r>
    </w:p>
    <w:p w14:paraId="09C8CD80" w14:textId="77777777" w:rsidR="00F54E43" w:rsidRDefault="00F54E43" w:rsidP="00F54E43">
      <w:pPr>
        <w:ind w:right="-142"/>
      </w:pPr>
      <w:r>
        <w:t>Working Party 5D</w:t>
      </w:r>
      <w:r w:rsidR="00B94DFC">
        <w:rPr>
          <w:rFonts w:hint="eastAsia"/>
          <w:lang w:eastAsia="ja-JP"/>
        </w:rPr>
        <w:t xml:space="preserve"> (WP 5D)</w:t>
      </w:r>
      <w:r>
        <w:t xml:space="preserve"> thanks the relevant External Organizations for </w:t>
      </w:r>
      <w:r w:rsidR="003A572B">
        <w:rPr>
          <w:rFonts w:hint="eastAsia"/>
          <w:lang w:eastAsia="ja-JP"/>
        </w:rPr>
        <w:t xml:space="preserve">developing next revision of </w:t>
      </w:r>
      <w:r>
        <w:t xml:space="preserve">Recommendation </w:t>
      </w:r>
      <w:r>
        <w:rPr>
          <w:color w:val="000000"/>
          <w:szCs w:val="24"/>
        </w:rPr>
        <w:t>ITU-R M.2012 – “</w:t>
      </w:r>
      <w:r>
        <w:rPr>
          <w:i/>
          <w:color w:val="000000"/>
          <w:szCs w:val="24"/>
        </w:rPr>
        <w:t>Detailed specifications of the terrestrial radio interfaces of International Mobile Telecommunications-Advanced (IMT-Advanced)”</w:t>
      </w:r>
      <w:r>
        <w:t xml:space="preserve">. </w:t>
      </w:r>
    </w:p>
    <w:p w14:paraId="77806AC8" w14:textId="0B4C9861" w:rsidR="00F54E43" w:rsidRDefault="00F54E43">
      <w:r>
        <w:rPr>
          <w:szCs w:val="24"/>
        </w:rPr>
        <w:t xml:space="preserve">WP 5D wishes to inform the relevant External Organizations </w:t>
      </w:r>
      <w:r w:rsidR="00595941">
        <w:rPr>
          <w:szCs w:val="24"/>
          <w:lang w:eastAsia="ja-JP"/>
        </w:rPr>
        <w:t>of</w:t>
      </w:r>
      <w:r>
        <w:rPr>
          <w:szCs w:val="24"/>
        </w:rPr>
        <w:t xml:space="preserve"> </w:t>
      </w:r>
      <w:r>
        <w:t xml:space="preserve">a </w:t>
      </w:r>
      <w:r w:rsidR="00972E06">
        <w:rPr>
          <w:rFonts w:hint="eastAsia"/>
          <w:lang w:eastAsia="ja-JP"/>
        </w:rPr>
        <w:t>revised</w:t>
      </w:r>
      <w:r>
        <w:t xml:space="preserve"> schedule for Revision </w:t>
      </w:r>
      <w:r>
        <w:rPr>
          <w:lang w:eastAsia="ja-JP"/>
        </w:rPr>
        <w:t>4</w:t>
      </w:r>
      <w:r>
        <w:t xml:space="preserve"> of Recommendation ITU</w:t>
      </w:r>
      <w:r>
        <w:noBreakHyphen/>
        <w:t>R M</w:t>
      </w:r>
      <w:r>
        <w:rPr>
          <w:lang w:eastAsia="ja-JP"/>
        </w:rPr>
        <w:t>.2012</w:t>
      </w:r>
      <w:r>
        <w:t>.</w:t>
      </w:r>
    </w:p>
    <w:p w14:paraId="148D7F35" w14:textId="77777777" w:rsidR="00F54E43" w:rsidRDefault="00F54E43" w:rsidP="00F54E43">
      <w:pPr>
        <w:pStyle w:val="Headingb"/>
        <w:rPr>
          <w:lang w:eastAsia="ja-JP"/>
        </w:rPr>
      </w:pPr>
      <w:r>
        <w:t>Background</w:t>
      </w:r>
    </w:p>
    <w:p w14:paraId="1355D42C" w14:textId="1423B908" w:rsidR="00823AB2" w:rsidRDefault="00823AB2" w:rsidP="00823AB2">
      <w:pPr>
        <w:rPr>
          <w:lang w:val="en-US" w:eastAsia="ja-JP"/>
        </w:rPr>
      </w:pPr>
      <w:r w:rsidRPr="00AE076C">
        <w:t>WP 5D meeting</w:t>
      </w:r>
      <w:r w:rsidRPr="00AE076C">
        <w:rPr>
          <w:rFonts w:hint="eastAsia"/>
          <w:lang w:val="en-US" w:eastAsia="ja-JP"/>
        </w:rPr>
        <w:t xml:space="preserve"> No. </w:t>
      </w:r>
      <w:r w:rsidRPr="00AE076C">
        <w:rPr>
          <w:lang w:val="en-US" w:eastAsia="ja-JP"/>
        </w:rPr>
        <w:t>33 is planned after Study Group 5</w:t>
      </w:r>
      <w:r>
        <w:rPr>
          <w:rFonts w:hint="eastAsia"/>
          <w:lang w:val="en-US" w:eastAsia="ja-JP"/>
        </w:rPr>
        <w:t xml:space="preserve"> (SG</w:t>
      </w:r>
      <w:r w:rsidR="00B10DC0"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5) </w:t>
      </w:r>
      <w:r w:rsidRPr="00AE076C">
        <w:rPr>
          <w:rFonts w:hint="eastAsia"/>
          <w:lang w:val="en-US" w:eastAsia="ja-JP"/>
        </w:rPr>
        <w:t>meeting in late July 2019</w:t>
      </w:r>
      <w:r>
        <w:rPr>
          <w:rFonts w:hint="eastAsia"/>
          <w:lang w:val="en-US" w:eastAsia="ja-JP"/>
        </w:rPr>
        <w:t xml:space="preserve"> so that</w:t>
      </w:r>
      <w:r w:rsidRPr="00AE076C">
        <w:rPr>
          <w:rFonts w:hint="eastAsia"/>
          <w:lang w:val="en-US" w:eastAsia="ja-JP"/>
        </w:rPr>
        <w:t xml:space="preserve"> the revised Recommendation will </w:t>
      </w:r>
      <w:r w:rsidR="00F4107C">
        <w:rPr>
          <w:lang w:val="en-US" w:eastAsia="ja-JP"/>
        </w:rPr>
        <w:t xml:space="preserve">not </w:t>
      </w:r>
      <w:r w:rsidRPr="00AE076C">
        <w:rPr>
          <w:rFonts w:hint="eastAsia"/>
          <w:lang w:val="en-US" w:eastAsia="ja-JP"/>
        </w:rPr>
        <w:t xml:space="preserve">be considered </w:t>
      </w:r>
      <w:r w:rsidR="00F4107C">
        <w:rPr>
          <w:lang w:val="en-US" w:eastAsia="ja-JP"/>
        </w:rPr>
        <w:t xml:space="preserve">until the </w:t>
      </w:r>
      <w:r w:rsidRPr="00AE076C">
        <w:rPr>
          <w:rFonts w:hint="eastAsia"/>
          <w:lang w:val="en-US" w:eastAsia="ja-JP"/>
        </w:rPr>
        <w:t>SG</w:t>
      </w:r>
      <w:r w:rsidR="00B10DC0">
        <w:rPr>
          <w:lang w:val="en-US" w:eastAsia="ja-JP"/>
        </w:rPr>
        <w:t xml:space="preserve"> </w:t>
      </w:r>
      <w:r w:rsidRPr="00AE076C">
        <w:rPr>
          <w:rFonts w:hint="eastAsia"/>
          <w:lang w:val="en-US" w:eastAsia="ja-JP"/>
        </w:rPr>
        <w:t xml:space="preserve">5 </w:t>
      </w:r>
      <w:r>
        <w:rPr>
          <w:rFonts w:hint="eastAsia"/>
          <w:lang w:val="en-US" w:eastAsia="ja-JP"/>
        </w:rPr>
        <w:t xml:space="preserve">meeting </w:t>
      </w:r>
      <w:r w:rsidRPr="00AE076C">
        <w:rPr>
          <w:rFonts w:hint="eastAsia"/>
          <w:lang w:val="en-US" w:eastAsia="ja-JP"/>
        </w:rPr>
        <w:t>in 2020</w:t>
      </w:r>
      <w:r w:rsidRPr="00AE076C">
        <w:rPr>
          <w:lang w:val="en-US" w:eastAsia="zh-CN"/>
        </w:rPr>
        <w:t>.</w:t>
      </w:r>
    </w:p>
    <w:p w14:paraId="05D1178D" w14:textId="77777777" w:rsidR="00823AB2" w:rsidRDefault="00823AB2" w:rsidP="00823AB2">
      <w:pPr>
        <w:pStyle w:val="Headingb"/>
      </w:pPr>
      <w:r>
        <w:rPr>
          <w:rFonts w:hint="eastAsia"/>
          <w:lang w:eastAsia="ja-JP"/>
        </w:rPr>
        <w:t xml:space="preserve">Revised </w:t>
      </w:r>
      <w:r>
        <w:t>Schedule</w:t>
      </w:r>
    </w:p>
    <w:p w14:paraId="41813BE9" w14:textId="77777777" w:rsidR="00823AB2" w:rsidRDefault="00823AB2" w:rsidP="00823AB2">
      <w:pPr>
        <w:rPr>
          <w:lang w:val="en-US" w:eastAsia="ja-JP"/>
        </w:rPr>
      </w:pPr>
      <w:r>
        <w:rPr>
          <w:rFonts w:hint="eastAsia"/>
          <w:lang w:val="en-US" w:eastAsia="ja-JP"/>
        </w:rPr>
        <w:t>At 29</w:t>
      </w:r>
      <w:r w:rsidRPr="00823AB2">
        <w:rPr>
          <w:rFonts w:hint="eastAsia"/>
          <w:vertAlign w:val="superscript"/>
          <w:lang w:val="en-US" w:eastAsia="ja-JP"/>
        </w:rPr>
        <w:t>th</w:t>
      </w:r>
      <w:r>
        <w:rPr>
          <w:rFonts w:hint="eastAsia"/>
          <w:lang w:val="en-US" w:eastAsia="ja-JP"/>
        </w:rPr>
        <w:t xml:space="preserve"> meeting, </w:t>
      </w:r>
      <w:r w:rsidRPr="00AE076C">
        <w:rPr>
          <w:rFonts w:hint="eastAsia"/>
          <w:lang w:val="en-US" w:eastAsia="ja-JP"/>
        </w:rPr>
        <w:t>WP5</w:t>
      </w:r>
      <w:r w:rsidR="00D74EB9">
        <w:rPr>
          <w:rFonts w:hint="eastAsia"/>
          <w:lang w:val="en-US" w:eastAsia="ja-JP"/>
        </w:rPr>
        <w:t xml:space="preserve"> </w:t>
      </w:r>
      <w:r w:rsidRPr="00AE076C">
        <w:rPr>
          <w:rFonts w:hint="eastAsia"/>
          <w:lang w:val="en-US" w:eastAsia="ja-JP"/>
        </w:rPr>
        <w:t xml:space="preserve">D </w:t>
      </w:r>
      <w:r>
        <w:rPr>
          <w:rFonts w:hint="eastAsia"/>
          <w:lang w:val="en-US" w:eastAsia="ja-JP"/>
        </w:rPr>
        <w:t>has not received any concerns from GCS Proponent and Transposing Organizations for the special schedule (one</w:t>
      </w:r>
      <w:r w:rsidRPr="00AE076C">
        <w:rPr>
          <w:rFonts w:hint="eastAsia"/>
          <w:lang w:val="en-US" w:eastAsia="ja-JP"/>
        </w:rPr>
        <w:t xml:space="preserve"> Y+2 meeting </w:t>
      </w:r>
      <w:r>
        <w:rPr>
          <w:rFonts w:hint="eastAsia"/>
          <w:lang w:val="en-US" w:eastAsia="ja-JP"/>
        </w:rPr>
        <w:t>at meet</w:t>
      </w:r>
      <w:r w:rsidRPr="00AE076C">
        <w:rPr>
          <w:rFonts w:hint="eastAsia"/>
          <w:lang w:val="en-US" w:eastAsia="ja-JP"/>
        </w:rPr>
        <w:t>ing No. 31 in October 2018)</w:t>
      </w:r>
      <w:r w:rsidR="005025E6">
        <w:rPr>
          <w:rFonts w:hint="eastAsia"/>
          <w:lang w:val="en-US" w:eastAsia="ja-JP"/>
        </w:rPr>
        <w:t xml:space="preserve"> and </w:t>
      </w:r>
      <w:r w:rsidR="005025E6" w:rsidRPr="00AE076C">
        <w:rPr>
          <w:rFonts w:hint="eastAsia"/>
          <w:lang w:val="en-US" w:eastAsia="ja-JP"/>
        </w:rPr>
        <w:t>no new RIT/SRIT proposal is received</w:t>
      </w:r>
      <w:r w:rsidRPr="00AE076C">
        <w:rPr>
          <w:rFonts w:hint="eastAsia"/>
          <w:lang w:val="en-US" w:eastAsia="ja-JP"/>
        </w:rPr>
        <w:t>.</w:t>
      </w:r>
    </w:p>
    <w:p w14:paraId="15E4429F" w14:textId="77777777" w:rsidR="00823AB2" w:rsidRPr="00823AB2" w:rsidRDefault="00823AB2" w:rsidP="00823AB2">
      <w:pPr>
        <w:rPr>
          <w:lang w:eastAsia="ja-JP"/>
        </w:rPr>
      </w:pPr>
      <w:r>
        <w:rPr>
          <w:rFonts w:hint="eastAsia"/>
          <w:lang w:val="en-US" w:eastAsia="ja-JP"/>
        </w:rPr>
        <w:t xml:space="preserve">Therefore, WP 5D </w:t>
      </w:r>
      <w:r w:rsidR="005025E6">
        <w:rPr>
          <w:rFonts w:hint="eastAsia"/>
          <w:lang w:val="en-US" w:eastAsia="ja-JP"/>
        </w:rPr>
        <w:t>decide</w:t>
      </w:r>
      <w:r w:rsidR="00D74EB9">
        <w:rPr>
          <w:rFonts w:hint="eastAsia"/>
          <w:lang w:val="en-US" w:eastAsia="ja-JP"/>
        </w:rPr>
        <w:t>s</w:t>
      </w:r>
      <w:r w:rsidR="005025E6">
        <w:rPr>
          <w:rFonts w:hint="eastAsia"/>
          <w:lang w:val="en-US" w:eastAsia="ja-JP"/>
        </w:rPr>
        <w:t xml:space="preserve"> to </w:t>
      </w:r>
      <w:r w:rsidRPr="00AE076C">
        <w:rPr>
          <w:rFonts w:hint="eastAsia"/>
          <w:lang w:val="en-US" w:eastAsia="ja-JP"/>
        </w:rPr>
        <w:t xml:space="preserve">change the completion date to </w:t>
      </w:r>
      <w:r w:rsidRPr="00AE076C">
        <w:rPr>
          <w:color w:val="000000"/>
          <w:szCs w:val="24"/>
        </w:rPr>
        <w:t xml:space="preserve">WP 5D meeting No. </w:t>
      </w:r>
      <w:r w:rsidRPr="00AE076C">
        <w:rPr>
          <w:color w:val="000000"/>
          <w:szCs w:val="24"/>
          <w:lang w:eastAsia="ja-JP"/>
        </w:rPr>
        <w:t>3</w:t>
      </w:r>
      <w:r w:rsidRPr="00AE076C">
        <w:rPr>
          <w:rFonts w:hint="eastAsia"/>
          <w:color w:val="000000"/>
          <w:szCs w:val="24"/>
          <w:lang w:eastAsia="ja-JP"/>
        </w:rPr>
        <w:t>2</w:t>
      </w:r>
      <w:r w:rsidRPr="00AE076C">
        <w:rPr>
          <w:color w:val="000000"/>
          <w:szCs w:val="24"/>
        </w:rPr>
        <w:t xml:space="preserve">, currently planned for </w:t>
      </w:r>
      <w:r w:rsidRPr="00AE076C">
        <w:rPr>
          <w:rFonts w:hint="eastAsia"/>
          <w:color w:val="000000"/>
          <w:szCs w:val="24"/>
          <w:lang w:eastAsia="ja-JP"/>
        </w:rPr>
        <w:t>July</w:t>
      </w:r>
      <w:r w:rsidRPr="00AE076C">
        <w:rPr>
          <w:bCs/>
          <w:color w:val="000000"/>
        </w:rPr>
        <w:t xml:space="preserve"> 201</w:t>
      </w:r>
      <w:r w:rsidRPr="00AE076C">
        <w:rPr>
          <w:bCs/>
          <w:color w:val="000000"/>
          <w:lang w:eastAsia="ja-JP"/>
        </w:rPr>
        <w:t>9</w:t>
      </w:r>
      <w:r w:rsidR="005025E6">
        <w:rPr>
          <w:rFonts w:hint="eastAsia"/>
          <w:bCs/>
          <w:color w:val="000000"/>
          <w:lang w:eastAsia="ja-JP"/>
        </w:rPr>
        <w:t xml:space="preserve"> and revised IMT-ADV/30 document.</w:t>
      </w:r>
      <w:r w:rsidRPr="00AE076C">
        <w:rPr>
          <w:rFonts w:hint="eastAsia"/>
          <w:lang w:val="en-US" w:eastAsia="ja-JP"/>
        </w:rPr>
        <w:t>.</w:t>
      </w:r>
    </w:p>
    <w:p w14:paraId="70DC9398" w14:textId="34C333F9" w:rsidR="00F54E43" w:rsidRDefault="00F54E43">
      <w:r>
        <w:t xml:space="preserve">The detailed timeline for </w:t>
      </w:r>
      <w:r w:rsidR="00D74EB9">
        <w:rPr>
          <w:rFonts w:hint="eastAsia"/>
          <w:lang w:eastAsia="ja-JP"/>
        </w:rPr>
        <w:t xml:space="preserve">developing </w:t>
      </w:r>
      <w:r>
        <w:t xml:space="preserve">the Revision </w:t>
      </w:r>
      <w:r>
        <w:rPr>
          <w:lang w:eastAsia="ja-JP"/>
        </w:rPr>
        <w:t>4</w:t>
      </w:r>
      <w:r>
        <w:t xml:space="preserve"> of </w:t>
      </w:r>
      <w:r>
        <w:rPr>
          <w:lang w:val="en-US" w:eastAsia="zh-CN"/>
        </w:rPr>
        <w:t xml:space="preserve">Recommendation </w:t>
      </w:r>
      <w:r>
        <w:rPr>
          <w:color w:val="000000"/>
          <w:szCs w:val="24"/>
        </w:rPr>
        <w:t>ITU-R M.2012</w:t>
      </w:r>
      <w:r>
        <w:t xml:space="preserve"> which accommodates the currently planned/anticipated schedule of meetings for WP 5D and SG 5 through the 201</w:t>
      </w:r>
      <w:r>
        <w:rPr>
          <w:lang w:eastAsia="ja-JP"/>
        </w:rPr>
        <w:t>8</w:t>
      </w:r>
      <w:r>
        <w:t xml:space="preserve"> and 201</w:t>
      </w:r>
      <w:r>
        <w:rPr>
          <w:lang w:eastAsia="ja-JP"/>
        </w:rPr>
        <w:t>9</w:t>
      </w:r>
      <w:r>
        <w:t xml:space="preserve"> time frame and some milestone activities/actions may be found in </w:t>
      </w:r>
      <w:r w:rsidR="006C3AAE">
        <w:t>Document </w:t>
      </w:r>
      <w:hyperlink r:id="rId13" w:history="1">
        <w:r w:rsidRPr="00152B96">
          <w:rPr>
            <w:rStyle w:val="Collegamentoipertestuale"/>
          </w:rPr>
          <w:t>IMT-ADV/</w:t>
        </w:r>
        <w:r w:rsidRPr="00152B96">
          <w:rPr>
            <w:rStyle w:val="Collegamentoipertestuale"/>
            <w:lang w:eastAsia="ja-JP"/>
          </w:rPr>
          <w:t>30</w:t>
        </w:r>
        <w:r w:rsidR="005025E6" w:rsidRPr="00152B96">
          <w:rPr>
            <w:rStyle w:val="Collegamentoipertestuale"/>
            <w:lang w:eastAsia="ja-JP"/>
          </w:rPr>
          <w:t>(Rev.1)</w:t>
        </w:r>
      </w:hyperlink>
      <w:r>
        <w:t xml:space="preserve"> </w:t>
      </w:r>
      <w:r>
        <w:rPr>
          <w:i/>
          <w:szCs w:val="24"/>
        </w:rPr>
        <w:t xml:space="preserve">Schedule for Revision </w:t>
      </w:r>
      <w:r>
        <w:rPr>
          <w:i/>
          <w:szCs w:val="24"/>
          <w:lang w:eastAsia="ja-JP"/>
        </w:rPr>
        <w:t>4</w:t>
      </w:r>
      <w:r>
        <w:rPr>
          <w:i/>
          <w:szCs w:val="24"/>
        </w:rPr>
        <w:t xml:space="preserve"> Update of Recommendation ITU-R M.2012</w:t>
      </w:r>
      <w:r>
        <w:rPr>
          <w:i/>
        </w:rPr>
        <w:t>.</w:t>
      </w:r>
      <w:r>
        <w:t xml:space="preserve">  </w:t>
      </w:r>
      <w:r w:rsidR="00F670D6">
        <w:t xml:space="preserve">Document </w:t>
      </w:r>
      <w:r w:rsidR="006C3AAE" w:rsidRPr="00152B96">
        <w:t>IMT</w:t>
      </w:r>
      <w:r w:rsidR="006C3AAE" w:rsidRPr="00152B96">
        <w:noBreakHyphen/>
      </w:r>
      <w:r w:rsidRPr="00152B96">
        <w:t>ADV/</w:t>
      </w:r>
      <w:r w:rsidRPr="00152B96">
        <w:rPr>
          <w:lang w:eastAsia="ja-JP"/>
        </w:rPr>
        <w:t>30</w:t>
      </w:r>
      <w:r w:rsidR="005025E6" w:rsidRPr="00152B96">
        <w:rPr>
          <w:lang w:eastAsia="ja-JP"/>
        </w:rPr>
        <w:t>(Rev.1)</w:t>
      </w:r>
      <w:r>
        <w:t xml:space="preserve"> </w:t>
      </w:r>
      <w:r w:rsidR="00F670D6">
        <w:t>is available</w:t>
      </w:r>
      <w:r>
        <w:t xml:space="preserve"> at </w:t>
      </w:r>
      <w:hyperlink r:id="rId14" w:history="1">
        <w:r w:rsidR="007477A8" w:rsidRPr="007477A8">
          <w:rPr>
            <w:rStyle w:val="Collegamentoipertestuale"/>
          </w:rPr>
          <w:t>https://www.itu.int/md/R07-IMT.ADV-C-0030/en</w:t>
        </w:r>
      </w:hyperlink>
      <w:r>
        <w:t xml:space="preserve">.  </w:t>
      </w:r>
    </w:p>
    <w:p w14:paraId="59171325" w14:textId="77777777" w:rsidR="00F54E43" w:rsidRDefault="00F54E43" w:rsidP="00F54E43">
      <w:pPr>
        <w:rPr>
          <w:szCs w:val="24"/>
          <w:lang w:eastAsia="ja-JP"/>
        </w:rPr>
      </w:pPr>
    </w:p>
    <w:p w14:paraId="6546660E" w14:textId="77777777" w:rsidR="00F54E43" w:rsidRDefault="00F54E43" w:rsidP="00F54E43">
      <w:pPr>
        <w:rPr>
          <w:sz w:val="22"/>
          <w:szCs w:val="22"/>
        </w:rPr>
      </w:pPr>
      <w:r>
        <w:lastRenderedPageBreak/>
        <w:t>WP 5D looks forward to the continued cooperation with the External Organizations in the on-going work on the IMT-Advanced terrestrial radio interfaces.</w:t>
      </w:r>
    </w:p>
    <w:p w14:paraId="58C60B57" w14:textId="77777777" w:rsidR="00F54E43" w:rsidRDefault="00F54E43" w:rsidP="00F54E43"/>
    <w:p w14:paraId="40ADE3CB" w14:textId="77777777" w:rsidR="00F54E43" w:rsidRDefault="00F54E43" w:rsidP="00F54E43">
      <w:pPr>
        <w:rPr>
          <w:lang w:val="it-IT"/>
        </w:rPr>
      </w:pPr>
      <w:r>
        <w:rPr>
          <w:b/>
          <w:bCs/>
          <w:lang w:val="it-IT"/>
        </w:rPr>
        <w:t>Contact:</w:t>
      </w:r>
      <w:r>
        <w:rPr>
          <w:lang w:val="it-IT"/>
        </w:rPr>
        <w:tab/>
        <w:t>Sergio Buonomo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b/>
          <w:bCs/>
          <w:lang w:val="it-IT"/>
        </w:rPr>
        <w:t>E-mail:</w:t>
      </w:r>
      <w:r w:rsidRPr="00152B96">
        <w:rPr>
          <w:lang w:val="it-IT"/>
        </w:rPr>
        <w:t xml:space="preserve"> </w:t>
      </w:r>
      <w:hyperlink r:id="rId15" w:history="1">
        <w:r>
          <w:rPr>
            <w:rStyle w:val="Collegamentoipertestuale"/>
            <w:lang w:val="it-IT"/>
          </w:rPr>
          <w:t>sergio.buonomo@itu.int</w:t>
        </w:r>
      </w:hyperlink>
      <w:r>
        <w:rPr>
          <w:lang w:val="it-IT"/>
        </w:rPr>
        <w:br/>
      </w:r>
      <w:r>
        <w:rPr>
          <w:lang w:val="it-IT"/>
        </w:rPr>
        <w:tab/>
      </w:r>
      <w:proofErr w:type="spellStart"/>
      <w:r>
        <w:rPr>
          <w:lang w:val="it-IT"/>
        </w:rPr>
        <w:t>Counsellor</w:t>
      </w:r>
      <w:proofErr w:type="spellEnd"/>
      <w:r>
        <w:rPr>
          <w:lang w:val="it-IT"/>
        </w:rPr>
        <w:t>, ITU-R SG 5</w:t>
      </w:r>
    </w:p>
    <w:p w14:paraId="6A08BEC1" w14:textId="77777777" w:rsidR="00F54E43" w:rsidRPr="00152B96" w:rsidRDefault="00F54E43" w:rsidP="00F54E43">
      <w:pPr>
        <w:rPr>
          <w:lang w:val="it-IT"/>
        </w:rPr>
      </w:pPr>
    </w:p>
    <w:p w14:paraId="29CF5B7A" w14:textId="2FA2423D" w:rsidR="003A6EB9" w:rsidRPr="00152B96" w:rsidRDefault="003A6EB9" w:rsidP="00152B96">
      <w:pPr>
        <w:rPr>
          <w:lang w:val="it-IT"/>
        </w:rPr>
      </w:pPr>
    </w:p>
    <w:p w14:paraId="12F53090" w14:textId="77777777" w:rsidR="006C3AAE" w:rsidRPr="00152B96" w:rsidRDefault="006C3AAE" w:rsidP="003A6EB9">
      <w:pPr>
        <w:pStyle w:val="Reasons"/>
        <w:rPr>
          <w:lang w:val="it-IT"/>
        </w:rPr>
      </w:pPr>
    </w:p>
    <w:p w14:paraId="6354C499" w14:textId="77777777" w:rsidR="003A6EB9" w:rsidRPr="00D8032B" w:rsidRDefault="003A6EB9" w:rsidP="003A6EB9">
      <w:pPr>
        <w:jc w:val="center"/>
        <w:rPr>
          <w:lang w:val="fr-FR" w:eastAsia="zh-CN"/>
        </w:rPr>
      </w:pPr>
      <w:r>
        <w:t>______________</w:t>
      </w:r>
    </w:p>
    <w:sectPr w:rsidR="003A6EB9" w:rsidRPr="00D8032B" w:rsidSect="00302425">
      <w:headerReference w:type="default" r:id="rId16"/>
      <w:footerReference w:type="first" r:id="rId17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AA95BE" w14:textId="77777777" w:rsidR="008D56A9" w:rsidRDefault="008D56A9">
      <w:r>
        <w:separator/>
      </w:r>
    </w:p>
  </w:endnote>
  <w:endnote w:type="continuationSeparator" w:id="0">
    <w:p w14:paraId="452526CF" w14:textId="77777777" w:rsidR="008D56A9" w:rsidRDefault="008D5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41D69" w14:textId="76C99FB4" w:rsidR="001D0512" w:rsidRDefault="001D0512" w:rsidP="001D0512">
    <w:pPr>
      <w:pStyle w:val="SpecialFooter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416145" w14:textId="77777777" w:rsidR="008D56A9" w:rsidRDefault="008D56A9">
      <w:r>
        <w:t>____________________</w:t>
      </w:r>
    </w:p>
  </w:footnote>
  <w:footnote w:type="continuationSeparator" w:id="0">
    <w:p w14:paraId="09470AA2" w14:textId="77777777" w:rsidR="008D56A9" w:rsidRDefault="008D56A9">
      <w:r>
        <w:continuationSeparator/>
      </w:r>
    </w:p>
  </w:footnote>
  <w:footnote w:id="1">
    <w:p w14:paraId="71A0BBF0" w14:textId="77777777" w:rsidR="00F54E43" w:rsidRDefault="00F54E43" w:rsidP="00F54E43">
      <w:pPr>
        <w:pStyle w:val="Testonotaapidipagina"/>
        <w:ind w:left="255" w:hanging="255"/>
        <w:rPr>
          <w:rFonts w:eastAsia="MS Mincho"/>
        </w:rPr>
      </w:pPr>
      <w:r>
        <w:rPr>
          <w:rStyle w:val="Rimandonotaapidipagina"/>
        </w:rPr>
        <w:footnoteRef/>
      </w:r>
      <w:r>
        <w:t xml:space="preserve"> </w:t>
      </w:r>
      <w:r>
        <w:tab/>
        <w:t xml:space="preserve">Including currently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M.2012.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E0F75E" w14:textId="77777777"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A103E4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A103E4">
      <w:rPr>
        <w:rStyle w:val="Numeropagina"/>
      </w:rPr>
      <w:fldChar w:fldCharType="separate"/>
    </w:r>
    <w:r w:rsidR="00197C60">
      <w:rPr>
        <w:rStyle w:val="Numeropagina"/>
        <w:noProof/>
      </w:rPr>
      <w:t>2</w:t>
    </w:r>
    <w:r w:rsidR="00A103E4">
      <w:rPr>
        <w:rStyle w:val="Numeropagina"/>
      </w:rPr>
      <w:fldChar w:fldCharType="end"/>
    </w:r>
    <w:r>
      <w:rPr>
        <w:rStyle w:val="Numeropagina"/>
      </w:rPr>
      <w:t xml:space="preserve"> -</w:t>
    </w:r>
  </w:p>
  <w:p w14:paraId="607EC729" w14:textId="438BAAB3" w:rsidR="00FA124A" w:rsidRDefault="00F55DC7" w:rsidP="000C3F59">
    <w:pPr>
      <w:pStyle w:val="Intestazione"/>
      <w:rPr>
        <w:lang w:val="en-US" w:eastAsia="ja-JP"/>
      </w:rPr>
    </w:pPr>
    <w:r>
      <w:rPr>
        <w:lang w:val="en-US"/>
      </w:rPr>
      <w:t>5D/TEMP/</w:t>
    </w:r>
    <w:r w:rsidR="000C3F59">
      <w:rPr>
        <w:lang w:val="en-US"/>
      </w:rPr>
      <w:t>4</w:t>
    </w:r>
    <w:r w:rsidR="006C3AAE">
      <w:rPr>
        <w:lang w:val="en-US" w:eastAsia="ja-JP"/>
      </w:rPr>
      <w:t>50</w:t>
    </w:r>
    <w:r w:rsidR="00B10DC0">
      <w:rPr>
        <w:lang w:val="en-US" w:eastAsia="ja-JP"/>
      </w:rPr>
      <w:t>(Rev.1)</w:t>
    </w:r>
    <w:r w:rsidR="001D0512">
      <w:rPr>
        <w:lang w:val="en-US"/>
      </w:rPr>
      <w:t>-E</w:t>
    </w:r>
    <w:r w:rsidR="00DC6CD1">
      <w:rPr>
        <w:rFonts w:hint="eastAsia"/>
        <w:lang w:val="en-US" w:eastAsia="ja-JP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B216B"/>
    <w:multiLevelType w:val="hybridMultilevel"/>
    <w:tmpl w:val="7572F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0"/>
  <w:activeWritingStyle w:appName="MSWord" w:lang="fr-FR" w:vendorID="64" w:dllVersion="131078" w:nlCheck="1" w:checkStyle="1"/>
  <w:activeWritingStyle w:appName="MSWord" w:lang="en-US" w:vendorID="64" w:dllVersion="131078" w:nlCheck="1" w:checkStyle="0"/>
  <w:activeWritingStyle w:appName="MSWord" w:lang="ja-JP" w:vendorID="64" w:dllVersion="131078" w:nlCheck="1" w:checkStyle="1"/>
  <w:activeWritingStyle w:appName="MSWord" w:lang="it-IT" w:vendorID="64" w:dllVersion="131078" w:nlCheck="1" w:checkStyle="0"/>
  <w:activeWritingStyle w:appName="MSWord" w:lang="fr-CH" w:vendorID="64" w:dllVersion="131078" w:nlCheck="1" w:checkStyle="1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2CE"/>
    <w:rsid w:val="000069D4"/>
    <w:rsid w:val="000174AD"/>
    <w:rsid w:val="0004132C"/>
    <w:rsid w:val="00054E42"/>
    <w:rsid w:val="00071747"/>
    <w:rsid w:val="00080327"/>
    <w:rsid w:val="00086561"/>
    <w:rsid w:val="0009661A"/>
    <w:rsid w:val="000A7D55"/>
    <w:rsid w:val="000C2E8E"/>
    <w:rsid w:val="000C2F52"/>
    <w:rsid w:val="000C3F59"/>
    <w:rsid w:val="000C5087"/>
    <w:rsid w:val="000D49FB"/>
    <w:rsid w:val="000E0E7C"/>
    <w:rsid w:val="000E4209"/>
    <w:rsid w:val="000F16B1"/>
    <w:rsid w:val="000F1B4B"/>
    <w:rsid w:val="001019F1"/>
    <w:rsid w:val="0012744F"/>
    <w:rsid w:val="00152B96"/>
    <w:rsid w:val="00156F66"/>
    <w:rsid w:val="00161C55"/>
    <w:rsid w:val="00182528"/>
    <w:rsid w:val="0018500B"/>
    <w:rsid w:val="001913B4"/>
    <w:rsid w:val="00196A19"/>
    <w:rsid w:val="00197C60"/>
    <w:rsid w:val="001D0512"/>
    <w:rsid w:val="001D506E"/>
    <w:rsid w:val="00202DC1"/>
    <w:rsid w:val="002116EE"/>
    <w:rsid w:val="00221989"/>
    <w:rsid w:val="002309D8"/>
    <w:rsid w:val="00236AEF"/>
    <w:rsid w:val="00243CE8"/>
    <w:rsid w:val="00244CE4"/>
    <w:rsid w:val="002479CA"/>
    <w:rsid w:val="002671E7"/>
    <w:rsid w:val="002728CF"/>
    <w:rsid w:val="00274A8E"/>
    <w:rsid w:val="0027508E"/>
    <w:rsid w:val="002A7FE2"/>
    <w:rsid w:val="002B2825"/>
    <w:rsid w:val="002E1B4F"/>
    <w:rsid w:val="002F2E67"/>
    <w:rsid w:val="00302425"/>
    <w:rsid w:val="00315546"/>
    <w:rsid w:val="00330567"/>
    <w:rsid w:val="00331EF5"/>
    <w:rsid w:val="00351DA5"/>
    <w:rsid w:val="00386A9D"/>
    <w:rsid w:val="00391081"/>
    <w:rsid w:val="003A00A4"/>
    <w:rsid w:val="003A572B"/>
    <w:rsid w:val="003A6EB9"/>
    <w:rsid w:val="003A79C6"/>
    <w:rsid w:val="003B2789"/>
    <w:rsid w:val="003C13CE"/>
    <w:rsid w:val="003C4DE9"/>
    <w:rsid w:val="003E2518"/>
    <w:rsid w:val="003E6B11"/>
    <w:rsid w:val="003F1350"/>
    <w:rsid w:val="003F6C67"/>
    <w:rsid w:val="00403858"/>
    <w:rsid w:val="00403A12"/>
    <w:rsid w:val="00407B5D"/>
    <w:rsid w:val="0047363D"/>
    <w:rsid w:val="00494FFD"/>
    <w:rsid w:val="004B1EF7"/>
    <w:rsid w:val="004B3FAD"/>
    <w:rsid w:val="004D0444"/>
    <w:rsid w:val="00501DCA"/>
    <w:rsid w:val="005025E6"/>
    <w:rsid w:val="00513A47"/>
    <w:rsid w:val="0052631A"/>
    <w:rsid w:val="00536B30"/>
    <w:rsid w:val="005408DF"/>
    <w:rsid w:val="00573344"/>
    <w:rsid w:val="00583E4C"/>
    <w:rsid w:val="00583F9B"/>
    <w:rsid w:val="00595941"/>
    <w:rsid w:val="005A0278"/>
    <w:rsid w:val="005E5C10"/>
    <w:rsid w:val="005E63CB"/>
    <w:rsid w:val="005F2C78"/>
    <w:rsid w:val="00602471"/>
    <w:rsid w:val="006071EB"/>
    <w:rsid w:val="006144E4"/>
    <w:rsid w:val="00626327"/>
    <w:rsid w:val="00650299"/>
    <w:rsid w:val="00655FC5"/>
    <w:rsid w:val="0065662A"/>
    <w:rsid w:val="00661F6B"/>
    <w:rsid w:val="00683BA1"/>
    <w:rsid w:val="00686423"/>
    <w:rsid w:val="006C3AAE"/>
    <w:rsid w:val="006C420A"/>
    <w:rsid w:val="006D519D"/>
    <w:rsid w:val="0072670E"/>
    <w:rsid w:val="00727D32"/>
    <w:rsid w:val="00733465"/>
    <w:rsid w:val="007477A8"/>
    <w:rsid w:val="007D2F64"/>
    <w:rsid w:val="007F4EB3"/>
    <w:rsid w:val="00822581"/>
    <w:rsid w:val="00823AB2"/>
    <w:rsid w:val="00824ED8"/>
    <w:rsid w:val="00826EE1"/>
    <w:rsid w:val="008309DD"/>
    <w:rsid w:val="0083227A"/>
    <w:rsid w:val="00866900"/>
    <w:rsid w:val="00866B5A"/>
    <w:rsid w:val="00876D02"/>
    <w:rsid w:val="00881BA1"/>
    <w:rsid w:val="00884CAD"/>
    <w:rsid w:val="0089270E"/>
    <w:rsid w:val="00893231"/>
    <w:rsid w:val="008A0A55"/>
    <w:rsid w:val="008C26B8"/>
    <w:rsid w:val="008D41E0"/>
    <w:rsid w:val="008D56A9"/>
    <w:rsid w:val="008F45BC"/>
    <w:rsid w:val="00917609"/>
    <w:rsid w:val="0092037B"/>
    <w:rsid w:val="009341E2"/>
    <w:rsid w:val="00972E06"/>
    <w:rsid w:val="00982084"/>
    <w:rsid w:val="00991A72"/>
    <w:rsid w:val="00995963"/>
    <w:rsid w:val="009B61EB"/>
    <w:rsid w:val="009C2064"/>
    <w:rsid w:val="009D1697"/>
    <w:rsid w:val="009D198D"/>
    <w:rsid w:val="009E1B59"/>
    <w:rsid w:val="009F392A"/>
    <w:rsid w:val="00A014F8"/>
    <w:rsid w:val="00A0186D"/>
    <w:rsid w:val="00A103E4"/>
    <w:rsid w:val="00A104DE"/>
    <w:rsid w:val="00A210F9"/>
    <w:rsid w:val="00A5173C"/>
    <w:rsid w:val="00A60D8C"/>
    <w:rsid w:val="00A61AEF"/>
    <w:rsid w:val="00A777BD"/>
    <w:rsid w:val="00AB2F18"/>
    <w:rsid w:val="00AD12CE"/>
    <w:rsid w:val="00AE076C"/>
    <w:rsid w:val="00AF173A"/>
    <w:rsid w:val="00AF5005"/>
    <w:rsid w:val="00B066A4"/>
    <w:rsid w:val="00B07A13"/>
    <w:rsid w:val="00B10DC0"/>
    <w:rsid w:val="00B4279B"/>
    <w:rsid w:val="00B45FC9"/>
    <w:rsid w:val="00B650C6"/>
    <w:rsid w:val="00B85D97"/>
    <w:rsid w:val="00B94DFC"/>
    <w:rsid w:val="00BA4D66"/>
    <w:rsid w:val="00BB708E"/>
    <w:rsid w:val="00BC2B4B"/>
    <w:rsid w:val="00BC7CCF"/>
    <w:rsid w:val="00BE470B"/>
    <w:rsid w:val="00BF517B"/>
    <w:rsid w:val="00C10A6D"/>
    <w:rsid w:val="00C23DD4"/>
    <w:rsid w:val="00C570D5"/>
    <w:rsid w:val="00C57A91"/>
    <w:rsid w:val="00C6200E"/>
    <w:rsid w:val="00CA707B"/>
    <w:rsid w:val="00CB6A0A"/>
    <w:rsid w:val="00CC01C2"/>
    <w:rsid w:val="00CE1BC3"/>
    <w:rsid w:val="00CE3018"/>
    <w:rsid w:val="00CE7FBD"/>
    <w:rsid w:val="00CF21F2"/>
    <w:rsid w:val="00CF2525"/>
    <w:rsid w:val="00D0212E"/>
    <w:rsid w:val="00D02712"/>
    <w:rsid w:val="00D02CEE"/>
    <w:rsid w:val="00D11335"/>
    <w:rsid w:val="00D214D0"/>
    <w:rsid w:val="00D3279F"/>
    <w:rsid w:val="00D6546B"/>
    <w:rsid w:val="00D74EB9"/>
    <w:rsid w:val="00D76417"/>
    <w:rsid w:val="00D81FAF"/>
    <w:rsid w:val="00DC6CD1"/>
    <w:rsid w:val="00DD4BED"/>
    <w:rsid w:val="00DE39F0"/>
    <w:rsid w:val="00DF0AF3"/>
    <w:rsid w:val="00E00012"/>
    <w:rsid w:val="00E27D7E"/>
    <w:rsid w:val="00E33FC7"/>
    <w:rsid w:val="00E36907"/>
    <w:rsid w:val="00E37328"/>
    <w:rsid w:val="00E42E13"/>
    <w:rsid w:val="00E6257C"/>
    <w:rsid w:val="00E63C59"/>
    <w:rsid w:val="00E67719"/>
    <w:rsid w:val="00E71381"/>
    <w:rsid w:val="00E938B0"/>
    <w:rsid w:val="00EA1D15"/>
    <w:rsid w:val="00ED1893"/>
    <w:rsid w:val="00EE202C"/>
    <w:rsid w:val="00F215EA"/>
    <w:rsid w:val="00F4107C"/>
    <w:rsid w:val="00F423D0"/>
    <w:rsid w:val="00F54E43"/>
    <w:rsid w:val="00F55DC7"/>
    <w:rsid w:val="00F66309"/>
    <w:rsid w:val="00F670D6"/>
    <w:rsid w:val="00F7107A"/>
    <w:rsid w:val="00FA124A"/>
    <w:rsid w:val="00FA68BD"/>
    <w:rsid w:val="00FB1AD3"/>
    <w:rsid w:val="00FB4224"/>
    <w:rsid w:val="00FB7310"/>
    <w:rsid w:val="00FC08DD"/>
    <w:rsid w:val="00FC2316"/>
    <w:rsid w:val="00FC2CFD"/>
    <w:rsid w:val="00FD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3CC4C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E63C59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E63C59"/>
    <w:pPr>
      <w:outlineLvl w:val="3"/>
    </w:pPr>
  </w:style>
  <w:style w:type="paragraph" w:styleId="Titolo5">
    <w:name w:val="heading 5"/>
    <w:basedOn w:val="Titolo4"/>
    <w:next w:val="Normale"/>
    <w:qFormat/>
    <w:rsid w:val="00E63C59"/>
    <w:pPr>
      <w:outlineLvl w:val="4"/>
    </w:pPr>
  </w:style>
  <w:style w:type="paragraph" w:styleId="Titolo6">
    <w:name w:val="heading 6"/>
    <w:basedOn w:val="Titolo4"/>
    <w:next w:val="Normale"/>
    <w:qFormat/>
    <w:rsid w:val="00E63C59"/>
    <w:pPr>
      <w:outlineLvl w:val="5"/>
    </w:pPr>
  </w:style>
  <w:style w:type="paragraph" w:styleId="Titolo7">
    <w:name w:val="heading 7"/>
    <w:basedOn w:val="Titolo6"/>
    <w:next w:val="Normale"/>
    <w:qFormat/>
    <w:rsid w:val="00E63C59"/>
    <w:pPr>
      <w:outlineLvl w:val="6"/>
    </w:pPr>
  </w:style>
  <w:style w:type="paragraph" w:styleId="Titolo8">
    <w:name w:val="heading 8"/>
    <w:basedOn w:val="Titolo6"/>
    <w:next w:val="Normale"/>
    <w:qFormat/>
    <w:rsid w:val="00E63C59"/>
    <w:pPr>
      <w:outlineLvl w:val="7"/>
    </w:pPr>
  </w:style>
  <w:style w:type="paragraph" w:styleId="Titolo9">
    <w:name w:val="heading 9"/>
    <w:basedOn w:val="Titolo6"/>
    <w:next w:val="Normale"/>
    <w:qFormat/>
    <w:rsid w:val="00E63C59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E63C59"/>
  </w:style>
  <w:style w:type="character" w:styleId="Rimandonotadichiusura">
    <w:name w:val="endnote reference"/>
    <w:basedOn w:val="Carpredefinitoparagrafo"/>
    <w:semiHidden/>
    <w:rsid w:val="00E63C59"/>
    <w:rPr>
      <w:vertAlign w:val="superscript"/>
    </w:rPr>
  </w:style>
  <w:style w:type="paragraph" w:customStyle="1" w:styleId="enumlev1">
    <w:name w:val="enumlev1"/>
    <w:basedOn w:val="Normale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E63C59"/>
    <w:pPr>
      <w:ind w:left="1871" w:hanging="737"/>
    </w:pPr>
  </w:style>
  <w:style w:type="paragraph" w:customStyle="1" w:styleId="enumlev3">
    <w:name w:val="enumlev3"/>
    <w:basedOn w:val="enumlev2"/>
    <w:rsid w:val="00E63C59"/>
    <w:pPr>
      <w:ind w:left="2268" w:hanging="397"/>
    </w:pPr>
  </w:style>
  <w:style w:type="paragraph" w:customStyle="1" w:styleId="Equation">
    <w:name w:val="Equation"/>
    <w:basedOn w:val="Normale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E63C59"/>
    <w:pPr>
      <w:keepNext w:val="0"/>
    </w:pPr>
  </w:style>
  <w:style w:type="paragraph" w:styleId="Pidipagina">
    <w:name w:val="footer"/>
    <w:basedOn w:val="Normale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uiPriority w:val="99"/>
    <w:rsid w:val="00E63C59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e"/>
    <w:rsid w:val="00E63C59"/>
    <w:pPr>
      <w:tabs>
        <w:tab w:val="left" w:pos="284"/>
      </w:tabs>
      <w:spacing w:before="80"/>
    </w:pPr>
  </w:style>
  <w:style w:type="paragraph" w:styleId="Intestazione">
    <w:name w:val="header"/>
    <w:basedOn w:val="Normale"/>
    <w:rsid w:val="00E63C59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e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E63C59"/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e"/>
    <w:next w:val="Normale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e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E63C59"/>
    <w:rPr>
      <w:b/>
    </w:rPr>
  </w:style>
  <w:style w:type="paragraph" w:customStyle="1" w:styleId="toc0">
    <w:name w:val="toc 0"/>
    <w:basedOn w:val="Normale"/>
    <w:next w:val="Sommario1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E63C59"/>
    <w:pPr>
      <w:spacing w:before="120"/>
    </w:pPr>
  </w:style>
  <w:style w:type="paragraph" w:styleId="Sommario3">
    <w:name w:val="toc 3"/>
    <w:basedOn w:val="Sommario2"/>
    <w:rsid w:val="00E63C59"/>
  </w:style>
  <w:style w:type="paragraph" w:styleId="Sommario4">
    <w:name w:val="toc 4"/>
    <w:basedOn w:val="Sommario3"/>
    <w:rsid w:val="00E63C59"/>
  </w:style>
  <w:style w:type="paragraph" w:styleId="Sommario5">
    <w:name w:val="toc 5"/>
    <w:basedOn w:val="Sommario4"/>
    <w:rsid w:val="00E63C59"/>
  </w:style>
  <w:style w:type="paragraph" w:styleId="Sommario6">
    <w:name w:val="toc 6"/>
    <w:basedOn w:val="Sommario4"/>
    <w:semiHidden/>
    <w:rsid w:val="00E63C59"/>
  </w:style>
  <w:style w:type="paragraph" w:styleId="Sommario7">
    <w:name w:val="toc 7"/>
    <w:basedOn w:val="Sommario4"/>
    <w:semiHidden/>
    <w:rsid w:val="00E63C59"/>
  </w:style>
  <w:style w:type="paragraph" w:styleId="Sommario8">
    <w:name w:val="toc 8"/>
    <w:basedOn w:val="Sommario4"/>
    <w:semiHidden/>
    <w:rsid w:val="00E63C59"/>
  </w:style>
  <w:style w:type="character" w:customStyle="1" w:styleId="Appdef">
    <w:name w:val="App_def"/>
    <w:basedOn w:val="Carpredefinitoparagrafo"/>
    <w:rsid w:val="00E63C59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E63C59"/>
  </w:style>
  <w:style w:type="character" w:customStyle="1" w:styleId="Artdef">
    <w:name w:val="Art_def"/>
    <w:basedOn w:val="Carpredefinitoparagrafo"/>
    <w:rsid w:val="00E63C59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E63C59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e"/>
    <w:next w:val="Normale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e"/>
    <w:next w:val="Normale"/>
    <w:link w:val="HeadingbChar"/>
    <w:uiPriority w:val="99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e"/>
    <w:next w:val="Figuretitle"/>
    <w:rsid w:val="00E63C59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Tabletitle"/>
    <w:next w:val="Normale"/>
    <w:rsid w:val="00E63C59"/>
    <w:pPr>
      <w:spacing w:after="480"/>
    </w:pPr>
  </w:style>
  <w:style w:type="paragraph" w:customStyle="1" w:styleId="FigureNo">
    <w:name w:val="Figure_No"/>
    <w:basedOn w:val="Normale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e"/>
    <w:rsid w:val="00E63C59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Rientronormale">
    <w:name w:val="Normal Indent"/>
    <w:basedOn w:val="Normale"/>
    <w:rsid w:val="00E63C59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E63C59"/>
    <w:pPr>
      <w:spacing w:before="280"/>
    </w:pPr>
  </w:style>
  <w:style w:type="paragraph" w:customStyle="1" w:styleId="Proposal">
    <w:name w:val="Proposal"/>
    <w:basedOn w:val="Normale"/>
    <w:next w:val="Normale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e"/>
    <w:qFormat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e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Testofumetto">
    <w:name w:val="Balloon Text"/>
    <w:basedOn w:val="Normale"/>
    <w:link w:val="TestofumettoCarattere"/>
    <w:rsid w:val="00AD12CE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AD12CE"/>
    <w:rPr>
      <w:rFonts w:ascii="Tahoma" w:hAnsi="Tahoma" w:cs="Tahoma"/>
      <w:sz w:val="16"/>
      <w:szCs w:val="16"/>
      <w:lang w:val="en-GB" w:eastAsia="en-US"/>
    </w:rPr>
  </w:style>
  <w:style w:type="character" w:customStyle="1" w:styleId="TestonotaapidipaginaCarattere">
    <w:name w:val="Testo nota a piè di pagina Carattere"/>
    <w:link w:val="Testonotaapidipagina"/>
    <w:rsid w:val="002671E7"/>
    <w:rPr>
      <w:rFonts w:ascii="Times New Roman" w:hAnsi="Times New Roman"/>
      <w:sz w:val="24"/>
      <w:lang w:val="en-GB" w:eastAsia="en-US"/>
    </w:rPr>
  </w:style>
  <w:style w:type="character" w:customStyle="1" w:styleId="apple-converted-space">
    <w:name w:val="apple-converted-space"/>
    <w:basedOn w:val="Carpredefinitoparagrafo"/>
    <w:rsid w:val="002671E7"/>
  </w:style>
  <w:style w:type="character" w:styleId="Collegamentoipertestuale">
    <w:name w:val="Hyperlink"/>
    <w:uiPriority w:val="99"/>
    <w:rsid w:val="002671E7"/>
    <w:rPr>
      <w:color w:val="0000FF"/>
      <w:u w:val="single"/>
    </w:rPr>
  </w:style>
  <w:style w:type="paragraph" w:customStyle="1" w:styleId="AppendixNotitle">
    <w:name w:val="Appendix_No &amp; title"/>
    <w:basedOn w:val="Normale"/>
    <w:next w:val="Normale"/>
    <w:rsid w:val="002671E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b/>
      <w:sz w:val="28"/>
    </w:rPr>
  </w:style>
  <w:style w:type="table" w:styleId="Grigliatabella">
    <w:name w:val="Table Grid"/>
    <w:basedOn w:val="Tabellanormale"/>
    <w:uiPriority w:val="59"/>
    <w:rsid w:val="002671E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Carpredefinitoparagrafo"/>
    <w:link w:val="Headingb"/>
    <w:uiPriority w:val="99"/>
    <w:locked/>
    <w:rsid w:val="002671E7"/>
    <w:rPr>
      <w:rFonts w:ascii="Times" w:hAnsi="Times"/>
      <w:b/>
      <w:sz w:val="24"/>
      <w:lang w:val="en-GB" w:eastAsia="en-US"/>
    </w:rPr>
  </w:style>
  <w:style w:type="character" w:styleId="Collegamentovisitato">
    <w:name w:val="FollowedHyperlink"/>
    <w:basedOn w:val="Carpredefinitoparagrafo"/>
    <w:rsid w:val="00F423D0"/>
    <w:rPr>
      <w:color w:val="800080" w:themeColor="followedHyperlink"/>
      <w:u w:val="single"/>
    </w:rPr>
  </w:style>
  <w:style w:type="character" w:styleId="Enfasicorsivo">
    <w:name w:val="Emphasis"/>
    <w:basedOn w:val="Carpredefinitoparagrafo"/>
    <w:uiPriority w:val="20"/>
    <w:qFormat/>
    <w:rsid w:val="0052631A"/>
    <w:rPr>
      <w:b/>
      <w:bCs/>
      <w:i w:val="0"/>
      <w:iCs w:val="0"/>
    </w:rPr>
  </w:style>
  <w:style w:type="paragraph" w:styleId="Testonotadichiusura">
    <w:name w:val="endnote text"/>
    <w:basedOn w:val="Normale"/>
    <w:link w:val="TestonotadichiusuraCarattere"/>
    <w:rsid w:val="0065662A"/>
    <w:pPr>
      <w:snapToGrid w:val="0"/>
    </w:pPr>
  </w:style>
  <w:style w:type="character" w:customStyle="1" w:styleId="TestonotadichiusuraCarattere">
    <w:name w:val="Testo nota di chiusura Carattere"/>
    <w:basedOn w:val="Carpredefinitoparagrafo"/>
    <w:link w:val="Testonotadichiusura"/>
    <w:rsid w:val="0065662A"/>
    <w:rPr>
      <w:rFonts w:ascii="Times New Roman" w:hAnsi="Times New Roman"/>
      <w:sz w:val="24"/>
      <w:lang w:val="en-GB" w:eastAsia="en-US"/>
    </w:rPr>
  </w:style>
  <w:style w:type="paragraph" w:styleId="Paragrafoelenco">
    <w:name w:val="List Paragraph"/>
    <w:basedOn w:val="Normale"/>
    <w:uiPriority w:val="99"/>
    <w:qFormat/>
    <w:rsid w:val="00F54E43"/>
    <w:pPr>
      <w:ind w:left="720"/>
      <w:contextualSpacing/>
      <w:textAlignment w:val="auto"/>
    </w:pPr>
    <w:rPr>
      <w:rFonts w:eastAsia="MS Minch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E63C59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E63C59"/>
    <w:pPr>
      <w:outlineLvl w:val="3"/>
    </w:pPr>
  </w:style>
  <w:style w:type="paragraph" w:styleId="Titolo5">
    <w:name w:val="heading 5"/>
    <w:basedOn w:val="Titolo4"/>
    <w:next w:val="Normale"/>
    <w:qFormat/>
    <w:rsid w:val="00E63C59"/>
    <w:pPr>
      <w:outlineLvl w:val="4"/>
    </w:pPr>
  </w:style>
  <w:style w:type="paragraph" w:styleId="Titolo6">
    <w:name w:val="heading 6"/>
    <w:basedOn w:val="Titolo4"/>
    <w:next w:val="Normale"/>
    <w:qFormat/>
    <w:rsid w:val="00E63C59"/>
    <w:pPr>
      <w:outlineLvl w:val="5"/>
    </w:pPr>
  </w:style>
  <w:style w:type="paragraph" w:styleId="Titolo7">
    <w:name w:val="heading 7"/>
    <w:basedOn w:val="Titolo6"/>
    <w:next w:val="Normale"/>
    <w:qFormat/>
    <w:rsid w:val="00E63C59"/>
    <w:pPr>
      <w:outlineLvl w:val="6"/>
    </w:pPr>
  </w:style>
  <w:style w:type="paragraph" w:styleId="Titolo8">
    <w:name w:val="heading 8"/>
    <w:basedOn w:val="Titolo6"/>
    <w:next w:val="Normale"/>
    <w:qFormat/>
    <w:rsid w:val="00E63C59"/>
    <w:pPr>
      <w:outlineLvl w:val="7"/>
    </w:pPr>
  </w:style>
  <w:style w:type="paragraph" w:styleId="Titolo9">
    <w:name w:val="heading 9"/>
    <w:basedOn w:val="Titolo6"/>
    <w:next w:val="Normale"/>
    <w:qFormat/>
    <w:rsid w:val="00E63C59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E63C59"/>
  </w:style>
  <w:style w:type="character" w:styleId="Rimandonotadichiusura">
    <w:name w:val="endnote reference"/>
    <w:basedOn w:val="Carpredefinitoparagrafo"/>
    <w:semiHidden/>
    <w:rsid w:val="00E63C59"/>
    <w:rPr>
      <w:vertAlign w:val="superscript"/>
    </w:rPr>
  </w:style>
  <w:style w:type="paragraph" w:customStyle="1" w:styleId="enumlev1">
    <w:name w:val="enumlev1"/>
    <w:basedOn w:val="Normale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E63C59"/>
    <w:pPr>
      <w:ind w:left="1871" w:hanging="737"/>
    </w:pPr>
  </w:style>
  <w:style w:type="paragraph" w:customStyle="1" w:styleId="enumlev3">
    <w:name w:val="enumlev3"/>
    <w:basedOn w:val="enumlev2"/>
    <w:rsid w:val="00E63C59"/>
    <w:pPr>
      <w:ind w:left="2268" w:hanging="397"/>
    </w:pPr>
  </w:style>
  <w:style w:type="paragraph" w:customStyle="1" w:styleId="Equation">
    <w:name w:val="Equation"/>
    <w:basedOn w:val="Normale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E63C59"/>
    <w:pPr>
      <w:keepNext w:val="0"/>
    </w:pPr>
  </w:style>
  <w:style w:type="paragraph" w:styleId="Pidipagina">
    <w:name w:val="footer"/>
    <w:basedOn w:val="Normale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uiPriority w:val="99"/>
    <w:rsid w:val="00E63C59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e"/>
    <w:rsid w:val="00E63C59"/>
    <w:pPr>
      <w:tabs>
        <w:tab w:val="left" w:pos="284"/>
      </w:tabs>
      <w:spacing w:before="80"/>
    </w:pPr>
  </w:style>
  <w:style w:type="paragraph" w:styleId="Intestazione">
    <w:name w:val="header"/>
    <w:basedOn w:val="Normale"/>
    <w:rsid w:val="00E63C59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e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E63C59"/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e"/>
    <w:next w:val="Normale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e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E63C59"/>
    <w:rPr>
      <w:b/>
    </w:rPr>
  </w:style>
  <w:style w:type="paragraph" w:customStyle="1" w:styleId="toc0">
    <w:name w:val="toc 0"/>
    <w:basedOn w:val="Normale"/>
    <w:next w:val="Sommario1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E63C59"/>
    <w:pPr>
      <w:spacing w:before="120"/>
    </w:pPr>
  </w:style>
  <w:style w:type="paragraph" w:styleId="Sommario3">
    <w:name w:val="toc 3"/>
    <w:basedOn w:val="Sommario2"/>
    <w:rsid w:val="00E63C59"/>
  </w:style>
  <w:style w:type="paragraph" w:styleId="Sommario4">
    <w:name w:val="toc 4"/>
    <w:basedOn w:val="Sommario3"/>
    <w:rsid w:val="00E63C59"/>
  </w:style>
  <w:style w:type="paragraph" w:styleId="Sommario5">
    <w:name w:val="toc 5"/>
    <w:basedOn w:val="Sommario4"/>
    <w:rsid w:val="00E63C59"/>
  </w:style>
  <w:style w:type="paragraph" w:styleId="Sommario6">
    <w:name w:val="toc 6"/>
    <w:basedOn w:val="Sommario4"/>
    <w:semiHidden/>
    <w:rsid w:val="00E63C59"/>
  </w:style>
  <w:style w:type="paragraph" w:styleId="Sommario7">
    <w:name w:val="toc 7"/>
    <w:basedOn w:val="Sommario4"/>
    <w:semiHidden/>
    <w:rsid w:val="00E63C59"/>
  </w:style>
  <w:style w:type="paragraph" w:styleId="Sommario8">
    <w:name w:val="toc 8"/>
    <w:basedOn w:val="Sommario4"/>
    <w:semiHidden/>
    <w:rsid w:val="00E63C59"/>
  </w:style>
  <w:style w:type="character" w:customStyle="1" w:styleId="Appdef">
    <w:name w:val="App_def"/>
    <w:basedOn w:val="Carpredefinitoparagrafo"/>
    <w:rsid w:val="00E63C59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E63C59"/>
  </w:style>
  <w:style w:type="character" w:customStyle="1" w:styleId="Artdef">
    <w:name w:val="Art_def"/>
    <w:basedOn w:val="Carpredefinitoparagrafo"/>
    <w:rsid w:val="00E63C59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E63C59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e"/>
    <w:next w:val="Normale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e"/>
    <w:next w:val="Normale"/>
    <w:link w:val="HeadingbChar"/>
    <w:uiPriority w:val="99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e"/>
    <w:next w:val="Figuretitle"/>
    <w:rsid w:val="00E63C59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Tabletitle"/>
    <w:next w:val="Normale"/>
    <w:rsid w:val="00E63C59"/>
    <w:pPr>
      <w:spacing w:after="480"/>
    </w:pPr>
  </w:style>
  <w:style w:type="paragraph" w:customStyle="1" w:styleId="FigureNo">
    <w:name w:val="Figure_No"/>
    <w:basedOn w:val="Normale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e"/>
    <w:rsid w:val="00E63C59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Rientronormale">
    <w:name w:val="Normal Indent"/>
    <w:basedOn w:val="Normale"/>
    <w:rsid w:val="00E63C59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E63C59"/>
    <w:pPr>
      <w:spacing w:before="280"/>
    </w:pPr>
  </w:style>
  <w:style w:type="paragraph" w:customStyle="1" w:styleId="Proposal">
    <w:name w:val="Proposal"/>
    <w:basedOn w:val="Normale"/>
    <w:next w:val="Normale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e"/>
    <w:qFormat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e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Testofumetto">
    <w:name w:val="Balloon Text"/>
    <w:basedOn w:val="Normale"/>
    <w:link w:val="TestofumettoCarattere"/>
    <w:rsid w:val="00AD12CE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AD12CE"/>
    <w:rPr>
      <w:rFonts w:ascii="Tahoma" w:hAnsi="Tahoma" w:cs="Tahoma"/>
      <w:sz w:val="16"/>
      <w:szCs w:val="16"/>
      <w:lang w:val="en-GB" w:eastAsia="en-US"/>
    </w:rPr>
  </w:style>
  <w:style w:type="character" w:customStyle="1" w:styleId="TestonotaapidipaginaCarattere">
    <w:name w:val="Testo nota a piè di pagina Carattere"/>
    <w:link w:val="Testonotaapidipagina"/>
    <w:rsid w:val="002671E7"/>
    <w:rPr>
      <w:rFonts w:ascii="Times New Roman" w:hAnsi="Times New Roman"/>
      <w:sz w:val="24"/>
      <w:lang w:val="en-GB" w:eastAsia="en-US"/>
    </w:rPr>
  </w:style>
  <w:style w:type="character" w:customStyle="1" w:styleId="apple-converted-space">
    <w:name w:val="apple-converted-space"/>
    <w:basedOn w:val="Carpredefinitoparagrafo"/>
    <w:rsid w:val="002671E7"/>
  </w:style>
  <w:style w:type="character" w:styleId="Collegamentoipertestuale">
    <w:name w:val="Hyperlink"/>
    <w:uiPriority w:val="99"/>
    <w:rsid w:val="002671E7"/>
    <w:rPr>
      <w:color w:val="0000FF"/>
      <w:u w:val="single"/>
    </w:rPr>
  </w:style>
  <w:style w:type="paragraph" w:customStyle="1" w:styleId="AppendixNotitle">
    <w:name w:val="Appendix_No &amp; title"/>
    <w:basedOn w:val="Normale"/>
    <w:next w:val="Normale"/>
    <w:rsid w:val="002671E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b/>
      <w:sz w:val="28"/>
    </w:rPr>
  </w:style>
  <w:style w:type="table" w:styleId="Grigliatabella">
    <w:name w:val="Table Grid"/>
    <w:basedOn w:val="Tabellanormale"/>
    <w:uiPriority w:val="59"/>
    <w:rsid w:val="002671E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Carpredefinitoparagrafo"/>
    <w:link w:val="Headingb"/>
    <w:uiPriority w:val="99"/>
    <w:locked/>
    <w:rsid w:val="002671E7"/>
    <w:rPr>
      <w:rFonts w:ascii="Times" w:hAnsi="Times"/>
      <w:b/>
      <w:sz w:val="24"/>
      <w:lang w:val="en-GB" w:eastAsia="en-US"/>
    </w:rPr>
  </w:style>
  <w:style w:type="character" w:styleId="Collegamentovisitato">
    <w:name w:val="FollowedHyperlink"/>
    <w:basedOn w:val="Carpredefinitoparagrafo"/>
    <w:rsid w:val="00F423D0"/>
    <w:rPr>
      <w:color w:val="800080" w:themeColor="followedHyperlink"/>
      <w:u w:val="single"/>
    </w:rPr>
  </w:style>
  <w:style w:type="character" w:styleId="Enfasicorsivo">
    <w:name w:val="Emphasis"/>
    <w:basedOn w:val="Carpredefinitoparagrafo"/>
    <w:uiPriority w:val="20"/>
    <w:qFormat/>
    <w:rsid w:val="0052631A"/>
    <w:rPr>
      <w:b/>
      <w:bCs/>
      <w:i w:val="0"/>
      <w:iCs w:val="0"/>
    </w:rPr>
  </w:style>
  <w:style w:type="paragraph" w:styleId="Testonotadichiusura">
    <w:name w:val="endnote text"/>
    <w:basedOn w:val="Normale"/>
    <w:link w:val="TestonotadichiusuraCarattere"/>
    <w:rsid w:val="0065662A"/>
    <w:pPr>
      <w:snapToGrid w:val="0"/>
    </w:pPr>
  </w:style>
  <w:style w:type="character" w:customStyle="1" w:styleId="TestonotadichiusuraCarattere">
    <w:name w:val="Testo nota di chiusura Carattere"/>
    <w:basedOn w:val="Carpredefinitoparagrafo"/>
    <w:link w:val="Testonotadichiusura"/>
    <w:rsid w:val="0065662A"/>
    <w:rPr>
      <w:rFonts w:ascii="Times New Roman" w:hAnsi="Times New Roman"/>
      <w:sz w:val="24"/>
      <w:lang w:val="en-GB" w:eastAsia="en-US"/>
    </w:rPr>
  </w:style>
  <w:style w:type="paragraph" w:styleId="Paragrafoelenco">
    <w:name w:val="List Paragraph"/>
    <w:basedOn w:val="Normale"/>
    <w:uiPriority w:val="99"/>
    <w:qFormat/>
    <w:rsid w:val="00F54E43"/>
    <w:pPr>
      <w:ind w:left="720"/>
      <w:contextualSpacing/>
      <w:textAlignment w:val="auto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0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tu.int/md/R07-IMT.ADV-C-0030/e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sergio.buonomo@itu.int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tu.int/md/R07-IMT.ADV-C-0030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68F2E-F642-4F1A-925D-C3BB630AC7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339015-6742-431A-AFD2-E54EB0D02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04E0A2-151D-4ACA-86F5-9A6899999307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4.xml><?xml version="1.0" encoding="utf-8"?>
<ds:datastoreItem xmlns:ds="http://schemas.openxmlformats.org/officeDocument/2006/customXml" ds:itemID="{4FBD5605-59A1-45A0-8CA8-42B82D20E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[Draft] liaison statement to External Organizations on the revised schedule for updating Recommendation ITU-R M.2012 to Revision 4</vt:lpstr>
      <vt:lpstr>[Draft] liaison statement to External Organizations on the revised schedule for updating Recommendation ITU-R M.2012 to Revision 4</vt:lpstr>
    </vt:vector>
  </TitlesOfParts>
  <Company>ITU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liaison statement to External Organizations on the revised schedule for updating Recommendation ITU-R M.2012 to Revision 4</dc:title>
  <dc:subject>TA</dc:subject>
  <dc:creator>Fernandez Jimenez, Virginia</dc:creator>
  <cp:lastModifiedBy>Romano Giovanni</cp:lastModifiedBy>
  <cp:revision>2</cp:revision>
  <cp:lastPrinted>2008-02-21T14:04:00Z</cp:lastPrinted>
  <dcterms:created xsi:type="dcterms:W3CDTF">2018-02-14T10:39:00Z</dcterms:created>
  <dcterms:modified xsi:type="dcterms:W3CDTF">2018-02-14T10:39:00Z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