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204D9" w14:textId="77777777" w:rsidR="00080512" w:rsidRDefault="00080512">
      <w:pPr>
        <w:pStyle w:val="ZA"/>
        <w:framePr w:wrap="notBeside"/>
      </w:pPr>
      <w:bookmarkStart w:id="0" w:name="page1"/>
      <w:r>
        <w:rPr>
          <w:sz w:val="64"/>
        </w:rPr>
        <w:t xml:space="preserve">3GPP TS </w:t>
      </w:r>
      <w:r w:rsidR="00393128">
        <w:rPr>
          <w:sz w:val="64"/>
        </w:rPr>
        <w:t>32</w:t>
      </w:r>
      <w:r>
        <w:rPr>
          <w:sz w:val="64"/>
        </w:rPr>
        <w:t>.</w:t>
      </w:r>
      <w:r w:rsidR="007C446C">
        <w:rPr>
          <w:sz w:val="64"/>
        </w:rPr>
        <w:t>18</w:t>
      </w:r>
      <w:r w:rsidR="00F74E7A">
        <w:rPr>
          <w:sz w:val="64"/>
        </w:rPr>
        <w:t>2</w:t>
      </w:r>
      <w:r w:rsidR="007C446C">
        <w:rPr>
          <w:sz w:val="64"/>
        </w:rPr>
        <w:t xml:space="preserve"> </w:t>
      </w:r>
      <w:r w:rsidR="00873502">
        <w:t>V</w:t>
      </w:r>
      <w:r w:rsidR="00CD5824">
        <w:t>19.0.0</w:t>
      </w:r>
      <w:r w:rsidR="00462C27">
        <w:rPr>
          <w:sz w:val="32"/>
        </w:rPr>
        <w:t xml:space="preserve"> </w:t>
      </w:r>
      <w:r>
        <w:rPr>
          <w:sz w:val="32"/>
        </w:rPr>
        <w:t>(</w:t>
      </w:r>
      <w:r w:rsidR="00CD5824">
        <w:rPr>
          <w:sz w:val="32"/>
        </w:rPr>
        <w:t>2025-09</w:t>
      </w:r>
      <w:r w:rsidR="005D0091">
        <w:rPr>
          <w:sz w:val="32"/>
        </w:rPr>
        <w:t>)</w:t>
      </w:r>
    </w:p>
    <w:p w14:paraId="1DA0E781" w14:textId="77777777" w:rsidR="00080512" w:rsidRDefault="00080512">
      <w:pPr>
        <w:pStyle w:val="ZB"/>
        <w:framePr w:wrap="notBeside"/>
      </w:pPr>
      <w:r>
        <w:t>Technical Specification</w:t>
      </w:r>
    </w:p>
    <w:p w14:paraId="40DDFE47" w14:textId="77777777" w:rsidR="00080512" w:rsidRDefault="00080512">
      <w:pPr>
        <w:pStyle w:val="ZT"/>
        <w:framePr w:wrap="notBeside"/>
      </w:pPr>
      <w:r>
        <w:t>3rd Generation Partnership Project;</w:t>
      </w:r>
    </w:p>
    <w:p w14:paraId="1F70CF66" w14:textId="77777777" w:rsidR="00977335" w:rsidRDefault="00080512" w:rsidP="00977335">
      <w:pPr>
        <w:pStyle w:val="ZT"/>
        <w:framePr w:wrap="notBeside"/>
      </w:pPr>
      <w:r>
        <w:t xml:space="preserve">Technical Specification Group </w:t>
      </w:r>
      <w:r w:rsidR="00977335" w:rsidRPr="005145EE">
        <w:t>Services and System Aspects;</w:t>
      </w:r>
    </w:p>
    <w:p w14:paraId="45D13B38" w14:textId="77777777" w:rsidR="007C446C" w:rsidRPr="00856D4D" w:rsidRDefault="007C446C" w:rsidP="00977335">
      <w:pPr>
        <w:pStyle w:val="ZT"/>
        <w:framePr w:wrap="notBeside"/>
        <w:rPr>
          <w:lang w:val="fr-FR"/>
        </w:rPr>
      </w:pPr>
      <w:r w:rsidRPr="00856D4D">
        <w:rPr>
          <w:lang w:val="fr-FR"/>
        </w:rPr>
        <w:t xml:space="preserve">Telecommunication </w:t>
      </w:r>
      <w:r w:rsidR="00940B57" w:rsidRPr="00856D4D">
        <w:rPr>
          <w:lang w:val="fr-FR"/>
        </w:rPr>
        <w:t>m</w:t>
      </w:r>
      <w:r w:rsidRPr="00856D4D">
        <w:rPr>
          <w:lang w:val="fr-FR"/>
        </w:rPr>
        <w:t>anagement</w:t>
      </w:r>
      <w:r w:rsidR="009F0907" w:rsidRPr="00856D4D">
        <w:rPr>
          <w:lang w:val="fr-FR"/>
        </w:rPr>
        <w:t>;</w:t>
      </w:r>
    </w:p>
    <w:p w14:paraId="06D9B1E8" w14:textId="77777777" w:rsidR="00080512" w:rsidRPr="00856D4D" w:rsidRDefault="005A03AF">
      <w:pPr>
        <w:pStyle w:val="ZT"/>
        <w:framePr w:wrap="notBeside"/>
        <w:rPr>
          <w:lang w:val="fr-FR"/>
        </w:rPr>
      </w:pPr>
      <w:r w:rsidRPr="00856D4D">
        <w:rPr>
          <w:lang w:val="fr-FR"/>
        </w:rPr>
        <w:t>User Data Convergence</w:t>
      </w:r>
      <w:r w:rsidR="007C446C" w:rsidRPr="00856D4D">
        <w:rPr>
          <w:lang w:val="fr-FR"/>
        </w:rPr>
        <w:t xml:space="preserve"> (UDC)</w:t>
      </w:r>
      <w:r w:rsidR="00080512" w:rsidRPr="00856D4D">
        <w:rPr>
          <w:lang w:val="fr-FR"/>
        </w:rPr>
        <w:t>;</w:t>
      </w:r>
    </w:p>
    <w:p w14:paraId="688ACD99" w14:textId="77777777" w:rsidR="00080512" w:rsidRDefault="005A03AF">
      <w:pPr>
        <w:pStyle w:val="ZT"/>
        <w:framePr w:wrap="notBeside"/>
      </w:pPr>
      <w:r>
        <w:t xml:space="preserve">Common </w:t>
      </w:r>
      <w:r w:rsidR="008F1722">
        <w:t xml:space="preserve">Baseline </w:t>
      </w:r>
      <w:r>
        <w:t>Information Model</w:t>
      </w:r>
      <w:r w:rsidR="007C446C">
        <w:t xml:space="preserve"> (CBIM)</w:t>
      </w:r>
    </w:p>
    <w:p w14:paraId="2FFE48E4" w14:textId="77777777" w:rsidR="00080512" w:rsidRDefault="002B23EA">
      <w:pPr>
        <w:pStyle w:val="ZT"/>
        <w:framePr w:wrap="notBeside"/>
      </w:pPr>
      <w:r>
        <w:rPr>
          <w:rStyle w:val="ZGSM"/>
        </w:rPr>
        <w:t>(</w:t>
      </w:r>
      <w:r w:rsidR="00080512">
        <w:rPr>
          <w:rStyle w:val="ZGSM"/>
        </w:rPr>
        <w:t>Release</w:t>
      </w:r>
      <w:r w:rsidR="00CD5824">
        <w:rPr>
          <w:rStyle w:val="ZGSM"/>
        </w:rPr>
        <w:t xml:space="preserve"> 19</w:t>
      </w:r>
      <w:r>
        <w:rPr>
          <w:rStyle w:val="ZGSM"/>
        </w:rPr>
        <w:t>)</w:t>
      </w:r>
    </w:p>
    <w:p w14:paraId="493F124B" w14:textId="77777777" w:rsidR="00080512" w:rsidRDefault="00080512">
      <w:pPr>
        <w:pStyle w:val="ZT"/>
        <w:framePr w:wrap="notBeside"/>
        <w:rPr>
          <w:i/>
          <w:sz w:val="28"/>
        </w:rPr>
      </w:pPr>
    </w:p>
    <w:bookmarkStart w:id="1" w:name="_MON_1684549432"/>
    <w:bookmarkEnd w:id="1"/>
    <w:p w14:paraId="13AD9B52" w14:textId="77777777" w:rsidR="00EB38FA" w:rsidRPr="00EB38FA" w:rsidRDefault="00B935DE" w:rsidP="00EB38FA">
      <w:pPr>
        <w:pStyle w:val="ZU"/>
        <w:framePr w:h="4929" w:hRule="exact" w:wrap="notBeside"/>
        <w:tabs>
          <w:tab w:val="right" w:pos="10205"/>
        </w:tabs>
        <w:jc w:val="left"/>
        <w:rPr>
          <w:i/>
        </w:rPr>
      </w:pPr>
      <w:r w:rsidRPr="00B935DE">
        <w:rPr>
          <w:i/>
        </w:rPr>
        <w:object w:dxaOrig="2026" w:dyaOrig="1251" w14:anchorId="02F14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7" o:title=""/>
          </v:shape>
          <o:OLEObject Type="Embed" ProgID="Word.Picture.8" ShapeID="_x0000_i1025" DrawAspect="Content" ObjectID="_1822205422" r:id="rId8"/>
        </w:object>
      </w:r>
      <w:r w:rsidR="00EB38FA" w:rsidRPr="00EB38FA">
        <w:rPr>
          <w:i/>
        </w:rPr>
        <w:tab/>
      </w:r>
      <w:r w:rsidR="00862FDB">
        <w:rPr>
          <w:i/>
        </w:rPr>
        <w:pict w14:anchorId="7CC748BD">
          <v:shape id="_x0000_i1026" type="#_x0000_t75" style="width:128pt;height:75pt">
            <v:imagedata r:id="rId9" o:title="3GPP-logo_web"/>
          </v:shape>
        </w:pict>
      </w:r>
    </w:p>
    <w:p w14:paraId="062C44A0" w14:textId="77777777" w:rsidR="00080512" w:rsidRDefault="00080512">
      <w:pPr>
        <w:pStyle w:val="ZU"/>
        <w:framePr w:h="4929" w:hRule="exact" w:wrap="notBeside"/>
        <w:tabs>
          <w:tab w:val="right" w:pos="10206"/>
        </w:tabs>
        <w:jc w:val="left"/>
      </w:pPr>
    </w:p>
    <w:p w14:paraId="6B516B90"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D98716B" w14:textId="77777777" w:rsidR="00080512" w:rsidRDefault="00080512">
      <w:pPr>
        <w:pStyle w:val="ZV"/>
        <w:framePr w:wrap="notBeside"/>
      </w:pPr>
    </w:p>
    <w:p w14:paraId="4C43E452" w14:textId="77777777" w:rsidR="00080512" w:rsidRDefault="00080512"/>
    <w:bookmarkEnd w:id="0"/>
    <w:p w14:paraId="639AFE72" w14:textId="77777777" w:rsidR="00080512" w:rsidRDefault="00080512">
      <w:pPr>
        <w:sectPr w:rsidR="00080512">
          <w:footnotePr>
            <w:numRestart w:val="eachSect"/>
          </w:footnotePr>
          <w:pgSz w:w="11907" w:h="16840"/>
          <w:pgMar w:top="2268" w:right="851" w:bottom="10773" w:left="851" w:header="0" w:footer="0" w:gutter="0"/>
          <w:cols w:space="720"/>
        </w:sectPr>
      </w:pPr>
    </w:p>
    <w:p w14:paraId="4C204164" w14:textId="77777777" w:rsidR="00080512" w:rsidRDefault="00080512">
      <w:pPr>
        <w:pStyle w:val="FP"/>
        <w:framePr w:wrap="notBeside" w:hAnchor="margin" w:y="1419"/>
        <w:pBdr>
          <w:bottom w:val="single" w:sz="6" w:space="1" w:color="auto"/>
        </w:pBdr>
        <w:spacing w:before="240"/>
        <w:ind w:left="2835" w:right="2835"/>
        <w:jc w:val="center"/>
      </w:pPr>
      <w:bookmarkStart w:id="2" w:name="page2"/>
      <w:r>
        <w:lastRenderedPageBreak/>
        <w:t>Keywords</w:t>
      </w:r>
    </w:p>
    <w:p w14:paraId="0C797B56" w14:textId="77777777" w:rsidR="00080512" w:rsidRDefault="00CD680C">
      <w:pPr>
        <w:pStyle w:val="FP"/>
        <w:framePr w:wrap="notBeside" w:hAnchor="margin" w:y="1419"/>
        <w:ind w:left="2835" w:right="2835"/>
        <w:jc w:val="center"/>
        <w:rPr>
          <w:rFonts w:ascii="Arial" w:hAnsi="Arial"/>
          <w:sz w:val="18"/>
        </w:rPr>
      </w:pPr>
      <w:r>
        <w:rPr>
          <w:rFonts w:ascii="Arial" w:hAnsi="Arial"/>
          <w:sz w:val="18"/>
        </w:rPr>
        <w:t>UDC, 3GPP</w:t>
      </w:r>
    </w:p>
    <w:p w14:paraId="2B7D5C33" w14:textId="77777777" w:rsidR="00080512" w:rsidRDefault="00080512"/>
    <w:p w14:paraId="0346CEB9"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E75398A" w14:textId="77777777" w:rsidR="00080512" w:rsidRDefault="00080512">
      <w:pPr>
        <w:pStyle w:val="FP"/>
        <w:framePr w:wrap="notBeside" w:hAnchor="margin" w:yAlign="center"/>
        <w:pBdr>
          <w:bottom w:val="single" w:sz="6" w:space="1" w:color="auto"/>
        </w:pBdr>
        <w:ind w:left="2835" w:right="2835"/>
        <w:jc w:val="center"/>
      </w:pPr>
      <w:r>
        <w:t>Postal address</w:t>
      </w:r>
    </w:p>
    <w:p w14:paraId="022D5508" w14:textId="77777777" w:rsidR="00080512" w:rsidRDefault="00080512">
      <w:pPr>
        <w:pStyle w:val="FP"/>
        <w:framePr w:wrap="notBeside" w:hAnchor="margin" w:yAlign="center"/>
        <w:ind w:left="2835" w:right="2835"/>
        <w:jc w:val="center"/>
        <w:rPr>
          <w:rFonts w:ascii="Arial" w:hAnsi="Arial"/>
          <w:sz w:val="18"/>
        </w:rPr>
      </w:pPr>
    </w:p>
    <w:p w14:paraId="2023BB9F" w14:textId="77777777" w:rsidR="00080512" w:rsidRPr="00972FC0" w:rsidRDefault="00080512">
      <w:pPr>
        <w:pStyle w:val="FP"/>
        <w:framePr w:wrap="notBeside" w:hAnchor="margin" w:yAlign="center"/>
        <w:pBdr>
          <w:bottom w:val="single" w:sz="6" w:space="1" w:color="auto"/>
        </w:pBdr>
        <w:spacing w:before="240"/>
        <w:ind w:left="2835" w:right="2835"/>
        <w:jc w:val="center"/>
        <w:rPr>
          <w:lang w:val="fr-FR"/>
        </w:rPr>
      </w:pPr>
      <w:r w:rsidRPr="00972FC0">
        <w:rPr>
          <w:lang w:val="fr-FR"/>
        </w:rPr>
        <w:t>3GPP support office address</w:t>
      </w:r>
    </w:p>
    <w:p w14:paraId="15E18095"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70E98FE"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60FF8FA" w14:textId="77777777" w:rsidR="00080512" w:rsidRPr="00856D4D" w:rsidRDefault="00080512">
      <w:pPr>
        <w:pStyle w:val="FP"/>
        <w:framePr w:wrap="notBeside" w:hAnchor="margin" w:yAlign="center"/>
        <w:spacing w:after="20"/>
        <w:ind w:left="2835" w:right="2835"/>
        <w:jc w:val="center"/>
        <w:rPr>
          <w:rFonts w:ascii="Arial" w:hAnsi="Arial"/>
          <w:sz w:val="18"/>
        </w:rPr>
      </w:pPr>
      <w:r w:rsidRPr="00856D4D">
        <w:rPr>
          <w:rFonts w:ascii="Arial" w:hAnsi="Arial"/>
          <w:sz w:val="18"/>
        </w:rPr>
        <w:t>Tel.: +33 4 92 94 42 00 Fax: +33 4 93 65 47 16</w:t>
      </w:r>
    </w:p>
    <w:p w14:paraId="3DCF6B35" w14:textId="77777777" w:rsidR="00080512" w:rsidRPr="00856D4D" w:rsidRDefault="00080512">
      <w:pPr>
        <w:pStyle w:val="FP"/>
        <w:framePr w:wrap="notBeside" w:hAnchor="margin" w:yAlign="center"/>
        <w:pBdr>
          <w:bottom w:val="single" w:sz="6" w:space="1" w:color="auto"/>
        </w:pBdr>
        <w:spacing w:before="240"/>
        <w:ind w:left="2835" w:right="2835"/>
        <w:jc w:val="center"/>
      </w:pPr>
      <w:r w:rsidRPr="00856D4D">
        <w:t>Internet</w:t>
      </w:r>
    </w:p>
    <w:p w14:paraId="5950A8AB" w14:textId="77777777" w:rsidR="00080512" w:rsidRPr="00856D4D" w:rsidRDefault="00080512">
      <w:pPr>
        <w:pStyle w:val="FP"/>
        <w:framePr w:wrap="notBeside" w:hAnchor="margin" w:yAlign="center"/>
        <w:ind w:left="2835" w:right="2835"/>
        <w:jc w:val="center"/>
        <w:rPr>
          <w:rFonts w:ascii="Arial" w:hAnsi="Arial"/>
          <w:sz w:val="18"/>
        </w:rPr>
      </w:pPr>
      <w:r w:rsidRPr="00856D4D">
        <w:rPr>
          <w:rFonts w:ascii="Arial" w:hAnsi="Arial"/>
          <w:sz w:val="18"/>
        </w:rPr>
        <w:t>http://www.3gpp.org</w:t>
      </w:r>
    </w:p>
    <w:p w14:paraId="06638EDA" w14:textId="77777777" w:rsidR="00080512" w:rsidRPr="00856D4D" w:rsidRDefault="00080512"/>
    <w:p w14:paraId="346BF5CC" w14:textId="77777777" w:rsidR="00080512" w:rsidRPr="00856D4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56D4D">
        <w:rPr>
          <w:rFonts w:ascii="Arial" w:hAnsi="Arial"/>
          <w:b/>
          <w:i/>
          <w:noProof/>
        </w:rPr>
        <w:t>Copyright Notification</w:t>
      </w:r>
    </w:p>
    <w:p w14:paraId="2CC15A38"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0AED849" w14:textId="77777777" w:rsidR="00080512" w:rsidRDefault="00080512" w:rsidP="00FA1266">
      <w:pPr>
        <w:pStyle w:val="FP"/>
        <w:framePr w:h="3057" w:hRule="exact" w:wrap="notBeside" w:vAnchor="page" w:hAnchor="margin" w:y="12605"/>
        <w:jc w:val="center"/>
        <w:rPr>
          <w:noProof/>
        </w:rPr>
      </w:pPr>
    </w:p>
    <w:p w14:paraId="1EAC1601" w14:textId="77777777" w:rsidR="00080512" w:rsidRDefault="00DC309B" w:rsidP="00FA1266">
      <w:pPr>
        <w:pStyle w:val="FP"/>
        <w:framePr w:h="3057" w:hRule="exact" w:wrap="notBeside" w:vAnchor="page" w:hAnchor="margin" w:y="12605"/>
        <w:jc w:val="center"/>
        <w:rPr>
          <w:noProof/>
          <w:sz w:val="18"/>
        </w:rPr>
      </w:pPr>
      <w:r>
        <w:rPr>
          <w:noProof/>
          <w:sz w:val="18"/>
        </w:rPr>
        <w:t>©</w:t>
      </w:r>
      <w:bookmarkStart w:id="3" w:name="copyrightaddon"/>
      <w:bookmarkEnd w:id="3"/>
      <w:r w:rsidR="00CD5824">
        <w:rPr>
          <w:noProof/>
          <w:sz w:val="18"/>
        </w:rPr>
        <w:t xml:space="preserve"> 2025</w:t>
      </w:r>
      <w:r w:rsidR="006125A9">
        <w:rPr>
          <w:noProof/>
          <w:sz w:val="18"/>
        </w:rPr>
        <w:t>, 3GPP Organizational Partners (ARIB, ATIS, CCSA, ETSI, TSDSI, TTA, TTC).</w:t>
      </w:r>
    </w:p>
    <w:p w14:paraId="4AD4E1A7"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3E1B3D5"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4BCEF5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w:t>
      </w:r>
      <w:r w:rsidR="00012DEE">
        <w:rPr>
          <w:noProof/>
          <w:sz w:val="18"/>
        </w:rPr>
        <w:t xml:space="preserve"> is a Trade Mark of ETSI registered for the benefit of its Members and of the 3GPP Organizational Partners</w:t>
      </w:r>
    </w:p>
    <w:p w14:paraId="3F37755D"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4D9E3B90" w14:textId="77777777" w:rsidR="00080512" w:rsidRDefault="00080512">
      <w:pPr>
        <w:pStyle w:val="TT"/>
      </w:pPr>
      <w:r>
        <w:br w:type="page"/>
      </w:r>
      <w:r>
        <w:lastRenderedPageBreak/>
        <w:t>Contents</w:t>
      </w:r>
    </w:p>
    <w:p w14:paraId="4A5FE7CB" w14:textId="77777777" w:rsidR="008257EB" w:rsidRDefault="008257EB">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_Toc257709243 \h </w:instrText>
      </w:r>
      <w:r>
        <w:fldChar w:fldCharType="separate"/>
      </w:r>
      <w:r>
        <w:t>5</w:t>
      </w:r>
      <w:r>
        <w:fldChar w:fldCharType="end"/>
      </w:r>
    </w:p>
    <w:p w14:paraId="5C4C2079" w14:textId="77777777" w:rsidR="008257EB" w:rsidRDefault="008257EB">
      <w:pPr>
        <w:pStyle w:val="TOC1"/>
        <w:rPr>
          <w:rFonts w:eastAsia="MS Mincho"/>
          <w:sz w:val="24"/>
          <w:szCs w:val="24"/>
          <w:lang w:eastAsia="ja-JP"/>
        </w:rPr>
      </w:pPr>
      <w:r>
        <w:t>Introduction</w:t>
      </w:r>
      <w:r>
        <w:tab/>
      </w:r>
      <w:r>
        <w:fldChar w:fldCharType="begin" w:fldLock="1"/>
      </w:r>
      <w:r>
        <w:instrText xml:space="preserve"> PAGEREF _Toc257709244 \h </w:instrText>
      </w:r>
      <w:r>
        <w:fldChar w:fldCharType="separate"/>
      </w:r>
      <w:r>
        <w:t>5</w:t>
      </w:r>
      <w:r>
        <w:fldChar w:fldCharType="end"/>
      </w:r>
    </w:p>
    <w:p w14:paraId="6F86B7F7" w14:textId="77777777" w:rsidR="008257EB" w:rsidRDefault="008257EB">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_Toc257709245 \h </w:instrText>
      </w:r>
      <w:r>
        <w:fldChar w:fldCharType="separate"/>
      </w:r>
      <w:r>
        <w:t>6</w:t>
      </w:r>
      <w:r>
        <w:fldChar w:fldCharType="end"/>
      </w:r>
    </w:p>
    <w:p w14:paraId="1E4C8228" w14:textId="77777777" w:rsidR="008257EB" w:rsidRDefault="008257EB">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_Toc257709246 \h </w:instrText>
      </w:r>
      <w:r>
        <w:fldChar w:fldCharType="separate"/>
      </w:r>
      <w:r>
        <w:t>6</w:t>
      </w:r>
      <w:r>
        <w:fldChar w:fldCharType="end"/>
      </w:r>
    </w:p>
    <w:p w14:paraId="782A0315" w14:textId="77777777" w:rsidR="008257EB" w:rsidRDefault="008257EB">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_Toc257709247 \h </w:instrText>
      </w:r>
      <w:r>
        <w:fldChar w:fldCharType="separate"/>
      </w:r>
      <w:r>
        <w:t>6</w:t>
      </w:r>
      <w:r>
        <w:fldChar w:fldCharType="end"/>
      </w:r>
    </w:p>
    <w:p w14:paraId="7EC53290" w14:textId="77777777" w:rsidR="008257EB" w:rsidRDefault="008257EB">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_Toc257709248 \h </w:instrText>
      </w:r>
      <w:r>
        <w:fldChar w:fldCharType="separate"/>
      </w:r>
      <w:r>
        <w:t>6</w:t>
      </w:r>
      <w:r>
        <w:fldChar w:fldCharType="end"/>
      </w:r>
    </w:p>
    <w:p w14:paraId="6E31BAEA" w14:textId="77777777" w:rsidR="008257EB" w:rsidRDefault="008257EB">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_Toc257709249 \h </w:instrText>
      </w:r>
      <w:r>
        <w:fldChar w:fldCharType="separate"/>
      </w:r>
      <w:r>
        <w:t>7</w:t>
      </w:r>
      <w:r>
        <w:fldChar w:fldCharType="end"/>
      </w:r>
    </w:p>
    <w:p w14:paraId="04DCA5E9" w14:textId="77777777" w:rsidR="008257EB" w:rsidRDefault="008257EB">
      <w:pPr>
        <w:pStyle w:val="TOC1"/>
        <w:rPr>
          <w:rFonts w:eastAsia="MS Mincho"/>
          <w:sz w:val="24"/>
          <w:szCs w:val="24"/>
          <w:lang w:eastAsia="ja-JP"/>
        </w:rPr>
      </w:pPr>
      <w:r>
        <w:t>4</w:t>
      </w:r>
      <w:r>
        <w:rPr>
          <w:rFonts w:eastAsia="MS Mincho"/>
          <w:sz w:val="24"/>
          <w:szCs w:val="24"/>
          <w:lang w:eastAsia="ja-JP"/>
        </w:rPr>
        <w:tab/>
      </w:r>
      <w:r>
        <w:t>Modelling Approach</w:t>
      </w:r>
      <w:r>
        <w:tab/>
      </w:r>
      <w:r>
        <w:fldChar w:fldCharType="begin" w:fldLock="1"/>
      </w:r>
      <w:r>
        <w:instrText xml:space="preserve"> PAGEREF _Toc257709250 \h </w:instrText>
      </w:r>
      <w:r>
        <w:fldChar w:fldCharType="separate"/>
      </w:r>
      <w:r>
        <w:t>8</w:t>
      </w:r>
      <w:r>
        <w:fldChar w:fldCharType="end"/>
      </w:r>
    </w:p>
    <w:p w14:paraId="1FD59BB6" w14:textId="77777777" w:rsidR="008257EB" w:rsidRDefault="008257EB">
      <w:pPr>
        <w:pStyle w:val="TOC1"/>
        <w:rPr>
          <w:rFonts w:eastAsia="MS Mincho"/>
          <w:sz w:val="24"/>
          <w:szCs w:val="24"/>
          <w:lang w:eastAsia="ja-JP"/>
        </w:rPr>
      </w:pPr>
      <w:r>
        <w:t>5</w:t>
      </w:r>
      <w:r>
        <w:rPr>
          <w:rFonts w:eastAsia="MS Mincho"/>
          <w:sz w:val="24"/>
          <w:szCs w:val="24"/>
          <w:lang w:eastAsia="ja-JP"/>
        </w:rPr>
        <w:tab/>
      </w:r>
      <w:r>
        <w:t>Information Object Classes</w:t>
      </w:r>
      <w:r>
        <w:tab/>
      </w:r>
      <w:r>
        <w:fldChar w:fldCharType="begin" w:fldLock="1"/>
      </w:r>
      <w:r>
        <w:instrText xml:space="preserve"> PAGEREF _Toc257709251 \h </w:instrText>
      </w:r>
      <w:r>
        <w:fldChar w:fldCharType="separate"/>
      </w:r>
      <w:r>
        <w:t>8</w:t>
      </w:r>
      <w:r>
        <w:fldChar w:fldCharType="end"/>
      </w:r>
    </w:p>
    <w:p w14:paraId="60C35435" w14:textId="77777777" w:rsidR="008257EB" w:rsidRDefault="008257EB">
      <w:pPr>
        <w:pStyle w:val="TOC2"/>
        <w:rPr>
          <w:rFonts w:eastAsia="MS Mincho"/>
          <w:sz w:val="24"/>
          <w:szCs w:val="24"/>
          <w:lang w:eastAsia="ja-JP"/>
        </w:rPr>
      </w:pPr>
      <w:r>
        <w:t>5.1</w:t>
      </w:r>
      <w:r>
        <w:rPr>
          <w:rFonts w:eastAsia="MS Mincho"/>
          <w:sz w:val="24"/>
          <w:szCs w:val="24"/>
          <w:lang w:eastAsia="ja-JP"/>
        </w:rPr>
        <w:tab/>
      </w:r>
      <w:r>
        <w:t>Imported Information Entities and Local Labels</w:t>
      </w:r>
      <w:r>
        <w:tab/>
      </w:r>
      <w:r>
        <w:fldChar w:fldCharType="begin" w:fldLock="1"/>
      </w:r>
      <w:r>
        <w:instrText xml:space="preserve"> PAGEREF _Toc257709252 \h </w:instrText>
      </w:r>
      <w:r>
        <w:fldChar w:fldCharType="separate"/>
      </w:r>
      <w:r>
        <w:t>8</w:t>
      </w:r>
      <w:r>
        <w:fldChar w:fldCharType="end"/>
      </w:r>
    </w:p>
    <w:p w14:paraId="40824CD8" w14:textId="77777777" w:rsidR="008257EB" w:rsidRDefault="008257EB">
      <w:pPr>
        <w:pStyle w:val="TOC2"/>
        <w:rPr>
          <w:rFonts w:eastAsia="MS Mincho"/>
          <w:sz w:val="24"/>
          <w:szCs w:val="24"/>
          <w:lang w:eastAsia="ja-JP"/>
        </w:rPr>
      </w:pPr>
      <w:r>
        <w:t>5.2</w:t>
      </w:r>
      <w:r>
        <w:rPr>
          <w:rFonts w:eastAsia="MS Mincho"/>
          <w:sz w:val="24"/>
          <w:szCs w:val="24"/>
          <w:lang w:eastAsia="ja-JP"/>
        </w:rPr>
        <w:tab/>
      </w:r>
      <w:r>
        <w:t>Class Diagram</w:t>
      </w:r>
      <w:r>
        <w:tab/>
      </w:r>
      <w:r>
        <w:fldChar w:fldCharType="begin" w:fldLock="1"/>
      </w:r>
      <w:r>
        <w:instrText xml:space="preserve"> PAGEREF _Toc257709253 \h </w:instrText>
      </w:r>
      <w:r>
        <w:fldChar w:fldCharType="separate"/>
      </w:r>
      <w:r>
        <w:t>8</w:t>
      </w:r>
      <w:r>
        <w:fldChar w:fldCharType="end"/>
      </w:r>
    </w:p>
    <w:p w14:paraId="61CAE145" w14:textId="77777777" w:rsidR="008257EB" w:rsidRDefault="008257EB">
      <w:pPr>
        <w:pStyle w:val="TOC3"/>
        <w:rPr>
          <w:rFonts w:eastAsia="MS Mincho"/>
          <w:sz w:val="24"/>
          <w:szCs w:val="24"/>
          <w:lang w:eastAsia="ja-JP"/>
        </w:rPr>
      </w:pPr>
      <w:r>
        <w:t>5.2.1</w:t>
      </w:r>
      <w:r>
        <w:rPr>
          <w:rFonts w:eastAsia="MS Mincho"/>
          <w:sz w:val="24"/>
          <w:szCs w:val="24"/>
          <w:lang w:eastAsia="ja-JP"/>
        </w:rPr>
        <w:tab/>
      </w:r>
      <w:r>
        <w:t>Attributes and relationships</w:t>
      </w:r>
      <w:r>
        <w:tab/>
      </w:r>
      <w:r>
        <w:fldChar w:fldCharType="begin" w:fldLock="1"/>
      </w:r>
      <w:r>
        <w:instrText xml:space="preserve"> PAGEREF _Toc257709254 \h </w:instrText>
      </w:r>
      <w:r>
        <w:fldChar w:fldCharType="separate"/>
      </w:r>
      <w:r>
        <w:t>8</w:t>
      </w:r>
      <w:r>
        <w:fldChar w:fldCharType="end"/>
      </w:r>
    </w:p>
    <w:p w14:paraId="3F30F600" w14:textId="77777777" w:rsidR="008257EB" w:rsidRDefault="008257EB">
      <w:pPr>
        <w:pStyle w:val="TOC2"/>
        <w:rPr>
          <w:rFonts w:eastAsia="MS Mincho"/>
          <w:sz w:val="24"/>
          <w:szCs w:val="24"/>
          <w:lang w:eastAsia="ja-JP"/>
        </w:rPr>
      </w:pPr>
      <w:r w:rsidRPr="008257EB">
        <w:t>5.2.2</w:t>
      </w:r>
      <w:r w:rsidRPr="008257EB">
        <w:rPr>
          <w:rFonts w:eastAsia="MS Mincho"/>
          <w:sz w:val="24"/>
          <w:szCs w:val="24"/>
          <w:lang w:eastAsia="ja-JP"/>
        </w:rPr>
        <w:tab/>
      </w:r>
      <w:r w:rsidRPr="00DA7E98">
        <w:rPr>
          <w:lang w:val="en-US"/>
        </w:rPr>
        <w:t>Inheritance</w:t>
      </w:r>
      <w:r>
        <w:tab/>
      </w:r>
      <w:r>
        <w:fldChar w:fldCharType="begin" w:fldLock="1"/>
      </w:r>
      <w:r>
        <w:instrText xml:space="preserve"> PAGEREF _Toc257709255 \h </w:instrText>
      </w:r>
      <w:r>
        <w:fldChar w:fldCharType="separate"/>
      </w:r>
      <w:r>
        <w:t>9</w:t>
      </w:r>
      <w:r>
        <w:fldChar w:fldCharType="end"/>
      </w:r>
    </w:p>
    <w:p w14:paraId="545A20FC" w14:textId="77777777" w:rsidR="008257EB" w:rsidRDefault="008257EB">
      <w:pPr>
        <w:pStyle w:val="TOC2"/>
        <w:rPr>
          <w:rFonts w:eastAsia="MS Mincho"/>
          <w:sz w:val="24"/>
          <w:szCs w:val="24"/>
          <w:lang w:eastAsia="ja-JP"/>
        </w:rPr>
      </w:pPr>
      <w:r>
        <w:t>5.3</w:t>
      </w:r>
      <w:r>
        <w:rPr>
          <w:rFonts w:eastAsia="MS Mincho"/>
          <w:sz w:val="24"/>
          <w:szCs w:val="24"/>
          <w:lang w:eastAsia="ja-JP"/>
        </w:rPr>
        <w:tab/>
      </w:r>
      <w:r>
        <w:t>Information Object Class Definitions</w:t>
      </w:r>
      <w:r>
        <w:tab/>
      </w:r>
      <w:r>
        <w:fldChar w:fldCharType="begin" w:fldLock="1"/>
      </w:r>
      <w:r>
        <w:instrText xml:space="preserve"> PAGEREF _Toc257709256 \h </w:instrText>
      </w:r>
      <w:r>
        <w:fldChar w:fldCharType="separate"/>
      </w:r>
      <w:r>
        <w:t>10</w:t>
      </w:r>
      <w:r>
        <w:fldChar w:fldCharType="end"/>
      </w:r>
    </w:p>
    <w:p w14:paraId="20B04C39" w14:textId="77777777" w:rsidR="008257EB" w:rsidRDefault="008257EB">
      <w:pPr>
        <w:pStyle w:val="TOC3"/>
        <w:rPr>
          <w:rFonts w:eastAsia="MS Mincho"/>
          <w:sz w:val="24"/>
          <w:szCs w:val="24"/>
          <w:lang w:eastAsia="ja-JP"/>
        </w:rPr>
      </w:pPr>
      <w:r>
        <w:t>5.3.1</w:t>
      </w:r>
      <w:r>
        <w:rPr>
          <w:rFonts w:eastAsia="MS Mincho"/>
          <w:sz w:val="24"/>
          <w:szCs w:val="24"/>
          <w:lang w:eastAsia="ja-JP"/>
        </w:rPr>
        <w:tab/>
      </w:r>
      <w:r w:rsidRPr="00DA7E98">
        <w:rPr>
          <w:rFonts w:ascii="Courier" w:hAnsi="Courier"/>
          <w:lang w:val="en-US"/>
        </w:rPr>
        <w:t>EndUser</w:t>
      </w:r>
      <w:r>
        <w:tab/>
      </w:r>
      <w:r>
        <w:fldChar w:fldCharType="begin" w:fldLock="1"/>
      </w:r>
      <w:r>
        <w:instrText xml:space="preserve"> PAGEREF _Toc257709257 \h </w:instrText>
      </w:r>
      <w:r>
        <w:fldChar w:fldCharType="separate"/>
      </w:r>
      <w:r>
        <w:t>10</w:t>
      </w:r>
      <w:r>
        <w:fldChar w:fldCharType="end"/>
      </w:r>
    </w:p>
    <w:p w14:paraId="2668F708" w14:textId="77777777" w:rsidR="008257EB" w:rsidRDefault="008257EB">
      <w:pPr>
        <w:pStyle w:val="TOC4"/>
        <w:rPr>
          <w:rFonts w:eastAsia="MS Mincho"/>
          <w:sz w:val="24"/>
          <w:szCs w:val="24"/>
          <w:lang w:eastAsia="ja-JP"/>
        </w:rPr>
      </w:pPr>
      <w:r w:rsidRPr="008257EB">
        <w:t xml:space="preserve">5.3.1.1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_Toc257709258 \h </w:instrText>
      </w:r>
      <w:r>
        <w:fldChar w:fldCharType="separate"/>
      </w:r>
      <w:r>
        <w:t>10</w:t>
      </w:r>
      <w:r>
        <w:fldChar w:fldCharType="end"/>
      </w:r>
    </w:p>
    <w:p w14:paraId="23D9BCF5" w14:textId="77777777" w:rsidR="008257EB" w:rsidRDefault="008257EB">
      <w:pPr>
        <w:pStyle w:val="TOC3"/>
        <w:rPr>
          <w:rFonts w:eastAsia="MS Mincho"/>
          <w:sz w:val="24"/>
          <w:szCs w:val="24"/>
          <w:lang w:eastAsia="ja-JP"/>
        </w:rPr>
      </w:pPr>
      <w:r>
        <w:t>5.3.</w:t>
      </w:r>
      <w:r>
        <w:rPr>
          <w:lang w:eastAsia="zh-CN"/>
        </w:rPr>
        <w:t>2</w:t>
      </w:r>
      <w:r>
        <w:rPr>
          <w:rFonts w:eastAsia="MS Mincho"/>
          <w:sz w:val="24"/>
          <w:szCs w:val="24"/>
          <w:lang w:eastAsia="ja-JP"/>
        </w:rPr>
        <w:tab/>
      </w:r>
      <w:r w:rsidRPr="00DA7E98">
        <w:rPr>
          <w:rFonts w:ascii="Courier" w:hAnsi="Courier"/>
          <w:lang w:val="en-US"/>
        </w:rPr>
        <w:t>Identifier</w:t>
      </w:r>
      <w:r>
        <w:tab/>
      </w:r>
      <w:r>
        <w:fldChar w:fldCharType="begin" w:fldLock="1"/>
      </w:r>
      <w:r>
        <w:instrText xml:space="preserve"> PAGEREF _Toc257709259 \h </w:instrText>
      </w:r>
      <w:r>
        <w:fldChar w:fldCharType="separate"/>
      </w:r>
      <w:r>
        <w:t>10</w:t>
      </w:r>
      <w:r>
        <w:fldChar w:fldCharType="end"/>
      </w:r>
    </w:p>
    <w:p w14:paraId="7332CEAE" w14:textId="77777777" w:rsidR="008257EB" w:rsidRDefault="008257EB">
      <w:pPr>
        <w:pStyle w:val="TOC4"/>
        <w:rPr>
          <w:rFonts w:eastAsia="MS Mincho"/>
          <w:sz w:val="24"/>
          <w:szCs w:val="24"/>
          <w:lang w:eastAsia="ja-JP"/>
        </w:rPr>
      </w:pPr>
      <w:r w:rsidRPr="008257EB">
        <w:t>5.3.</w:t>
      </w:r>
      <w:r w:rsidRPr="008257EB">
        <w:rPr>
          <w:lang w:eastAsia="zh-CN"/>
        </w:rPr>
        <w:t>2</w:t>
      </w:r>
      <w:r w:rsidRPr="008257EB">
        <w:t xml:space="preserve">.1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_Toc257709260 \h </w:instrText>
      </w:r>
      <w:r>
        <w:fldChar w:fldCharType="separate"/>
      </w:r>
      <w:r>
        <w:t>10</w:t>
      </w:r>
      <w:r>
        <w:fldChar w:fldCharType="end"/>
      </w:r>
    </w:p>
    <w:p w14:paraId="7F2FD494" w14:textId="77777777" w:rsidR="008257EB" w:rsidRDefault="008257EB">
      <w:pPr>
        <w:pStyle w:val="TOC3"/>
        <w:rPr>
          <w:rFonts w:eastAsia="MS Mincho"/>
          <w:sz w:val="24"/>
          <w:szCs w:val="24"/>
          <w:lang w:eastAsia="ja-JP"/>
        </w:rPr>
      </w:pPr>
      <w:r>
        <w:t>5.3.</w:t>
      </w:r>
      <w:r>
        <w:rPr>
          <w:lang w:eastAsia="zh-CN"/>
        </w:rPr>
        <w:t>3</w:t>
      </w:r>
      <w:r>
        <w:rPr>
          <w:rFonts w:eastAsia="MS Mincho"/>
          <w:sz w:val="24"/>
          <w:szCs w:val="24"/>
          <w:lang w:eastAsia="ja-JP"/>
        </w:rPr>
        <w:tab/>
      </w:r>
      <w:r w:rsidRPr="00DA7E98">
        <w:rPr>
          <w:rFonts w:ascii="Courier" w:hAnsi="Courier"/>
          <w:lang w:val="en-US"/>
        </w:rPr>
        <w:t>UdcServiceProfile</w:t>
      </w:r>
      <w:r>
        <w:tab/>
      </w:r>
      <w:r>
        <w:fldChar w:fldCharType="begin" w:fldLock="1"/>
      </w:r>
      <w:r>
        <w:instrText xml:space="preserve"> PAGEREF _Toc257709261 \h </w:instrText>
      </w:r>
      <w:r>
        <w:fldChar w:fldCharType="separate"/>
      </w:r>
      <w:r>
        <w:t>10</w:t>
      </w:r>
      <w:r>
        <w:fldChar w:fldCharType="end"/>
      </w:r>
    </w:p>
    <w:p w14:paraId="68FB3D34" w14:textId="77777777" w:rsidR="008257EB" w:rsidRDefault="008257EB">
      <w:pPr>
        <w:pStyle w:val="TOC4"/>
        <w:rPr>
          <w:rFonts w:eastAsia="MS Mincho"/>
          <w:sz w:val="24"/>
          <w:szCs w:val="24"/>
          <w:lang w:eastAsia="ja-JP"/>
        </w:rPr>
      </w:pPr>
      <w:r w:rsidRPr="008257EB">
        <w:t>5.3.</w:t>
      </w:r>
      <w:r w:rsidRPr="008257EB">
        <w:rPr>
          <w:lang w:eastAsia="zh-CN"/>
        </w:rPr>
        <w:t>3</w:t>
      </w:r>
      <w:r w:rsidRPr="008257EB">
        <w:t xml:space="preserve">.1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_Toc257709262 \h </w:instrText>
      </w:r>
      <w:r>
        <w:fldChar w:fldCharType="separate"/>
      </w:r>
      <w:r>
        <w:t>10</w:t>
      </w:r>
      <w:r>
        <w:fldChar w:fldCharType="end"/>
      </w:r>
    </w:p>
    <w:p w14:paraId="0967F572" w14:textId="77777777" w:rsidR="008257EB" w:rsidRDefault="008257EB">
      <w:pPr>
        <w:pStyle w:val="TOC3"/>
        <w:rPr>
          <w:rFonts w:eastAsia="MS Mincho"/>
          <w:sz w:val="24"/>
          <w:szCs w:val="24"/>
          <w:lang w:eastAsia="ja-JP"/>
        </w:rPr>
      </w:pPr>
      <w:r>
        <w:t>5.3.</w:t>
      </w:r>
      <w:r>
        <w:rPr>
          <w:lang w:eastAsia="zh-CN"/>
        </w:rPr>
        <w:t>4</w:t>
      </w:r>
      <w:r>
        <w:rPr>
          <w:rFonts w:eastAsia="MS Mincho"/>
          <w:sz w:val="24"/>
          <w:szCs w:val="24"/>
          <w:lang w:eastAsia="ja-JP"/>
        </w:rPr>
        <w:tab/>
      </w:r>
      <w:r w:rsidRPr="00DA7E98">
        <w:rPr>
          <w:rFonts w:ascii="Courier" w:hAnsi="Courier"/>
          <w:lang w:val="en-US"/>
        </w:rPr>
        <w:t>EndDevice</w:t>
      </w:r>
      <w:r>
        <w:tab/>
      </w:r>
      <w:r>
        <w:fldChar w:fldCharType="begin" w:fldLock="1"/>
      </w:r>
      <w:r>
        <w:instrText xml:space="preserve"> PAGEREF _Toc257709263 \h </w:instrText>
      </w:r>
      <w:r>
        <w:fldChar w:fldCharType="separate"/>
      </w:r>
      <w:r>
        <w:t>10</w:t>
      </w:r>
      <w:r>
        <w:fldChar w:fldCharType="end"/>
      </w:r>
    </w:p>
    <w:p w14:paraId="743FCC0F" w14:textId="77777777" w:rsidR="008257EB" w:rsidRDefault="008257EB">
      <w:pPr>
        <w:pStyle w:val="TOC4"/>
        <w:rPr>
          <w:rFonts w:eastAsia="MS Mincho"/>
          <w:sz w:val="24"/>
          <w:szCs w:val="24"/>
          <w:lang w:eastAsia="ja-JP"/>
        </w:rPr>
      </w:pPr>
      <w:r w:rsidRPr="008257EB">
        <w:t>5.3.</w:t>
      </w:r>
      <w:r w:rsidRPr="008257EB">
        <w:rPr>
          <w:lang w:eastAsia="zh-CN"/>
        </w:rPr>
        <w:t>4</w:t>
      </w:r>
      <w:r w:rsidRPr="008257EB">
        <w:t xml:space="preserve">.1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_Toc257709264 \h </w:instrText>
      </w:r>
      <w:r>
        <w:fldChar w:fldCharType="separate"/>
      </w:r>
      <w:r>
        <w:t>10</w:t>
      </w:r>
      <w:r>
        <w:fldChar w:fldCharType="end"/>
      </w:r>
    </w:p>
    <w:p w14:paraId="4E845DC0" w14:textId="77777777" w:rsidR="008257EB" w:rsidRDefault="008257EB">
      <w:pPr>
        <w:pStyle w:val="TOC3"/>
        <w:rPr>
          <w:rFonts w:eastAsia="MS Mincho"/>
          <w:sz w:val="24"/>
          <w:szCs w:val="24"/>
          <w:lang w:eastAsia="ja-JP"/>
        </w:rPr>
      </w:pPr>
      <w:r>
        <w:t>5.3.5</w:t>
      </w:r>
      <w:r>
        <w:rPr>
          <w:rFonts w:eastAsia="MS Mincho"/>
          <w:sz w:val="24"/>
          <w:szCs w:val="24"/>
          <w:lang w:eastAsia="ja-JP"/>
        </w:rPr>
        <w:tab/>
      </w:r>
      <w:r w:rsidRPr="00DA7E98">
        <w:rPr>
          <w:rFonts w:ascii="Courier" w:hAnsi="Courier"/>
          <w:lang w:val="en-US"/>
        </w:rPr>
        <w:t>UdcCsServiceProfile</w:t>
      </w:r>
      <w:r>
        <w:tab/>
      </w:r>
      <w:r>
        <w:fldChar w:fldCharType="begin" w:fldLock="1"/>
      </w:r>
      <w:r>
        <w:instrText xml:space="preserve"> PAGEREF _Toc257709265 \h </w:instrText>
      </w:r>
      <w:r>
        <w:fldChar w:fldCharType="separate"/>
      </w:r>
      <w:r>
        <w:t>10</w:t>
      </w:r>
      <w:r>
        <w:fldChar w:fldCharType="end"/>
      </w:r>
    </w:p>
    <w:p w14:paraId="470D63CB" w14:textId="77777777" w:rsidR="008257EB" w:rsidRDefault="008257EB">
      <w:pPr>
        <w:pStyle w:val="TOC4"/>
        <w:rPr>
          <w:rFonts w:eastAsia="MS Mincho"/>
          <w:sz w:val="24"/>
          <w:szCs w:val="24"/>
          <w:lang w:eastAsia="ja-JP"/>
        </w:rPr>
      </w:pPr>
      <w:r w:rsidRPr="008257EB">
        <w:t xml:space="preserve">5.3.5.1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_Toc257709266 \h </w:instrText>
      </w:r>
      <w:r>
        <w:fldChar w:fldCharType="separate"/>
      </w:r>
      <w:r>
        <w:t>10</w:t>
      </w:r>
      <w:r>
        <w:fldChar w:fldCharType="end"/>
      </w:r>
    </w:p>
    <w:p w14:paraId="67BA42CD" w14:textId="77777777" w:rsidR="008257EB" w:rsidRDefault="008257EB">
      <w:pPr>
        <w:pStyle w:val="TOC3"/>
        <w:rPr>
          <w:rFonts w:eastAsia="MS Mincho"/>
          <w:sz w:val="24"/>
          <w:szCs w:val="24"/>
          <w:lang w:eastAsia="ja-JP"/>
        </w:rPr>
      </w:pPr>
      <w:r>
        <w:t>5.3.6</w:t>
      </w:r>
      <w:r>
        <w:rPr>
          <w:rFonts w:eastAsia="MS Mincho"/>
          <w:sz w:val="24"/>
          <w:szCs w:val="24"/>
          <w:lang w:eastAsia="ja-JP"/>
        </w:rPr>
        <w:tab/>
      </w:r>
      <w:r w:rsidRPr="00DA7E98">
        <w:rPr>
          <w:rFonts w:ascii="Courier" w:hAnsi="Courier"/>
          <w:lang w:val="en-US"/>
        </w:rPr>
        <w:t>UdcGprsServiceProfile</w:t>
      </w:r>
      <w:r>
        <w:tab/>
      </w:r>
      <w:r>
        <w:fldChar w:fldCharType="begin" w:fldLock="1"/>
      </w:r>
      <w:r>
        <w:instrText xml:space="preserve"> PAGEREF _Toc257709267 \h </w:instrText>
      </w:r>
      <w:r>
        <w:fldChar w:fldCharType="separate"/>
      </w:r>
      <w:r>
        <w:t>11</w:t>
      </w:r>
      <w:r>
        <w:fldChar w:fldCharType="end"/>
      </w:r>
    </w:p>
    <w:p w14:paraId="6FA1AD6D" w14:textId="77777777" w:rsidR="008257EB" w:rsidRDefault="008257EB">
      <w:pPr>
        <w:pStyle w:val="TOC4"/>
        <w:rPr>
          <w:rFonts w:eastAsia="MS Mincho"/>
          <w:sz w:val="24"/>
          <w:szCs w:val="24"/>
          <w:lang w:eastAsia="ja-JP"/>
        </w:rPr>
      </w:pPr>
      <w:r w:rsidRPr="008257EB">
        <w:t xml:space="preserve">5.3.6.1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_Toc257709268 \h </w:instrText>
      </w:r>
      <w:r>
        <w:fldChar w:fldCharType="separate"/>
      </w:r>
      <w:r>
        <w:t>11</w:t>
      </w:r>
      <w:r>
        <w:fldChar w:fldCharType="end"/>
      </w:r>
    </w:p>
    <w:p w14:paraId="28873193" w14:textId="77777777" w:rsidR="008257EB" w:rsidRDefault="008257EB">
      <w:pPr>
        <w:pStyle w:val="TOC3"/>
        <w:rPr>
          <w:rFonts w:eastAsia="MS Mincho"/>
          <w:sz w:val="24"/>
          <w:szCs w:val="24"/>
          <w:lang w:eastAsia="ja-JP"/>
        </w:rPr>
      </w:pPr>
      <w:r>
        <w:t>5.3.7</w:t>
      </w:r>
      <w:r>
        <w:rPr>
          <w:rFonts w:eastAsia="MS Mincho"/>
          <w:sz w:val="24"/>
          <w:szCs w:val="24"/>
          <w:lang w:eastAsia="ja-JP"/>
        </w:rPr>
        <w:tab/>
      </w:r>
      <w:r w:rsidRPr="00DA7E98">
        <w:rPr>
          <w:rFonts w:ascii="Courier" w:hAnsi="Courier"/>
          <w:lang w:val="en-US"/>
        </w:rPr>
        <w:t>UdcEpsServiceProfile</w:t>
      </w:r>
      <w:r>
        <w:tab/>
      </w:r>
      <w:r>
        <w:fldChar w:fldCharType="begin" w:fldLock="1"/>
      </w:r>
      <w:r>
        <w:instrText xml:space="preserve"> PAGEREF _Toc257709269 \h </w:instrText>
      </w:r>
      <w:r>
        <w:fldChar w:fldCharType="separate"/>
      </w:r>
      <w:r>
        <w:t>11</w:t>
      </w:r>
      <w:r>
        <w:fldChar w:fldCharType="end"/>
      </w:r>
    </w:p>
    <w:p w14:paraId="65859B5C" w14:textId="77777777" w:rsidR="008257EB" w:rsidRDefault="008257EB">
      <w:pPr>
        <w:pStyle w:val="TOC4"/>
        <w:rPr>
          <w:rFonts w:eastAsia="MS Mincho"/>
          <w:sz w:val="24"/>
          <w:szCs w:val="24"/>
          <w:lang w:eastAsia="ja-JP"/>
        </w:rPr>
      </w:pPr>
      <w:r w:rsidRPr="008257EB">
        <w:t xml:space="preserve">5.3.7.1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_Toc257709270 \h </w:instrText>
      </w:r>
      <w:r>
        <w:fldChar w:fldCharType="separate"/>
      </w:r>
      <w:r>
        <w:t>11</w:t>
      </w:r>
      <w:r>
        <w:fldChar w:fldCharType="end"/>
      </w:r>
    </w:p>
    <w:p w14:paraId="51A5F2C9" w14:textId="77777777" w:rsidR="008257EB" w:rsidRDefault="008257EB">
      <w:pPr>
        <w:pStyle w:val="TOC3"/>
        <w:rPr>
          <w:rFonts w:eastAsia="MS Mincho"/>
          <w:sz w:val="24"/>
          <w:szCs w:val="24"/>
          <w:lang w:eastAsia="ja-JP"/>
        </w:rPr>
      </w:pPr>
      <w:r>
        <w:t>5.3.8</w:t>
      </w:r>
      <w:r>
        <w:rPr>
          <w:rFonts w:eastAsia="MS Mincho"/>
          <w:sz w:val="24"/>
          <w:szCs w:val="24"/>
          <w:lang w:eastAsia="ja-JP"/>
        </w:rPr>
        <w:tab/>
      </w:r>
      <w:r w:rsidRPr="00DA7E98">
        <w:rPr>
          <w:rFonts w:ascii="Courier" w:hAnsi="Courier"/>
          <w:lang w:val="en-US"/>
        </w:rPr>
        <w:t>UdcImsServiceProfile</w:t>
      </w:r>
      <w:r>
        <w:tab/>
      </w:r>
      <w:r>
        <w:fldChar w:fldCharType="begin" w:fldLock="1"/>
      </w:r>
      <w:r>
        <w:instrText xml:space="preserve"> PAGEREF _Toc257709271 \h </w:instrText>
      </w:r>
      <w:r>
        <w:fldChar w:fldCharType="separate"/>
      </w:r>
      <w:r>
        <w:t>11</w:t>
      </w:r>
      <w:r>
        <w:fldChar w:fldCharType="end"/>
      </w:r>
    </w:p>
    <w:p w14:paraId="665FE51B" w14:textId="77777777" w:rsidR="008257EB" w:rsidRDefault="008257EB">
      <w:pPr>
        <w:pStyle w:val="TOC4"/>
        <w:rPr>
          <w:rFonts w:eastAsia="MS Mincho"/>
          <w:sz w:val="24"/>
          <w:szCs w:val="24"/>
          <w:lang w:eastAsia="ja-JP"/>
        </w:rPr>
      </w:pPr>
      <w:r w:rsidRPr="008257EB">
        <w:t xml:space="preserve">5.3.8.1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_Toc257709272 \h </w:instrText>
      </w:r>
      <w:r>
        <w:fldChar w:fldCharType="separate"/>
      </w:r>
      <w:r>
        <w:t>11</w:t>
      </w:r>
      <w:r>
        <w:fldChar w:fldCharType="end"/>
      </w:r>
    </w:p>
    <w:p w14:paraId="07E51FB8" w14:textId="77777777" w:rsidR="008257EB" w:rsidRDefault="008257EB">
      <w:pPr>
        <w:pStyle w:val="TOC3"/>
        <w:rPr>
          <w:rFonts w:eastAsia="MS Mincho"/>
          <w:sz w:val="24"/>
          <w:szCs w:val="24"/>
          <w:lang w:eastAsia="ja-JP"/>
        </w:rPr>
      </w:pPr>
      <w:r>
        <w:t>5.3.9</w:t>
      </w:r>
      <w:r>
        <w:rPr>
          <w:rFonts w:eastAsia="MS Mincho"/>
          <w:sz w:val="24"/>
          <w:szCs w:val="24"/>
          <w:lang w:eastAsia="ja-JP"/>
        </w:rPr>
        <w:tab/>
      </w:r>
      <w:r w:rsidRPr="00DA7E98">
        <w:rPr>
          <w:rFonts w:ascii="Courier" w:hAnsi="Courier"/>
          <w:lang w:val="en-US"/>
        </w:rPr>
        <w:t>MSISDN</w:t>
      </w:r>
      <w:r>
        <w:tab/>
      </w:r>
      <w:r>
        <w:fldChar w:fldCharType="begin" w:fldLock="1"/>
      </w:r>
      <w:r>
        <w:instrText xml:space="preserve"> PAGEREF _Toc257709273 \h </w:instrText>
      </w:r>
      <w:r>
        <w:fldChar w:fldCharType="separate"/>
      </w:r>
      <w:r>
        <w:t>11</w:t>
      </w:r>
      <w:r>
        <w:fldChar w:fldCharType="end"/>
      </w:r>
    </w:p>
    <w:p w14:paraId="7BFE8053" w14:textId="77777777" w:rsidR="008257EB" w:rsidRDefault="008257EB">
      <w:pPr>
        <w:pStyle w:val="TOC4"/>
        <w:rPr>
          <w:rFonts w:eastAsia="MS Mincho"/>
          <w:sz w:val="24"/>
          <w:szCs w:val="24"/>
          <w:lang w:eastAsia="ja-JP"/>
        </w:rPr>
      </w:pPr>
      <w:r w:rsidRPr="008257EB">
        <w:t xml:space="preserve">5.3.9.1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_Toc257709274 \h </w:instrText>
      </w:r>
      <w:r>
        <w:fldChar w:fldCharType="separate"/>
      </w:r>
      <w:r>
        <w:t>11</w:t>
      </w:r>
      <w:r>
        <w:fldChar w:fldCharType="end"/>
      </w:r>
    </w:p>
    <w:p w14:paraId="6D8DEFFA" w14:textId="77777777" w:rsidR="008257EB" w:rsidRDefault="008257EB">
      <w:pPr>
        <w:pStyle w:val="TOC3"/>
        <w:rPr>
          <w:rFonts w:eastAsia="MS Mincho"/>
          <w:sz w:val="24"/>
          <w:szCs w:val="24"/>
          <w:lang w:eastAsia="ja-JP"/>
        </w:rPr>
      </w:pPr>
      <w:r>
        <w:t>5.3.10</w:t>
      </w:r>
      <w:r>
        <w:rPr>
          <w:rFonts w:eastAsia="MS Mincho"/>
          <w:sz w:val="24"/>
          <w:szCs w:val="24"/>
          <w:lang w:eastAsia="ja-JP"/>
        </w:rPr>
        <w:tab/>
      </w:r>
      <w:r w:rsidRPr="00DA7E98">
        <w:rPr>
          <w:rFonts w:ascii="Courier" w:hAnsi="Courier"/>
          <w:lang w:val="en-US"/>
        </w:rPr>
        <w:t>IMSI</w:t>
      </w:r>
      <w:r>
        <w:tab/>
      </w:r>
      <w:r>
        <w:fldChar w:fldCharType="begin" w:fldLock="1"/>
      </w:r>
      <w:r>
        <w:instrText xml:space="preserve"> PAGEREF _Toc257709275 \h </w:instrText>
      </w:r>
      <w:r>
        <w:fldChar w:fldCharType="separate"/>
      </w:r>
      <w:r>
        <w:t>11</w:t>
      </w:r>
      <w:r>
        <w:fldChar w:fldCharType="end"/>
      </w:r>
    </w:p>
    <w:p w14:paraId="793C4586" w14:textId="77777777" w:rsidR="008257EB" w:rsidRDefault="008257EB">
      <w:pPr>
        <w:pStyle w:val="TOC4"/>
        <w:rPr>
          <w:rFonts w:eastAsia="MS Mincho"/>
          <w:sz w:val="24"/>
          <w:szCs w:val="24"/>
          <w:lang w:eastAsia="ja-JP"/>
        </w:rPr>
      </w:pPr>
      <w:r w:rsidRPr="008257EB">
        <w:t xml:space="preserve">5.3.10.1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_Toc257709276 \h </w:instrText>
      </w:r>
      <w:r>
        <w:fldChar w:fldCharType="separate"/>
      </w:r>
      <w:r>
        <w:t>11</w:t>
      </w:r>
      <w:r>
        <w:fldChar w:fldCharType="end"/>
      </w:r>
    </w:p>
    <w:p w14:paraId="184421B0" w14:textId="77777777" w:rsidR="008257EB" w:rsidRDefault="008257EB">
      <w:pPr>
        <w:pStyle w:val="TOC3"/>
        <w:rPr>
          <w:rFonts w:eastAsia="MS Mincho"/>
          <w:sz w:val="24"/>
          <w:szCs w:val="24"/>
          <w:lang w:eastAsia="ja-JP"/>
        </w:rPr>
      </w:pPr>
      <w:r>
        <w:t>5.3.11</w:t>
      </w:r>
      <w:r>
        <w:rPr>
          <w:rFonts w:eastAsia="MS Mincho"/>
          <w:sz w:val="24"/>
          <w:szCs w:val="24"/>
          <w:lang w:eastAsia="ja-JP"/>
        </w:rPr>
        <w:tab/>
      </w:r>
      <w:r w:rsidRPr="00DA7E98">
        <w:rPr>
          <w:rFonts w:ascii="Courier" w:hAnsi="Courier"/>
          <w:lang w:val="en-US"/>
        </w:rPr>
        <w:t>IMPI</w:t>
      </w:r>
      <w:r>
        <w:tab/>
      </w:r>
      <w:r>
        <w:fldChar w:fldCharType="begin" w:fldLock="1"/>
      </w:r>
      <w:r>
        <w:instrText xml:space="preserve"> PAGEREF _Toc257709277 \h </w:instrText>
      </w:r>
      <w:r>
        <w:fldChar w:fldCharType="separate"/>
      </w:r>
      <w:r>
        <w:t>11</w:t>
      </w:r>
      <w:r>
        <w:fldChar w:fldCharType="end"/>
      </w:r>
    </w:p>
    <w:p w14:paraId="08CD2818" w14:textId="77777777" w:rsidR="008257EB" w:rsidRDefault="008257EB">
      <w:pPr>
        <w:pStyle w:val="TOC4"/>
        <w:rPr>
          <w:rFonts w:eastAsia="MS Mincho"/>
          <w:sz w:val="24"/>
          <w:szCs w:val="24"/>
          <w:lang w:eastAsia="ja-JP"/>
        </w:rPr>
      </w:pPr>
      <w:r w:rsidRPr="008257EB">
        <w:t xml:space="preserve">5.3.11.1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_Toc257709278 \h </w:instrText>
      </w:r>
      <w:r>
        <w:fldChar w:fldCharType="separate"/>
      </w:r>
      <w:r>
        <w:t>11</w:t>
      </w:r>
      <w:r>
        <w:fldChar w:fldCharType="end"/>
      </w:r>
    </w:p>
    <w:p w14:paraId="4187DB50" w14:textId="77777777" w:rsidR="008257EB" w:rsidRDefault="008257EB">
      <w:pPr>
        <w:pStyle w:val="TOC3"/>
        <w:rPr>
          <w:rFonts w:eastAsia="MS Mincho"/>
          <w:sz w:val="24"/>
          <w:szCs w:val="24"/>
          <w:lang w:eastAsia="ja-JP"/>
        </w:rPr>
      </w:pPr>
      <w:r>
        <w:t>5.3.12</w:t>
      </w:r>
      <w:r>
        <w:rPr>
          <w:rFonts w:eastAsia="MS Mincho"/>
          <w:sz w:val="24"/>
          <w:szCs w:val="24"/>
          <w:lang w:eastAsia="ja-JP"/>
        </w:rPr>
        <w:tab/>
      </w:r>
      <w:r w:rsidRPr="00DA7E98">
        <w:rPr>
          <w:rFonts w:ascii="Courier" w:hAnsi="Courier"/>
          <w:lang w:val="en-US"/>
        </w:rPr>
        <w:t>IMPU</w:t>
      </w:r>
      <w:r>
        <w:tab/>
      </w:r>
      <w:r>
        <w:fldChar w:fldCharType="begin" w:fldLock="1"/>
      </w:r>
      <w:r>
        <w:instrText xml:space="preserve"> PAGEREF _Toc257709279 \h </w:instrText>
      </w:r>
      <w:r>
        <w:fldChar w:fldCharType="separate"/>
      </w:r>
      <w:r>
        <w:t>12</w:t>
      </w:r>
      <w:r>
        <w:fldChar w:fldCharType="end"/>
      </w:r>
    </w:p>
    <w:p w14:paraId="13F5678E" w14:textId="77777777" w:rsidR="008257EB" w:rsidRDefault="008257EB">
      <w:pPr>
        <w:pStyle w:val="TOC4"/>
        <w:rPr>
          <w:rFonts w:eastAsia="MS Mincho"/>
          <w:sz w:val="24"/>
          <w:szCs w:val="24"/>
          <w:lang w:eastAsia="ja-JP"/>
        </w:rPr>
      </w:pPr>
      <w:r w:rsidRPr="008257EB">
        <w:t xml:space="preserve">5.3.12.1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_Toc257709280 \h </w:instrText>
      </w:r>
      <w:r>
        <w:fldChar w:fldCharType="separate"/>
      </w:r>
      <w:r>
        <w:t>12</w:t>
      </w:r>
      <w:r>
        <w:fldChar w:fldCharType="end"/>
      </w:r>
    </w:p>
    <w:p w14:paraId="48925DBF" w14:textId="77777777" w:rsidR="008257EB" w:rsidRDefault="008257EB">
      <w:pPr>
        <w:pStyle w:val="TOC3"/>
        <w:rPr>
          <w:rFonts w:eastAsia="MS Mincho"/>
          <w:sz w:val="24"/>
          <w:szCs w:val="24"/>
          <w:lang w:eastAsia="ja-JP"/>
        </w:rPr>
      </w:pPr>
      <w:r>
        <w:t>5.3.13</w:t>
      </w:r>
      <w:r>
        <w:rPr>
          <w:rFonts w:eastAsia="MS Mincho"/>
          <w:sz w:val="24"/>
          <w:szCs w:val="24"/>
          <w:lang w:eastAsia="ja-JP"/>
        </w:rPr>
        <w:tab/>
      </w:r>
      <w:r w:rsidRPr="00DA7E98">
        <w:rPr>
          <w:rFonts w:ascii="Courier" w:hAnsi="Courier"/>
          <w:lang w:val="en-US"/>
        </w:rPr>
        <w:t>E164</w:t>
      </w:r>
      <w:r>
        <w:tab/>
      </w:r>
      <w:r>
        <w:fldChar w:fldCharType="begin" w:fldLock="1"/>
      </w:r>
      <w:r>
        <w:instrText xml:space="preserve"> PAGEREF _Toc257709281 \h </w:instrText>
      </w:r>
      <w:r>
        <w:fldChar w:fldCharType="separate"/>
      </w:r>
      <w:r>
        <w:t>12</w:t>
      </w:r>
      <w:r>
        <w:fldChar w:fldCharType="end"/>
      </w:r>
    </w:p>
    <w:p w14:paraId="322333D7" w14:textId="77777777" w:rsidR="008257EB" w:rsidRDefault="008257EB">
      <w:pPr>
        <w:pStyle w:val="TOC4"/>
        <w:rPr>
          <w:rFonts w:eastAsia="MS Mincho"/>
          <w:sz w:val="24"/>
          <w:szCs w:val="24"/>
          <w:lang w:eastAsia="ja-JP"/>
        </w:rPr>
      </w:pPr>
      <w:r w:rsidRPr="008257EB">
        <w:t xml:space="preserve">5.3.13.1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_Toc257709282 \h </w:instrText>
      </w:r>
      <w:r>
        <w:fldChar w:fldCharType="separate"/>
      </w:r>
      <w:r>
        <w:t>12</w:t>
      </w:r>
      <w:r>
        <w:fldChar w:fldCharType="end"/>
      </w:r>
    </w:p>
    <w:p w14:paraId="0B889594" w14:textId="77777777" w:rsidR="008257EB" w:rsidRDefault="008257EB">
      <w:pPr>
        <w:pStyle w:val="TOC3"/>
        <w:rPr>
          <w:rFonts w:eastAsia="MS Mincho"/>
          <w:sz w:val="24"/>
          <w:szCs w:val="24"/>
          <w:lang w:eastAsia="ja-JP"/>
        </w:rPr>
      </w:pPr>
      <w:r>
        <w:t>5.3.14</w:t>
      </w:r>
      <w:r>
        <w:rPr>
          <w:rFonts w:eastAsia="MS Mincho"/>
          <w:sz w:val="24"/>
          <w:szCs w:val="24"/>
          <w:lang w:eastAsia="ja-JP"/>
        </w:rPr>
        <w:tab/>
      </w:r>
      <w:r w:rsidRPr="00DA7E98">
        <w:rPr>
          <w:rFonts w:ascii="Courier" w:hAnsi="Courier"/>
          <w:lang w:val="en-US"/>
        </w:rPr>
        <w:t>NAI</w:t>
      </w:r>
      <w:r>
        <w:tab/>
      </w:r>
      <w:r>
        <w:fldChar w:fldCharType="begin" w:fldLock="1"/>
      </w:r>
      <w:r>
        <w:instrText xml:space="preserve"> PAGEREF _Toc257709283 \h </w:instrText>
      </w:r>
      <w:r>
        <w:fldChar w:fldCharType="separate"/>
      </w:r>
      <w:r>
        <w:t>12</w:t>
      </w:r>
      <w:r>
        <w:fldChar w:fldCharType="end"/>
      </w:r>
    </w:p>
    <w:p w14:paraId="11DEF369" w14:textId="77777777" w:rsidR="008257EB" w:rsidRDefault="008257EB">
      <w:pPr>
        <w:pStyle w:val="TOC4"/>
        <w:rPr>
          <w:rFonts w:eastAsia="MS Mincho"/>
          <w:sz w:val="24"/>
          <w:szCs w:val="24"/>
          <w:lang w:eastAsia="ja-JP"/>
        </w:rPr>
      </w:pPr>
      <w:r w:rsidRPr="008257EB">
        <w:t xml:space="preserve">5.3.14.1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_Toc257709284 \h </w:instrText>
      </w:r>
      <w:r>
        <w:fldChar w:fldCharType="separate"/>
      </w:r>
      <w:r>
        <w:t>12</w:t>
      </w:r>
      <w:r>
        <w:fldChar w:fldCharType="end"/>
      </w:r>
    </w:p>
    <w:p w14:paraId="312CAFCE" w14:textId="77777777" w:rsidR="008257EB" w:rsidRDefault="008257EB">
      <w:pPr>
        <w:pStyle w:val="TOC3"/>
        <w:rPr>
          <w:rFonts w:eastAsia="MS Mincho"/>
          <w:sz w:val="24"/>
          <w:szCs w:val="24"/>
          <w:lang w:eastAsia="ja-JP"/>
        </w:rPr>
      </w:pPr>
      <w:r>
        <w:t>5.3.15</w:t>
      </w:r>
      <w:r>
        <w:rPr>
          <w:rFonts w:eastAsia="MS Mincho"/>
          <w:sz w:val="24"/>
          <w:szCs w:val="24"/>
          <w:lang w:eastAsia="ja-JP"/>
        </w:rPr>
        <w:tab/>
      </w:r>
      <w:r w:rsidRPr="00DA7E98">
        <w:rPr>
          <w:rFonts w:ascii="Courier" w:hAnsi="Courier"/>
          <w:lang w:val="en-US"/>
        </w:rPr>
        <w:t>TelURI</w:t>
      </w:r>
      <w:r>
        <w:tab/>
      </w:r>
      <w:r>
        <w:fldChar w:fldCharType="begin" w:fldLock="1"/>
      </w:r>
      <w:r>
        <w:instrText xml:space="preserve"> PAGEREF _Toc257709285 \h </w:instrText>
      </w:r>
      <w:r>
        <w:fldChar w:fldCharType="separate"/>
      </w:r>
      <w:r>
        <w:t>12</w:t>
      </w:r>
      <w:r>
        <w:fldChar w:fldCharType="end"/>
      </w:r>
    </w:p>
    <w:p w14:paraId="1A612F34" w14:textId="77777777" w:rsidR="008257EB" w:rsidRDefault="008257EB">
      <w:pPr>
        <w:pStyle w:val="TOC4"/>
        <w:rPr>
          <w:rFonts w:eastAsia="MS Mincho"/>
          <w:sz w:val="24"/>
          <w:szCs w:val="24"/>
          <w:lang w:eastAsia="ja-JP"/>
        </w:rPr>
      </w:pPr>
      <w:r w:rsidRPr="008257EB">
        <w:t xml:space="preserve">5.3.15.1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_Toc257709286 \h </w:instrText>
      </w:r>
      <w:r>
        <w:fldChar w:fldCharType="separate"/>
      </w:r>
      <w:r>
        <w:t>12</w:t>
      </w:r>
      <w:r>
        <w:fldChar w:fldCharType="end"/>
      </w:r>
    </w:p>
    <w:p w14:paraId="1D5CAEAA" w14:textId="77777777" w:rsidR="008257EB" w:rsidRDefault="008257EB">
      <w:pPr>
        <w:pStyle w:val="TOC3"/>
        <w:rPr>
          <w:rFonts w:eastAsia="MS Mincho"/>
          <w:sz w:val="24"/>
          <w:szCs w:val="24"/>
          <w:lang w:eastAsia="ja-JP"/>
        </w:rPr>
      </w:pPr>
      <w:r>
        <w:t>5.3.16</w:t>
      </w:r>
      <w:r>
        <w:rPr>
          <w:rFonts w:eastAsia="MS Mincho"/>
          <w:sz w:val="24"/>
          <w:szCs w:val="24"/>
          <w:lang w:eastAsia="ja-JP"/>
        </w:rPr>
        <w:tab/>
      </w:r>
      <w:r w:rsidRPr="00DA7E98">
        <w:rPr>
          <w:rFonts w:ascii="Courier" w:hAnsi="Courier"/>
          <w:lang w:val="en-US"/>
        </w:rPr>
        <w:t>SIPURI</w:t>
      </w:r>
      <w:r>
        <w:tab/>
      </w:r>
      <w:r>
        <w:fldChar w:fldCharType="begin" w:fldLock="1"/>
      </w:r>
      <w:r>
        <w:instrText xml:space="preserve"> PAGEREF _Toc257709287 \h </w:instrText>
      </w:r>
      <w:r>
        <w:fldChar w:fldCharType="separate"/>
      </w:r>
      <w:r>
        <w:t>12</w:t>
      </w:r>
      <w:r>
        <w:fldChar w:fldCharType="end"/>
      </w:r>
    </w:p>
    <w:p w14:paraId="07A58242" w14:textId="77777777" w:rsidR="008257EB" w:rsidRDefault="008257EB">
      <w:pPr>
        <w:pStyle w:val="TOC4"/>
        <w:rPr>
          <w:rFonts w:eastAsia="MS Mincho"/>
          <w:sz w:val="24"/>
          <w:szCs w:val="24"/>
          <w:lang w:eastAsia="ja-JP"/>
        </w:rPr>
      </w:pPr>
      <w:r w:rsidRPr="008257EB">
        <w:t xml:space="preserve">5.3.16.1 </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_Toc257709288 \h </w:instrText>
      </w:r>
      <w:r>
        <w:fldChar w:fldCharType="separate"/>
      </w:r>
      <w:r>
        <w:t>12</w:t>
      </w:r>
      <w:r>
        <w:fldChar w:fldCharType="end"/>
      </w:r>
    </w:p>
    <w:p w14:paraId="7382D0ED" w14:textId="77777777" w:rsidR="008257EB" w:rsidRDefault="008257EB">
      <w:pPr>
        <w:pStyle w:val="TOC3"/>
        <w:rPr>
          <w:rFonts w:eastAsia="MS Mincho"/>
          <w:sz w:val="24"/>
          <w:szCs w:val="24"/>
          <w:lang w:eastAsia="ja-JP"/>
        </w:rPr>
      </w:pPr>
      <w:r>
        <w:t>5.3.17</w:t>
      </w:r>
      <w:r>
        <w:rPr>
          <w:rFonts w:eastAsia="MS Mincho"/>
          <w:sz w:val="24"/>
          <w:szCs w:val="24"/>
          <w:lang w:eastAsia="ja-JP"/>
        </w:rPr>
        <w:tab/>
      </w:r>
      <w:r w:rsidRPr="00DA7E98">
        <w:rPr>
          <w:rFonts w:ascii="Courier" w:hAnsi="Courier"/>
          <w:lang w:val="en-US"/>
        </w:rPr>
        <w:t>UdcEndUserGroup</w:t>
      </w:r>
      <w:r>
        <w:tab/>
      </w:r>
      <w:r>
        <w:fldChar w:fldCharType="begin" w:fldLock="1"/>
      </w:r>
      <w:r>
        <w:instrText xml:space="preserve"> PAGEREF _Toc257709289 \h </w:instrText>
      </w:r>
      <w:r>
        <w:fldChar w:fldCharType="separate"/>
      </w:r>
      <w:r>
        <w:t>12</w:t>
      </w:r>
      <w:r>
        <w:fldChar w:fldCharType="end"/>
      </w:r>
    </w:p>
    <w:p w14:paraId="7C9601B7" w14:textId="77777777" w:rsidR="008257EB" w:rsidRDefault="008257EB">
      <w:pPr>
        <w:pStyle w:val="TOC4"/>
        <w:rPr>
          <w:rFonts w:eastAsia="MS Mincho"/>
          <w:sz w:val="24"/>
          <w:szCs w:val="24"/>
          <w:lang w:eastAsia="ja-JP"/>
        </w:rPr>
      </w:pPr>
      <w:r w:rsidRPr="008257EB">
        <w:t>5.3.</w:t>
      </w:r>
      <w:r w:rsidRPr="008257EB">
        <w:rPr>
          <w:lang w:eastAsia="zh-CN"/>
        </w:rPr>
        <w:t>17</w:t>
      </w:r>
      <w:r w:rsidRPr="008257EB">
        <w:t>.1</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_Toc257709290 \h </w:instrText>
      </w:r>
      <w:r>
        <w:fldChar w:fldCharType="separate"/>
      </w:r>
      <w:r>
        <w:t>12</w:t>
      </w:r>
      <w:r>
        <w:fldChar w:fldCharType="end"/>
      </w:r>
    </w:p>
    <w:p w14:paraId="21CCBFCB" w14:textId="77777777" w:rsidR="008257EB" w:rsidRDefault="008257EB">
      <w:pPr>
        <w:pStyle w:val="TOC3"/>
        <w:rPr>
          <w:rFonts w:eastAsia="MS Mincho"/>
          <w:sz w:val="24"/>
          <w:szCs w:val="24"/>
          <w:lang w:eastAsia="ja-JP"/>
        </w:rPr>
      </w:pPr>
      <w:r w:rsidRPr="008257EB">
        <w:t>5.3.18</w:t>
      </w:r>
      <w:r w:rsidRPr="008257EB">
        <w:rPr>
          <w:rFonts w:eastAsia="MS Mincho"/>
          <w:sz w:val="24"/>
          <w:szCs w:val="24"/>
          <w:lang w:eastAsia="ja-JP"/>
        </w:rPr>
        <w:tab/>
      </w:r>
      <w:r w:rsidRPr="00DA7E98">
        <w:rPr>
          <w:rFonts w:ascii="Courier" w:hAnsi="Courier"/>
          <w:lang w:val="en-US"/>
        </w:rPr>
        <w:t>UdcSubscription</w:t>
      </w:r>
      <w:r>
        <w:tab/>
      </w:r>
      <w:r>
        <w:fldChar w:fldCharType="begin" w:fldLock="1"/>
      </w:r>
      <w:r>
        <w:instrText xml:space="preserve"> PAGEREF _Toc257709291 \h </w:instrText>
      </w:r>
      <w:r>
        <w:fldChar w:fldCharType="separate"/>
      </w:r>
      <w:r>
        <w:t>13</w:t>
      </w:r>
      <w:r>
        <w:fldChar w:fldCharType="end"/>
      </w:r>
    </w:p>
    <w:p w14:paraId="46E6A164" w14:textId="77777777" w:rsidR="008257EB" w:rsidRDefault="008257EB">
      <w:pPr>
        <w:pStyle w:val="TOC4"/>
        <w:rPr>
          <w:rFonts w:eastAsia="MS Mincho"/>
          <w:sz w:val="24"/>
          <w:szCs w:val="24"/>
          <w:lang w:eastAsia="ja-JP"/>
        </w:rPr>
      </w:pPr>
      <w:r w:rsidRPr="008257EB">
        <w:t>5.3.</w:t>
      </w:r>
      <w:r w:rsidRPr="008257EB">
        <w:rPr>
          <w:lang w:eastAsia="zh-CN"/>
        </w:rPr>
        <w:t>18</w:t>
      </w:r>
      <w:r w:rsidRPr="008257EB">
        <w:t>.1</w:t>
      </w:r>
      <w:r w:rsidRPr="008257EB">
        <w:rPr>
          <w:rFonts w:eastAsia="MS Mincho"/>
          <w:sz w:val="24"/>
          <w:szCs w:val="24"/>
          <w:lang w:eastAsia="ja-JP"/>
        </w:rPr>
        <w:tab/>
      </w:r>
      <w:r w:rsidRPr="00DA7E98">
        <w:rPr>
          <w:lang w:val="en-US"/>
        </w:rPr>
        <w:t>Definition</w:t>
      </w:r>
      <w:r>
        <w:tab/>
      </w:r>
      <w:r>
        <w:fldChar w:fldCharType="begin" w:fldLock="1"/>
      </w:r>
      <w:r>
        <w:instrText xml:space="preserve"> PAGEREF _Toc257709292 \h </w:instrText>
      </w:r>
      <w:r>
        <w:fldChar w:fldCharType="separate"/>
      </w:r>
      <w:r>
        <w:t>13</w:t>
      </w:r>
      <w:r>
        <w:fldChar w:fldCharType="end"/>
      </w:r>
    </w:p>
    <w:p w14:paraId="18CA6095" w14:textId="77777777" w:rsidR="008257EB" w:rsidRDefault="008257EB">
      <w:pPr>
        <w:pStyle w:val="TOC2"/>
        <w:rPr>
          <w:rFonts w:eastAsia="MS Mincho"/>
          <w:sz w:val="24"/>
          <w:szCs w:val="24"/>
          <w:lang w:eastAsia="ja-JP"/>
        </w:rPr>
      </w:pPr>
      <w:r>
        <w:t>5.4</w:t>
      </w:r>
      <w:r>
        <w:rPr>
          <w:rFonts w:eastAsia="MS Mincho"/>
          <w:sz w:val="24"/>
          <w:szCs w:val="24"/>
          <w:lang w:eastAsia="ja-JP"/>
        </w:rPr>
        <w:tab/>
      </w:r>
      <w:r>
        <w:t>Information Relationship Definitions</w:t>
      </w:r>
      <w:r>
        <w:tab/>
      </w:r>
      <w:r>
        <w:fldChar w:fldCharType="begin" w:fldLock="1"/>
      </w:r>
      <w:r>
        <w:instrText xml:space="preserve"> PAGEREF _Toc257709293 \h </w:instrText>
      </w:r>
      <w:r>
        <w:fldChar w:fldCharType="separate"/>
      </w:r>
      <w:r>
        <w:t>13</w:t>
      </w:r>
      <w:r>
        <w:fldChar w:fldCharType="end"/>
      </w:r>
    </w:p>
    <w:p w14:paraId="26E7F325" w14:textId="77777777" w:rsidR="008257EB" w:rsidRDefault="008257EB">
      <w:pPr>
        <w:pStyle w:val="TOC3"/>
        <w:rPr>
          <w:rFonts w:eastAsia="MS Mincho"/>
          <w:sz w:val="24"/>
          <w:szCs w:val="24"/>
          <w:lang w:eastAsia="ja-JP"/>
        </w:rPr>
      </w:pPr>
      <w:r>
        <w:t>5.4.1.</w:t>
      </w:r>
      <w:r>
        <w:rPr>
          <w:rFonts w:eastAsia="MS Mincho"/>
          <w:sz w:val="24"/>
          <w:szCs w:val="24"/>
          <w:lang w:eastAsia="ja-JP"/>
        </w:rPr>
        <w:tab/>
      </w:r>
      <w:r w:rsidRPr="00DA7E98">
        <w:rPr>
          <w:rFonts w:ascii="Courier New" w:eastAsia="SimSun" w:hAnsi="Courier New" w:cs="Courier New"/>
        </w:rPr>
        <w:t>SubscriptionDeterminesSP</w:t>
      </w:r>
      <w:r>
        <w:tab/>
      </w:r>
      <w:r>
        <w:fldChar w:fldCharType="begin" w:fldLock="1"/>
      </w:r>
      <w:r>
        <w:instrText xml:space="preserve"> PAGEREF _Toc257709294 \h </w:instrText>
      </w:r>
      <w:r>
        <w:fldChar w:fldCharType="separate"/>
      </w:r>
      <w:r>
        <w:t>13</w:t>
      </w:r>
      <w:r>
        <w:fldChar w:fldCharType="end"/>
      </w:r>
    </w:p>
    <w:p w14:paraId="2B67A311" w14:textId="77777777" w:rsidR="008257EB" w:rsidRDefault="008257EB">
      <w:pPr>
        <w:pStyle w:val="TOC4"/>
        <w:rPr>
          <w:rFonts w:eastAsia="MS Mincho"/>
          <w:sz w:val="24"/>
          <w:szCs w:val="24"/>
          <w:lang w:eastAsia="ja-JP"/>
        </w:rPr>
      </w:pPr>
      <w:r>
        <w:lastRenderedPageBreak/>
        <w:t>5.4.1.1</w:t>
      </w:r>
      <w:r>
        <w:rPr>
          <w:rFonts w:eastAsia="MS Mincho"/>
          <w:sz w:val="24"/>
          <w:szCs w:val="24"/>
          <w:lang w:eastAsia="ja-JP"/>
        </w:rPr>
        <w:tab/>
      </w:r>
      <w:r>
        <w:t>Definition</w:t>
      </w:r>
      <w:r>
        <w:tab/>
      </w:r>
      <w:r>
        <w:fldChar w:fldCharType="begin" w:fldLock="1"/>
      </w:r>
      <w:r>
        <w:instrText xml:space="preserve"> PAGEREF _Toc257709295 \h </w:instrText>
      </w:r>
      <w:r>
        <w:fldChar w:fldCharType="separate"/>
      </w:r>
      <w:r>
        <w:t>13</w:t>
      </w:r>
      <w:r>
        <w:fldChar w:fldCharType="end"/>
      </w:r>
    </w:p>
    <w:p w14:paraId="41E787BC" w14:textId="77777777" w:rsidR="008257EB" w:rsidRDefault="008257EB">
      <w:pPr>
        <w:pStyle w:val="TOC3"/>
        <w:rPr>
          <w:rFonts w:eastAsia="MS Mincho"/>
          <w:sz w:val="24"/>
          <w:szCs w:val="24"/>
          <w:lang w:eastAsia="ja-JP"/>
        </w:rPr>
      </w:pPr>
      <w:r>
        <w:t>5.4.2</w:t>
      </w:r>
      <w:r>
        <w:rPr>
          <w:rFonts w:eastAsia="MS Mincho"/>
          <w:sz w:val="24"/>
          <w:szCs w:val="24"/>
          <w:lang w:eastAsia="ja-JP"/>
        </w:rPr>
        <w:tab/>
      </w:r>
      <w:r w:rsidRPr="00DA7E98">
        <w:rPr>
          <w:rFonts w:ascii="Courier New" w:eastAsia="SimSun" w:hAnsi="Courier New" w:cs="Courier New"/>
        </w:rPr>
        <w:t>SPMayIncludeID</w:t>
      </w:r>
      <w:r>
        <w:tab/>
      </w:r>
      <w:r>
        <w:fldChar w:fldCharType="begin" w:fldLock="1"/>
      </w:r>
      <w:r>
        <w:instrText xml:space="preserve"> PAGEREF _Toc257709296 \h </w:instrText>
      </w:r>
      <w:r>
        <w:fldChar w:fldCharType="separate"/>
      </w:r>
      <w:r>
        <w:t>13</w:t>
      </w:r>
      <w:r>
        <w:fldChar w:fldCharType="end"/>
      </w:r>
    </w:p>
    <w:p w14:paraId="6A4F18DA" w14:textId="77777777" w:rsidR="008257EB" w:rsidRDefault="008257EB">
      <w:pPr>
        <w:pStyle w:val="TOC4"/>
        <w:rPr>
          <w:rFonts w:eastAsia="MS Mincho"/>
          <w:sz w:val="24"/>
          <w:szCs w:val="24"/>
          <w:lang w:eastAsia="ja-JP"/>
        </w:rPr>
      </w:pPr>
      <w:r>
        <w:t>5.4.2.1</w:t>
      </w:r>
      <w:r>
        <w:rPr>
          <w:rFonts w:eastAsia="MS Mincho"/>
          <w:sz w:val="24"/>
          <w:szCs w:val="24"/>
          <w:lang w:eastAsia="ja-JP"/>
        </w:rPr>
        <w:tab/>
      </w:r>
      <w:r>
        <w:t>Definition</w:t>
      </w:r>
      <w:r>
        <w:tab/>
      </w:r>
      <w:r>
        <w:fldChar w:fldCharType="begin" w:fldLock="1"/>
      </w:r>
      <w:r>
        <w:instrText xml:space="preserve"> PAGEREF _Toc257709297 \h </w:instrText>
      </w:r>
      <w:r>
        <w:fldChar w:fldCharType="separate"/>
      </w:r>
      <w:r>
        <w:t>13</w:t>
      </w:r>
      <w:r>
        <w:fldChar w:fldCharType="end"/>
      </w:r>
    </w:p>
    <w:p w14:paraId="77795010" w14:textId="77777777" w:rsidR="008257EB" w:rsidRDefault="008257EB">
      <w:pPr>
        <w:pStyle w:val="TOC3"/>
        <w:rPr>
          <w:rFonts w:eastAsia="MS Mincho"/>
          <w:sz w:val="24"/>
          <w:szCs w:val="24"/>
          <w:lang w:eastAsia="ja-JP"/>
        </w:rPr>
      </w:pPr>
      <w:r>
        <w:t>5.4.3</w:t>
      </w:r>
      <w:r>
        <w:rPr>
          <w:rFonts w:eastAsia="MS Mincho"/>
          <w:sz w:val="24"/>
          <w:szCs w:val="24"/>
          <w:lang w:eastAsia="ja-JP"/>
        </w:rPr>
        <w:tab/>
      </w:r>
      <w:r w:rsidRPr="00DA7E98">
        <w:rPr>
          <w:rFonts w:ascii="Courier New" w:eastAsia="SimSun" w:hAnsi="Courier New" w:cs="Courier New"/>
        </w:rPr>
        <w:t>EUHasSP</w:t>
      </w:r>
      <w:r>
        <w:tab/>
      </w:r>
      <w:r>
        <w:fldChar w:fldCharType="begin" w:fldLock="1"/>
      </w:r>
      <w:r>
        <w:instrText xml:space="preserve"> PAGEREF _Toc257709298 \h </w:instrText>
      </w:r>
      <w:r>
        <w:fldChar w:fldCharType="separate"/>
      </w:r>
      <w:r>
        <w:t>13</w:t>
      </w:r>
      <w:r>
        <w:fldChar w:fldCharType="end"/>
      </w:r>
    </w:p>
    <w:p w14:paraId="04017319" w14:textId="77777777" w:rsidR="008257EB" w:rsidRDefault="008257EB">
      <w:pPr>
        <w:pStyle w:val="TOC4"/>
        <w:rPr>
          <w:rFonts w:eastAsia="MS Mincho"/>
          <w:sz w:val="24"/>
          <w:szCs w:val="24"/>
          <w:lang w:eastAsia="ja-JP"/>
        </w:rPr>
      </w:pPr>
      <w:r>
        <w:t>5.4.3.1</w:t>
      </w:r>
      <w:r>
        <w:rPr>
          <w:rFonts w:eastAsia="MS Mincho"/>
          <w:sz w:val="24"/>
          <w:szCs w:val="24"/>
          <w:lang w:eastAsia="ja-JP"/>
        </w:rPr>
        <w:tab/>
      </w:r>
      <w:r>
        <w:t>Definition</w:t>
      </w:r>
      <w:r>
        <w:tab/>
      </w:r>
      <w:r>
        <w:fldChar w:fldCharType="begin" w:fldLock="1"/>
      </w:r>
      <w:r>
        <w:instrText xml:space="preserve"> PAGEREF _Toc257709299 \h </w:instrText>
      </w:r>
      <w:r>
        <w:fldChar w:fldCharType="separate"/>
      </w:r>
      <w:r>
        <w:t>13</w:t>
      </w:r>
      <w:r>
        <w:fldChar w:fldCharType="end"/>
      </w:r>
    </w:p>
    <w:p w14:paraId="46A92E2B" w14:textId="77777777" w:rsidR="008257EB" w:rsidRDefault="008257EB">
      <w:pPr>
        <w:pStyle w:val="TOC3"/>
        <w:rPr>
          <w:rFonts w:eastAsia="MS Mincho"/>
          <w:sz w:val="24"/>
          <w:szCs w:val="24"/>
          <w:lang w:eastAsia="ja-JP"/>
        </w:rPr>
      </w:pPr>
      <w:r>
        <w:t>5.4.4</w:t>
      </w:r>
      <w:r>
        <w:rPr>
          <w:rFonts w:eastAsia="MS Mincho"/>
          <w:sz w:val="24"/>
          <w:szCs w:val="24"/>
          <w:lang w:eastAsia="ja-JP"/>
        </w:rPr>
        <w:tab/>
      </w:r>
      <w:r w:rsidRPr="00DA7E98">
        <w:rPr>
          <w:rFonts w:ascii="Courier New" w:eastAsia="SimSun" w:hAnsi="Courier New" w:cs="Courier New"/>
        </w:rPr>
        <w:t>IdentifierPairsIdentifier</w:t>
      </w:r>
      <w:r>
        <w:tab/>
      </w:r>
      <w:r>
        <w:fldChar w:fldCharType="begin" w:fldLock="1"/>
      </w:r>
      <w:r>
        <w:instrText xml:space="preserve"> PAGEREF _Toc257709300 \h </w:instrText>
      </w:r>
      <w:r>
        <w:fldChar w:fldCharType="separate"/>
      </w:r>
      <w:r>
        <w:t>13</w:t>
      </w:r>
      <w:r>
        <w:fldChar w:fldCharType="end"/>
      </w:r>
    </w:p>
    <w:p w14:paraId="635D0847" w14:textId="77777777" w:rsidR="008257EB" w:rsidRDefault="008257EB">
      <w:pPr>
        <w:pStyle w:val="TOC4"/>
        <w:rPr>
          <w:rFonts w:eastAsia="MS Mincho"/>
          <w:sz w:val="24"/>
          <w:szCs w:val="24"/>
          <w:lang w:eastAsia="ja-JP"/>
        </w:rPr>
      </w:pPr>
      <w:r>
        <w:t>5.4.4.1</w:t>
      </w:r>
      <w:r>
        <w:rPr>
          <w:rFonts w:eastAsia="MS Mincho"/>
          <w:sz w:val="24"/>
          <w:szCs w:val="24"/>
          <w:lang w:eastAsia="ja-JP"/>
        </w:rPr>
        <w:tab/>
      </w:r>
      <w:r>
        <w:t>Definition</w:t>
      </w:r>
      <w:r>
        <w:tab/>
      </w:r>
      <w:r>
        <w:fldChar w:fldCharType="begin" w:fldLock="1"/>
      </w:r>
      <w:r>
        <w:instrText xml:space="preserve"> PAGEREF _Toc257709301 \h </w:instrText>
      </w:r>
      <w:r>
        <w:fldChar w:fldCharType="separate"/>
      </w:r>
      <w:r>
        <w:t>13</w:t>
      </w:r>
      <w:r>
        <w:fldChar w:fldCharType="end"/>
      </w:r>
    </w:p>
    <w:p w14:paraId="031371C6" w14:textId="77777777" w:rsidR="008257EB" w:rsidRDefault="008257EB">
      <w:pPr>
        <w:pStyle w:val="TOC3"/>
        <w:rPr>
          <w:rFonts w:eastAsia="MS Mincho"/>
          <w:sz w:val="24"/>
          <w:szCs w:val="24"/>
          <w:lang w:eastAsia="ja-JP"/>
        </w:rPr>
      </w:pPr>
      <w:r>
        <w:t>5.4.5</w:t>
      </w:r>
      <w:r>
        <w:rPr>
          <w:rFonts w:eastAsia="MS Mincho"/>
          <w:sz w:val="24"/>
          <w:szCs w:val="24"/>
          <w:lang w:eastAsia="ja-JP"/>
        </w:rPr>
        <w:tab/>
      </w:r>
      <w:r w:rsidRPr="00DA7E98">
        <w:rPr>
          <w:rFonts w:ascii="Courier New" w:eastAsia="SimSun" w:hAnsi="Courier New" w:cs="Courier New"/>
        </w:rPr>
        <w:t>EUIdentifiedByID</w:t>
      </w:r>
      <w:r>
        <w:tab/>
      </w:r>
      <w:r>
        <w:fldChar w:fldCharType="begin" w:fldLock="1"/>
      </w:r>
      <w:r>
        <w:instrText xml:space="preserve"> PAGEREF _Toc257709302 \h </w:instrText>
      </w:r>
      <w:r>
        <w:fldChar w:fldCharType="separate"/>
      </w:r>
      <w:r>
        <w:t>13</w:t>
      </w:r>
      <w:r>
        <w:fldChar w:fldCharType="end"/>
      </w:r>
    </w:p>
    <w:p w14:paraId="1C007493" w14:textId="77777777" w:rsidR="008257EB" w:rsidRDefault="008257EB">
      <w:pPr>
        <w:pStyle w:val="TOC4"/>
        <w:rPr>
          <w:rFonts w:eastAsia="MS Mincho"/>
          <w:sz w:val="24"/>
          <w:szCs w:val="24"/>
          <w:lang w:eastAsia="ja-JP"/>
        </w:rPr>
      </w:pPr>
      <w:r>
        <w:t>5.4.5.1</w:t>
      </w:r>
      <w:r>
        <w:rPr>
          <w:rFonts w:eastAsia="MS Mincho"/>
          <w:sz w:val="24"/>
          <w:szCs w:val="24"/>
          <w:lang w:eastAsia="ja-JP"/>
        </w:rPr>
        <w:tab/>
      </w:r>
      <w:r>
        <w:t>Definition</w:t>
      </w:r>
      <w:r>
        <w:tab/>
      </w:r>
      <w:r>
        <w:fldChar w:fldCharType="begin" w:fldLock="1"/>
      </w:r>
      <w:r>
        <w:instrText xml:space="preserve"> PAGEREF _Toc257709303 \h </w:instrText>
      </w:r>
      <w:r>
        <w:fldChar w:fldCharType="separate"/>
      </w:r>
      <w:r>
        <w:t>13</w:t>
      </w:r>
      <w:r>
        <w:fldChar w:fldCharType="end"/>
      </w:r>
    </w:p>
    <w:p w14:paraId="5884F55C" w14:textId="77777777" w:rsidR="008257EB" w:rsidRDefault="008257EB">
      <w:pPr>
        <w:pStyle w:val="TOC3"/>
        <w:rPr>
          <w:rFonts w:eastAsia="MS Mincho"/>
          <w:sz w:val="24"/>
          <w:szCs w:val="24"/>
          <w:lang w:eastAsia="ja-JP"/>
        </w:rPr>
      </w:pPr>
      <w:r>
        <w:t>5.4.6</w:t>
      </w:r>
      <w:r>
        <w:rPr>
          <w:rFonts w:eastAsia="MS Mincho"/>
          <w:sz w:val="24"/>
          <w:szCs w:val="24"/>
          <w:lang w:eastAsia="ja-JP"/>
        </w:rPr>
        <w:tab/>
      </w:r>
      <w:r w:rsidRPr="00DA7E98">
        <w:rPr>
          <w:rFonts w:ascii="Courier New" w:eastAsia="SimSun" w:hAnsi="Courier New" w:cs="Courier New"/>
        </w:rPr>
        <w:t>GroupMembership</w:t>
      </w:r>
      <w:r>
        <w:tab/>
      </w:r>
      <w:r>
        <w:fldChar w:fldCharType="begin" w:fldLock="1"/>
      </w:r>
      <w:r>
        <w:instrText xml:space="preserve"> PAGEREF _Toc257709304 \h </w:instrText>
      </w:r>
      <w:r>
        <w:fldChar w:fldCharType="separate"/>
      </w:r>
      <w:r>
        <w:t>14</w:t>
      </w:r>
      <w:r>
        <w:fldChar w:fldCharType="end"/>
      </w:r>
    </w:p>
    <w:p w14:paraId="7FC59F9D" w14:textId="77777777" w:rsidR="008257EB" w:rsidRDefault="008257EB">
      <w:pPr>
        <w:pStyle w:val="TOC4"/>
        <w:rPr>
          <w:rFonts w:eastAsia="MS Mincho"/>
          <w:sz w:val="24"/>
          <w:szCs w:val="24"/>
          <w:lang w:eastAsia="ja-JP"/>
        </w:rPr>
      </w:pPr>
      <w:r>
        <w:t>5.4.6.1</w:t>
      </w:r>
      <w:r>
        <w:rPr>
          <w:rFonts w:eastAsia="MS Mincho"/>
          <w:sz w:val="24"/>
          <w:szCs w:val="24"/>
          <w:lang w:eastAsia="ja-JP"/>
        </w:rPr>
        <w:tab/>
      </w:r>
      <w:r>
        <w:t>Definition</w:t>
      </w:r>
      <w:r>
        <w:tab/>
      </w:r>
      <w:r>
        <w:fldChar w:fldCharType="begin" w:fldLock="1"/>
      </w:r>
      <w:r>
        <w:instrText xml:space="preserve"> PAGEREF _Toc257709305 \h </w:instrText>
      </w:r>
      <w:r>
        <w:fldChar w:fldCharType="separate"/>
      </w:r>
      <w:r>
        <w:t>14</w:t>
      </w:r>
      <w:r>
        <w:fldChar w:fldCharType="end"/>
      </w:r>
    </w:p>
    <w:p w14:paraId="5B893807" w14:textId="77777777" w:rsidR="008257EB" w:rsidRDefault="008257EB">
      <w:pPr>
        <w:pStyle w:val="TOC3"/>
        <w:rPr>
          <w:rFonts w:eastAsia="MS Mincho"/>
          <w:sz w:val="24"/>
          <w:szCs w:val="24"/>
          <w:lang w:eastAsia="ja-JP"/>
        </w:rPr>
      </w:pPr>
      <w:r>
        <w:t>5.4.7</w:t>
      </w:r>
      <w:r>
        <w:rPr>
          <w:rFonts w:eastAsia="MS Mincho"/>
          <w:sz w:val="24"/>
          <w:szCs w:val="24"/>
          <w:lang w:eastAsia="ja-JP"/>
        </w:rPr>
        <w:tab/>
      </w:r>
      <w:r w:rsidRPr="00DA7E98">
        <w:rPr>
          <w:rFonts w:ascii="Courier New" w:eastAsia="SimSun" w:hAnsi="Courier New" w:cs="Courier New"/>
        </w:rPr>
        <w:t>TemporarilyPaired</w:t>
      </w:r>
      <w:r>
        <w:tab/>
      </w:r>
      <w:r>
        <w:fldChar w:fldCharType="begin" w:fldLock="1"/>
      </w:r>
      <w:r>
        <w:instrText xml:space="preserve"> PAGEREF _Toc257709306 \h </w:instrText>
      </w:r>
      <w:r>
        <w:fldChar w:fldCharType="separate"/>
      </w:r>
      <w:r>
        <w:t>14</w:t>
      </w:r>
      <w:r>
        <w:fldChar w:fldCharType="end"/>
      </w:r>
    </w:p>
    <w:p w14:paraId="3A375742" w14:textId="77777777" w:rsidR="008257EB" w:rsidRDefault="008257EB">
      <w:pPr>
        <w:pStyle w:val="TOC4"/>
        <w:rPr>
          <w:rFonts w:eastAsia="MS Mincho"/>
          <w:sz w:val="24"/>
          <w:szCs w:val="24"/>
          <w:lang w:eastAsia="ja-JP"/>
        </w:rPr>
      </w:pPr>
      <w:r>
        <w:t>5.4.7.1</w:t>
      </w:r>
      <w:r>
        <w:rPr>
          <w:rFonts w:eastAsia="MS Mincho"/>
          <w:sz w:val="24"/>
          <w:szCs w:val="24"/>
          <w:lang w:eastAsia="ja-JP"/>
        </w:rPr>
        <w:tab/>
      </w:r>
      <w:r>
        <w:t>Definition</w:t>
      </w:r>
      <w:r>
        <w:tab/>
      </w:r>
      <w:r>
        <w:fldChar w:fldCharType="begin" w:fldLock="1"/>
      </w:r>
      <w:r>
        <w:instrText xml:space="preserve"> PAGEREF _Toc257709307 \h </w:instrText>
      </w:r>
      <w:r>
        <w:fldChar w:fldCharType="separate"/>
      </w:r>
      <w:r>
        <w:t>14</w:t>
      </w:r>
      <w:r>
        <w:fldChar w:fldCharType="end"/>
      </w:r>
    </w:p>
    <w:p w14:paraId="781B5C56" w14:textId="77777777" w:rsidR="008257EB" w:rsidRDefault="008257EB">
      <w:pPr>
        <w:pStyle w:val="TOC3"/>
        <w:rPr>
          <w:rFonts w:eastAsia="MS Mincho"/>
          <w:sz w:val="24"/>
          <w:szCs w:val="24"/>
          <w:lang w:eastAsia="ja-JP"/>
        </w:rPr>
      </w:pPr>
      <w:r>
        <w:t>5.4.8</w:t>
      </w:r>
      <w:r>
        <w:rPr>
          <w:rFonts w:eastAsia="MS Mincho"/>
          <w:sz w:val="24"/>
          <w:szCs w:val="24"/>
          <w:lang w:eastAsia="ja-JP"/>
        </w:rPr>
        <w:tab/>
      </w:r>
      <w:r w:rsidRPr="00DA7E98">
        <w:rPr>
          <w:rFonts w:ascii="Courier New" w:eastAsia="SimSun" w:hAnsi="Courier New" w:cs="Courier New"/>
        </w:rPr>
        <w:t>CSSPcontainsMSISDN</w:t>
      </w:r>
      <w:r>
        <w:tab/>
      </w:r>
      <w:r>
        <w:fldChar w:fldCharType="begin" w:fldLock="1"/>
      </w:r>
      <w:r>
        <w:instrText xml:space="preserve"> PAGEREF _Toc257709308 \h </w:instrText>
      </w:r>
      <w:r>
        <w:fldChar w:fldCharType="separate"/>
      </w:r>
      <w:r>
        <w:t>14</w:t>
      </w:r>
      <w:r>
        <w:fldChar w:fldCharType="end"/>
      </w:r>
    </w:p>
    <w:p w14:paraId="4CB23585" w14:textId="77777777" w:rsidR="008257EB" w:rsidRDefault="008257EB">
      <w:pPr>
        <w:pStyle w:val="TOC4"/>
        <w:rPr>
          <w:rFonts w:eastAsia="MS Mincho"/>
          <w:sz w:val="24"/>
          <w:szCs w:val="24"/>
          <w:lang w:eastAsia="ja-JP"/>
        </w:rPr>
      </w:pPr>
      <w:r>
        <w:t>5.4.8.1</w:t>
      </w:r>
      <w:r>
        <w:rPr>
          <w:rFonts w:eastAsia="MS Mincho"/>
          <w:sz w:val="24"/>
          <w:szCs w:val="24"/>
          <w:lang w:eastAsia="ja-JP"/>
        </w:rPr>
        <w:tab/>
      </w:r>
      <w:r>
        <w:t>Definition</w:t>
      </w:r>
      <w:r>
        <w:tab/>
      </w:r>
      <w:r>
        <w:fldChar w:fldCharType="begin" w:fldLock="1"/>
      </w:r>
      <w:r>
        <w:instrText xml:space="preserve"> PAGEREF _Toc257709309 \h </w:instrText>
      </w:r>
      <w:r>
        <w:fldChar w:fldCharType="separate"/>
      </w:r>
      <w:r>
        <w:t>14</w:t>
      </w:r>
      <w:r>
        <w:fldChar w:fldCharType="end"/>
      </w:r>
    </w:p>
    <w:p w14:paraId="6BBC06E8" w14:textId="77777777" w:rsidR="008257EB" w:rsidRDefault="008257EB">
      <w:pPr>
        <w:pStyle w:val="TOC3"/>
        <w:rPr>
          <w:rFonts w:eastAsia="MS Mincho"/>
          <w:sz w:val="24"/>
          <w:szCs w:val="24"/>
          <w:lang w:eastAsia="ja-JP"/>
        </w:rPr>
      </w:pPr>
      <w:r>
        <w:t>5.4.9</w:t>
      </w:r>
      <w:r>
        <w:rPr>
          <w:rFonts w:eastAsia="MS Mincho"/>
          <w:sz w:val="24"/>
          <w:szCs w:val="24"/>
          <w:lang w:eastAsia="ja-JP"/>
        </w:rPr>
        <w:tab/>
      </w:r>
      <w:r w:rsidRPr="00DA7E98">
        <w:rPr>
          <w:rFonts w:ascii="Courier New" w:eastAsia="SimSun" w:hAnsi="Courier New" w:cs="Courier New"/>
        </w:rPr>
        <w:t>GPRSSPcontainsMSISDN</w:t>
      </w:r>
      <w:r>
        <w:tab/>
      </w:r>
      <w:r>
        <w:fldChar w:fldCharType="begin" w:fldLock="1"/>
      </w:r>
      <w:r>
        <w:instrText xml:space="preserve"> PAGEREF _Toc257709310 \h </w:instrText>
      </w:r>
      <w:r>
        <w:fldChar w:fldCharType="separate"/>
      </w:r>
      <w:r>
        <w:t>14</w:t>
      </w:r>
      <w:r>
        <w:fldChar w:fldCharType="end"/>
      </w:r>
    </w:p>
    <w:p w14:paraId="2761D916" w14:textId="77777777" w:rsidR="008257EB" w:rsidRDefault="008257EB">
      <w:pPr>
        <w:pStyle w:val="TOC4"/>
        <w:rPr>
          <w:rFonts w:eastAsia="MS Mincho"/>
          <w:sz w:val="24"/>
          <w:szCs w:val="24"/>
          <w:lang w:eastAsia="ja-JP"/>
        </w:rPr>
      </w:pPr>
      <w:r>
        <w:t>5.4.9.1</w:t>
      </w:r>
      <w:r>
        <w:rPr>
          <w:rFonts w:eastAsia="MS Mincho"/>
          <w:sz w:val="24"/>
          <w:szCs w:val="24"/>
          <w:lang w:eastAsia="ja-JP"/>
        </w:rPr>
        <w:tab/>
      </w:r>
      <w:r>
        <w:t>Definition</w:t>
      </w:r>
      <w:r>
        <w:tab/>
      </w:r>
      <w:r>
        <w:fldChar w:fldCharType="begin" w:fldLock="1"/>
      </w:r>
      <w:r>
        <w:instrText xml:space="preserve"> PAGEREF _Toc257709311 \h </w:instrText>
      </w:r>
      <w:r>
        <w:fldChar w:fldCharType="separate"/>
      </w:r>
      <w:r>
        <w:t>14</w:t>
      </w:r>
      <w:r>
        <w:fldChar w:fldCharType="end"/>
      </w:r>
    </w:p>
    <w:p w14:paraId="6FD1DC8F" w14:textId="77777777" w:rsidR="008257EB" w:rsidRDefault="008257EB">
      <w:pPr>
        <w:pStyle w:val="TOC3"/>
        <w:rPr>
          <w:rFonts w:eastAsia="MS Mincho"/>
          <w:sz w:val="24"/>
          <w:szCs w:val="24"/>
          <w:lang w:eastAsia="ja-JP"/>
        </w:rPr>
      </w:pPr>
      <w:r>
        <w:t>5.4.10</w:t>
      </w:r>
      <w:r>
        <w:rPr>
          <w:rFonts w:eastAsia="MS Mincho"/>
          <w:sz w:val="24"/>
          <w:szCs w:val="24"/>
          <w:lang w:eastAsia="ja-JP"/>
        </w:rPr>
        <w:tab/>
      </w:r>
      <w:r w:rsidRPr="00DA7E98">
        <w:rPr>
          <w:rFonts w:ascii="Courier New" w:eastAsia="SimSun" w:hAnsi="Courier New" w:cs="Courier New"/>
        </w:rPr>
        <w:t>EPSSPcontainsMSISDN</w:t>
      </w:r>
      <w:r>
        <w:tab/>
      </w:r>
      <w:r>
        <w:fldChar w:fldCharType="begin" w:fldLock="1"/>
      </w:r>
      <w:r>
        <w:instrText xml:space="preserve"> PAGEREF _Toc257709312 \h </w:instrText>
      </w:r>
      <w:r>
        <w:fldChar w:fldCharType="separate"/>
      </w:r>
      <w:r>
        <w:t>14</w:t>
      </w:r>
      <w:r>
        <w:fldChar w:fldCharType="end"/>
      </w:r>
    </w:p>
    <w:p w14:paraId="6107434C" w14:textId="77777777" w:rsidR="008257EB" w:rsidRDefault="008257EB">
      <w:pPr>
        <w:pStyle w:val="TOC4"/>
        <w:rPr>
          <w:rFonts w:eastAsia="MS Mincho"/>
          <w:sz w:val="24"/>
          <w:szCs w:val="24"/>
          <w:lang w:eastAsia="ja-JP"/>
        </w:rPr>
      </w:pPr>
      <w:r>
        <w:t>5.4.10.1</w:t>
      </w:r>
      <w:r>
        <w:rPr>
          <w:rFonts w:eastAsia="MS Mincho"/>
          <w:sz w:val="24"/>
          <w:szCs w:val="24"/>
          <w:lang w:eastAsia="ja-JP"/>
        </w:rPr>
        <w:tab/>
      </w:r>
      <w:r>
        <w:t>Definition</w:t>
      </w:r>
      <w:r>
        <w:tab/>
      </w:r>
      <w:r>
        <w:fldChar w:fldCharType="begin" w:fldLock="1"/>
      </w:r>
      <w:r>
        <w:instrText xml:space="preserve"> PAGEREF _Toc257709313 \h </w:instrText>
      </w:r>
      <w:r>
        <w:fldChar w:fldCharType="separate"/>
      </w:r>
      <w:r>
        <w:t>14</w:t>
      </w:r>
      <w:r>
        <w:fldChar w:fldCharType="end"/>
      </w:r>
    </w:p>
    <w:p w14:paraId="6EADA36E" w14:textId="77777777" w:rsidR="008257EB" w:rsidRDefault="008257EB">
      <w:pPr>
        <w:pStyle w:val="TOC3"/>
        <w:rPr>
          <w:rFonts w:eastAsia="MS Mincho"/>
          <w:sz w:val="24"/>
          <w:szCs w:val="24"/>
          <w:lang w:eastAsia="ja-JP"/>
        </w:rPr>
      </w:pPr>
      <w:r w:rsidRPr="008257EB">
        <w:t>5.4.11</w:t>
      </w:r>
      <w:r w:rsidRPr="008257EB">
        <w:rPr>
          <w:sz w:val="24"/>
          <w:szCs w:val="24"/>
          <w:lang w:eastAsia="ja-JP"/>
        </w:rPr>
        <w:tab/>
      </w:r>
      <w:r w:rsidRPr="00DA7E98">
        <w:rPr>
          <w:rFonts w:ascii="Courier New" w:eastAsia="SimSun" w:hAnsi="Courier New" w:cs="Courier New"/>
        </w:rPr>
        <w:t>IMSSPcontainsIMPU</w:t>
      </w:r>
      <w:r>
        <w:tab/>
      </w:r>
      <w:r>
        <w:fldChar w:fldCharType="begin" w:fldLock="1"/>
      </w:r>
      <w:r>
        <w:instrText xml:space="preserve"> PAGEREF _Toc257709314 \h </w:instrText>
      </w:r>
      <w:r>
        <w:fldChar w:fldCharType="separate"/>
      </w:r>
      <w:r>
        <w:t>14</w:t>
      </w:r>
      <w:r>
        <w:fldChar w:fldCharType="end"/>
      </w:r>
    </w:p>
    <w:p w14:paraId="1663B796" w14:textId="77777777" w:rsidR="008257EB" w:rsidRDefault="008257EB">
      <w:pPr>
        <w:pStyle w:val="TOC4"/>
        <w:rPr>
          <w:rFonts w:eastAsia="MS Mincho"/>
          <w:sz w:val="24"/>
          <w:szCs w:val="24"/>
          <w:lang w:eastAsia="ja-JP"/>
        </w:rPr>
      </w:pPr>
      <w:r>
        <w:t>5.4.11.1</w:t>
      </w:r>
      <w:r>
        <w:rPr>
          <w:rFonts w:eastAsia="MS Mincho"/>
          <w:sz w:val="24"/>
          <w:szCs w:val="24"/>
          <w:lang w:eastAsia="ja-JP"/>
        </w:rPr>
        <w:tab/>
      </w:r>
      <w:r>
        <w:t>Definition</w:t>
      </w:r>
      <w:r>
        <w:tab/>
      </w:r>
      <w:r>
        <w:fldChar w:fldCharType="begin" w:fldLock="1"/>
      </w:r>
      <w:r>
        <w:instrText xml:space="preserve"> PAGEREF _Toc257709315 \h </w:instrText>
      </w:r>
      <w:r>
        <w:fldChar w:fldCharType="separate"/>
      </w:r>
      <w:r>
        <w:t>14</w:t>
      </w:r>
      <w:r>
        <w:fldChar w:fldCharType="end"/>
      </w:r>
    </w:p>
    <w:p w14:paraId="0A86BC74" w14:textId="77777777" w:rsidR="008257EB" w:rsidRDefault="008257EB">
      <w:pPr>
        <w:pStyle w:val="TOC3"/>
        <w:rPr>
          <w:rFonts w:eastAsia="MS Mincho"/>
          <w:sz w:val="24"/>
          <w:szCs w:val="24"/>
          <w:lang w:eastAsia="ja-JP"/>
        </w:rPr>
      </w:pPr>
      <w:r>
        <w:t>5.4.12</w:t>
      </w:r>
      <w:r>
        <w:rPr>
          <w:rFonts w:eastAsia="MS Mincho"/>
          <w:sz w:val="24"/>
          <w:szCs w:val="24"/>
          <w:lang w:eastAsia="ja-JP"/>
        </w:rPr>
        <w:tab/>
      </w:r>
      <w:r w:rsidRPr="00DA7E98">
        <w:rPr>
          <w:rFonts w:ascii="Courier New" w:eastAsia="SimSun" w:hAnsi="Courier New" w:cs="Courier New"/>
        </w:rPr>
        <w:t>MSISDNPairsIMSI</w:t>
      </w:r>
      <w:r>
        <w:tab/>
      </w:r>
      <w:r>
        <w:fldChar w:fldCharType="begin" w:fldLock="1"/>
      </w:r>
      <w:r>
        <w:instrText xml:space="preserve"> PAGEREF _Toc257709316 \h </w:instrText>
      </w:r>
      <w:r>
        <w:fldChar w:fldCharType="separate"/>
      </w:r>
      <w:r>
        <w:t>15</w:t>
      </w:r>
      <w:r>
        <w:fldChar w:fldCharType="end"/>
      </w:r>
    </w:p>
    <w:p w14:paraId="6DF86223" w14:textId="77777777" w:rsidR="008257EB" w:rsidRDefault="008257EB">
      <w:pPr>
        <w:pStyle w:val="TOC4"/>
        <w:rPr>
          <w:rFonts w:eastAsia="MS Mincho"/>
          <w:sz w:val="24"/>
          <w:szCs w:val="24"/>
          <w:lang w:eastAsia="ja-JP"/>
        </w:rPr>
      </w:pPr>
      <w:r>
        <w:t>5.4.12.1</w:t>
      </w:r>
      <w:r>
        <w:rPr>
          <w:rFonts w:eastAsia="MS Mincho"/>
          <w:sz w:val="24"/>
          <w:szCs w:val="24"/>
          <w:lang w:eastAsia="ja-JP"/>
        </w:rPr>
        <w:tab/>
      </w:r>
      <w:r>
        <w:t>Definition</w:t>
      </w:r>
      <w:r>
        <w:tab/>
      </w:r>
      <w:r>
        <w:fldChar w:fldCharType="begin" w:fldLock="1"/>
      </w:r>
      <w:r>
        <w:instrText xml:space="preserve"> PAGEREF _Toc257709317 \h </w:instrText>
      </w:r>
      <w:r>
        <w:fldChar w:fldCharType="separate"/>
      </w:r>
      <w:r>
        <w:t>15</w:t>
      </w:r>
      <w:r>
        <w:fldChar w:fldCharType="end"/>
      </w:r>
    </w:p>
    <w:p w14:paraId="6CD9DB2A" w14:textId="77777777" w:rsidR="008257EB" w:rsidRDefault="008257EB">
      <w:pPr>
        <w:pStyle w:val="TOC3"/>
        <w:rPr>
          <w:rFonts w:eastAsia="MS Mincho"/>
          <w:sz w:val="24"/>
          <w:szCs w:val="24"/>
          <w:lang w:eastAsia="ja-JP"/>
        </w:rPr>
      </w:pPr>
      <w:r>
        <w:t>5.4.13</w:t>
      </w:r>
      <w:r>
        <w:rPr>
          <w:rFonts w:eastAsia="MS Mincho"/>
          <w:sz w:val="24"/>
          <w:szCs w:val="24"/>
          <w:lang w:eastAsia="ja-JP"/>
        </w:rPr>
        <w:tab/>
      </w:r>
      <w:r w:rsidRPr="00DA7E98">
        <w:rPr>
          <w:rFonts w:ascii="Courier New" w:eastAsia="SimSun" w:hAnsi="Courier New" w:cs="Courier New"/>
        </w:rPr>
        <w:t>IMPIDerivesFromIMSI</w:t>
      </w:r>
      <w:r>
        <w:tab/>
      </w:r>
      <w:r>
        <w:fldChar w:fldCharType="begin" w:fldLock="1"/>
      </w:r>
      <w:r>
        <w:instrText xml:space="preserve"> PAGEREF _Toc257709318 \h </w:instrText>
      </w:r>
      <w:r>
        <w:fldChar w:fldCharType="separate"/>
      </w:r>
      <w:r>
        <w:t>15</w:t>
      </w:r>
      <w:r>
        <w:fldChar w:fldCharType="end"/>
      </w:r>
    </w:p>
    <w:p w14:paraId="7CB9BD3C" w14:textId="77777777" w:rsidR="008257EB" w:rsidRDefault="008257EB">
      <w:pPr>
        <w:pStyle w:val="TOC4"/>
        <w:rPr>
          <w:rFonts w:eastAsia="MS Mincho"/>
          <w:sz w:val="24"/>
          <w:szCs w:val="24"/>
          <w:lang w:eastAsia="ja-JP"/>
        </w:rPr>
      </w:pPr>
      <w:r>
        <w:t>5.4.13.1</w:t>
      </w:r>
      <w:r>
        <w:rPr>
          <w:rFonts w:eastAsia="MS Mincho"/>
          <w:sz w:val="24"/>
          <w:szCs w:val="24"/>
          <w:lang w:eastAsia="ja-JP"/>
        </w:rPr>
        <w:tab/>
      </w:r>
      <w:r>
        <w:t>Definition</w:t>
      </w:r>
      <w:r>
        <w:tab/>
      </w:r>
      <w:r>
        <w:fldChar w:fldCharType="begin" w:fldLock="1"/>
      </w:r>
      <w:r>
        <w:instrText xml:space="preserve"> PAGEREF _Toc257709319 \h </w:instrText>
      </w:r>
      <w:r>
        <w:fldChar w:fldCharType="separate"/>
      </w:r>
      <w:r>
        <w:t>15</w:t>
      </w:r>
      <w:r>
        <w:fldChar w:fldCharType="end"/>
      </w:r>
    </w:p>
    <w:p w14:paraId="7C9DA50C" w14:textId="77777777" w:rsidR="008257EB" w:rsidRDefault="008257EB">
      <w:pPr>
        <w:pStyle w:val="TOC3"/>
        <w:rPr>
          <w:rFonts w:eastAsia="MS Mincho"/>
          <w:sz w:val="24"/>
          <w:szCs w:val="24"/>
          <w:lang w:eastAsia="ja-JP"/>
        </w:rPr>
      </w:pPr>
      <w:r>
        <w:t>5.4.14</w:t>
      </w:r>
      <w:r>
        <w:rPr>
          <w:rFonts w:eastAsia="MS Mincho"/>
          <w:sz w:val="24"/>
          <w:szCs w:val="24"/>
          <w:lang w:eastAsia="ja-JP"/>
        </w:rPr>
        <w:tab/>
      </w:r>
      <w:r w:rsidRPr="00DA7E98">
        <w:rPr>
          <w:rFonts w:ascii="Courier New" w:eastAsia="SimSun" w:hAnsi="Courier New" w:cs="Courier New"/>
        </w:rPr>
        <w:t>IMPUPairsOrDerivesFromIMPI</w:t>
      </w:r>
      <w:r>
        <w:tab/>
      </w:r>
      <w:r>
        <w:fldChar w:fldCharType="begin" w:fldLock="1"/>
      </w:r>
      <w:r>
        <w:instrText xml:space="preserve"> PAGEREF _Toc257709320 \h </w:instrText>
      </w:r>
      <w:r>
        <w:fldChar w:fldCharType="separate"/>
      </w:r>
      <w:r>
        <w:t>15</w:t>
      </w:r>
      <w:r>
        <w:fldChar w:fldCharType="end"/>
      </w:r>
    </w:p>
    <w:p w14:paraId="46D1C01C" w14:textId="77777777" w:rsidR="008257EB" w:rsidRDefault="008257EB">
      <w:pPr>
        <w:pStyle w:val="TOC4"/>
        <w:rPr>
          <w:rFonts w:eastAsia="MS Mincho"/>
          <w:sz w:val="24"/>
          <w:szCs w:val="24"/>
          <w:lang w:eastAsia="ja-JP"/>
        </w:rPr>
      </w:pPr>
      <w:r>
        <w:t>5.4.14.1</w:t>
      </w:r>
      <w:r>
        <w:rPr>
          <w:rFonts w:eastAsia="MS Mincho"/>
          <w:sz w:val="24"/>
          <w:szCs w:val="24"/>
          <w:lang w:eastAsia="ja-JP"/>
        </w:rPr>
        <w:tab/>
      </w:r>
      <w:r>
        <w:t>Definition</w:t>
      </w:r>
      <w:r>
        <w:tab/>
      </w:r>
      <w:r>
        <w:fldChar w:fldCharType="begin" w:fldLock="1"/>
      </w:r>
      <w:r>
        <w:instrText xml:space="preserve"> PAGEREF _Toc257709321 \h </w:instrText>
      </w:r>
      <w:r>
        <w:fldChar w:fldCharType="separate"/>
      </w:r>
      <w:r>
        <w:t>15</w:t>
      </w:r>
      <w:r>
        <w:fldChar w:fldCharType="end"/>
      </w:r>
    </w:p>
    <w:p w14:paraId="77C3CAA9" w14:textId="77777777" w:rsidR="008257EB" w:rsidRDefault="008257EB">
      <w:pPr>
        <w:pStyle w:val="TOC3"/>
        <w:rPr>
          <w:rFonts w:eastAsia="MS Mincho"/>
          <w:sz w:val="24"/>
          <w:szCs w:val="24"/>
          <w:lang w:eastAsia="ja-JP"/>
        </w:rPr>
      </w:pPr>
      <w:r>
        <w:t>5.4.15</w:t>
      </w:r>
      <w:r>
        <w:rPr>
          <w:rFonts w:eastAsia="MS Mincho"/>
          <w:sz w:val="24"/>
          <w:szCs w:val="24"/>
          <w:lang w:eastAsia="ja-JP"/>
        </w:rPr>
        <w:tab/>
      </w:r>
      <w:r w:rsidRPr="00DA7E98">
        <w:rPr>
          <w:rFonts w:ascii="Courier New" w:eastAsia="SimSun" w:hAnsi="Courier New" w:cs="Courier New"/>
        </w:rPr>
        <w:t>IMPUDerivesFromIMSI</w:t>
      </w:r>
      <w:r>
        <w:tab/>
      </w:r>
      <w:r>
        <w:fldChar w:fldCharType="begin" w:fldLock="1"/>
      </w:r>
      <w:r>
        <w:instrText xml:space="preserve"> PAGEREF _Toc257709322 \h </w:instrText>
      </w:r>
      <w:r>
        <w:fldChar w:fldCharType="separate"/>
      </w:r>
      <w:r>
        <w:t>15</w:t>
      </w:r>
      <w:r>
        <w:fldChar w:fldCharType="end"/>
      </w:r>
    </w:p>
    <w:p w14:paraId="2D42A317" w14:textId="77777777" w:rsidR="008257EB" w:rsidRDefault="008257EB">
      <w:pPr>
        <w:pStyle w:val="TOC4"/>
        <w:rPr>
          <w:rFonts w:eastAsia="MS Mincho"/>
          <w:sz w:val="24"/>
          <w:szCs w:val="24"/>
          <w:lang w:eastAsia="ja-JP"/>
        </w:rPr>
      </w:pPr>
      <w:r>
        <w:t>5.4.15.1</w:t>
      </w:r>
      <w:r>
        <w:rPr>
          <w:rFonts w:eastAsia="MS Mincho"/>
          <w:sz w:val="24"/>
          <w:szCs w:val="24"/>
          <w:lang w:eastAsia="ja-JP"/>
        </w:rPr>
        <w:tab/>
      </w:r>
      <w:r>
        <w:t>Definition</w:t>
      </w:r>
      <w:r>
        <w:tab/>
      </w:r>
      <w:r>
        <w:fldChar w:fldCharType="begin" w:fldLock="1"/>
      </w:r>
      <w:r>
        <w:instrText xml:space="preserve"> PAGEREF _Toc257709323 \h </w:instrText>
      </w:r>
      <w:r>
        <w:fldChar w:fldCharType="separate"/>
      </w:r>
      <w:r>
        <w:t>15</w:t>
      </w:r>
      <w:r>
        <w:fldChar w:fldCharType="end"/>
      </w:r>
    </w:p>
    <w:p w14:paraId="70778032" w14:textId="77777777" w:rsidR="008257EB" w:rsidRDefault="008257EB">
      <w:pPr>
        <w:pStyle w:val="TOC3"/>
        <w:rPr>
          <w:rFonts w:eastAsia="MS Mincho"/>
          <w:sz w:val="24"/>
          <w:szCs w:val="24"/>
          <w:lang w:eastAsia="ja-JP"/>
        </w:rPr>
      </w:pPr>
      <w:r>
        <w:t>5.4.16</w:t>
      </w:r>
      <w:r>
        <w:rPr>
          <w:rFonts w:eastAsia="MS Mincho"/>
          <w:sz w:val="24"/>
          <w:szCs w:val="24"/>
          <w:lang w:eastAsia="ja-JP"/>
        </w:rPr>
        <w:tab/>
      </w:r>
      <w:r w:rsidRPr="00DA7E98">
        <w:rPr>
          <w:rFonts w:ascii="Courier New" w:eastAsia="SimSun" w:hAnsi="Courier New" w:cs="Courier New"/>
        </w:rPr>
        <w:t>MSISDNTakesFormatOfE164</w:t>
      </w:r>
      <w:r>
        <w:tab/>
      </w:r>
      <w:r>
        <w:fldChar w:fldCharType="begin" w:fldLock="1"/>
      </w:r>
      <w:r>
        <w:instrText xml:space="preserve"> PAGEREF _Toc257709324 \h </w:instrText>
      </w:r>
      <w:r>
        <w:fldChar w:fldCharType="separate"/>
      </w:r>
      <w:r>
        <w:t>15</w:t>
      </w:r>
      <w:r>
        <w:fldChar w:fldCharType="end"/>
      </w:r>
    </w:p>
    <w:p w14:paraId="337DEC03" w14:textId="77777777" w:rsidR="008257EB" w:rsidRDefault="008257EB">
      <w:pPr>
        <w:pStyle w:val="TOC4"/>
        <w:rPr>
          <w:rFonts w:eastAsia="MS Mincho"/>
          <w:sz w:val="24"/>
          <w:szCs w:val="24"/>
          <w:lang w:eastAsia="ja-JP"/>
        </w:rPr>
      </w:pPr>
      <w:r>
        <w:t>5.4.16.1</w:t>
      </w:r>
      <w:r>
        <w:rPr>
          <w:rFonts w:eastAsia="MS Mincho"/>
          <w:sz w:val="24"/>
          <w:szCs w:val="24"/>
          <w:lang w:eastAsia="ja-JP"/>
        </w:rPr>
        <w:tab/>
      </w:r>
      <w:r>
        <w:t>Definition</w:t>
      </w:r>
      <w:r>
        <w:tab/>
      </w:r>
      <w:r>
        <w:fldChar w:fldCharType="begin" w:fldLock="1"/>
      </w:r>
      <w:r>
        <w:instrText xml:space="preserve"> PAGEREF _Toc257709325 \h </w:instrText>
      </w:r>
      <w:r>
        <w:fldChar w:fldCharType="separate"/>
      </w:r>
      <w:r>
        <w:t>15</w:t>
      </w:r>
      <w:r>
        <w:fldChar w:fldCharType="end"/>
      </w:r>
    </w:p>
    <w:p w14:paraId="00D3EDA9" w14:textId="77777777" w:rsidR="008257EB" w:rsidRDefault="008257EB">
      <w:pPr>
        <w:pStyle w:val="TOC3"/>
        <w:rPr>
          <w:rFonts w:eastAsia="MS Mincho"/>
          <w:sz w:val="24"/>
          <w:szCs w:val="24"/>
          <w:lang w:eastAsia="ja-JP"/>
        </w:rPr>
      </w:pPr>
      <w:r>
        <w:t>5.4.17</w:t>
      </w:r>
      <w:r>
        <w:rPr>
          <w:rFonts w:eastAsia="MS Mincho"/>
          <w:sz w:val="24"/>
          <w:szCs w:val="24"/>
          <w:lang w:eastAsia="ja-JP"/>
        </w:rPr>
        <w:tab/>
      </w:r>
      <w:r w:rsidRPr="00DA7E98">
        <w:rPr>
          <w:rFonts w:ascii="Courier New" w:eastAsia="SimSun" w:hAnsi="Courier New" w:cs="Courier New"/>
        </w:rPr>
        <w:t>IMPITakesFormatOfNAI</w:t>
      </w:r>
      <w:r>
        <w:tab/>
      </w:r>
      <w:r>
        <w:fldChar w:fldCharType="begin" w:fldLock="1"/>
      </w:r>
      <w:r>
        <w:instrText xml:space="preserve"> PAGEREF _Toc257709326 \h </w:instrText>
      </w:r>
      <w:r>
        <w:fldChar w:fldCharType="separate"/>
      </w:r>
      <w:r>
        <w:t>15</w:t>
      </w:r>
      <w:r>
        <w:fldChar w:fldCharType="end"/>
      </w:r>
    </w:p>
    <w:p w14:paraId="5D511335" w14:textId="77777777" w:rsidR="008257EB" w:rsidRDefault="008257EB">
      <w:pPr>
        <w:pStyle w:val="TOC4"/>
        <w:rPr>
          <w:rFonts w:eastAsia="MS Mincho"/>
          <w:sz w:val="24"/>
          <w:szCs w:val="24"/>
          <w:lang w:eastAsia="ja-JP"/>
        </w:rPr>
      </w:pPr>
      <w:r>
        <w:t>5.4.17.1</w:t>
      </w:r>
      <w:r>
        <w:rPr>
          <w:rFonts w:eastAsia="MS Mincho"/>
          <w:sz w:val="24"/>
          <w:szCs w:val="24"/>
          <w:lang w:eastAsia="ja-JP"/>
        </w:rPr>
        <w:tab/>
      </w:r>
      <w:r>
        <w:t>Definition</w:t>
      </w:r>
      <w:r>
        <w:tab/>
      </w:r>
      <w:r>
        <w:fldChar w:fldCharType="begin" w:fldLock="1"/>
      </w:r>
      <w:r>
        <w:instrText xml:space="preserve"> PAGEREF _Toc257709327 \h </w:instrText>
      </w:r>
      <w:r>
        <w:fldChar w:fldCharType="separate"/>
      </w:r>
      <w:r>
        <w:t>15</w:t>
      </w:r>
      <w:r>
        <w:fldChar w:fldCharType="end"/>
      </w:r>
    </w:p>
    <w:p w14:paraId="0A5AB58B" w14:textId="77777777" w:rsidR="008257EB" w:rsidRDefault="008257EB">
      <w:pPr>
        <w:pStyle w:val="TOC3"/>
        <w:rPr>
          <w:rFonts w:eastAsia="MS Mincho"/>
          <w:sz w:val="24"/>
          <w:szCs w:val="24"/>
          <w:lang w:eastAsia="ja-JP"/>
        </w:rPr>
      </w:pPr>
      <w:r>
        <w:t>5.4.18</w:t>
      </w:r>
      <w:r>
        <w:rPr>
          <w:rFonts w:eastAsia="MS Mincho"/>
          <w:sz w:val="24"/>
          <w:szCs w:val="24"/>
          <w:lang w:eastAsia="ja-JP"/>
        </w:rPr>
        <w:tab/>
      </w:r>
      <w:r w:rsidRPr="00DA7E98">
        <w:rPr>
          <w:rFonts w:ascii="Courier New" w:eastAsia="SimSun" w:hAnsi="Courier New" w:cs="Courier New"/>
        </w:rPr>
        <w:t>IMPUTakesFormatOfTelURI</w:t>
      </w:r>
      <w:r>
        <w:tab/>
      </w:r>
      <w:r>
        <w:fldChar w:fldCharType="begin" w:fldLock="1"/>
      </w:r>
      <w:r>
        <w:instrText xml:space="preserve"> PAGEREF _Toc257709328 \h </w:instrText>
      </w:r>
      <w:r>
        <w:fldChar w:fldCharType="separate"/>
      </w:r>
      <w:r>
        <w:t>16</w:t>
      </w:r>
      <w:r>
        <w:fldChar w:fldCharType="end"/>
      </w:r>
    </w:p>
    <w:p w14:paraId="54F359E8" w14:textId="77777777" w:rsidR="008257EB" w:rsidRDefault="008257EB">
      <w:pPr>
        <w:pStyle w:val="TOC4"/>
        <w:rPr>
          <w:rFonts w:eastAsia="MS Mincho"/>
          <w:sz w:val="24"/>
          <w:szCs w:val="24"/>
          <w:lang w:eastAsia="ja-JP"/>
        </w:rPr>
      </w:pPr>
      <w:r>
        <w:t>5.4.18.1</w:t>
      </w:r>
      <w:r>
        <w:rPr>
          <w:rFonts w:eastAsia="MS Mincho"/>
          <w:sz w:val="24"/>
          <w:szCs w:val="24"/>
          <w:lang w:eastAsia="ja-JP"/>
        </w:rPr>
        <w:tab/>
      </w:r>
      <w:r>
        <w:t>Definition</w:t>
      </w:r>
      <w:r>
        <w:tab/>
      </w:r>
      <w:r>
        <w:fldChar w:fldCharType="begin" w:fldLock="1"/>
      </w:r>
      <w:r>
        <w:instrText xml:space="preserve"> PAGEREF _Toc257709329 \h </w:instrText>
      </w:r>
      <w:r>
        <w:fldChar w:fldCharType="separate"/>
      </w:r>
      <w:r>
        <w:t>16</w:t>
      </w:r>
      <w:r>
        <w:fldChar w:fldCharType="end"/>
      </w:r>
    </w:p>
    <w:p w14:paraId="16CCECE7" w14:textId="77777777" w:rsidR="008257EB" w:rsidRDefault="008257EB">
      <w:pPr>
        <w:pStyle w:val="TOC3"/>
        <w:rPr>
          <w:rFonts w:eastAsia="MS Mincho"/>
          <w:sz w:val="24"/>
          <w:szCs w:val="24"/>
          <w:lang w:eastAsia="ja-JP"/>
        </w:rPr>
      </w:pPr>
      <w:r>
        <w:t>5.4.19</w:t>
      </w:r>
      <w:r>
        <w:rPr>
          <w:rFonts w:eastAsia="MS Mincho"/>
          <w:sz w:val="24"/>
          <w:szCs w:val="24"/>
          <w:lang w:eastAsia="ja-JP"/>
        </w:rPr>
        <w:tab/>
      </w:r>
      <w:r w:rsidRPr="00DA7E98">
        <w:rPr>
          <w:rFonts w:ascii="Courier New" w:eastAsia="SimSun" w:hAnsi="Courier New" w:cs="Courier New"/>
        </w:rPr>
        <w:t>IMPUTakesFormatOfSIPURI</w:t>
      </w:r>
      <w:r>
        <w:tab/>
      </w:r>
      <w:r>
        <w:fldChar w:fldCharType="begin" w:fldLock="1"/>
      </w:r>
      <w:r>
        <w:instrText xml:space="preserve"> PAGEREF _Toc257709330 \h </w:instrText>
      </w:r>
      <w:r>
        <w:fldChar w:fldCharType="separate"/>
      </w:r>
      <w:r>
        <w:t>16</w:t>
      </w:r>
      <w:r>
        <w:fldChar w:fldCharType="end"/>
      </w:r>
    </w:p>
    <w:p w14:paraId="4EA928AB" w14:textId="77777777" w:rsidR="008257EB" w:rsidRDefault="008257EB">
      <w:pPr>
        <w:pStyle w:val="TOC4"/>
        <w:rPr>
          <w:rFonts w:eastAsia="MS Mincho"/>
          <w:sz w:val="24"/>
          <w:szCs w:val="24"/>
          <w:lang w:eastAsia="ja-JP"/>
        </w:rPr>
      </w:pPr>
      <w:r>
        <w:t>5.4.19.1</w:t>
      </w:r>
      <w:r>
        <w:rPr>
          <w:rFonts w:eastAsia="MS Mincho"/>
          <w:sz w:val="24"/>
          <w:szCs w:val="24"/>
          <w:lang w:eastAsia="ja-JP"/>
        </w:rPr>
        <w:tab/>
      </w:r>
      <w:r>
        <w:t>Definition</w:t>
      </w:r>
      <w:r>
        <w:tab/>
      </w:r>
      <w:r>
        <w:fldChar w:fldCharType="begin" w:fldLock="1"/>
      </w:r>
      <w:r>
        <w:instrText xml:space="preserve"> PAGEREF _Toc257709331 \h </w:instrText>
      </w:r>
      <w:r>
        <w:fldChar w:fldCharType="separate"/>
      </w:r>
      <w:r>
        <w:t>16</w:t>
      </w:r>
      <w:r>
        <w:fldChar w:fldCharType="end"/>
      </w:r>
    </w:p>
    <w:p w14:paraId="4A89FE4A" w14:textId="77777777" w:rsidR="008257EB" w:rsidRDefault="008257EB">
      <w:pPr>
        <w:pStyle w:val="TOC3"/>
        <w:rPr>
          <w:rFonts w:eastAsia="MS Mincho"/>
          <w:sz w:val="24"/>
          <w:szCs w:val="24"/>
          <w:lang w:eastAsia="ja-JP"/>
        </w:rPr>
      </w:pPr>
      <w:r>
        <w:t>5.4.20</w:t>
      </w:r>
      <w:r>
        <w:rPr>
          <w:rFonts w:eastAsia="MS Mincho"/>
          <w:sz w:val="24"/>
          <w:szCs w:val="24"/>
          <w:lang w:eastAsia="ja-JP"/>
        </w:rPr>
        <w:tab/>
      </w:r>
      <w:r w:rsidRPr="00DA7E98">
        <w:rPr>
          <w:rFonts w:ascii="Courier New" w:eastAsia="SimSun" w:hAnsi="Courier New" w:cs="Courier New"/>
        </w:rPr>
        <w:t>TelURIDerivesFromE164</w:t>
      </w:r>
      <w:r>
        <w:tab/>
      </w:r>
      <w:r>
        <w:fldChar w:fldCharType="begin" w:fldLock="1"/>
      </w:r>
      <w:r>
        <w:instrText xml:space="preserve"> PAGEREF _Toc257709332 \h </w:instrText>
      </w:r>
      <w:r>
        <w:fldChar w:fldCharType="separate"/>
      </w:r>
      <w:r>
        <w:t>16</w:t>
      </w:r>
      <w:r>
        <w:fldChar w:fldCharType="end"/>
      </w:r>
    </w:p>
    <w:p w14:paraId="2AED3261" w14:textId="77777777" w:rsidR="008257EB" w:rsidRDefault="008257EB">
      <w:pPr>
        <w:pStyle w:val="TOC4"/>
        <w:rPr>
          <w:rFonts w:eastAsia="MS Mincho"/>
          <w:sz w:val="24"/>
          <w:szCs w:val="24"/>
          <w:lang w:eastAsia="ja-JP"/>
        </w:rPr>
      </w:pPr>
      <w:r>
        <w:t>5.4.20.1</w:t>
      </w:r>
      <w:r>
        <w:rPr>
          <w:rFonts w:eastAsia="MS Mincho"/>
          <w:sz w:val="24"/>
          <w:szCs w:val="24"/>
          <w:lang w:eastAsia="ja-JP"/>
        </w:rPr>
        <w:tab/>
      </w:r>
      <w:r>
        <w:t>Definition</w:t>
      </w:r>
      <w:r>
        <w:tab/>
      </w:r>
      <w:r>
        <w:fldChar w:fldCharType="begin" w:fldLock="1"/>
      </w:r>
      <w:r>
        <w:instrText xml:space="preserve"> PAGEREF _Toc257709333 \h </w:instrText>
      </w:r>
      <w:r>
        <w:fldChar w:fldCharType="separate"/>
      </w:r>
      <w:r>
        <w:t>16</w:t>
      </w:r>
      <w:r>
        <w:fldChar w:fldCharType="end"/>
      </w:r>
    </w:p>
    <w:p w14:paraId="68B27061" w14:textId="77777777" w:rsidR="008257EB" w:rsidRDefault="008257EB" w:rsidP="008257EB">
      <w:pPr>
        <w:pStyle w:val="TOC8"/>
        <w:rPr>
          <w:rFonts w:eastAsia="MS Mincho"/>
          <w:b w:val="0"/>
          <w:sz w:val="24"/>
          <w:szCs w:val="24"/>
          <w:lang w:eastAsia="ja-JP"/>
        </w:rPr>
      </w:pPr>
      <w:r>
        <w:t>Annex A (informative):</w:t>
      </w:r>
      <w:r>
        <w:tab/>
        <w:t>Change history</w:t>
      </w:r>
      <w:r>
        <w:tab/>
      </w:r>
      <w:r>
        <w:fldChar w:fldCharType="begin" w:fldLock="1"/>
      </w:r>
      <w:r>
        <w:instrText xml:space="preserve"> PAGEREF _Toc257709334 \h </w:instrText>
      </w:r>
      <w:r>
        <w:fldChar w:fldCharType="separate"/>
      </w:r>
      <w:r>
        <w:t>17</w:t>
      </w:r>
      <w:r>
        <w:fldChar w:fldCharType="end"/>
      </w:r>
    </w:p>
    <w:p w14:paraId="208E1B79" w14:textId="77777777" w:rsidR="00080512" w:rsidRDefault="008257EB">
      <w:r>
        <w:rPr>
          <w:noProof/>
          <w:sz w:val="22"/>
        </w:rPr>
        <w:fldChar w:fldCharType="end"/>
      </w:r>
    </w:p>
    <w:p w14:paraId="06C0A975" w14:textId="77777777" w:rsidR="00080512" w:rsidRDefault="00080512">
      <w:pPr>
        <w:pStyle w:val="Heading1"/>
      </w:pPr>
      <w:r>
        <w:br w:type="page"/>
      </w:r>
      <w:bookmarkStart w:id="4" w:name="_Toc257709243"/>
      <w:r>
        <w:lastRenderedPageBreak/>
        <w:t>Foreword</w:t>
      </w:r>
      <w:bookmarkEnd w:id="4"/>
    </w:p>
    <w:p w14:paraId="28319F55" w14:textId="77777777" w:rsidR="00080512" w:rsidRDefault="00080512">
      <w:r>
        <w:t>This Technical Specification has been produced by the 3</w:t>
      </w:r>
      <w:r>
        <w:rPr>
          <w:vertAlign w:val="superscript"/>
        </w:rPr>
        <w:t>rd</w:t>
      </w:r>
      <w:r>
        <w:t xml:space="preserve"> Generation Partnership Project (3GPP).</w:t>
      </w:r>
    </w:p>
    <w:p w14:paraId="12BA51B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DD275B" w14:textId="77777777" w:rsidR="00080512" w:rsidRPr="00B7317C" w:rsidRDefault="00080512">
      <w:pPr>
        <w:pStyle w:val="B1"/>
        <w:rPr>
          <w:lang w:val="en-US"/>
        </w:rPr>
      </w:pPr>
      <w:r w:rsidRPr="00B7317C">
        <w:rPr>
          <w:lang w:val="en-US"/>
        </w:rPr>
        <w:t>Version x.y.z</w:t>
      </w:r>
    </w:p>
    <w:p w14:paraId="0F3B940C" w14:textId="77777777" w:rsidR="00080512" w:rsidRDefault="00080512">
      <w:pPr>
        <w:pStyle w:val="B1"/>
      </w:pPr>
      <w:r>
        <w:t>where:</w:t>
      </w:r>
    </w:p>
    <w:p w14:paraId="7BAB367F" w14:textId="77777777" w:rsidR="00080512" w:rsidRDefault="00080512">
      <w:pPr>
        <w:pStyle w:val="B2"/>
      </w:pPr>
      <w:r>
        <w:t>x</w:t>
      </w:r>
      <w:r>
        <w:tab/>
        <w:t>the first digit:</w:t>
      </w:r>
    </w:p>
    <w:p w14:paraId="7256916E" w14:textId="77777777" w:rsidR="00080512" w:rsidRDefault="00080512">
      <w:pPr>
        <w:pStyle w:val="B3"/>
      </w:pPr>
      <w:r>
        <w:t>1</w:t>
      </w:r>
      <w:r>
        <w:tab/>
        <w:t>presented to TSG for information;</w:t>
      </w:r>
    </w:p>
    <w:p w14:paraId="7E162D5B" w14:textId="77777777" w:rsidR="00080512" w:rsidRDefault="00080512">
      <w:pPr>
        <w:pStyle w:val="B3"/>
      </w:pPr>
      <w:r>
        <w:t>2</w:t>
      </w:r>
      <w:r>
        <w:tab/>
        <w:t>presented to TSG for approval;</w:t>
      </w:r>
    </w:p>
    <w:p w14:paraId="33D6FAC3" w14:textId="77777777" w:rsidR="00080512" w:rsidRDefault="00080512">
      <w:pPr>
        <w:pStyle w:val="B3"/>
      </w:pPr>
      <w:r>
        <w:t>3</w:t>
      </w:r>
      <w:r>
        <w:tab/>
        <w:t>or greater indicates TSG approved document under change control.</w:t>
      </w:r>
    </w:p>
    <w:p w14:paraId="595EEAAC" w14:textId="77777777" w:rsidR="00080512" w:rsidRDefault="00080512">
      <w:pPr>
        <w:pStyle w:val="B2"/>
      </w:pPr>
      <w:r>
        <w:t>y</w:t>
      </w:r>
      <w:r>
        <w:tab/>
        <w:t>the second digit is incremented for all changes of substance, i.e. technical enhancements, corrections, updates, etc.</w:t>
      </w:r>
    </w:p>
    <w:p w14:paraId="295DAE8A" w14:textId="77777777" w:rsidR="00080512" w:rsidRDefault="00080512">
      <w:pPr>
        <w:pStyle w:val="B2"/>
      </w:pPr>
      <w:r>
        <w:t>z</w:t>
      </w:r>
      <w:r>
        <w:tab/>
        <w:t>the third digit is incremented when editorial only changes have been incorporated in the document.</w:t>
      </w:r>
    </w:p>
    <w:p w14:paraId="09FDA6BF" w14:textId="77777777" w:rsidR="00080512" w:rsidRDefault="00080512">
      <w:pPr>
        <w:pStyle w:val="Heading1"/>
      </w:pPr>
      <w:bookmarkStart w:id="5" w:name="_Toc257709244"/>
      <w:r>
        <w:t>Introduction</w:t>
      </w:r>
      <w:bookmarkEnd w:id="5"/>
    </w:p>
    <w:p w14:paraId="62F2B338" w14:textId="77777777" w:rsidR="00AF4D7B" w:rsidRDefault="00AF4D7B" w:rsidP="00AF4D7B">
      <w:pPr>
        <w:rPr>
          <w:lang w:val="en-US" w:eastAsia="zh-CN"/>
        </w:rPr>
      </w:pPr>
      <w:r>
        <w:t>User Data Convergence (UDC) presents a layered architecture where user data is accessible at a logically unique repository called User Data Repository (UDR). One or more dataless applications access the user data that is stored in the UDR.  In this context, applications can be front ends, for example an HSS-FE or an HLR-FE, or application servers. In order to support UDC, a Common Baseline Information Model is defined in this specification.</w:t>
      </w:r>
    </w:p>
    <w:p w14:paraId="13D25046" w14:textId="77777777" w:rsidR="00080512" w:rsidRDefault="00080512">
      <w:pPr>
        <w:pStyle w:val="Heading1"/>
      </w:pPr>
      <w:r>
        <w:br w:type="page"/>
      </w:r>
      <w:bookmarkStart w:id="6" w:name="_Toc257709245"/>
      <w:r>
        <w:lastRenderedPageBreak/>
        <w:t>1</w:t>
      </w:r>
      <w:r>
        <w:tab/>
        <w:t>Scope</w:t>
      </w:r>
      <w:bookmarkEnd w:id="6"/>
    </w:p>
    <w:p w14:paraId="065E5A9C" w14:textId="77777777" w:rsidR="00945007" w:rsidRDefault="00945007" w:rsidP="00945007">
      <w:pPr>
        <w:rPr>
          <w:lang w:val="en-US" w:eastAsia="zh-CN"/>
        </w:rPr>
      </w:pPr>
      <w:r>
        <w:t xml:space="preserve">The present document specifies a Common Baseline Information Model for UDC [2]. This information model denotes </w:t>
      </w:r>
      <w:r>
        <w:rPr>
          <w:lang w:val="en-US" w:eastAsia="zh-CN"/>
        </w:rPr>
        <w:t>an abstract, formal representation of entity types that are common to many applications using the UDR. CBIM describes the basic IOCs of UDC, their properties and their relationships.  Detailed requirements for the specification of this Common Baseline Information Model are given in 3GPP TR 22.985 [2] and 3GPP TS 22.101 [3].</w:t>
      </w:r>
    </w:p>
    <w:p w14:paraId="6CC6C998" w14:textId="77777777" w:rsidR="00945007" w:rsidRDefault="00945007" w:rsidP="00945007">
      <w:r w:rsidRPr="00CF0B44">
        <w:rPr>
          <w:lang w:val="en-US"/>
        </w:rPr>
        <w:t xml:space="preserve">From the </w:t>
      </w:r>
      <w:r w:rsidRPr="00CF0B44">
        <w:rPr>
          <w:lang w:val="en-US" w:eastAsia="zh-CN"/>
        </w:rPr>
        <w:t>Common Baseline Information Model specialized information models and data models can be derived.</w:t>
      </w:r>
      <w:r w:rsidRPr="00CF0B44">
        <w:t xml:space="preserve"> All these derived models are out of the scope of this specification.</w:t>
      </w:r>
      <w:r>
        <w:t xml:space="preserve"> </w:t>
      </w:r>
    </w:p>
    <w:p w14:paraId="2130AB88" w14:textId="77777777" w:rsidR="00CF0B44" w:rsidRPr="0042375C" w:rsidRDefault="00CF0B44" w:rsidP="00416311"/>
    <w:p w14:paraId="633135AE" w14:textId="77777777" w:rsidR="00080512" w:rsidRDefault="00080512">
      <w:pPr>
        <w:pStyle w:val="Heading1"/>
      </w:pPr>
      <w:bookmarkStart w:id="7" w:name="_Toc257709246"/>
      <w:r>
        <w:t>2</w:t>
      </w:r>
      <w:r>
        <w:tab/>
        <w:t>References</w:t>
      </w:r>
      <w:bookmarkEnd w:id="7"/>
    </w:p>
    <w:p w14:paraId="71E533AB" w14:textId="77777777" w:rsidR="00080512" w:rsidRDefault="00080512">
      <w:r>
        <w:t>The following documents contain provisions which, through reference in this text, constitute provisions of the present document.</w:t>
      </w:r>
    </w:p>
    <w:p w14:paraId="00FC10B3"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11953F4" w14:textId="77777777" w:rsidR="00080512" w:rsidRDefault="00080512">
      <w:pPr>
        <w:pStyle w:val="B1"/>
      </w:pPr>
      <w:r>
        <w:t>-</w:t>
      </w:r>
      <w:r>
        <w:tab/>
        <w:t>For a specific reference, subsequent revisions do not apply.</w:t>
      </w:r>
    </w:p>
    <w:p w14:paraId="23B6A8EF"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7BB057" w14:textId="77777777" w:rsidR="00EC4A25" w:rsidRDefault="00EC4A25" w:rsidP="00EC4A25">
      <w:pPr>
        <w:pStyle w:val="EX"/>
      </w:pPr>
      <w:r>
        <w:t>[1]</w:t>
      </w:r>
      <w:r>
        <w:tab/>
        <w:t>3GPP TR 21.905: "Vocabulary for 3GPP Specifications".</w:t>
      </w:r>
    </w:p>
    <w:p w14:paraId="7128D970" w14:textId="77777777" w:rsidR="00AF4D7B" w:rsidRDefault="00AF4D7B" w:rsidP="00AF4D7B">
      <w:pPr>
        <w:pStyle w:val="EX"/>
      </w:pPr>
      <w:r>
        <w:t>[</w:t>
      </w:r>
      <w:r w:rsidR="0076581F">
        <w:t>2</w:t>
      </w:r>
      <w:r>
        <w:t>]</w:t>
      </w:r>
      <w:r>
        <w:tab/>
        <w:t>3GPP TR 22.985: "Service requirement for the User Data Convergence (UDC)".</w:t>
      </w:r>
    </w:p>
    <w:p w14:paraId="472A83BD" w14:textId="77777777" w:rsidR="00AF4D7B" w:rsidRDefault="00AF4D7B" w:rsidP="00AF4D7B">
      <w:pPr>
        <w:pStyle w:val="EX"/>
      </w:pPr>
      <w:r w:rsidRPr="008A29C3">
        <w:t>[</w:t>
      </w:r>
      <w:r w:rsidR="0076581F">
        <w:t>3</w:t>
      </w:r>
      <w:r w:rsidRPr="008A29C3">
        <w:t>]</w:t>
      </w:r>
      <w:r w:rsidRPr="008A29C3">
        <w:tab/>
        <w:t>3GPP TS 22.101</w:t>
      </w:r>
      <w:r>
        <w:t>: "</w:t>
      </w:r>
      <w:r w:rsidRPr="008A29C3">
        <w:t>Service aspects; Service principles</w:t>
      </w:r>
      <w:r>
        <w:t>".</w:t>
      </w:r>
    </w:p>
    <w:p w14:paraId="450CD2C9" w14:textId="77777777" w:rsidR="00FD0006" w:rsidRDefault="00FD0006" w:rsidP="00FD0006">
      <w:pPr>
        <w:pStyle w:val="EX"/>
        <w:numPr>
          <w:ilvl w:val="12"/>
          <w:numId w:val="0"/>
        </w:numPr>
        <w:ind w:left="1702" w:hanging="1418"/>
      </w:pPr>
      <w:r>
        <w:t>[4]</w:t>
      </w:r>
      <w:r>
        <w:tab/>
        <w:t>3GPP TS 32.151: "Integration Reference Point (IRP) Information Service (IS) template (Release 8)"</w:t>
      </w:r>
      <w:r w:rsidR="00095A50">
        <w:t>.</w:t>
      </w:r>
    </w:p>
    <w:p w14:paraId="17FF3CCB" w14:textId="77777777" w:rsidR="00FD0006" w:rsidRDefault="00FD0006" w:rsidP="00FD0006">
      <w:pPr>
        <w:pStyle w:val="EX"/>
        <w:numPr>
          <w:ilvl w:val="12"/>
          <w:numId w:val="0"/>
        </w:numPr>
        <w:ind w:left="1702" w:hanging="1418"/>
        <w:rPr>
          <w:color w:val="0000FF"/>
          <w:u w:val="single"/>
        </w:rPr>
      </w:pPr>
      <w:r>
        <w:t>[5]</w:t>
      </w:r>
      <w:r>
        <w:tab/>
        <w:t>3GPP TS 32.152: "Integration Reference Point (IRP) Information Service (IS) Unified Modelling Language (UML) repertoire (Release 8)"</w:t>
      </w:r>
      <w:r w:rsidR="00095A50">
        <w:t>.</w:t>
      </w:r>
    </w:p>
    <w:p w14:paraId="35CBEE12" w14:textId="77777777" w:rsidR="00283CF8" w:rsidRPr="00E3707E" w:rsidRDefault="00283CF8" w:rsidP="00283CF8">
      <w:pPr>
        <w:pStyle w:val="EX"/>
        <w:numPr>
          <w:ilvl w:val="12"/>
          <w:numId w:val="0"/>
        </w:numPr>
        <w:ind w:left="1702" w:hanging="1418"/>
        <w:rPr>
          <w:b/>
        </w:rPr>
      </w:pPr>
      <w:r>
        <w:t>[6]</w:t>
      </w:r>
      <w:r>
        <w:tab/>
        <w:t>3GPP TS 23.003: "Numbering, addressing and identification; (Release 8)".</w:t>
      </w:r>
    </w:p>
    <w:p w14:paraId="6B78F676" w14:textId="77777777" w:rsidR="00283CF8" w:rsidRDefault="00283CF8" w:rsidP="00283CF8">
      <w:pPr>
        <w:pStyle w:val="EX"/>
        <w:numPr>
          <w:ilvl w:val="12"/>
          <w:numId w:val="0"/>
        </w:numPr>
        <w:ind w:left="1702" w:hanging="1418"/>
      </w:pPr>
      <w:r>
        <w:t>[7]</w:t>
      </w:r>
      <w:r>
        <w:tab/>
        <w:t>3GPP TS 23.228: "IP Multimedia Subsystem (IMS); Stage 2; (Release 8)".</w:t>
      </w:r>
    </w:p>
    <w:p w14:paraId="1A94097A" w14:textId="77777777" w:rsidR="00283CF8" w:rsidRDefault="00283CF8" w:rsidP="00283CF8">
      <w:pPr>
        <w:pStyle w:val="EX"/>
        <w:numPr>
          <w:ilvl w:val="12"/>
          <w:numId w:val="0"/>
        </w:numPr>
        <w:ind w:left="1702" w:hanging="1418"/>
      </w:pPr>
      <w:r>
        <w:t>[8]</w:t>
      </w:r>
      <w:r>
        <w:tab/>
        <w:t>ITU-T Recommendation E.164: "The International Public Telecommunication Numbering Plan".</w:t>
      </w:r>
    </w:p>
    <w:p w14:paraId="3C3C437E" w14:textId="77777777" w:rsidR="00283CF8" w:rsidRDefault="00283CF8" w:rsidP="00283CF8">
      <w:pPr>
        <w:pStyle w:val="EX"/>
        <w:numPr>
          <w:ilvl w:val="12"/>
          <w:numId w:val="0"/>
        </w:numPr>
        <w:ind w:left="1702" w:hanging="1418"/>
      </w:pPr>
      <w:r>
        <w:t>[9]</w:t>
      </w:r>
      <w:r>
        <w:tab/>
        <w:t>IETF RFC 4282: "The Network Access Identifier".</w:t>
      </w:r>
    </w:p>
    <w:p w14:paraId="6EF61F1F" w14:textId="77777777" w:rsidR="00283CF8" w:rsidRPr="00E3707E" w:rsidRDefault="00283CF8" w:rsidP="00283CF8">
      <w:pPr>
        <w:pStyle w:val="EX"/>
        <w:numPr>
          <w:ilvl w:val="12"/>
          <w:numId w:val="0"/>
        </w:numPr>
        <w:ind w:left="1702" w:hanging="1418"/>
        <w:rPr>
          <w:b/>
        </w:rPr>
      </w:pPr>
      <w:r>
        <w:t>[10]</w:t>
      </w:r>
      <w:r>
        <w:tab/>
        <w:t>IETF RFC 39</w:t>
      </w:r>
      <w:r w:rsidR="00DF616C">
        <w:t>6</w:t>
      </w:r>
      <w:r>
        <w:t>6: "</w:t>
      </w:r>
      <w:r w:rsidRPr="00FE4A2B">
        <w:t>The tel URI for Telephone Numbers</w:t>
      </w:r>
      <w:r>
        <w:t>".</w:t>
      </w:r>
    </w:p>
    <w:p w14:paraId="7314ED1B" w14:textId="77777777" w:rsidR="00283CF8" w:rsidRDefault="00283CF8" w:rsidP="00283CF8">
      <w:pPr>
        <w:pStyle w:val="EX"/>
        <w:numPr>
          <w:ilvl w:val="12"/>
          <w:numId w:val="0"/>
        </w:numPr>
        <w:ind w:left="1702" w:hanging="1418"/>
      </w:pPr>
      <w:r>
        <w:t>[11]</w:t>
      </w:r>
      <w:r>
        <w:tab/>
        <w:t>IETF RFC 3261: "SIP: Session Initiation Protocol".</w:t>
      </w:r>
    </w:p>
    <w:p w14:paraId="04D926F7" w14:textId="77777777" w:rsidR="00283CF8" w:rsidRDefault="00283CF8" w:rsidP="00283CF8">
      <w:pPr>
        <w:pStyle w:val="EX"/>
      </w:pPr>
      <w:r>
        <w:t>[12]</w:t>
      </w:r>
      <w:r>
        <w:tab/>
        <w:t>3GPP TS 32.181: "User Data Convergence; Framework for Model Handling and Management".</w:t>
      </w:r>
    </w:p>
    <w:p w14:paraId="19B8727A" w14:textId="77777777" w:rsidR="00080512" w:rsidRDefault="00080512">
      <w:pPr>
        <w:pStyle w:val="Heading1"/>
      </w:pPr>
      <w:bookmarkStart w:id="8" w:name="_Toc257709247"/>
      <w:r>
        <w:t>3</w:t>
      </w:r>
      <w:r>
        <w:tab/>
        <w:t>Definitions</w:t>
      </w:r>
      <w:r w:rsidR="00967475">
        <w:t xml:space="preserve"> </w:t>
      </w:r>
      <w:r>
        <w:t>and abbreviations</w:t>
      </w:r>
      <w:bookmarkEnd w:id="8"/>
    </w:p>
    <w:p w14:paraId="540C7442" w14:textId="77777777" w:rsidR="00080512" w:rsidRDefault="00080512">
      <w:pPr>
        <w:pStyle w:val="Heading2"/>
      </w:pPr>
      <w:bookmarkStart w:id="9" w:name="_Toc257709248"/>
      <w:r>
        <w:t>3.1</w:t>
      </w:r>
      <w:r>
        <w:tab/>
        <w:t>Definitions</w:t>
      </w:r>
      <w:bookmarkEnd w:id="9"/>
    </w:p>
    <w:p w14:paraId="7CD4DBD1" w14:textId="77777777" w:rsidR="00080512" w:rsidRDefault="00080512">
      <w:r>
        <w:t>For the purposes of the present document, the terms and definitions given in TR 21.905 [</w:t>
      </w:r>
      <w:r w:rsidR="00526897">
        <w:t>1</w:t>
      </w:r>
      <w:r>
        <w:t>] and the following apply. A term defined in the present document takes precedence over the definition of the same term, if any, in TR 21.905 [</w:t>
      </w:r>
      <w:r w:rsidR="00526897">
        <w:t>1</w:t>
      </w:r>
      <w:r>
        <w:t>].</w:t>
      </w:r>
    </w:p>
    <w:p w14:paraId="0D01EAF2" w14:textId="77777777" w:rsidR="00945007" w:rsidRPr="001D5416" w:rsidRDefault="00945007" w:rsidP="00945007">
      <w:pPr>
        <w:rPr>
          <w:lang w:eastAsia="zh-CN"/>
        </w:rPr>
      </w:pPr>
      <w:r w:rsidRPr="004504C7">
        <w:rPr>
          <w:b/>
        </w:rPr>
        <w:lastRenderedPageBreak/>
        <w:t xml:space="preserve">Common Baseline Information Model: </w:t>
      </w:r>
      <w:r>
        <w:rPr>
          <w:lang w:val="en-US" w:eastAsia="zh-CN"/>
        </w:rPr>
        <w:t xml:space="preserve">an abstract, formal representation of entity types common to many applications using the UDR. CBIM describes the basic IOCs of UDC, their properties and their relationships, so that these IOCs constitute the baseline for any given application. Therefore, CBIM provides </w:t>
      </w:r>
      <w:r>
        <w:rPr>
          <w:lang w:eastAsia="zh-CN"/>
        </w:rPr>
        <w:t>flexibility</w:t>
      </w:r>
      <w:r>
        <w:rPr>
          <w:lang w:val="en-US" w:eastAsia="zh-CN"/>
        </w:rPr>
        <w:t xml:space="preserve"> (in its data struct</w:t>
      </w:r>
      <w:r>
        <w:rPr>
          <w:rFonts w:hint="eastAsia"/>
          <w:lang w:val="en-US" w:eastAsia="zh-CN"/>
        </w:rPr>
        <w:t>u</w:t>
      </w:r>
      <w:r>
        <w:rPr>
          <w:lang w:val="en-US" w:eastAsia="zh-CN"/>
        </w:rPr>
        <w:t>re and content)</w:t>
      </w:r>
      <w:r>
        <w:rPr>
          <w:lang w:eastAsia="zh-CN"/>
        </w:rPr>
        <w:t xml:space="preserve">, extensibility and multi-application approach. </w:t>
      </w:r>
      <w:r>
        <w:rPr>
          <w:lang w:val="en-US" w:eastAsia="zh-CN"/>
        </w:rPr>
        <w:t xml:space="preserve">In particular, CBIM provides support for the concepts of Subscription, Service Profile, End User, Identifiers, End User Group, and End Device, among others. CBIM </w:t>
      </w:r>
      <w:r>
        <w:rPr>
          <w:lang w:eastAsia="zh-CN"/>
        </w:rPr>
        <w:t xml:space="preserve">does not define the models that are associated with each application and that are under their responsibility. </w:t>
      </w:r>
    </w:p>
    <w:p w14:paraId="1D9F0FDF" w14:textId="77777777" w:rsidR="00080512" w:rsidRDefault="00080512">
      <w:pPr>
        <w:pStyle w:val="Heading2"/>
      </w:pPr>
      <w:bookmarkStart w:id="10" w:name="_Toc257709249"/>
      <w:r>
        <w:t>3.</w:t>
      </w:r>
      <w:r w:rsidR="00967475">
        <w:t>2</w:t>
      </w:r>
      <w:r>
        <w:tab/>
        <w:t>Abbreviations</w:t>
      </w:r>
      <w:bookmarkEnd w:id="10"/>
    </w:p>
    <w:p w14:paraId="7A309C33" w14:textId="77777777" w:rsidR="00283CF8" w:rsidRDefault="00283CF8" w:rsidP="00283CF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5E54797" w14:textId="77777777" w:rsidR="00283CF8" w:rsidRDefault="00283CF8" w:rsidP="00283CF8">
      <w:pPr>
        <w:pStyle w:val="EW"/>
      </w:pPr>
      <w:r>
        <w:t>CBIM</w:t>
      </w:r>
      <w:r>
        <w:tab/>
        <w:t>Common Baseline Information Model</w:t>
      </w:r>
    </w:p>
    <w:p w14:paraId="37F83775" w14:textId="77777777" w:rsidR="00283CF8" w:rsidRDefault="00283CF8" w:rsidP="00283CF8">
      <w:pPr>
        <w:pStyle w:val="EW"/>
      </w:pPr>
      <w:r>
        <w:t>UE</w:t>
      </w:r>
      <w:r>
        <w:tab/>
        <w:t>User Equipment</w:t>
      </w:r>
    </w:p>
    <w:p w14:paraId="487467E8" w14:textId="77777777" w:rsidR="00283CF8" w:rsidRDefault="00283CF8" w:rsidP="00283CF8">
      <w:pPr>
        <w:pStyle w:val="EW"/>
      </w:pPr>
      <w:r>
        <w:t>FE</w:t>
      </w:r>
      <w:r>
        <w:tab/>
        <w:t>Front End</w:t>
      </w:r>
    </w:p>
    <w:p w14:paraId="34C31868" w14:textId="77777777" w:rsidR="00283CF8" w:rsidRDefault="00283CF8" w:rsidP="00283CF8">
      <w:pPr>
        <w:pStyle w:val="EW"/>
      </w:pPr>
      <w:r>
        <w:t>IRP</w:t>
      </w:r>
      <w:r>
        <w:tab/>
        <w:t>Integration Reference Point</w:t>
      </w:r>
    </w:p>
    <w:p w14:paraId="3B8C218D" w14:textId="77777777" w:rsidR="00283CF8" w:rsidRPr="007216E0" w:rsidRDefault="00283CF8" w:rsidP="00283CF8">
      <w:pPr>
        <w:pStyle w:val="EW"/>
        <w:rPr>
          <w:lang w:val="it-IT"/>
        </w:rPr>
      </w:pPr>
      <w:r w:rsidRPr="007216E0">
        <w:rPr>
          <w:lang w:val="it-IT"/>
        </w:rPr>
        <w:t>IMPI</w:t>
      </w:r>
      <w:r w:rsidRPr="007216E0">
        <w:rPr>
          <w:lang w:val="it-IT"/>
        </w:rPr>
        <w:tab/>
        <w:t>IP Multimedia Private User Identity</w:t>
      </w:r>
    </w:p>
    <w:p w14:paraId="09EFFAEA" w14:textId="77777777" w:rsidR="00283CF8" w:rsidRPr="007216E0" w:rsidRDefault="00283CF8" w:rsidP="00283CF8">
      <w:pPr>
        <w:pStyle w:val="EW"/>
        <w:rPr>
          <w:lang w:val="it-IT"/>
        </w:rPr>
      </w:pPr>
      <w:r w:rsidRPr="007216E0">
        <w:rPr>
          <w:lang w:val="it-IT"/>
        </w:rPr>
        <w:t>IMPU</w:t>
      </w:r>
      <w:r w:rsidRPr="007216E0">
        <w:rPr>
          <w:lang w:val="it-IT"/>
        </w:rPr>
        <w:tab/>
        <w:t>IP Multimedia Public User Identity</w:t>
      </w:r>
    </w:p>
    <w:p w14:paraId="56798A92" w14:textId="77777777" w:rsidR="00283CF8" w:rsidRPr="007216E0" w:rsidRDefault="00283CF8" w:rsidP="00283CF8">
      <w:pPr>
        <w:pStyle w:val="EW"/>
        <w:rPr>
          <w:lang w:val="it-IT"/>
        </w:rPr>
      </w:pPr>
      <w:r w:rsidRPr="007216E0">
        <w:rPr>
          <w:lang w:val="it-IT"/>
        </w:rPr>
        <w:t>IMS</w:t>
      </w:r>
      <w:r w:rsidRPr="007216E0">
        <w:rPr>
          <w:lang w:val="it-IT"/>
        </w:rPr>
        <w:tab/>
        <w:t>IP Multimedia Subsystem</w:t>
      </w:r>
    </w:p>
    <w:p w14:paraId="0FC5D949" w14:textId="77777777" w:rsidR="00283CF8" w:rsidRPr="007216E0" w:rsidRDefault="00283CF8" w:rsidP="00283CF8">
      <w:pPr>
        <w:pStyle w:val="EW"/>
        <w:rPr>
          <w:lang w:val="it-IT"/>
        </w:rPr>
      </w:pPr>
      <w:r w:rsidRPr="007216E0">
        <w:rPr>
          <w:lang w:val="it-IT"/>
        </w:rPr>
        <w:t>IMSI</w:t>
      </w:r>
      <w:r w:rsidRPr="007216E0">
        <w:rPr>
          <w:lang w:val="it-IT"/>
        </w:rPr>
        <w:tab/>
        <w:t>International Mobile Subscriber Identity</w:t>
      </w:r>
    </w:p>
    <w:p w14:paraId="342D7B9E" w14:textId="77777777" w:rsidR="00283CF8" w:rsidRDefault="00283CF8" w:rsidP="00283CF8">
      <w:pPr>
        <w:pStyle w:val="EW"/>
      </w:pPr>
      <w:r>
        <w:t>ISDN</w:t>
      </w:r>
      <w:r>
        <w:tab/>
        <w:t>Integrated Services Digital Network</w:t>
      </w:r>
    </w:p>
    <w:p w14:paraId="4FEC3BC8" w14:textId="77777777" w:rsidR="00283CF8" w:rsidRDefault="00283CF8" w:rsidP="00283CF8">
      <w:pPr>
        <w:pStyle w:val="EW"/>
      </w:pPr>
      <w:r>
        <w:t>IS</w:t>
      </w:r>
      <w:r>
        <w:tab/>
        <w:t>Information Service</w:t>
      </w:r>
    </w:p>
    <w:p w14:paraId="34BE4A43" w14:textId="77777777" w:rsidR="00283CF8" w:rsidRDefault="00283CF8" w:rsidP="00283CF8">
      <w:pPr>
        <w:pStyle w:val="EW"/>
      </w:pPr>
      <w:r>
        <w:t>ISIM</w:t>
      </w:r>
      <w:r>
        <w:tab/>
        <w:t>IM Services Identity Module</w:t>
      </w:r>
    </w:p>
    <w:p w14:paraId="0333C7AE" w14:textId="77777777" w:rsidR="00283CF8" w:rsidRDefault="00283CF8" w:rsidP="00283CF8">
      <w:pPr>
        <w:pStyle w:val="EW"/>
      </w:pPr>
      <w:r>
        <w:t>MSISDN</w:t>
      </w:r>
      <w:r>
        <w:tab/>
      </w:r>
      <w:smartTag w:uri="urn:schemas-microsoft-com:office:smarttags" w:element="PlaceType">
        <w:r>
          <w:t>Mobile</w:t>
        </w:r>
      </w:smartTag>
      <w:r>
        <w:t xml:space="preserve"> Subscriber ISDN Number</w:t>
      </w:r>
    </w:p>
    <w:p w14:paraId="748021CB" w14:textId="77777777" w:rsidR="00283CF8" w:rsidRDefault="00283CF8" w:rsidP="00283CF8">
      <w:pPr>
        <w:pStyle w:val="EW"/>
      </w:pPr>
      <w:r>
        <w:t>NAI</w:t>
      </w:r>
      <w:r>
        <w:tab/>
        <w:t>Network Access Identifier</w:t>
      </w:r>
    </w:p>
    <w:p w14:paraId="729D62CE" w14:textId="77777777" w:rsidR="00283CF8" w:rsidRDefault="00283CF8" w:rsidP="00283CF8">
      <w:pPr>
        <w:pStyle w:val="EW"/>
      </w:pPr>
      <w:r>
        <w:t>UDC</w:t>
      </w:r>
      <w:r>
        <w:tab/>
        <w:t>User Data Convergence</w:t>
      </w:r>
    </w:p>
    <w:p w14:paraId="1AE4658F" w14:textId="77777777" w:rsidR="00283CF8" w:rsidRDefault="00283CF8" w:rsidP="00283CF8">
      <w:pPr>
        <w:pStyle w:val="EW"/>
      </w:pPr>
      <w:r>
        <w:t>UDR</w:t>
      </w:r>
      <w:r>
        <w:tab/>
        <w:t>User Data Repository</w:t>
      </w:r>
    </w:p>
    <w:p w14:paraId="4718E801" w14:textId="77777777" w:rsidR="00283CF8" w:rsidRDefault="00283CF8" w:rsidP="00283CF8">
      <w:pPr>
        <w:pStyle w:val="EW"/>
      </w:pPr>
      <w:r>
        <w:t>UML</w:t>
      </w:r>
      <w:r>
        <w:tab/>
        <w:t>Unified Modelling Language</w:t>
      </w:r>
    </w:p>
    <w:p w14:paraId="21894C07" w14:textId="77777777" w:rsidR="00283CF8" w:rsidRDefault="00283CF8" w:rsidP="00283CF8">
      <w:pPr>
        <w:pStyle w:val="EW"/>
      </w:pPr>
      <w:r>
        <w:t>URI</w:t>
      </w:r>
      <w:r>
        <w:tab/>
        <w:t>Uniform Resource Identifier</w:t>
      </w:r>
    </w:p>
    <w:p w14:paraId="2B365DF8" w14:textId="77777777" w:rsidR="007766E0" w:rsidRDefault="007766E0" w:rsidP="007766E0"/>
    <w:p w14:paraId="5FBFBA20" w14:textId="77777777" w:rsidR="007766E0" w:rsidRDefault="005C5932" w:rsidP="00572B5E">
      <w:pPr>
        <w:pStyle w:val="Heading1"/>
      </w:pPr>
      <w:r>
        <w:br w:type="page"/>
      </w:r>
      <w:bookmarkStart w:id="11" w:name="_Toc257709250"/>
      <w:r w:rsidR="006A566D">
        <w:lastRenderedPageBreak/>
        <w:t>4</w:t>
      </w:r>
      <w:r w:rsidR="00572B5E">
        <w:tab/>
      </w:r>
      <w:r w:rsidR="007766E0">
        <w:t xml:space="preserve">Modelling </w:t>
      </w:r>
      <w:r w:rsidR="00C935CC">
        <w:t>A</w:t>
      </w:r>
      <w:r w:rsidR="007766E0">
        <w:t>pproach</w:t>
      </w:r>
      <w:bookmarkEnd w:id="11"/>
    </w:p>
    <w:p w14:paraId="59543EF5" w14:textId="77777777" w:rsidR="00FD0006" w:rsidRDefault="00FD0006" w:rsidP="00FD0006">
      <w:r>
        <w:t>The CBIM is not an Integration Reference Point (IRP) as it is not used for a management interface; however this specification follows the IRP IS template specified in 3GPP TS 32.151 [4] and reuses the UML repertoire described in 3GPP TS 32.152 [5].</w:t>
      </w:r>
    </w:p>
    <w:p w14:paraId="100014F9" w14:textId="77777777" w:rsidR="00E404F2" w:rsidRPr="00217FC3" w:rsidRDefault="00E404F2" w:rsidP="008313F3">
      <w:pPr>
        <w:pStyle w:val="NO"/>
        <w:rPr>
          <w:lang w:eastAsia="zh-CN"/>
        </w:rPr>
      </w:pPr>
      <w:r w:rsidRPr="00442256">
        <w:t>NOTE</w:t>
      </w:r>
      <w:r w:rsidRPr="00442256">
        <w:rPr>
          <w:lang w:eastAsia="zh-CN"/>
        </w:rPr>
        <w:t xml:space="preserve">: The intention of CBIM is to provide </w:t>
      </w:r>
      <w:r>
        <w:rPr>
          <w:rFonts w:hint="eastAsia"/>
          <w:lang w:eastAsia="zh-CN"/>
        </w:rPr>
        <w:t>the</w:t>
      </w:r>
      <w:r w:rsidRPr="00442256">
        <w:rPr>
          <w:lang w:eastAsia="zh-CN"/>
        </w:rPr>
        <w:t xml:space="preserve"> basic </w:t>
      </w:r>
      <w:r>
        <w:rPr>
          <w:rFonts w:hint="eastAsia"/>
          <w:lang w:eastAsia="zh-CN"/>
        </w:rPr>
        <w:t>common IOCs of UDC</w:t>
      </w:r>
      <w:r w:rsidRPr="00442256">
        <w:rPr>
          <w:lang w:eastAsia="zh-CN"/>
        </w:rPr>
        <w:t xml:space="preserve">, including their definitions and relationships. </w:t>
      </w:r>
      <w:r>
        <w:rPr>
          <w:rFonts w:hint="eastAsia"/>
          <w:lang w:eastAsia="zh-CN"/>
        </w:rPr>
        <w:t>A</w:t>
      </w:r>
      <w:r w:rsidRPr="00442256">
        <w:rPr>
          <w:lang w:eastAsia="zh-CN"/>
        </w:rPr>
        <w:t>ttributes of</w:t>
      </w:r>
      <w:r>
        <w:rPr>
          <w:rFonts w:hint="eastAsia"/>
          <w:lang w:eastAsia="zh-CN"/>
        </w:rPr>
        <w:t xml:space="preserve"> the</w:t>
      </w:r>
      <w:r w:rsidRPr="00442256">
        <w:rPr>
          <w:lang w:eastAsia="zh-CN"/>
        </w:rPr>
        <w:t xml:space="preserve"> IOCs are not intended to be part of this specification</w:t>
      </w:r>
      <w:r>
        <w:rPr>
          <w:rFonts w:hint="eastAsia"/>
          <w:lang w:eastAsia="zh-CN"/>
        </w:rPr>
        <w:t>.</w:t>
      </w:r>
    </w:p>
    <w:p w14:paraId="6E31515F" w14:textId="77777777" w:rsidR="007766E0" w:rsidRDefault="007766E0" w:rsidP="007766E0"/>
    <w:p w14:paraId="750B9D33" w14:textId="77777777" w:rsidR="007766E0" w:rsidRDefault="006A566D" w:rsidP="007766E0">
      <w:pPr>
        <w:pStyle w:val="Heading1"/>
      </w:pPr>
      <w:bookmarkStart w:id="12" w:name="_Toc257709251"/>
      <w:r>
        <w:t>5</w:t>
      </w:r>
      <w:r w:rsidR="007766E0">
        <w:tab/>
      </w:r>
      <w:r w:rsidR="003F4AF6" w:rsidRPr="00ED7698">
        <w:t>Information</w:t>
      </w:r>
      <w:r w:rsidR="00C935CC">
        <w:t xml:space="preserve"> Object Classes</w:t>
      </w:r>
      <w:bookmarkEnd w:id="12"/>
    </w:p>
    <w:p w14:paraId="599A98C0" w14:textId="77777777" w:rsidR="00C935CC" w:rsidRDefault="00C935CC" w:rsidP="00C935CC">
      <w:pPr>
        <w:pStyle w:val="Heading2"/>
      </w:pPr>
      <w:bookmarkStart w:id="13" w:name="_Toc257709252"/>
      <w:r>
        <w:t>5</w:t>
      </w:r>
      <w:r w:rsidRPr="005145EE">
        <w:t>.1</w:t>
      </w:r>
      <w:r w:rsidRPr="005145EE">
        <w:tab/>
        <w:t xml:space="preserve">Imported </w:t>
      </w:r>
      <w:r>
        <w:t>I</w:t>
      </w:r>
      <w:r w:rsidRPr="005145EE">
        <w:t xml:space="preserve">nformation </w:t>
      </w:r>
      <w:r>
        <w:t>E</w:t>
      </w:r>
      <w:r w:rsidRPr="005145EE">
        <w:t xml:space="preserve">ntities and </w:t>
      </w:r>
      <w:r>
        <w:t>L</w:t>
      </w:r>
      <w:r w:rsidRPr="005145EE">
        <w:t xml:space="preserve">ocal </w:t>
      </w:r>
      <w:r>
        <w:t>L</w:t>
      </w:r>
      <w:r w:rsidRPr="005145EE">
        <w:t>abels</w:t>
      </w:r>
      <w:bookmarkEnd w:id="13"/>
    </w:p>
    <w:p w14:paraId="1AE2D4E5" w14:textId="77777777" w:rsidR="00C935CC" w:rsidRDefault="00C935CC" w:rsidP="00C935CC">
      <w:pPr>
        <w:pStyle w:val="Heading2"/>
      </w:pPr>
      <w:bookmarkStart w:id="14" w:name="_Toc257709253"/>
      <w:r>
        <w:t>5.2</w:t>
      </w:r>
      <w:r>
        <w:tab/>
        <w:t>Class Diagram</w:t>
      </w:r>
      <w:bookmarkEnd w:id="14"/>
    </w:p>
    <w:p w14:paraId="0B0E1230" w14:textId="77777777" w:rsidR="00B215A7" w:rsidRDefault="00B215A7" w:rsidP="00B215A7">
      <w:pPr>
        <w:pStyle w:val="Heading3"/>
      </w:pPr>
      <w:bookmarkStart w:id="15" w:name="_Toc257709254"/>
      <w:r>
        <w:t>5.2.1</w:t>
      </w:r>
      <w:r>
        <w:tab/>
        <w:t>Attributes and relationships</w:t>
      </w:r>
      <w:bookmarkEnd w:id="15"/>
    </w:p>
    <w:p w14:paraId="35DC695F" w14:textId="77777777" w:rsidR="00B215A7" w:rsidRDefault="00862FDB" w:rsidP="005C5932">
      <w:pPr>
        <w:pStyle w:val="TH"/>
      </w:pPr>
      <w:r>
        <w:rPr>
          <w:lang w:eastAsia="zh-CN"/>
        </w:rPr>
        <w:pict w14:anchorId="043E679D">
          <v:shape id="_x0000_i1027" type="#_x0000_t75" style="width:482pt;height:291pt">
            <v:imagedata r:id="rId10" o:title=""/>
          </v:shape>
        </w:pict>
      </w:r>
    </w:p>
    <w:p w14:paraId="63C3223F" w14:textId="77777777" w:rsidR="0018718B" w:rsidRDefault="0018718B" w:rsidP="005C5932">
      <w:pPr>
        <w:pStyle w:val="TF"/>
      </w:pPr>
      <w:r>
        <w:t xml:space="preserve">Figure </w:t>
      </w:r>
      <w:r w:rsidR="008C5406" w:rsidRPr="00385DB7">
        <w:rPr>
          <w:lang w:val="en-US"/>
        </w:rPr>
        <w:t>5.2</w:t>
      </w:r>
      <w:r w:rsidR="008C5406">
        <w:rPr>
          <w:rFonts w:hint="eastAsia"/>
          <w:lang w:val="en-US" w:eastAsia="zh-CN"/>
        </w:rPr>
        <w:t>.1</w:t>
      </w:r>
      <w:r w:rsidR="008C5406" w:rsidRPr="00385DB7">
        <w:rPr>
          <w:lang w:val="en-US"/>
        </w:rPr>
        <w:t>-</w:t>
      </w:r>
      <w:r w:rsidR="008C5406">
        <w:rPr>
          <w:rFonts w:hint="eastAsia"/>
          <w:lang w:val="en-US" w:eastAsia="zh-CN"/>
        </w:rPr>
        <w:t>1</w:t>
      </w:r>
      <w:r w:rsidR="008C5406">
        <w:rPr>
          <w:lang w:val="en-US" w:eastAsia="zh-CN"/>
        </w:rPr>
        <w:t>:</w:t>
      </w:r>
      <w:r w:rsidR="008C5406">
        <w:rPr>
          <w:rFonts w:hint="eastAsia"/>
          <w:lang w:val="en-US" w:eastAsia="zh-CN"/>
        </w:rPr>
        <w:t xml:space="preserve"> UDC CBIM</w:t>
      </w:r>
      <w:r w:rsidR="008C5406">
        <w:rPr>
          <w:lang w:val="en-US" w:eastAsia="zh-CN"/>
        </w:rPr>
        <w:t xml:space="preserve"> Core</w:t>
      </w:r>
      <w:r w:rsidR="008C5406">
        <w:rPr>
          <w:rFonts w:hint="eastAsia"/>
          <w:lang w:val="en-US" w:eastAsia="zh-CN"/>
        </w:rPr>
        <w:t xml:space="preserve"> View</w:t>
      </w:r>
    </w:p>
    <w:p w14:paraId="5005C8B1" w14:textId="77777777" w:rsidR="0018718B" w:rsidRPr="00A06659" w:rsidRDefault="0018718B" w:rsidP="00B215A7"/>
    <w:p w14:paraId="08F1072B" w14:textId="77777777" w:rsidR="00283CF8" w:rsidRPr="00E761F6" w:rsidRDefault="00862FDB" w:rsidP="005C5932">
      <w:pPr>
        <w:pStyle w:val="TH"/>
        <w:rPr>
          <w:lang w:val="en-US"/>
        </w:rPr>
      </w:pPr>
      <w:r>
        <w:rPr>
          <w:lang w:val="en-US"/>
        </w:rPr>
        <w:lastRenderedPageBreak/>
        <w:pict w14:anchorId="69199A45">
          <v:shape id="_x0000_i1028" type="#_x0000_t75" style="width:482pt;height:202pt">
            <v:imagedata r:id="rId11" o:title=""/>
          </v:shape>
        </w:pict>
      </w:r>
    </w:p>
    <w:p w14:paraId="21ACC06F" w14:textId="77777777" w:rsidR="00283CF8" w:rsidRDefault="00283CF8" w:rsidP="005C5932">
      <w:pPr>
        <w:pStyle w:val="TF"/>
        <w:rPr>
          <w:lang w:val="en-US"/>
        </w:rPr>
      </w:pPr>
      <w:r>
        <w:rPr>
          <w:lang w:val="en-US"/>
        </w:rPr>
        <w:t>Figure 5.2.1-2:</w:t>
      </w:r>
      <w:r>
        <w:rPr>
          <w:lang w:val="en-US"/>
        </w:rPr>
        <w:tab/>
      </w:r>
      <w:r>
        <w:rPr>
          <w:lang w:val="en-US"/>
        </w:rPr>
        <w:tab/>
        <w:t>Identifiers</w:t>
      </w:r>
    </w:p>
    <w:p w14:paraId="7B5F248F" w14:textId="77777777" w:rsidR="00283CF8" w:rsidRDefault="00283CF8" w:rsidP="00283CF8">
      <w:pPr>
        <w:pStyle w:val="BodyText"/>
        <w:rPr>
          <w:rFonts w:ascii="Arial" w:hAnsi="Arial" w:cs="Arial"/>
          <w:b/>
          <w:lang w:val="en-US"/>
        </w:rPr>
      </w:pPr>
    </w:p>
    <w:p w14:paraId="0C0A71AC" w14:textId="77777777" w:rsidR="00283CF8" w:rsidRDefault="00283CF8" w:rsidP="00283CF8">
      <w:pPr>
        <w:pStyle w:val="Heading2"/>
        <w:rPr>
          <w:lang w:val="en-US"/>
        </w:rPr>
      </w:pPr>
      <w:bookmarkStart w:id="16" w:name="_Toc257709255"/>
      <w:r>
        <w:rPr>
          <w:lang w:val="en-US"/>
        </w:rPr>
        <w:t>5.2.2</w:t>
      </w:r>
      <w:r>
        <w:rPr>
          <w:lang w:val="en-US"/>
        </w:rPr>
        <w:tab/>
        <w:t>Inheritance</w:t>
      </w:r>
      <w:bookmarkEnd w:id="16"/>
    </w:p>
    <w:p w14:paraId="07B7805F" w14:textId="77777777" w:rsidR="00283CF8" w:rsidRPr="00696316" w:rsidRDefault="00862FDB" w:rsidP="005C5932">
      <w:pPr>
        <w:pStyle w:val="TH"/>
        <w:rPr>
          <w:lang w:val="en-US"/>
        </w:rPr>
      </w:pPr>
      <w:r>
        <w:rPr>
          <w:lang w:val="en-US"/>
        </w:rPr>
        <w:pict w14:anchorId="164037AA">
          <v:shape id="_x0000_i1029" type="#_x0000_t75" style="width:482pt;height:132pt">
            <v:imagedata r:id="rId12" o:title=""/>
          </v:shape>
        </w:pict>
      </w:r>
    </w:p>
    <w:p w14:paraId="25C4686C" w14:textId="77777777" w:rsidR="00283CF8" w:rsidRDefault="00283CF8" w:rsidP="005C5932">
      <w:pPr>
        <w:pStyle w:val="TF"/>
        <w:rPr>
          <w:lang w:val="en-US"/>
        </w:rPr>
      </w:pPr>
      <w:r>
        <w:rPr>
          <w:lang w:val="en-US"/>
        </w:rPr>
        <w:t>Figure 5.2.2-1</w:t>
      </w:r>
      <w:r w:rsidR="00972FC0">
        <w:rPr>
          <w:lang w:val="en-US"/>
        </w:rPr>
        <w:t>:</w:t>
      </w:r>
      <w:r>
        <w:rPr>
          <w:lang w:val="en-US"/>
        </w:rPr>
        <w:tab/>
      </w:r>
      <w:r>
        <w:rPr>
          <w:lang w:val="en-US"/>
        </w:rPr>
        <w:tab/>
      </w:r>
      <w:r w:rsidRPr="00526897">
        <w:rPr>
          <w:rFonts w:ascii="Courier" w:hAnsi="Courier"/>
          <w:lang w:val="en-US"/>
        </w:rPr>
        <w:t>UdcServiceProfile</w:t>
      </w:r>
      <w:r>
        <w:rPr>
          <w:lang w:val="en-US"/>
        </w:rPr>
        <w:t xml:space="preserve"> inheritance</w:t>
      </w:r>
    </w:p>
    <w:p w14:paraId="7AE6BBA4" w14:textId="77777777" w:rsidR="00283CF8" w:rsidRDefault="00283CF8" w:rsidP="00283CF8">
      <w:pPr>
        <w:pStyle w:val="BodyText"/>
        <w:jc w:val="center"/>
        <w:rPr>
          <w:rFonts w:ascii="Arial" w:hAnsi="Arial" w:cs="Arial"/>
          <w:b/>
          <w:lang w:val="en-US"/>
        </w:rPr>
      </w:pPr>
    </w:p>
    <w:p w14:paraId="00B97C91" w14:textId="77777777" w:rsidR="00283CF8" w:rsidRPr="00696316" w:rsidRDefault="00862FDB" w:rsidP="005C5932">
      <w:pPr>
        <w:pStyle w:val="TH"/>
        <w:rPr>
          <w:lang w:val="en-US"/>
        </w:rPr>
      </w:pPr>
      <w:r>
        <w:rPr>
          <w:lang w:val="en-US"/>
        </w:rPr>
        <w:pict w14:anchorId="38A42C21">
          <v:shape id="_x0000_i1030" type="#_x0000_t75" style="width:481.5pt;height:138pt">
            <v:imagedata r:id="rId13" o:title=""/>
          </v:shape>
        </w:pict>
      </w:r>
    </w:p>
    <w:p w14:paraId="66EC6F0F" w14:textId="77777777" w:rsidR="00283CF8" w:rsidRDefault="00283CF8" w:rsidP="005C5932">
      <w:pPr>
        <w:pStyle w:val="TF"/>
        <w:rPr>
          <w:lang w:val="en-US"/>
        </w:rPr>
      </w:pPr>
      <w:r>
        <w:rPr>
          <w:lang w:val="en-US"/>
        </w:rPr>
        <w:t>Figure 5.2.2-2</w:t>
      </w:r>
      <w:r w:rsidR="00972FC0">
        <w:rPr>
          <w:lang w:val="en-US"/>
        </w:rPr>
        <w:t>:</w:t>
      </w:r>
      <w:r>
        <w:rPr>
          <w:lang w:val="en-US"/>
        </w:rPr>
        <w:tab/>
      </w:r>
      <w:r>
        <w:rPr>
          <w:lang w:val="en-US"/>
        </w:rPr>
        <w:tab/>
      </w:r>
      <w:r w:rsidRPr="00526897">
        <w:rPr>
          <w:rFonts w:ascii="Courier" w:hAnsi="Courier"/>
          <w:lang w:val="en-US"/>
        </w:rPr>
        <w:t>Identifier</w:t>
      </w:r>
      <w:r>
        <w:rPr>
          <w:lang w:val="en-US"/>
        </w:rPr>
        <w:t xml:space="preserve"> inheritance</w:t>
      </w:r>
    </w:p>
    <w:p w14:paraId="176D8EFC" w14:textId="77777777" w:rsidR="00283CF8" w:rsidRPr="00B1412C" w:rsidRDefault="00283CF8" w:rsidP="00283CF8">
      <w:pPr>
        <w:pStyle w:val="BodyText"/>
        <w:rPr>
          <w:rFonts w:ascii="Arial" w:hAnsi="Arial" w:cs="Arial"/>
          <w:b/>
          <w:lang w:val="en-US"/>
        </w:rPr>
      </w:pPr>
    </w:p>
    <w:p w14:paraId="61131424" w14:textId="77777777" w:rsidR="00283CF8" w:rsidRDefault="00283CF8" w:rsidP="00283CF8">
      <w:pPr>
        <w:rPr>
          <w:lang w:eastAsia="zh-CN"/>
        </w:rPr>
      </w:pPr>
    </w:p>
    <w:p w14:paraId="33F88491" w14:textId="77777777" w:rsidR="00C935CC" w:rsidRDefault="00C935CC" w:rsidP="00C935CC">
      <w:pPr>
        <w:pStyle w:val="Heading2"/>
      </w:pPr>
      <w:bookmarkStart w:id="17" w:name="_Toc257709256"/>
      <w:r>
        <w:lastRenderedPageBreak/>
        <w:t>5.3</w:t>
      </w:r>
      <w:r>
        <w:tab/>
        <w:t>Information Object Class Definitions</w:t>
      </w:r>
      <w:bookmarkEnd w:id="17"/>
    </w:p>
    <w:p w14:paraId="60028032" w14:textId="77777777" w:rsidR="00B215A7" w:rsidRDefault="00B215A7" w:rsidP="00B215A7">
      <w:pPr>
        <w:pStyle w:val="Heading3"/>
        <w:rPr>
          <w:rFonts w:ascii="Courier" w:hAnsi="Courier"/>
          <w:lang w:val="en-US"/>
        </w:rPr>
      </w:pPr>
      <w:bookmarkStart w:id="18" w:name="_Toc257709257"/>
      <w:r w:rsidRPr="005C5932">
        <w:t>5.3.1</w:t>
      </w:r>
      <w:r>
        <w:rPr>
          <w:rFonts w:ascii="Courier" w:hAnsi="Courier"/>
          <w:lang w:val="en-US"/>
        </w:rPr>
        <w:tab/>
        <w:t>EndUser</w:t>
      </w:r>
      <w:bookmarkEnd w:id="18"/>
    </w:p>
    <w:p w14:paraId="5AFCEFFB" w14:textId="77777777" w:rsidR="00B215A7" w:rsidRDefault="00B215A7" w:rsidP="00B215A7">
      <w:pPr>
        <w:pStyle w:val="Heading4"/>
        <w:rPr>
          <w:lang w:val="en-US"/>
        </w:rPr>
      </w:pPr>
      <w:bookmarkStart w:id="19" w:name="_Toc257709258"/>
      <w:r>
        <w:rPr>
          <w:lang w:val="en-US"/>
        </w:rPr>
        <w:t xml:space="preserve">5.3.1.1 </w:t>
      </w:r>
      <w:r>
        <w:rPr>
          <w:lang w:val="en-US"/>
        </w:rPr>
        <w:tab/>
        <w:t>Definition</w:t>
      </w:r>
      <w:bookmarkEnd w:id="19"/>
    </w:p>
    <w:p w14:paraId="348F46A7" w14:textId="77777777" w:rsidR="00B215A7" w:rsidRPr="005145EE" w:rsidRDefault="00B215A7" w:rsidP="00B215A7">
      <w:pPr>
        <w:pStyle w:val="BodyText"/>
      </w:pPr>
      <w:r>
        <w:t>I</w:t>
      </w:r>
      <w:r w:rsidRPr="005145EE">
        <w:t xml:space="preserve">n this </w:t>
      </w:r>
      <w:r>
        <w:t>context this object class represents an End User (as per 3GPP TS 21.905 [1])</w:t>
      </w:r>
      <w:r w:rsidRPr="005145EE">
        <w:t xml:space="preserve">. </w:t>
      </w:r>
      <w:r>
        <w:t>This</w:t>
      </w:r>
      <w:r w:rsidRPr="005145EE">
        <w:t xml:space="preserve"> class </w:t>
      </w:r>
      <w:r w:rsidR="008C5406">
        <w:t xml:space="preserve">represents the view that the telecommunication network has about the end user and </w:t>
      </w:r>
      <w:r w:rsidRPr="005145EE">
        <w:t xml:space="preserve">contains the valid parameters that define the </w:t>
      </w:r>
      <w:r>
        <w:t>End User</w:t>
      </w:r>
      <w:r w:rsidRPr="005145EE">
        <w:t xml:space="preserve"> from </w:t>
      </w:r>
      <w:r>
        <w:t>UDC</w:t>
      </w:r>
      <w:r w:rsidRPr="005145EE">
        <w:t xml:space="preserve"> point of view. </w:t>
      </w:r>
      <w:r>
        <w:t xml:space="preserve">An </w:t>
      </w:r>
      <w:r w:rsidRPr="006A0FDD">
        <w:rPr>
          <w:rFonts w:ascii="Courier" w:hAnsi="Courier"/>
        </w:rPr>
        <w:t>EndUser</w:t>
      </w:r>
      <w:r>
        <w:t xml:space="preserve"> object class has an End-User Identity attribute (EUI), which is described in 3GPP TS 21.905 [1]. </w:t>
      </w:r>
    </w:p>
    <w:p w14:paraId="77963FAB" w14:textId="77777777" w:rsidR="00B215A7" w:rsidRPr="008C5406" w:rsidRDefault="00B215A7" w:rsidP="00526897"/>
    <w:p w14:paraId="5A157C81" w14:textId="77777777" w:rsidR="008C5406" w:rsidRDefault="008C5406" w:rsidP="008C5406">
      <w:pPr>
        <w:pStyle w:val="Heading3"/>
        <w:rPr>
          <w:rFonts w:ascii="Courier" w:hAnsi="Courier"/>
          <w:lang w:val="en-US"/>
        </w:rPr>
      </w:pPr>
      <w:bookmarkStart w:id="20" w:name="_Toc257709259"/>
      <w:r w:rsidRPr="005C5932">
        <w:t>5.3.</w:t>
      </w:r>
      <w:r w:rsidRPr="005C5932">
        <w:rPr>
          <w:rFonts w:hint="eastAsia"/>
          <w:lang w:eastAsia="zh-CN"/>
        </w:rPr>
        <w:t>2</w:t>
      </w:r>
      <w:r>
        <w:rPr>
          <w:rFonts w:ascii="Courier" w:hAnsi="Courier"/>
          <w:lang w:val="en-US"/>
        </w:rPr>
        <w:tab/>
        <w:t>Identifier</w:t>
      </w:r>
      <w:bookmarkEnd w:id="20"/>
    </w:p>
    <w:p w14:paraId="05564499" w14:textId="77777777" w:rsidR="008C5406" w:rsidRDefault="008C5406" w:rsidP="008C5406">
      <w:pPr>
        <w:pStyle w:val="Heading4"/>
        <w:rPr>
          <w:lang w:val="en-US"/>
        </w:rPr>
      </w:pPr>
      <w:bookmarkStart w:id="21" w:name="_Toc257709260"/>
      <w:r>
        <w:rPr>
          <w:lang w:val="en-US"/>
        </w:rPr>
        <w:t>5.3.</w:t>
      </w:r>
      <w:r>
        <w:rPr>
          <w:rFonts w:hint="eastAsia"/>
          <w:lang w:val="en-US" w:eastAsia="zh-CN"/>
        </w:rPr>
        <w:t>2</w:t>
      </w:r>
      <w:r>
        <w:rPr>
          <w:lang w:val="en-US"/>
        </w:rPr>
        <w:t xml:space="preserve">.1 </w:t>
      </w:r>
      <w:r>
        <w:rPr>
          <w:lang w:val="en-US"/>
        </w:rPr>
        <w:tab/>
        <w:t>Definition</w:t>
      </w:r>
      <w:bookmarkEnd w:id="21"/>
    </w:p>
    <w:p w14:paraId="59924BFD" w14:textId="77777777" w:rsidR="008C5406" w:rsidRPr="00A72862" w:rsidRDefault="008C5406" w:rsidP="00430079">
      <w:pPr>
        <w:pStyle w:val="BodyText"/>
      </w:pPr>
      <w:r w:rsidRPr="00102C1C">
        <w:t xml:space="preserve">This </w:t>
      </w:r>
      <w:r>
        <w:t xml:space="preserve">abstract </w:t>
      </w:r>
      <w:r w:rsidRPr="00102C1C">
        <w:t xml:space="preserve">object class represents </w:t>
      </w:r>
      <w:r>
        <w:rPr>
          <w:lang w:eastAsia="zh-CN"/>
        </w:rPr>
        <w:t>an end user</w:t>
      </w:r>
      <w:r>
        <w:rPr>
          <w:rFonts w:hint="eastAsia"/>
          <w:lang w:eastAsia="zh-CN"/>
        </w:rPr>
        <w:t xml:space="preserve"> </w:t>
      </w:r>
      <w:r>
        <w:rPr>
          <w:lang w:eastAsia="zh-CN"/>
        </w:rPr>
        <w:t xml:space="preserve">identifier </w:t>
      </w:r>
      <w:r>
        <w:t xml:space="preserve">that </w:t>
      </w:r>
      <w:r>
        <w:rPr>
          <w:rFonts w:hint="eastAsia"/>
          <w:lang w:eastAsia="zh-CN"/>
        </w:rPr>
        <w:t xml:space="preserve">is </w:t>
      </w:r>
      <w:r w:rsidRPr="00102C1C">
        <w:t xml:space="preserve">used within the network so that the different network functionalities can be used (mobility management, authentication, and service usage). </w:t>
      </w:r>
      <w:r>
        <w:rPr>
          <w:rFonts w:hint="eastAsia"/>
          <w:lang w:eastAsia="zh-CN"/>
        </w:rPr>
        <w:t xml:space="preserve">This is an abstract IOC that can be </w:t>
      </w:r>
      <w:r w:rsidRPr="002F63F1">
        <w:rPr>
          <w:rFonts w:hint="eastAsia"/>
          <w:lang w:eastAsia="zh-CN"/>
        </w:rPr>
        <w:t>inherited</w:t>
      </w:r>
      <w:r>
        <w:rPr>
          <w:rFonts w:hint="eastAsia"/>
          <w:lang w:eastAsia="zh-CN"/>
        </w:rPr>
        <w:t xml:space="preserve"> by the real </w:t>
      </w:r>
      <w:r>
        <w:rPr>
          <w:lang w:eastAsia="zh-CN"/>
        </w:rPr>
        <w:t xml:space="preserve">identifier </w:t>
      </w:r>
      <w:r>
        <w:rPr>
          <w:rFonts w:hint="eastAsia"/>
          <w:lang w:eastAsia="zh-CN"/>
        </w:rPr>
        <w:t xml:space="preserve">used in the network, like IMSI, MSISDN, </w:t>
      </w:r>
      <w:r>
        <w:rPr>
          <w:lang w:eastAsia="zh-CN"/>
        </w:rPr>
        <w:t xml:space="preserve">IMPI, IMPU, </w:t>
      </w:r>
      <w:r>
        <w:rPr>
          <w:rFonts w:hint="eastAsia"/>
          <w:lang w:eastAsia="zh-CN"/>
        </w:rPr>
        <w:t>etc.</w:t>
      </w:r>
    </w:p>
    <w:p w14:paraId="5C7A21C5" w14:textId="77777777" w:rsidR="008C5406" w:rsidRDefault="008C5406" w:rsidP="008313F3">
      <w:pPr>
        <w:pStyle w:val="NO"/>
      </w:pPr>
      <w:r>
        <w:t>NOTE: This object does not include identities that are not associated to a user, such as an IMEI, hostID, etc.</w:t>
      </w:r>
    </w:p>
    <w:p w14:paraId="546E5BE1" w14:textId="77777777" w:rsidR="00B215A7" w:rsidRDefault="00B215A7" w:rsidP="00526897"/>
    <w:p w14:paraId="28C7B45C" w14:textId="77777777" w:rsidR="008C5406" w:rsidRDefault="008C5406" w:rsidP="008C5406">
      <w:pPr>
        <w:pStyle w:val="Heading3"/>
        <w:rPr>
          <w:rFonts w:ascii="Courier" w:hAnsi="Courier"/>
          <w:lang w:val="en-US"/>
        </w:rPr>
      </w:pPr>
      <w:bookmarkStart w:id="22" w:name="_Toc257709261"/>
      <w:r w:rsidRPr="005C5932">
        <w:t>5.3.</w:t>
      </w:r>
      <w:r w:rsidRPr="005C5932">
        <w:rPr>
          <w:rFonts w:hint="eastAsia"/>
          <w:lang w:eastAsia="zh-CN"/>
        </w:rPr>
        <w:t>3</w:t>
      </w:r>
      <w:r>
        <w:rPr>
          <w:rFonts w:ascii="Courier" w:hAnsi="Courier"/>
          <w:lang w:val="en-US"/>
        </w:rPr>
        <w:tab/>
        <w:t>UdcServiceProfile</w:t>
      </w:r>
      <w:bookmarkEnd w:id="22"/>
    </w:p>
    <w:p w14:paraId="105EFD4C" w14:textId="77777777" w:rsidR="008C5406" w:rsidRDefault="008C5406" w:rsidP="008C5406">
      <w:pPr>
        <w:pStyle w:val="Heading4"/>
        <w:rPr>
          <w:lang w:val="en-US"/>
        </w:rPr>
      </w:pPr>
      <w:bookmarkStart w:id="23" w:name="_Toc257709262"/>
      <w:r>
        <w:rPr>
          <w:lang w:val="en-US"/>
        </w:rPr>
        <w:t>5.3.</w:t>
      </w:r>
      <w:r>
        <w:rPr>
          <w:rFonts w:hint="eastAsia"/>
          <w:lang w:val="en-US" w:eastAsia="zh-CN"/>
        </w:rPr>
        <w:t>3</w:t>
      </w:r>
      <w:r>
        <w:rPr>
          <w:lang w:val="en-US"/>
        </w:rPr>
        <w:t xml:space="preserve">.1 </w:t>
      </w:r>
      <w:r>
        <w:rPr>
          <w:lang w:val="en-US"/>
        </w:rPr>
        <w:tab/>
        <w:t>Definition</w:t>
      </w:r>
      <w:bookmarkEnd w:id="23"/>
    </w:p>
    <w:p w14:paraId="27281837" w14:textId="77777777" w:rsidR="008C5406" w:rsidRPr="00C94665" w:rsidRDefault="008C5406" w:rsidP="008C5406">
      <w:pPr>
        <w:pStyle w:val="BodyText"/>
        <w:rPr>
          <w:lang w:eastAsia="zh-CN"/>
        </w:rPr>
      </w:pPr>
      <w:r w:rsidRPr="00C94665">
        <w:t xml:space="preserve">This object class represents the data characterizing a service assigned to an </w:t>
      </w:r>
      <w:r w:rsidRPr="001D7D90">
        <w:rPr>
          <w:rFonts w:ascii="Courier" w:hAnsi="Courier"/>
        </w:rPr>
        <w:t>EndUser</w:t>
      </w:r>
      <w:r w:rsidRPr="00C94665">
        <w:t>.</w:t>
      </w:r>
      <w:r>
        <w:t xml:space="preserve"> It includes service preferences and settings chosen for an </w:t>
      </w:r>
      <w:r w:rsidRPr="001D7D90">
        <w:rPr>
          <w:rFonts w:ascii="Courier" w:hAnsi="Courier"/>
        </w:rPr>
        <w:t>EndUser</w:t>
      </w:r>
      <w:r>
        <w:t>.</w:t>
      </w:r>
      <w:r>
        <w:rPr>
          <w:rFonts w:hint="eastAsia"/>
          <w:lang w:eastAsia="zh-CN"/>
        </w:rPr>
        <w:t xml:space="preserve"> The service profile contains the permanent</w:t>
      </w:r>
      <w:r>
        <w:rPr>
          <w:lang w:eastAsia="zh-CN"/>
        </w:rPr>
        <w:t xml:space="preserve"> and temporary</w:t>
      </w:r>
      <w:r>
        <w:rPr>
          <w:rFonts w:hint="eastAsia"/>
          <w:lang w:eastAsia="zh-CN"/>
        </w:rPr>
        <w:t xml:space="preserve"> data </w:t>
      </w:r>
      <w:r>
        <w:rPr>
          <w:lang w:eastAsia="zh-CN"/>
        </w:rPr>
        <w:t xml:space="preserve">pertaining to an </w:t>
      </w:r>
      <w:r>
        <w:rPr>
          <w:rFonts w:hint="eastAsia"/>
          <w:lang w:eastAsia="zh-CN"/>
        </w:rPr>
        <w:t xml:space="preserve">end user </w:t>
      </w:r>
      <w:r>
        <w:rPr>
          <w:lang w:eastAsia="zh-CN"/>
        </w:rPr>
        <w:t xml:space="preserve">that is </w:t>
      </w:r>
      <w:r>
        <w:rPr>
          <w:rFonts w:hint="eastAsia"/>
          <w:lang w:eastAsia="zh-CN"/>
        </w:rPr>
        <w:t>subscribed to a service.</w:t>
      </w:r>
      <w:r w:rsidRPr="00BE4E77">
        <w:rPr>
          <w:rFonts w:hint="eastAsia"/>
          <w:lang w:eastAsia="zh-CN"/>
        </w:rPr>
        <w:t xml:space="preserve"> </w:t>
      </w:r>
      <w:r>
        <w:rPr>
          <w:rFonts w:hint="eastAsia"/>
          <w:lang w:eastAsia="zh-CN"/>
        </w:rPr>
        <w:t xml:space="preserve">This IOC can be </w:t>
      </w:r>
      <w:r w:rsidRPr="002F63F1">
        <w:rPr>
          <w:rFonts w:hint="eastAsia"/>
          <w:lang w:eastAsia="zh-CN"/>
        </w:rPr>
        <w:t>inherited</w:t>
      </w:r>
      <w:r>
        <w:rPr>
          <w:rFonts w:hint="eastAsia"/>
          <w:lang w:eastAsia="zh-CN"/>
        </w:rPr>
        <w:t xml:space="preserve"> by different service profiles, such as CS, </w:t>
      </w:r>
      <w:r w:rsidR="00FF1DE7">
        <w:rPr>
          <w:lang w:eastAsia="zh-CN"/>
        </w:rPr>
        <w:t>GPRS</w:t>
      </w:r>
      <w:r>
        <w:rPr>
          <w:rFonts w:hint="eastAsia"/>
          <w:lang w:eastAsia="zh-CN"/>
        </w:rPr>
        <w:t xml:space="preserve">, </w:t>
      </w:r>
      <w:r>
        <w:rPr>
          <w:lang w:eastAsia="zh-CN"/>
        </w:rPr>
        <w:t xml:space="preserve">EPS, </w:t>
      </w:r>
      <w:r>
        <w:rPr>
          <w:rFonts w:hint="eastAsia"/>
          <w:lang w:eastAsia="zh-CN"/>
        </w:rPr>
        <w:t>IMS service profile</w:t>
      </w:r>
      <w:r>
        <w:rPr>
          <w:lang w:eastAsia="zh-CN"/>
        </w:rPr>
        <w:t>s</w:t>
      </w:r>
      <w:r>
        <w:rPr>
          <w:rFonts w:hint="eastAsia"/>
          <w:lang w:eastAsia="zh-CN"/>
        </w:rPr>
        <w:t xml:space="preserve"> and so on.</w:t>
      </w:r>
      <w:r w:rsidRPr="00C94665">
        <w:t xml:space="preserve"> </w:t>
      </w:r>
    </w:p>
    <w:p w14:paraId="4835B405" w14:textId="77777777" w:rsidR="00B215A7" w:rsidRPr="00C94665" w:rsidRDefault="00B215A7" w:rsidP="00526897"/>
    <w:p w14:paraId="4F480CF1" w14:textId="77777777" w:rsidR="008C5406" w:rsidRDefault="008C5406" w:rsidP="008C5406">
      <w:pPr>
        <w:pStyle w:val="Heading3"/>
        <w:rPr>
          <w:rFonts w:ascii="Courier" w:hAnsi="Courier"/>
          <w:lang w:val="en-US"/>
        </w:rPr>
      </w:pPr>
      <w:bookmarkStart w:id="24" w:name="_Toc257709263"/>
      <w:r w:rsidRPr="005C5932">
        <w:t>5.3.</w:t>
      </w:r>
      <w:r w:rsidRPr="005C5932">
        <w:rPr>
          <w:rFonts w:hint="eastAsia"/>
          <w:lang w:eastAsia="zh-CN"/>
        </w:rPr>
        <w:t>4</w:t>
      </w:r>
      <w:r>
        <w:rPr>
          <w:rFonts w:ascii="Courier" w:hAnsi="Courier"/>
          <w:lang w:val="en-US"/>
        </w:rPr>
        <w:tab/>
        <w:t>EndDevice</w:t>
      </w:r>
      <w:bookmarkEnd w:id="24"/>
    </w:p>
    <w:p w14:paraId="1A254D53" w14:textId="77777777" w:rsidR="008C5406" w:rsidRDefault="008C5406" w:rsidP="008C5406">
      <w:pPr>
        <w:pStyle w:val="Heading4"/>
        <w:rPr>
          <w:lang w:val="en-US"/>
        </w:rPr>
      </w:pPr>
      <w:bookmarkStart w:id="25" w:name="_Toc257709264"/>
      <w:r>
        <w:rPr>
          <w:lang w:val="en-US"/>
        </w:rPr>
        <w:t>5.3.</w:t>
      </w:r>
      <w:r>
        <w:rPr>
          <w:rFonts w:hint="eastAsia"/>
          <w:lang w:val="en-US" w:eastAsia="zh-CN"/>
        </w:rPr>
        <w:t>4</w:t>
      </w:r>
      <w:r>
        <w:rPr>
          <w:lang w:val="en-US"/>
        </w:rPr>
        <w:t xml:space="preserve">.1 </w:t>
      </w:r>
      <w:r>
        <w:rPr>
          <w:lang w:val="en-US"/>
        </w:rPr>
        <w:tab/>
        <w:t>Definition</w:t>
      </w:r>
      <w:bookmarkEnd w:id="25"/>
    </w:p>
    <w:p w14:paraId="24141F7A" w14:textId="77777777" w:rsidR="00B215A7" w:rsidRPr="007279C9" w:rsidRDefault="00B215A7" w:rsidP="00B215A7">
      <w:pPr>
        <w:pStyle w:val="BodyText"/>
        <w:rPr>
          <w:rFonts w:ascii="Arial" w:hAnsi="Arial" w:cs="Arial"/>
          <w:i/>
          <w:iCs/>
        </w:rPr>
      </w:pPr>
      <w:r>
        <w:rPr>
          <w:lang w:val="en-US"/>
        </w:rPr>
        <w:t>This object class represents a</w:t>
      </w:r>
      <w:r w:rsidRPr="00383DF5">
        <w:rPr>
          <w:lang w:val="en-US"/>
        </w:rPr>
        <w:t xml:space="preserve"> composite of hardware and software that implem</w:t>
      </w:r>
      <w:r>
        <w:rPr>
          <w:lang w:val="en-US"/>
        </w:rPr>
        <w:t xml:space="preserve">ents service terminal functions and that the </w:t>
      </w:r>
      <w:r w:rsidRPr="005511B8">
        <w:rPr>
          <w:rFonts w:ascii="Courier" w:hAnsi="Courier"/>
        </w:rPr>
        <w:t>EndUser</w:t>
      </w:r>
      <w:r>
        <w:rPr>
          <w:lang w:val="en-US"/>
        </w:rPr>
        <w:t xml:space="preserve"> operates in order to get access to telecommunication services.</w:t>
      </w:r>
    </w:p>
    <w:p w14:paraId="3308593F" w14:textId="77777777" w:rsidR="00C935CC" w:rsidRDefault="00C935CC" w:rsidP="00526897"/>
    <w:p w14:paraId="62549C21" w14:textId="77777777" w:rsidR="00DF616C" w:rsidRDefault="00DF616C" w:rsidP="00DF616C">
      <w:pPr>
        <w:pStyle w:val="Heading3"/>
        <w:rPr>
          <w:rFonts w:ascii="Courier" w:hAnsi="Courier"/>
          <w:lang w:val="en-US"/>
        </w:rPr>
      </w:pPr>
      <w:bookmarkStart w:id="26" w:name="_Toc257709265"/>
      <w:r w:rsidRPr="005C5932">
        <w:t>5.3.</w:t>
      </w:r>
      <w:r w:rsidR="00D42225" w:rsidRPr="005C5932">
        <w:t>5</w:t>
      </w:r>
      <w:r>
        <w:rPr>
          <w:rFonts w:ascii="Courier" w:hAnsi="Courier"/>
          <w:lang w:val="en-US"/>
        </w:rPr>
        <w:tab/>
        <w:t>UdcCsServiceProfile</w:t>
      </w:r>
      <w:bookmarkEnd w:id="26"/>
    </w:p>
    <w:p w14:paraId="62F67A73" w14:textId="77777777" w:rsidR="00DF616C" w:rsidRDefault="00DF616C" w:rsidP="00DF616C">
      <w:pPr>
        <w:pStyle w:val="Heading4"/>
        <w:rPr>
          <w:lang w:val="en-US"/>
        </w:rPr>
      </w:pPr>
      <w:bookmarkStart w:id="27" w:name="_Toc257709266"/>
      <w:r>
        <w:rPr>
          <w:lang w:val="en-US"/>
        </w:rPr>
        <w:t>5.3.</w:t>
      </w:r>
      <w:r w:rsidR="00D42225">
        <w:rPr>
          <w:lang w:val="en-US"/>
        </w:rPr>
        <w:t>5</w:t>
      </w:r>
      <w:r>
        <w:rPr>
          <w:lang w:val="en-US"/>
        </w:rPr>
        <w:t xml:space="preserve">.1 </w:t>
      </w:r>
      <w:r>
        <w:rPr>
          <w:lang w:val="en-US"/>
        </w:rPr>
        <w:tab/>
        <w:t>Definition</w:t>
      </w:r>
      <w:bookmarkEnd w:id="27"/>
    </w:p>
    <w:p w14:paraId="24C46D2A" w14:textId="77777777" w:rsidR="00DF616C" w:rsidRDefault="00DF616C" w:rsidP="00DF616C">
      <w:pPr>
        <w:rPr>
          <w:lang w:val="en-US"/>
        </w:rPr>
      </w:pPr>
      <w:r>
        <w:rPr>
          <w:lang w:val="en-US"/>
        </w:rPr>
        <w:t xml:space="preserve">This object class represents the part of the </w:t>
      </w:r>
      <w:r w:rsidRPr="00696316">
        <w:rPr>
          <w:rFonts w:ascii="Courier" w:hAnsi="Courier"/>
        </w:rPr>
        <w:t>Udc</w:t>
      </w:r>
      <w:r>
        <w:rPr>
          <w:rFonts w:ascii="Courier" w:hAnsi="Courier"/>
        </w:rPr>
        <w:t xml:space="preserve">ServiceProfile </w:t>
      </w:r>
      <w:r w:rsidRPr="00D02E69">
        <w:rPr>
          <w:lang w:val="en-US"/>
        </w:rPr>
        <w:t xml:space="preserve">that </w:t>
      </w:r>
      <w:r>
        <w:rPr>
          <w:lang w:val="en-US"/>
        </w:rPr>
        <w:t>contains data related to Circuit-Switched services. An example of further specialization of this object class, including attributes, is provided in 3GPP TS 32.181 [12].</w:t>
      </w:r>
    </w:p>
    <w:p w14:paraId="1E9CA081" w14:textId="77777777" w:rsidR="00DF616C" w:rsidRPr="009C6006" w:rsidRDefault="00DF616C" w:rsidP="00526897">
      <w:pPr>
        <w:rPr>
          <w:lang w:val="en-US"/>
        </w:rPr>
      </w:pPr>
    </w:p>
    <w:p w14:paraId="79C629D6" w14:textId="77777777" w:rsidR="00DF616C" w:rsidRDefault="00DF616C" w:rsidP="00DF616C">
      <w:pPr>
        <w:pStyle w:val="Heading3"/>
        <w:rPr>
          <w:rFonts w:ascii="Courier" w:hAnsi="Courier"/>
          <w:lang w:val="en-US"/>
        </w:rPr>
      </w:pPr>
      <w:bookmarkStart w:id="28" w:name="_Toc257709267"/>
      <w:r w:rsidRPr="005C5932">
        <w:lastRenderedPageBreak/>
        <w:t>5.3.</w:t>
      </w:r>
      <w:r w:rsidR="00D42225" w:rsidRPr="005C5932">
        <w:t>6</w:t>
      </w:r>
      <w:r w:rsidRPr="00900520">
        <w:rPr>
          <w:rFonts w:ascii="Courier" w:hAnsi="Courier"/>
          <w:lang w:val="en-US"/>
        </w:rPr>
        <w:tab/>
      </w:r>
      <w:r w:rsidR="00886ABD">
        <w:rPr>
          <w:rFonts w:ascii="Courier" w:hAnsi="Courier"/>
          <w:lang w:val="en-US"/>
        </w:rPr>
        <w:t>UdcGprsServiceProfile</w:t>
      </w:r>
      <w:bookmarkEnd w:id="28"/>
    </w:p>
    <w:p w14:paraId="423FE0B1" w14:textId="77777777" w:rsidR="00DF616C" w:rsidRDefault="00DF616C" w:rsidP="00DF616C">
      <w:pPr>
        <w:pStyle w:val="Heading4"/>
        <w:rPr>
          <w:lang w:val="en-US"/>
        </w:rPr>
      </w:pPr>
      <w:bookmarkStart w:id="29" w:name="_Toc257709268"/>
      <w:r>
        <w:rPr>
          <w:lang w:val="en-US"/>
        </w:rPr>
        <w:t>5.3.</w:t>
      </w:r>
      <w:r w:rsidR="00D42225">
        <w:rPr>
          <w:lang w:val="en-US"/>
        </w:rPr>
        <w:t>6</w:t>
      </w:r>
      <w:r>
        <w:rPr>
          <w:lang w:val="en-US"/>
        </w:rPr>
        <w:t xml:space="preserve">.1 </w:t>
      </w:r>
      <w:r>
        <w:rPr>
          <w:lang w:val="en-US"/>
        </w:rPr>
        <w:tab/>
        <w:t>Definition</w:t>
      </w:r>
      <w:bookmarkEnd w:id="29"/>
    </w:p>
    <w:p w14:paraId="279BBA26" w14:textId="77777777" w:rsidR="00DF616C" w:rsidRDefault="00DF616C" w:rsidP="00DF616C">
      <w:pPr>
        <w:pStyle w:val="BodyText"/>
        <w:rPr>
          <w:lang w:val="en-US"/>
        </w:rPr>
      </w:pPr>
      <w:r>
        <w:rPr>
          <w:lang w:val="en-US"/>
        </w:rPr>
        <w:t xml:space="preserve">This object class represents the part of the </w:t>
      </w:r>
      <w:r>
        <w:rPr>
          <w:rFonts w:ascii="Courier" w:hAnsi="Courier"/>
        </w:rPr>
        <w:t xml:space="preserve">UdcServiceProfile </w:t>
      </w:r>
      <w:r w:rsidRPr="00D02E69">
        <w:rPr>
          <w:lang w:val="en-US"/>
        </w:rPr>
        <w:t xml:space="preserve">that </w:t>
      </w:r>
      <w:r>
        <w:rPr>
          <w:lang w:val="en-US"/>
        </w:rPr>
        <w:t>contains data related to Packet-Switched services. An example of further specialization of this object class, including attributes, is provided in 3GPP TS 32.181 [12].</w:t>
      </w:r>
    </w:p>
    <w:p w14:paraId="1C410119" w14:textId="77777777" w:rsidR="00DF616C" w:rsidRDefault="00DF616C" w:rsidP="00526897">
      <w:pPr>
        <w:rPr>
          <w:lang w:val="en-US"/>
        </w:rPr>
      </w:pPr>
    </w:p>
    <w:p w14:paraId="04D3E5E4" w14:textId="77777777" w:rsidR="00DF616C" w:rsidRDefault="00DF616C" w:rsidP="00DF616C">
      <w:pPr>
        <w:pStyle w:val="Heading3"/>
        <w:rPr>
          <w:rFonts w:ascii="Courier" w:hAnsi="Courier"/>
          <w:lang w:val="en-US"/>
        </w:rPr>
      </w:pPr>
      <w:bookmarkStart w:id="30" w:name="_Toc257709269"/>
      <w:r w:rsidRPr="005C5932">
        <w:t>5.3.</w:t>
      </w:r>
      <w:r w:rsidR="00D42225" w:rsidRPr="005C5932">
        <w:t>7</w:t>
      </w:r>
      <w:r w:rsidRPr="00900520">
        <w:rPr>
          <w:rFonts w:ascii="Courier" w:hAnsi="Courier"/>
          <w:lang w:val="en-US"/>
        </w:rPr>
        <w:tab/>
      </w:r>
      <w:r>
        <w:rPr>
          <w:rFonts w:ascii="Courier" w:hAnsi="Courier"/>
          <w:lang w:val="en-US"/>
        </w:rPr>
        <w:t>UdcEpsServiceProfile</w:t>
      </w:r>
      <w:bookmarkEnd w:id="30"/>
    </w:p>
    <w:p w14:paraId="50270C15" w14:textId="77777777" w:rsidR="00DF616C" w:rsidRDefault="00DF616C" w:rsidP="00DF616C">
      <w:pPr>
        <w:pStyle w:val="Heading4"/>
        <w:rPr>
          <w:lang w:val="en-US"/>
        </w:rPr>
      </w:pPr>
      <w:bookmarkStart w:id="31" w:name="_Toc257709270"/>
      <w:r>
        <w:rPr>
          <w:lang w:val="en-US"/>
        </w:rPr>
        <w:t>5.3.</w:t>
      </w:r>
      <w:r w:rsidR="00D42225">
        <w:rPr>
          <w:lang w:val="en-US"/>
        </w:rPr>
        <w:t>7</w:t>
      </w:r>
      <w:r>
        <w:rPr>
          <w:lang w:val="en-US"/>
        </w:rPr>
        <w:t xml:space="preserve">.1 </w:t>
      </w:r>
      <w:r>
        <w:rPr>
          <w:lang w:val="en-US"/>
        </w:rPr>
        <w:tab/>
        <w:t>Definition</w:t>
      </w:r>
      <w:bookmarkEnd w:id="31"/>
    </w:p>
    <w:p w14:paraId="05075A93" w14:textId="77777777" w:rsidR="00DF616C" w:rsidRDefault="00DF616C" w:rsidP="00DF616C">
      <w:pPr>
        <w:pStyle w:val="BodyText"/>
        <w:rPr>
          <w:lang w:val="en-US"/>
        </w:rPr>
      </w:pPr>
      <w:r>
        <w:rPr>
          <w:lang w:val="en-US"/>
        </w:rPr>
        <w:t xml:space="preserve">This object class represents the part of the </w:t>
      </w:r>
      <w:r>
        <w:rPr>
          <w:rFonts w:ascii="Courier" w:hAnsi="Courier"/>
        </w:rPr>
        <w:t xml:space="preserve">UdcServiceProfile </w:t>
      </w:r>
      <w:r w:rsidRPr="00D02E69">
        <w:rPr>
          <w:lang w:val="en-US"/>
        </w:rPr>
        <w:t xml:space="preserve">that </w:t>
      </w:r>
      <w:r>
        <w:rPr>
          <w:lang w:val="en-US"/>
        </w:rPr>
        <w:t>contains data related to the Evolved Packet System services. An example of further specialization of this object class, including attributes, is provided in 3GPP TS 32.181 [12].</w:t>
      </w:r>
    </w:p>
    <w:p w14:paraId="062A5DD2" w14:textId="77777777" w:rsidR="00DF616C" w:rsidRPr="009C6006" w:rsidRDefault="00DF616C" w:rsidP="00526897">
      <w:pPr>
        <w:rPr>
          <w:lang w:val="en-US"/>
        </w:rPr>
      </w:pPr>
    </w:p>
    <w:p w14:paraId="225DFF68" w14:textId="77777777" w:rsidR="00DF616C" w:rsidRDefault="00DF616C" w:rsidP="00DF616C">
      <w:pPr>
        <w:pStyle w:val="Heading3"/>
        <w:rPr>
          <w:rFonts w:ascii="Courier" w:hAnsi="Courier"/>
          <w:lang w:val="en-US"/>
        </w:rPr>
      </w:pPr>
      <w:bookmarkStart w:id="32" w:name="_Toc257709271"/>
      <w:r w:rsidRPr="005C5932">
        <w:t>5.3.</w:t>
      </w:r>
      <w:r w:rsidR="00D42225" w:rsidRPr="005C5932">
        <w:t>8</w:t>
      </w:r>
      <w:r>
        <w:rPr>
          <w:rFonts w:ascii="Courier" w:hAnsi="Courier"/>
          <w:lang w:val="en-US"/>
        </w:rPr>
        <w:tab/>
        <w:t>UdcImsServiceProfile</w:t>
      </w:r>
      <w:bookmarkEnd w:id="32"/>
    </w:p>
    <w:p w14:paraId="0B1C0284" w14:textId="77777777" w:rsidR="00DF616C" w:rsidRDefault="00DF616C" w:rsidP="00DF616C">
      <w:pPr>
        <w:pStyle w:val="Heading4"/>
        <w:rPr>
          <w:lang w:val="en-US"/>
        </w:rPr>
      </w:pPr>
      <w:bookmarkStart w:id="33" w:name="_Toc257709272"/>
      <w:r>
        <w:rPr>
          <w:lang w:val="en-US"/>
        </w:rPr>
        <w:t>5.3.</w:t>
      </w:r>
      <w:r w:rsidR="00D42225">
        <w:rPr>
          <w:lang w:val="en-US"/>
        </w:rPr>
        <w:t>8</w:t>
      </w:r>
      <w:r>
        <w:rPr>
          <w:lang w:val="en-US"/>
        </w:rPr>
        <w:t xml:space="preserve">.1 </w:t>
      </w:r>
      <w:r>
        <w:rPr>
          <w:lang w:val="en-US"/>
        </w:rPr>
        <w:tab/>
        <w:t>Definition</w:t>
      </w:r>
      <w:bookmarkEnd w:id="33"/>
    </w:p>
    <w:p w14:paraId="4C992B3D" w14:textId="77777777" w:rsidR="00DF616C" w:rsidRDefault="00DF616C" w:rsidP="00DF616C">
      <w:pPr>
        <w:pStyle w:val="BodyText"/>
        <w:rPr>
          <w:lang w:val="en-US"/>
        </w:rPr>
      </w:pPr>
      <w:r>
        <w:rPr>
          <w:lang w:val="en-US"/>
        </w:rPr>
        <w:t xml:space="preserve">This object class represents the part of the </w:t>
      </w:r>
      <w:r>
        <w:rPr>
          <w:rFonts w:ascii="Courier" w:hAnsi="Courier"/>
        </w:rPr>
        <w:t xml:space="preserve">UdcServiceProfile </w:t>
      </w:r>
      <w:r w:rsidRPr="00D02E69">
        <w:rPr>
          <w:lang w:val="en-US"/>
        </w:rPr>
        <w:t xml:space="preserve">that </w:t>
      </w:r>
      <w:r>
        <w:rPr>
          <w:lang w:val="en-US"/>
        </w:rPr>
        <w:t>contains data related to IMS services. An example of further specialization of this object class, including attributes, is provided in 3GPP TS 32.181 [12].</w:t>
      </w:r>
    </w:p>
    <w:p w14:paraId="2B1CA039" w14:textId="77777777" w:rsidR="00DF616C" w:rsidRPr="009C6006" w:rsidRDefault="00DF616C" w:rsidP="00526897">
      <w:pPr>
        <w:rPr>
          <w:lang w:val="en-US"/>
        </w:rPr>
      </w:pPr>
    </w:p>
    <w:p w14:paraId="043B751D" w14:textId="77777777" w:rsidR="00DF616C" w:rsidRDefault="00DF616C" w:rsidP="00DF616C">
      <w:pPr>
        <w:pStyle w:val="Heading3"/>
        <w:rPr>
          <w:rFonts w:ascii="Courier" w:hAnsi="Courier"/>
          <w:lang w:val="en-US"/>
        </w:rPr>
      </w:pPr>
      <w:bookmarkStart w:id="34" w:name="_Toc257709273"/>
      <w:r w:rsidRPr="005C5932">
        <w:t>5.3.</w:t>
      </w:r>
      <w:r w:rsidR="00D42225" w:rsidRPr="005C5932">
        <w:t>9</w:t>
      </w:r>
      <w:r>
        <w:rPr>
          <w:rFonts w:ascii="Courier" w:hAnsi="Courier"/>
          <w:lang w:val="en-US"/>
        </w:rPr>
        <w:tab/>
        <w:t>MSISDN</w:t>
      </w:r>
      <w:bookmarkEnd w:id="34"/>
    </w:p>
    <w:p w14:paraId="78089B2B" w14:textId="77777777" w:rsidR="00DF616C" w:rsidRDefault="00DF616C" w:rsidP="00DF616C">
      <w:pPr>
        <w:pStyle w:val="Heading4"/>
        <w:rPr>
          <w:lang w:val="en-US"/>
        </w:rPr>
      </w:pPr>
      <w:bookmarkStart w:id="35" w:name="_Toc257709274"/>
      <w:r>
        <w:rPr>
          <w:lang w:val="en-US"/>
        </w:rPr>
        <w:t>5.3.</w:t>
      </w:r>
      <w:r w:rsidR="00D42225">
        <w:rPr>
          <w:lang w:val="en-US"/>
        </w:rPr>
        <w:t>9</w:t>
      </w:r>
      <w:r>
        <w:rPr>
          <w:lang w:val="en-US"/>
        </w:rPr>
        <w:t xml:space="preserve">.1 </w:t>
      </w:r>
      <w:r>
        <w:rPr>
          <w:lang w:val="en-US"/>
        </w:rPr>
        <w:tab/>
        <w:t>Definition</w:t>
      </w:r>
      <w:bookmarkEnd w:id="35"/>
    </w:p>
    <w:p w14:paraId="7D35C551" w14:textId="77777777" w:rsidR="00DF616C" w:rsidRDefault="00DF616C" w:rsidP="00DF616C">
      <w:pPr>
        <w:rPr>
          <w:rFonts w:ascii="Courier New" w:hAnsi="Courier New" w:cs="Courier New"/>
          <w:lang w:val="en-US"/>
        </w:rPr>
      </w:pPr>
      <w:bookmarkStart w:id="36" w:name="OLE_LINK1"/>
      <w:r>
        <w:rPr>
          <w:lang w:val="en-US"/>
        </w:rPr>
        <w:t>In this context t</w:t>
      </w:r>
      <w:r>
        <w:t xml:space="preserve">his object </w:t>
      </w:r>
      <w:r w:rsidRPr="005145EE">
        <w:t xml:space="preserve">class represents </w:t>
      </w:r>
      <w:r>
        <w:t xml:space="preserve">a Mobile Subscriber Integrated Services Digital Network Number </w:t>
      </w:r>
      <w:r w:rsidRPr="00C12946">
        <w:rPr>
          <w:lang w:val="en-US"/>
        </w:rPr>
        <w:t>(</w:t>
      </w:r>
      <w:r>
        <w:rPr>
          <w:lang w:val="en-US"/>
        </w:rPr>
        <w:t>as per</w:t>
      </w:r>
      <w:r w:rsidRPr="00C12946">
        <w:rPr>
          <w:lang w:val="en-US"/>
        </w:rPr>
        <w:t xml:space="preserve"> 3GPP TS 23.</w:t>
      </w:r>
      <w:r>
        <w:rPr>
          <w:lang w:val="en-US"/>
        </w:rPr>
        <w:t>003</w:t>
      </w:r>
      <w:r w:rsidRPr="00C12946">
        <w:rPr>
          <w:lang w:val="en-US"/>
        </w:rPr>
        <w:t> [</w:t>
      </w:r>
      <w:r>
        <w:rPr>
          <w:lang w:val="en-US"/>
        </w:rPr>
        <w:t>6</w:t>
      </w:r>
      <w:r w:rsidRPr="00C12946">
        <w:rPr>
          <w:lang w:val="en-US"/>
        </w:rPr>
        <w:t>])</w:t>
      </w:r>
      <w:r>
        <w:t>. An MSISDN is allocated from an E.164 numbering plan.</w:t>
      </w:r>
    </w:p>
    <w:bookmarkEnd w:id="36"/>
    <w:p w14:paraId="12DFA8A5" w14:textId="77777777" w:rsidR="00DF616C" w:rsidRPr="001F274A" w:rsidRDefault="00DF616C" w:rsidP="00526897">
      <w:pPr>
        <w:rPr>
          <w:lang w:val="en-US"/>
        </w:rPr>
      </w:pPr>
    </w:p>
    <w:p w14:paraId="29556AEE" w14:textId="77777777" w:rsidR="00DF616C" w:rsidRDefault="00DF616C" w:rsidP="00DF616C">
      <w:pPr>
        <w:pStyle w:val="Heading3"/>
        <w:rPr>
          <w:rFonts w:ascii="Courier" w:hAnsi="Courier"/>
          <w:lang w:val="en-US"/>
        </w:rPr>
      </w:pPr>
      <w:bookmarkStart w:id="37" w:name="_Toc257709275"/>
      <w:r w:rsidRPr="005C5932">
        <w:t>5.3.</w:t>
      </w:r>
      <w:r w:rsidR="00D42225" w:rsidRPr="005C5932">
        <w:t>10</w:t>
      </w:r>
      <w:r>
        <w:rPr>
          <w:rFonts w:ascii="Courier" w:hAnsi="Courier"/>
          <w:lang w:val="en-US"/>
        </w:rPr>
        <w:tab/>
        <w:t>IMSI</w:t>
      </w:r>
      <w:bookmarkEnd w:id="37"/>
    </w:p>
    <w:p w14:paraId="4CF3EDA6" w14:textId="77777777" w:rsidR="00DF616C" w:rsidRDefault="00DF616C" w:rsidP="00DF616C">
      <w:pPr>
        <w:pStyle w:val="Heading4"/>
        <w:ind w:left="1420" w:hanging="1420"/>
        <w:rPr>
          <w:lang w:val="en-US"/>
        </w:rPr>
      </w:pPr>
      <w:bookmarkStart w:id="38" w:name="_Toc257709276"/>
      <w:r>
        <w:rPr>
          <w:lang w:val="en-US"/>
        </w:rPr>
        <w:t>5.3.</w:t>
      </w:r>
      <w:r w:rsidR="00D42225">
        <w:rPr>
          <w:lang w:val="en-US"/>
        </w:rPr>
        <w:t>10</w:t>
      </w:r>
      <w:r>
        <w:rPr>
          <w:lang w:val="en-US"/>
        </w:rPr>
        <w:t xml:space="preserve">.1 </w:t>
      </w:r>
      <w:r>
        <w:rPr>
          <w:lang w:val="en-US"/>
        </w:rPr>
        <w:tab/>
        <w:t>Definition</w:t>
      </w:r>
      <w:bookmarkEnd w:id="38"/>
    </w:p>
    <w:p w14:paraId="44F0D431" w14:textId="77777777" w:rsidR="00DF616C" w:rsidRDefault="00DF616C" w:rsidP="00DF616C">
      <w:pPr>
        <w:rPr>
          <w:rFonts w:ascii="Courier" w:hAnsi="Courier"/>
          <w:lang w:val="en-US"/>
        </w:rPr>
      </w:pPr>
      <w:r>
        <w:rPr>
          <w:lang w:val="en-US"/>
        </w:rPr>
        <w:t>In this context t</w:t>
      </w:r>
      <w:r w:rsidRPr="009C6006">
        <w:t xml:space="preserve">his </w:t>
      </w:r>
      <w:r>
        <w:t xml:space="preserve">object class represents an International Mobile Subscriber Identity </w:t>
      </w:r>
      <w:r w:rsidRPr="00C12946">
        <w:rPr>
          <w:lang w:val="en-US"/>
        </w:rPr>
        <w:t>(</w:t>
      </w:r>
      <w:r>
        <w:rPr>
          <w:lang w:val="en-US"/>
        </w:rPr>
        <w:t>as per</w:t>
      </w:r>
      <w:r w:rsidRPr="00C12946">
        <w:rPr>
          <w:lang w:val="en-US"/>
        </w:rPr>
        <w:t xml:space="preserve"> 3GPP TS 23.</w:t>
      </w:r>
      <w:r>
        <w:rPr>
          <w:lang w:val="en-US"/>
        </w:rPr>
        <w:t>003</w:t>
      </w:r>
      <w:r w:rsidRPr="00C12946">
        <w:rPr>
          <w:lang w:val="en-US"/>
        </w:rPr>
        <w:t> [</w:t>
      </w:r>
      <w:r>
        <w:rPr>
          <w:lang w:val="en-US"/>
        </w:rPr>
        <w:t>6</w:t>
      </w:r>
      <w:r w:rsidRPr="00C12946">
        <w:rPr>
          <w:lang w:val="en-US"/>
        </w:rPr>
        <w:t>]).</w:t>
      </w:r>
    </w:p>
    <w:p w14:paraId="6609424D" w14:textId="77777777" w:rsidR="00DF616C" w:rsidRDefault="00DF616C" w:rsidP="00526897">
      <w:pPr>
        <w:rPr>
          <w:lang w:val="en-US"/>
        </w:rPr>
      </w:pPr>
    </w:p>
    <w:p w14:paraId="0C417066" w14:textId="77777777" w:rsidR="00DF616C" w:rsidRDefault="00DF616C" w:rsidP="00DF616C">
      <w:pPr>
        <w:pStyle w:val="Heading3"/>
        <w:rPr>
          <w:rFonts w:ascii="Courier" w:hAnsi="Courier"/>
          <w:lang w:val="en-US"/>
        </w:rPr>
      </w:pPr>
      <w:bookmarkStart w:id="39" w:name="_Toc257709277"/>
      <w:r w:rsidRPr="005C5932">
        <w:t>5.3.</w:t>
      </w:r>
      <w:r w:rsidR="00D42225" w:rsidRPr="005C5932">
        <w:t>11</w:t>
      </w:r>
      <w:r>
        <w:rPr>
          <w:rFonts w:ascii="Courier" w:hAnsi="Courier"/>
          <w:lang w:val="en-US"/>
        </w:rPr>
        <w:tab/>
        <w:t>IMPI</w:t>
      </w:r>
      <w:bookmarkEnd w:id="39"/>
    </w:p>
    <w:p w14:paraId="4581A629" w14:textId="77777777" w:rsidR="00DF616C" w:rsidRDefault="00DF616C" w:rsidP="00DF616C">
      <w:pPr>
        <w:pStyle w:val="Heading4"/>
        <w:rPr>
          <w:lang w:val="en-US"/>
        </w:rPr>
      </w:pPr>
      <w:bookmarkStart w:id="40" w:name="_Toc257709278"/>
      <w:r>
        <w:rPr>
          <w:lang w:val="en-US"/>
        </w:rPr>
        <w:t>5.3.</w:t>
      </w:r>
      <w:r w:rsidR="00D42225">
        <w:rPr>
          <w:lang w:val="en-US"/>
        </w:rPr>
        <w:t>11</w:t>
      </w:r>
      <w:r>
        <w:rPr>
          <w:lang w:val="en-US"/>
        </w:rPr>
        <w:t xml:space="preserve">.1 </w:t>
      </w:r>
      <w:r>
        <w:rPr>
          <w:lang w:val="en-US"/>
        </w:rPr>
        <w:tab/>
        <w:t>Definition</w:t>
      </w:r>
      <w:bookmarkEnd w:id="40"/>
    </w:p>
    <w:p w14:paraId="19D05A13" w14:textId="77777777" w:rsidR="00DF616C" w:rsidRPr="00C12946" w:rsidRDefault="00DF616C" w:rsidP="00DF616C">
      <w:pPr>
        <w:rPr>
          <w:lang w:val="en-US"/>
        </w:rPr>
      </w:pPr>
      <w:r>
        <w:rPr>
          <w:lang w:val="en-US"/>
        </w:rPr>
        <w:t>In this context this object class represents an IMS Private User Identity</w:t>
      </w:r>
      <w:r w:rsidRPr="00C12946">
        <w:rPr>
          <w:lang w:val="en-US"/>
        </w:rPr>
        <w:t xml:space="preserve"> (</w:t>
      </w:r>
      <w:r>
        <w:rPr>
          <w:lang w:val="en-US"/>
        </w:rPr>
        <w:t>as per</w:t>
      </w:r>
      <w:r w:rsidRPr="00C12946">
        <w:rPr>
          <w:lang w:val="en-US"/>
        </w:rPr>
        <w:t xml:space="preserve"> 3GPP TS 23.228 [</w:t>
      </w:r>
      <w:r>
        <w:rPr>
          <w:lang w:val="en-US"/>
        </w:rPr>
        <w:t>7</w:t>
      </w:r>
      <w:r w:rsidRPr="00C12946">
        <w:rPr>
          <w:lang w:val="en-US"/>
        </w:rPr>
        <w:t>]).</w:t>
      </w:r>
      <w:r>
        <w:rPr>
          <w:lang w:val="en-US"/>
        </w:rPr>
        <w:t xml:space="preserve"> </w:t>
      </w:r>
      <w:r w:rsidRPr="00437849">
        <w:t xml:space="preserve">The Private User Identity </w:t>
      </w:r>
      <w:r>
        <w:t xml:space="preserve">takes </w:t>
      </w:r>
      <w:r w:rsidRPr="00437849">
        <w:t xml:space="preserve">the form of a Network Access Identifier (NAI), which is defined in </w:t>
      </w:r>
      <w:r>
        <w:t>IETF </w:t>
      </w:r>
      <w:r w:rsidRPr="00437849">
        <w:t>RFC</w:t>
      </w:r>
      <w:r>
        <w:t> 4282 </w:t>
      </w:r>
      <w:r w:rsidRPr="00437849">
        <w:t>[</w:t>
      </w:r>
      <w:r>
        <w:t>9</w:t>
      </w:r>
      <w:r w:rsidRPr="00437849">
        <w:t>]</w:t>
      </w:r>
      <w:r>
        <w:t>. It is possible for a representation of the IMSI to be contained within the NAI for the private user identity.</w:t>
      </w:r>
    </w:p>
    <w:p w14:paraId="691C42F2" w14:textId="77777777" w:rsidR="00DF616C" w:rsidRPr="00526897" w:rsidRDefault="00DF616C" w:rsidP="00526897"/>
    <w:p w14:paraId="7C413905" w14:textId="77777777" w:rsidR="00DF616C" w:rsidRDefault="00DF616C" w:rsidP="00DF616C">
      <w:pPr>
        <w:pStyle w:val="Heading3"/>
        <w:rPr>
          <w:rFonts w:ascii="Courier" w:hAnsi="Courier"/>
          <w:lang w:val="en-US"/>
        </w:rPr>
      </w:pPr>
      <w:bookmarkStart w:id="41" w:name="_Toc257709279"/>
      <w:r w:rsidRPr="005C5932">
        <w:lastRenderedPageBreak/>
        <w:t>5.3.</w:t>
      </w:r>
      <w:r w:rsidR="00D42225" w:rsidRPr="005C5932">
        <w:t>12</w:t>
      </w:r>
      <w:r>
        <w:rPr>
          <w:rFonts w:ascii="Courier" w:hAnsi="Courier"/>
          <w:lang w:val="en-US"/>
        </w:rPr>
        <w:tab/>
        <w:t>IMPU</w:t>
      </w:r>
      <w:bookmarkEnd w:id="41"/>
    </w:p>
    <w:p w14:paraId="6D355F5D" w14:textId="77777777" w:rsidR="00DF616C" w:rsidRDefault="00DF616C" w:rsidP="00DF616C">
      <w:pPr>
        <w:pStyle w:val="Heading4"/>
        <w:rPr>
          <w:lang w:val="en-US"/>
        </w:rPr>
      </w:pPr>
      <w:bookmarkStart w:id="42" w:name="_Toc257709280"/>
      <w:r>
        <w:rPr>
          <w:lang w:val="en-US"/>
        </w:rPr>
        <w:t>5.3.</w:t>
      </w:r>
      <w:r w:rsidR="00D42225">
        <w:rPr>
          <w:lang w:val="en-US"/>
        </w:rPr>
        <w:t>12</w:t>
      </w:r>
      <w:r>
        <w:rPr>
          <w:lang w:val="en-US"/>
        </w:rPr>
        <w:t xml:space="preserve">.1 </w:t>
      </w:r>
      <w:r>
        <w:rPr>
          <w:lang w:val="en-US"/>
        </w:rPr>
        <w:tab/>
        <w:t>Definition</w:t>
      </w:r>
      <w:bookmarkEnd w:id="42"/>
    </w:p>
    <w:p w14:paraId="33985804" w14:textId="77777777" w:rsidR="00526897" w:rsidRPr="00526897" w:rsidRDefault="00DF616C" w:rsidP="00DF616C">
      <w:r>
        <w:rPr>
          <w:lang w:val="en-US"/>
        </w:rPr>
        <w:t>In this context this object class represents an IMS Public User Identity</w:t>
      </w:r>
      <w:r w:rsidRPr="00C12946">
        <w:rPr>
          <w:lang w:val="en-US"/>
        </w:rPr>
        <w:t xml:space="preserve"> (</w:t>
      </w:r>
      <w:r>
        <w:rPr>
          <w:lang w:val="en-US"/>
        </w:rPr>
        <w:t>as per</w:t>
      </w:r>
      <w:r w:rsidRPr="00C12946">
        <w:rPr>
          <w:lang w:val="en-US"/>
        </w:rPr>
        <w:t xml:space="preserve"> 3GPP TS 23.228 [</w:t>
      </w:r>
      <w:r>
        <w:rPr>
          <w:lang w:val="en-US"/>
        </w:rPr>
        <w:t>7</w:t>
      </w:r>
      <w:r w:rsidRPr="00C12946">
        <w:rPr>
          <w:lang w:val="en-US"/>
        </w:rPr>
        <w:t>]).</w:t>
      </w:r>
      <w:r>
        <w:rPr>
          <w:lang w:val="en-US"/>
        </w:rPr>
        <w:t xml:space="preserve"> An </w:t>
      </w:r>
      <w:r w:rsidRPr="00D11334">
        <w:rPr>
          <w:rFonts w:ascii="Courier" w:hAnsi="Courier"/>
        </w:rPr>
        <w:t>IMPU</w:t>
      </w:r>
      <w:r>
        <w:rPr>
          <w:lang w:val="en-US"/>
        </w:rPr>
        <w:t xml:space="preserve"> </w:t>
      </w:r>
      <w:r>
        <w:t>takes the form of either a SIP URI (see IETF RFC 3261 [11]) or a Tel URI (see IETF RFC 3966 [10]). For UEs that are not equipped with an ISIM application, it is possible to derive a temporary IMPU from the IMSI (see 3GPP TS 23.003 [6] for details).</w:t>
      </w:r>
    </w:p>
    <w:p w14:paraId="76755436" w14:textId="77777777" w:rsidR="00DF616C" w:rsidRPr="00526897" w:rsidRDefault="00DF616C" w:rsidP="00526897"/>
    <w:p w14:paraId="0E2C95C1" w14:textId="77777777" w:rsidR="00DF616C" w:rsidRDefault="00DF616C" w:rsidP="00DF616C">
      <w:pPr>
        <w:pStyle w:val="Heading3"/>
        <w:rPr>
          <w:rFonts w:ascii="Courier" w:hAnsi="Courier"/>
          <w:lang w:val="en-US"/>
        </w:rPr>
      </w:pPr>
      <w:bookmarkStart w:id="43" w:name="_Toc257709281"/>
      <w:r w:rsidRPr="005C5932">
        <w:t>5.3.</w:t>
      </w:r>
      <w:r w:rsidR="00D42225" w:rsidRPr="005C5932">
        <w:t>13</w:t>
      </w:r>
      <w:r>
        <w:rPr>
          <w:rFonts w:ascii="Courier" w:hAnsi="Courier"/>
          <w:lang w:val="en-US"/>
        </w:rPr>
        <w:tab/>
        <w:t>E164</w:t>
      </w:r>
      <w:bookmarkEnd w:id="43"/>
    </w:p>
    <w:p w14:paraId="5F79C396" w14:textId="77777777" w:rsidR="00DF616C" w:rsidRDefault="00DF616C" w:rsidP="00DF616C">
      <w:pPr>
        <w:pStyle w:val="Heading4"/>
        <w:rPr>
          <w:lang w:val="en-US"/>
        </w:rPr>
      </w:pPr>
      <w:bookmarkStart w:id="44" w:name="_Toc257709282"/>
      <w:r>
        <w:rPr>
          <w:lang w:val="en-US"/>
        </w:rPr>
        <w:t>5.3.</w:t>
      </w:r>
      <w:r w:rsidR="00D42225">
        <w:rPr>
          <w:lang w:val="en-US"/>
        </w:rPr>
        <w:t>13</w:t>
      </w:r>
      <w:r>
        <w:rPr>
          <w:lang w:val="en-US"/>
        </w:rPr>
        <w:t xml:space="preserve">.1 </w:t>
      </w:r>
      <w:r>
        <w:rPr>
          <w:lang w:val="en-US"/>
        </w:rPr>
        <w:tab/>
        <w:t>Definition</w:t>
      </w:r>
      <w:bookmarkEnd w:id="44"/>
    </w:p>
    <w:p w14:paraId="5D512D5A" w14:textId="77777777" w:rsidR="00DF616C" w:rsidRPr="002557A8" w:rsidRDefault="00DF616C" w:rsidP="00DF616C">
      <w:pPr>
        <w:rPr>
          <w:lang w:val="en-US"/>
        </w:rPr>
      </w:pPr>
      <w:r>
        <w:rPr>
          <w:lang w:val="en-US"/>
        </w:rPr>
        <w:t>This object class represents a</w:t>
      </w:r>
      <w:r w:rsidRPr="002557A8">
        <w:rPr>
          <w:lang w:val="en-US"/>
        </w:rPr>
        <w:t xml:space="preserve"> </w:t>
      </w:r>
      <w:r>
        <w:rPr>
          <w:lang w:val="en-US"/>
        </w:rPr>
        <w:t>telephone number crafted according to ITU-T Recommendation E.164 [8]</w:t>
      </w:r>
      <w:r w:rsidRPr="002557A8">
        <w:rPr>
          <w:lang w:val="en-US"/>
        </w:rPr>
        <w:t>.</w:t>
      </w:r>
    </w:p>
    <w:p w14:paraId="0E45CA10" w14:textId="77777777" w:rsidR="00DF616C" w:rsidRDefault="00DF616C" w:rsidP="00526897">
      <w:pPr>
        <w:rPr>
          <w:lang w:val="en-US"/>
        </w:rPr>
      </w:pPr>
    </w:p>
    <w:p w14:paraId="26657EA9" w14:textId="77777777" w:rsidR="00DF616C" w:rsidRDefault="00DF616C" w:rsidP="00DF616C">
      <w:pPr>
        <w:pStyle w:val="Heading3"/>
        <w:rPr>
          <w:rFonts w:ascii="Courier" w:hAnsi="Courier"/>
          <w:lang w:val="en-US"/>
        </w:rPr>
      </w:pPr>
      <w:bookmarkStart w:id="45" w:name="_Toc257709283"/>
      <w:r w:rsidRPr="005C5932">
        <w:t>5.3.1</w:t>
      </w:r>
      <w:r w:rsidR="00D42225" w:rsidRPr="005C5932">
        <w:t>4</w:t>
      </w:r>
      <w:r>
        <w:rPr>
          <w:rFonts w:ascii="Courier" w:hAnsi="Courier"/>
          <w:lang w:val="en-US"/>
        </w:rPr>
        <w:tab/>
        <w:t>NAI</w:t>
      </w:r>
      <w:bookmarkEnd w:id="45"/>
    </w:p>
    <w:p w14:paraId="1EB8F1BD" w14:textId="77777777" w:rsidR="00DF616C" w:rsidRDefault="00DF616C" w:rsidP="00DF616C">
      <w:pPr>
        <w:pStyle w:val="Heading4"/>
        <w:rPr>
          <w:lang w:val="en-US"/>
        </w:rPr>
      </w:pPr>
      <w:bookmarkStart w:id="46" w:name="_Toc257709284"/>
      <w:r>
        <w:rPr>
          <w:lang w:val="en-US"/>
        </w:rPr>
        <w:t>5.3.1</w:t>
      </w:r>
      <w:r w:rsidR="00D42225">
        <w:rPr>
          <w:lang w:val="en-US"/>
        </w:rPr>
        <w:t>4</w:t>
      </w:r>
      <w:r>
        <w:rPr>
          <w:lang w:val="en-US"/>
        </w:rPr>
        <w:t xml:space="preserve">.1 </w:t>
      </w:r>
      <w:r>
        <w:rPr>
          <w:lang w:val="en-US"/>
        </w:rPr>
        <w:tab/>
        <w:t>Definition</w:t>
      </w:r>
      <w:bookmarkEnd w:id="46"/>
    </w:p>
    <w:p w14:paraId="381E990E" w14:textId="77777777" w:rsidR="00DF616C" w:rsidRDefault="00DF616C" w:rsidP="00DF616C">
      <w:pPr>
        <w:rPr>
          <w:lang w:val="en-US"/>
        </w:rPr>
      </w:pPr>
      <w:r>
        <w:rPr>
          <w:lang w:val="en-US"/>
        </w:rPr>
        <w:t>This object class represents a Network Access Identifier (as per IETF RFC 4282 [9])</w:t>
      </w:r>
      <w:r w:rsidRPr="002557A8">
        <w:rPr>
          <w:lang w:val="en-US"/>
        </w:rPr>
        <w:t>.</w:t>
      </w:r>
    </w:p>
    <w:p w14:paraId="08E28D2C" w14:textId="77777777" w:rsidR="00DF616C" w:rsidRDefault="00DF616C" w:rsidP="00526897">
      <w:pPr>
        <w:rPr>
          <w:lang w:val="en-US"/>
        </w:rPr>
      </w:pPr>
    </w:p>
    <w:p w14:paraId="764E97B7" w14:textId="77777777" w:rsidR="00DF616C" w:rsidRDefault="00DF616C" w:rsidP="00DF616C">
      <w:pPr>
        <w:pStyle w:val="Heading3"/>
        <w:rPr>
          <w:rFonts w:ascii="Courier" w:hAnsi="Courier"/>
          <w:lang w:val="en-US"/>
        </w:rPr>
      </w:pPr>
      <w:bookmarkStart w:id="47" w:name="_Toc257709285"/>
      <w:r w:rsidRPr="005C5932">
        <w:t>5.3.1</w:t>
      </w:r>
      <w:r w:rsidR="00D42225" w:rsidRPr="005C5932">
        <w:t>5</w:t>
      </w:r>
      <w:r>
        <w:rPr>
          <w:rFonts w:ascii="Courier" w:hAnsi="Courier"/>
          <w:lang w:val="en-US"/>
        </w:rPr>
        <w:tab/>
        <w:t>TelURI</w:t>
      </w:r>
      <w:bookmarkEnd w:id="47"/>
    </w:p>
    <w:p w14:paraId="401F334D" w14:textId="77777777" w:rsidR="00DF616C" w:rsidRDefault="00DF616C" w:rsidP="00DF616C">
      <w:pPr>
        <w:pStyle w:val="Heading4"/>
        <w:rPr>
          <w:lang w:val="en-US"/>
        </w:rPr>
      </w:pPr>
      <w:bookmarkStart w:id="48" w:name="_Toc257709286"/>
      <w:r>
        <w:rPr>
          <w:lang w:val="en-US"/>
        </w:rPr>
        <w:t>5.3.1</w:t>
      </w:r>
      <w:r w:rsidR="00D42225">
        <w:rPr>
          <w:lang w:val="en-US"/>
        </w:rPr>
        <w:t>5</w:t>
      </w:r>
      <w:r>
        <w:rPr>
          <w:lang w:val="en-US"/>
        </w:rPr>
        <w:t xml:space="preserve">.1 </w:t>
      </w:r>
      <w:r>
        <w:rPr>
          <w:lang w:val="en-US"/>
        </w:rPr>
        <w:tab/>
        <w:t>Definition</w:t>
      </w:r>
      <w:bookmarkEnd w:id="48"/>
    </w:p>
    <w:p w14:paraId="07FFF980" w14:textId="77777777" w:rsidR="00DF616C" w:rsidRPr="002557A8" w:rsidRDefault="00DF616C" w:rsidP="00DF616C">
      <w:pPr>
        <w:rPr>
          <w:lang w:val="en-US"/>
        </w:rPr>
      </w:pPr>
      <w:r>
        <w:rPr>
          <w:lang w:val="en-US"/>
        </w:rPr>
        <w:t>This object class represents a telephone URI (as per IETF RFC 3966 [10])</w:t>
      </w:r>
      <w:r w:rsidRPr="002557A8">
        <w:rPr>
          <w:lang w:val="en-US"/>
        </w:rPr>
        <w:t>.</w:t>
      </w:r>
    </w:p>
    <w:p w14:paraId="021365E4" w14:textId="77777777" w:rsidR="00DF616C" w:rsidRDefault="00DF616C" w:rsidP="00DF616C">
      <w:pPr>
        <w:rPr>
          <w:lang w:val="en-US"/>
        </w:rPr>
      </w:pPr>
    </w:p>
    <w:p w14:paraId="3D388CC2" w14:textId="77777777" w:rsidR="00DF616C" w:rsidRDefault="00DF616C" w:rsidP="00DF616C">
      <w:pPr>
        <w:pStyle w:val="Heading3"/>
        <w:rPr>
          <w:rFonts w:ascii="Courier" w:hAnsi="Courier"/>
          <w:lang w:val="en-US"/>
        </w:rPr>
      </w:pPr>
      <w:bookmarkStart w:id="49" w:name="_Toc257709287"/>
      <w:r w:rsidRPr="005C5932">
        <w:t>5.3.1</w:t>
      </w:r>
      <w:r w:rsidR="00D42225" w:rsidRPr="005C5932">
        <w:t>6</w:t>
      </w:r>
      <w:r>
        <w:rPr>
          <w:rFonts w:ascii="Courier" w:hAnsi="Courier"/>
          <w:lang w:val="en-US"/>
        </w:rPr>
        <w:tab/>
        <w:t>SIPURI</w:t>
      </w:r>
      <w:bookmarkEnd w:id="49"/>
    </w:p>
    <w:p w14:paraId="3D7CB968" w14:textId="77777777" w:rsidR="00DF616C" w:rsidRDefault="00DF616C" w:rsidP="00DF616C">
      <w:pPr>
        <w:pStyle w:val="Heading4"/>
        <w:rPr>
          <w:lang w:val="en-US"/>
        </w:rPr>
      </w:pPr>
      <w:bookmarkStart w:id="50" w:name="_Toc257709288"/>
      <w:r>
        <w:rPr>
          <w:lang w:val="en-US"/>
        </w:rPr>
        <w:t>5.3.1</w:t>
      </w:r>
      <w:r w:rsidR="00D42225">
        <w:rPr>
          <w:lang w:val="en-US"/>
        </w:rPr>
        <w:t>6</w:t>
      </w:r>
      <w:r>
        <w:rPr>
          <w:lang w:val="en-US"/>
        </w:rPr>
        <w:t xml:space="preserve">.1 </w:t>
      </w:r>
      <w:r>
        <w:rPr>
          <w:lang w:val="en-US"/>
        </w:rPr>
        <w:tab/>
        <w:t>Definition</w:t>
      </w:r>
      <w:bookmarkEnd w:id="50"/>
    </w:p>
    <w:p w14:paraId="74E1ADD5" w14:textId="77777777" w:rsidR="00DF616C" w:rsidRDefault="00DF616C" w:rsidP="00DF616C">
      <w:pPr>
        <w:rPr>
          <w:lang w:val="en-US"/>
        </w:rPr>
      </w:pPr>
      <w:r>
        <w:rPr>
          <w:lang w:val="en-US"/>
        </w:rPr>
        <w:t>This object class represents a SIP URI (as per IETF RFC 3261 [11])</w:t>
      </w:r>
      <w:r w:rsidRPr="002557A8">
        <w:rPr>
          <w:lang w:val="en-US"/>
        </w:rPr>
        <w:t>.</w:t>
      </w:r>
    </w:p>
    <w:p w14:paraId="10D6C988" w14:textId="77777777" w:rsidR="00D804E6" w:rsidRDefault="00D804E6" w:rsidP="00DF616C">
      <w:pPr>
        <w:rPr>
          <w:lang w:val="en-US"/>
        </w:rPr>
      </w:pPr>
    </w:p>
    <w:p w14:paraId="1AFE1158" w14:textId="77777777" w:rsidR="00D804E6" w:rsidRPr="004B48DF" w:rsidRDefault="00D804E6" w:rsidP="00D804E6">
      <w:pPr>
        <w:pStyle w:val="Heading3"/>
        <w:rPr>
          <w:rFonts w:ascii="Courier" w:hAnsi="Courier"/>
          <w:lang w:val="en-US"/>
        </w:rPr>
      </w:pPr>
      <w:bookmarkStart w:id="51" w:name="_Toc257709289"/>
      <w:r w:rsidRPr="00D804E6">
        <w:rPr>
          <w:rFonts w:hint="eastAsia"/>
        </w:rPr>
        <w:t>5.3.</w:t>
      </w:r>
      <w:r w:rsidRPr="00D804E6">
        <w:t>17</w:t>
      </w:r>
      <w:r w:rsidRPr="00D804E6">
        <w:rPr>
          <w:rFonts w:hint="eastAsia"/>
        </w:rPr>
        <w:tab/>
      </w:r>
      <w:r>
        <w:rPr>
          <w:rFonts w:ascii="Courier" w:hAnsi="Courier"/>
          <w:lang w:val="en-US"/>
        </w:rPr>
        <w:t>UdcEndUserGroup</w:t>
      </w:r>
      <w:bookmarkEnd w:id="51"/>
    </w:p>
    <w:p w14:paraId="1FEC1385" w14:textId="77777777" w:rsidR="00D804E6" w:rsidRDefault="00D804E6" w:rsidP="00D804E6">
      <w:pPr>
        <w:pStyle w:val="Heading4"/>
        <w:rPr>
          <w:lang w:val="en-US"/>
        </w:rPr>
      </w:pPr>
      <w:bookmarkStart w:id="52" w:name="_Toc257709290"/>
      <w:r>
        <w:rPr>
          <w:rFonts w:hint="eastAsia"/>
          <w:lang w:val="en-US"/>
        </w:rPr>
        <w:t>5.3.</w:t>
      </w:r>
      <w:r>
        <w:rPr>
          <w:lang w:val="en-US" w:eastAsia="zh-CN"/>
        </w:rPr>
        <w:t>17</w:t>
      </w:r>
      <w:r>
        <w:rPr>
          <w:rFonts w:hint="eastAsia"/>
          <w:lang w:val="en-US"/>
        </w:rPr>
        <w:t>.1</w:t>
      </w:r>
      <w:r>
        <w:rPr>
          <w:rFonts w:hint="eastAsia"/>
          <w:lang w:val="en-US"/>
        </w:rPr>
        <w:tab/>
        <w:t>Definition</w:t>
      </w:r>
      <w:bookmarkEnd w:id="52"/>
    </w:p>
    <w:p w14:paraId="3EB591C9" w14:textId="77777777" w:rsidR="00D804E6" w:rsidRDefault="00D804E6" w:rsidP="00D804E6">
      <w:pPr>
        <w:pStyle w:val="BodyText"/>
        <w:rPr>
          <w:lang w:val="en-US"/>
        </w:rPr>
      </w:pPr>
      <w:r w:rsidRPr="000704D5">
        <w:rPr>
          <w:lang w:val="en-US"/>
        </w:rPr>
        <w:t xml:space="preserve">This IOC represents </w:t>
      </w:r>
      <w:r>
        <w:rPr>
          <w:lang w:val="en-US"/>
        </w:rPr>
        <w:t xml:space="preserve">a grouping of several </w:t>
      </w:r>
      <w:r w:rsidRPr="009162FA">
        <w:rPr>
          <w:lang w:val="en-US"/>
        </w:rPr>
        <w:t>End</w:t>
      </w:r>
      <w:r w:rsidR="00FD45D6">
        <w:rPr>
          <w:lang w:val="en-US"/>
        </w:rPr>
        <w:t xml:space="preserve"> </w:t>
      </w:r>
      <w:r w:rsidRPr="009162FA">
        <w:rPr>
          <w:lang w:val="en-US"/>
        </w:rPr>
        <w:t>Users</w:t>
      </w:r>
      <w:r>
        <w:rPr>
          <w:lang w:val="en-US"/>
        </w:rPr>
        <w:t xml:space="preserve"> by the operator.  The IOC includes information that describes the grouping and criteria for membership.</w:t>
      </w:r>
    </w:p>
    <w:p w14:paraId="56A695E6" w14:textId="77777777" w:rsidR="00D804E6" w:rsidRPr="00105833" w:rsidRDefault="00D804E6" w:rsidP="00D804E6">
      <w:pPr>
        <w:pStyle w:val="BodyText"/>
        <w:rPr>
          <w:lang w:val="en-US" w:eastAsia="zh-CN"/>
        </w:rPr>
      </w:pPr>
      <w:r>
        <w:rPr>
          <w:lang w:val="en-US"/>
        </w:rPr>
        <w:t xml:space="preserve">Examples of </w:t>
      </w:r>
      <w:r w:rsidRPr="009162FA">
        <w:rPr>
          <w:rFonts w:ascii="Courier" w:hAnsi="Courier"/>
        </w:rPr>
        <w:t>UdcEndUserGroup</w:t>
      </w:r>
      <w:r>
        <w:rPr>
          <w:lang w:val="en-US"/>
        </w:rPr>
        <w:t xml:space="preserve"> may include the following:  Closed User Group, VPN, and market segments.</w:t>
      </w:r>
      <w:r w:rsidRPr="000704D5">
        <w:rPr>
          <w:rFonts w:hint="eastAsia"/>
          <w:lang w:val="en-US"/>
        </w:rPr>
        <w:t xml:space="preserve"> </w:t>
      </w:r>
    </w:p>
    <w:p w14:paraId="4FD17624" w14:textId="77777777" w:rsidR="00D804E6" w:rsidRDefault="00D804E6" w:rsidP="00D804E6">
      <w:pPr>
        <w:rPr>
          <w:lang w:val="en-US"/>
        </w:rPr>
      </w:pPr>
    </w:p>
    <w:p w14:paraId="31AE17E6" w14:textId="77777777" w:rsidR="00D804E6" w:rsidRPr="004B48DF" w:rsidRDefault="00D804E6" w:rsidP="00D804E6">
      <w:pPr>
        <w:pStyle w:val="Heading3"/>
        <w:rPr>
          <w:rFonts w:ascii="Courier" w:hAnsi="Courier"/>
          <w:lang w:val="en-US" w:eastAsia="zh-CN"/>
        </w:rPr>
      </w:pPr>
      <w:bookmarkStart w:id="53" w:name="_Toc257709291"/>
      <w:r w:rsidRPr="00D804E6">
        <w:rPr>
          <w:rFonts w:hint="eastAsia"/>
          <w:sz w:val="24"/>
          <w:lang w:val="en-US"/>
        </w:rPr>
        <w:lastRenderedPageBreak/>
        <w:t>5.3.</w:t>
      </w:r>
      <w:r w:rsidRPr="00D804E6">
        <w:rPr>
          <w:sz w:val="24"/>
          <w:lang w:val="en-US"/>
        </w:rPr>
        <w:t>18</w:t>
      </w:r>
      <w:r w:rsidRPr="00D804E6">
        <w:rPr>
          <w:rFonts w:hint="eastAsia"/>
          <w:sz w:val="24"/>
          <w:lang w:val="en-US"/>
        </w:rPr>
        <w:tab/>
      </w:r>
      <w:r w:rsidRPr="004B48DF">
        <w:rPr>
          <w:rFonts w:ascii="Courier" w:hAnsi="Courier"/>
          <w:lang w:val="en-US"/>
        </w:rPr>
        <w:t>U</w:t>
      </w:r>
      <w:r>
        <w:rPr>
          <w:rFonts w:ascii="Courier" w:hAnsi="Courier"/>
          <w:lang w:val="en-US"/>
        </w:rPr>
        <w:t>dc</w:t>
      </w:r>
      <w:r w:rsidRPr="004B48DF">
        <w:rPr>
          <w:rFonts w:ascii="Courier" w:hAnsi="Courier"/>
          <w:lang w:val="en-US"/>
        </w:rPr>
        <w:t>Subscription</w:t>
      </w:r>
      <w:bookmarkEnd w:id="53"/>
    </w:p>
    <w:p w14:paraId="7ED79DB4" w14:textId="77777777" w:rsidR="00D804E6" w:rsidRDefault="00D804E6" w:rsidP="00D804E6">
      <w:pPr>
        <w:pStyle w:val="Heading4"/>
        <w:rPr>
          <w:lang w:val="en-US"/>
        </w:rPr>
      </w:pPr>
      <w:bookmarkStart w:id="54" w:name="_Toc257709292"/>
      <w:r>
        <w:rPr>
          <w:rFonts w:hint="eastAsia"/>
          <w:lang w:val="en-US"/>
        </w:rPr>
        <w:t>5.3.</w:t>
      </w:r>
      <w:r>
        <w:rPr>
          <w:lang w:val="en-US" w:eastAsia="zh-CN"/>
        </w:rPr>
        <w:t>18</w:t>
      </w:r>
      <w:r>
        <w:rPr>
          <w:rFonts w:hint="eastAsia"/>
          <w:lang w:val="en-US"/>
        </w:rPr>
        <w:t>.1</w:t>
      </w:r>
      <w:r>
        <w:rPr>
          <w:rFonts w:hint="eastAsia"/>
          <w:lang w:val="en-US"/>
        </w:rPr>
        <w:tab/>
        <w:t>Definition</w:t>
      </w:r>
      <w:bookmarkEnd w:id="54"/>
    </w:p>
    <w:p w14:paraId="30CA09B6" w14:textId="77777777" w:rsidR="00D804E6" w:rsidRDefault="00D804E6" w:rsidP="00D804E6">
      <w:pPr>
        <w:rPr>
          <w:lang w:val="en-US" w:eastAsia="zh-CN"/>
        </w:rPr>
      </w:pPr>
      <w:r w:rsidRPr="000704D5">
        <w:rPr>
          <w:lang w:val="en-US"/>
        </w:rPr>
        <w:t xml:space="preserve">This IOC represents common data shared by a group of </w:t>
      </w:r>
      <w:r w:rsidRPr="000704D5">
        <w:rPr>
          <w:rFonts w:ascii="Courier" w:hAnsi="Courier"/>
        </w:rPr>
        <w:t>UdcServiceProfile</w:t>
      </w:r>
      <w:r w:rsidRPr="000704D5">
        <w:rPr>
          <w:lang w:val="en-US"/>
        </w:rPr>
        <w:t xml:space="preserve"> instances. This IOC exists due to the relationship of a subscriber to the service provider. The end user can be attached to different UDC subscriptions through UDC Service Profiles for different service usage (e.g. for a private and a professional service usage).</w:t>
      </w:r>
      <w:r w:rsidRPr="000704D5">
        <w:rPr>
          <w:rFonts w:hint="eastAsia"/>
          <w:lang w:val="en-US"/>
        </w:rPr>
        <w:t xml:space="preserve"> </w:t>
      </w:r>
    </w:p>
    <w:p w14:paraId="51E366C1" w14:textId="77777777" w:rsidR="00D804E6" w:rsidRPr="00EC7915" w:rsidRDefault="00D804E6" w:rsidP="00D804E6">
      <w:pPr>
        <w:pStyle w:val="EditorsNote"/>
        <w:rPr>
          <w:lang w:eastAsia="zh-CN"/>
        </w:rPr>
      </w:pPr>
      <w:r>
        <w:t>Editor’s Note</w:t>
      </w:r>
      <w:r w:rsidRPr="00EC7915">
        <w:rPr>
          <w:rFonts w:hint="eastAsia"/>
        </w:rPr>
        <w:t xml:space="preserve">: The relationship between </w:t>
      </w:r>
      <w:r>
        <w:t>I</w:t>
      </w:r>
      <w:r w:rsidRPr="00EC7915">
        <w:rPr>
          <w:rFonts w:hint="eastAsia"/>
        </w:rPr>
        <w:t xml:space="preserve">dentifier and </w:t>
      </w:r>
      <w:r>
        <w:t>UdcS</w:t>
      </w:r>
      <w:r w:rsidRPr="00EC7915">
        <w:rPr>
          <w:rFonts w:hint="eastAsia"/>
        </w:rPr>
        <w:t xml:space="preserve">ubscription </w:t>
      </w:r>
      <w:r>
        <w:t>is left</w:t>
      </w:r>
      <w:r w:rsidRPr="00EC7915">
        <w:rPr>
          <w:rFonts w:hint="eastAsia"/>
        </w:rPr>
        <w:t xml:space="preserve"> for further study.</w:t>
      </w:r>
    </w:p>
    <w:p w14:paraId="1BE9D993" w14:textId="77777777" w:rsidR="00AB7237" w:rsidRDefault="00AB7237" w:rsidP="00AB7237">
      <w:pPr>
        <w:pStyle w:val="Heading2"/>
      </w:pPr>
      <w:bookmarkStart w:id="55" w:name="_Toc257709293"/>
      <w:r>
        <w:t>5.4</w:t>
      </w:r>
      <w:r>
        <w:tab/>
        <w:t>Information Relationship Definitions</w:t>
      </w:r>
      <w:bookmarkEnd w:id="55"/>
    </w:p>
    <w:p w14:paraId="754C9F9C" w14:textId="77777777" w:rsidR="00AB7237" w:rsidRDefault="00AB7237" w:rsidP="00AB7237">
      <w:pPr>
        <w:pStyle w:val="Heading3"/>
      </w:pPr>
      <w:bookmarkStart w:id="56" w:name="_Toc257709294"/>
      <w:r>
        <w:t>5.4.1.</w:t>
      </w:r>
      <w:r>
        <w:tab/>
      </w:r>
      <w:r w:rsidRPr="000E397F">
        <w:rPr>
          <w:rFonts w:ascii="Courier New" w:eastAsia="SimSun" w:hAnsi="Courier New" w:cs="Courier New"/>
        </w:rPr>
        <w:t>SubscriptionDeterminesSP</w:t>
      </w:r>
      <w:bookmarkEnd w:id="56"/>
    </w:p>
    <w:p w14:paraId="17942141" w14:textId="77777777" w:rsidR="00AB7237" w:rsidRPr="005145EE" w:rsidRDefault="00AB7237" w:rsidP="00AB7237">
      <w:pPr>
        <w:pStyle w:val="Heading4"/>
      </w:pPr>
      <w:bookmarkStart w:id="57" w:name="_Toc257709295"/>
      <w:r>
        <w:t>5</w:t>
      </w:r>
      <w:r w:rsidRPr="005145EE">
        <w:t>.4.1.1</w:t>
      </w:r>
      <w:r w:rsidRPr="005145EE">
        <w:tab/>
        <w:t>Definition</w:t>
      </w:r>
      <w:bookmarkEnd w:id="57"/>
    </w:p>
    <w:p w14:paraId="28CC7E93" w14:textId="77777777" w:rsidR="00AB7237" w:rsidRDefault="00AB7237" w:rsidP="00AB7237">
      <w:pPr>
        <w:rPr>
          <w:lang w:val="en-US"/>
        </w:rPr>
      </w:pPr>
      <w:r w:rsidRPr="005145EE">
        <w:t xml:space="preserve">This represents </w:t>
      </w:r>
      <w:r>
        <w:t xml:space="preserve">the association established between </w:t>
      </w:r>
      <w:r w:rsidRPr="00BD297C">
        <w:rPr>
          <w:rFonts w:ascii="Courier" w:hAnsi="Courier"/>
        </w:rPr>
        <w:t>UdcSubscription</w:t>
      </w:r>
      <w:r>
        <w:t xml:space="preserve"> and </w:t>
      </w:r>
      <w:r w:rsidRPr="00BD297C">
        <w:rPr>
          <w:rFonts w:ascii="Courier" w:hAnsi="Courier"/>
        </w:rPr>
        <w:t>UdcServiceProfile</w:t>
      </w:r>
      <w:r>
        <w:t xml:space="preserve"> due to </w:t>
      </w:r>
      <w:r w:rsidRPr="000704D5">
        <w:rPr>
          <w:lang w:val="en-US"/>
        </w:rPr>
        <w:t xml:space="preserve">common data shared by a group of </w:t>
      </w:r>
      <w:r w:rsidRPr="000704D5">
        <w:rPr>
          <w:rFonts w:ascii="Courier" w:hAnsi="Courier"/>
        </w:rPr>
        <w:t>UdcServiceProfile</w:t>
      </w:r>
      <w:r w:rsidRPr="000704D5">
        <w:rPr>
          <w:lang w:val="en-US"/>
        </w:rPr>
        <w:t xml:space="preserve"> instances</w:t>
      </w:r>
      <w:r>
        <w:rPr>
          <w:lang w:val="en-US"/>
        </w:rPr>
        <w:t>.</w:t>
      </w:r>
    </w:p>
    <w:p w14:paraId="48209D93" w14:textId="77777777" w:rsidR="008313F3" w:rsidRDefault="008313F3" w:rsidP="00AB7237"/>
    <w:p w14:paraId="2649F7E1" w14:textId="77777777" w:rsidR="00AB7237" w:rsidRDefault="00AB7237" w:rsidP="00AB7237">
      <w:pPr>
        <w:pStyle w:val="Heading3"/>
      </w:pPr>
      <w:bookmarkStart w:id="58" w:name="_Toc257709296"/>
      <w:r>
        <w:t>5.4.2</w:t>
      </w:r>
      <w:r>
        <w:tab/>
      </w:r>
      <w:r w:rsidRPr="000E397F">
        <w:rPr>
          <w:rFonts w:ascii="Courier New" w:eastAsia="SimSun" w:hAnsi="Courier New" w:cs="Courier New"/>
        </w:rPr>
        <w:t>SPMayIncludeID</w:t>
      </w:r>
      <w:bookmarkEnd w:id="58"/>
    </w:p>
    <w:p w14:paraId="7EB746A8" w14:textId="77777777" w:rsidR="00AB7237" w:rsidRPr="005145EE" w:rsidRDefault="00AB7237" w:rsidP="00AB7237">
      <w:pPr>
        <w:pStyle w:val="Heading4"/>
      </w:pPr>
      <w:bookmarkStart w:id="59" w:name="_Toc257709297"/>
      <w:r>
        <w:t>5</w:t>
      </w:r>
      <w:r w:rsidRPr="005145EE">
        <w:t>.4.</w:t>
      </w:r>
      <w:r>
        <w:t>2</w:t>
      </w:r>
      <w:r w:rsidRPr="005145EE">
        <w:t>.1</w:t>
      </w:r>
      <w:r w:rsidRPr="005145EE">
        <w:tab/>
        <w:t>Definition</w:t>
      </w:r>
      <w:bookmarkEnd w:id="59"/>
    </w:p>
    <w:p w14:paraId="581E85A7" w14:textId="77777777" w:rsidR="00AB7237" w:rsidRDefault="00AB7237" w:rsidP="00AB7237">
      <w:r w:rsidRPr="005145EE">
        <w:t>This represents</w:t>
      </w:r>
      <w:r>
        <w:t xml:space="preserve"> the association established between</w:t>
      </w:r>
      <w:r w:rsidRPr="005145EE">
        <w:t xml:space="preserve"> </w:t>
      </w:r>
      <w:r w:rsidRPr="00BD297C">
        <w:rPr>
          <w:rFonts w:ascii="Courier" w:hAnsi="Courier"/>
        </w:rPr>
        <w:t>Identifier</w:t>
      </w:r>
      <w:r>
        <w:t xml:space="preserve"> and </w:t>
      </w:r>
      <w:r w:rsidRPr="00BD297C">
        <w:rPr>
          <w:rFonts w:ascii="Courier" w:hAnsi="Courier"/>
        </w:rPr>
        <w:t>UdcServiceProfile</w:t>
      </w:r>
      <w:r w:rsidRPr="0037378D">
        <w:t>.</w:t>
      </w:r>
      <w:r w:rsidRPr="00BD297C">
        <w:t xml:space="preserve"> </w:t>
      </w:r>
    </w:p>
    <w:p w14:paraId="25FA43CB" w14:textId="77777777" w:rsidR="00AB7237" w:rsidRDefault="00AB7237" w:rsidP="00AB7237"/>
    <w:p w14:paraId="0D077A59" w14:textId="77777777" w:rsidR="00AB7237" w:rsidRDefault="00AB7237" w:rsidP="00AB7237">
      <w:pPr>
        <w:pStyle w:val="Heading3"/>
      </w:pPr>
      <w:bookmarkStart w:id="60" w:name="_Toc257709298"/>
      <w:r>
        <w:t>5.4.3</w:t>
      </w:r>
      <w:r>
        <w:tab/>
      </w:r>
      <w:r w:rsidRPr="00C37DA7">
        <w:rPr>
          <w:rFonts w:ascii="Courier New" w:eastAsia="SimSun" w:hAnsi="Courier New" w:cs="Courier New"/>
        </w:rPr>
        <w:t>EUHasSP</w:t>
      </w:r>
      <w:bookmarkEnd w:id="60"/>
    </w:p>
    <w:p w14:paraId="72ED5343" w14:textId="77777777" w:rsidR="00AB7237" w:rsidRPr="005145EE" w:rsidRDefault="00AB7237" w:rsidP="00AB7237">
      <w:pPr>
        <w:pStyle w:val="Heading4"/>
      </w:pPr>
      <w:bookmarkStart w:id="61" w:name="_Toc257709299"/>
      <w:r>
        <w:t>5</w:t>
      </w:r>
      <w:r w:rsidRPr="005145EE">
        <w:t>.4.</w:t>
      </w:r>
      <w:r>
        <w:t>3</w:t>
      </w:r>
      <w:r w:rsidRPr="005145EE">
        <w:t>.1</w:t>
      </w:r>
      <w:r w:rsidRPr="005145EE">
        <w:tab/>
        <w:t>Definition</w:t>
      </w:r>
      <w:bookmarkEnd w:id="61"/>
    </w:p>
    <w:p w14:paraId="15A0349E" w14:textId="77777777" w:rsidR="00AB7237" w:rsidRDefault="00AB7237" w:rsidP="00AB7237">
      <w:r w:rsidRPr="005145EE">
        <w:t xml:space="preserve">This represents </w:t>
      </w:r>
      <w:r>
        <w:t xml:space="preserve">the association established between </w:t>
      </w:r>
      <w:r w:rsidRPr="0037378D">
        <w:rPr>
          <w:rFonts w:ascii="Courier" w:hAnsi="Courier"/>
        </w:rPr>
        <w:t>UdcServiceProfile</w:t>
      </w:r>
      <w:r>
        <w:t xml:space="preserve"> and </w:t>
      </w:r>
      <w:r w:rsidRPr="004435AE">
        <w:rPr>
          <w:rFonts w:ascii="Courier" w:hAnsi="Courier"/>
        </w:rPr>
        <w:t>EndUser</w:t>
      </w:r>
      <w:r w:rsidRPr="0037378D">
        <w:t xml:space="preserve"> due to the fact that any end user</w:t>
      </w:r>
      <w:r>
        <w:t xml:space="preserve"> who is receiving</w:t>
      </w:r>
      <w:r w:rsidRPr="0037378D">
        <w:t xml:space="preserve"> a service has a service profile associated to it. </w:t>
      </w:r>
    </w:p>
    <w:p w14:paraId="3E0F4DDE" w14:textId="77777777" w:rsidR="00AB7237" w:rsidRDefault="00AB7237" w:rsidP="00AB7237"/>
    <w:p w14:paraId="6C2B0786" w14:textId="77777777" w:rsidR="00AB7237" w:rsidRDefault="00AB7237" w:rsidP="00AB7237">
      <w:pPr>
        <w:pStyle w:val="Heading3"/>
      </w:pPr>
      <w:bookmarkStart w:id="62" w:name="_Toc257709300"/>
      <w:r>
        <w:t>5.4.4</w:t>
      </w:r>
      <w:r>
        <w:tab/>
      </w:r>
      <w:r w:rsidRPr="00C37DA7">
        <w:rPr>
          <w:rFonts w:ascii="Courier New" w:eastAsia="SimSun" w:hAnsi="Courier New" w:cs="Courier New"/>
        </w:rPr>
        <w:t>IdentifierPairsIdentifier</w:t>
      </w:r>
      <w:bookmarkEnd w:id="62"/>
    </w:p>
    <w:p w14:paraId="49CCA3A1" w14:textId="77777777" w:rsidR="00AB7237" w:rsidRPr="005145EE" w:rsidRDefault="00AB7237" w:rsidP="00AB7237">
      <w:pPr>
        <w:pStyle w:val="Heading4"/>
      </w:pPr>
      <w:bookmarkStart w:id="63" w:name="_Toc257709301"/>
      <w:r>
        <w:t>5</w:t>
      </w:r>
      <w:r w:rsidRPr="005145EE">
        <w:t>.4.</w:t>
      </w:r>
      <w:r>
        <w:t>4</w:t>
      </w:r>
      <w:r w:rsidRPr="005145EE">
        <w:t>.1</w:t>
      </w:r>
      <w:r w:rsidRPr="005145EE">
        <w:tab/>
        <w:t>Definition</w:t>
      </w:r>
      <w:bookmarkEnd w:id="63"/>
    </w:p>
    <w:p w14:paraId="4AAE2C62" w14:textId="77777777" w:rsidR="00AB7237" w:rsidRDefault="00AB7237" w:rsidP="00AB7237">
      <w:r w:rsidRPr="005145EE">
        <w:t xml:space="preserve">This represents </w:t>
      </w:r>
      <w:r>
        <w:t xml:space="preserve">the relation established by instances of </w:t>
      </w:r>
      <w:r w:rsidRPr="00880D04">
        <w:rPr>
          <w:rFonts w:ascii="Courier" w:hAnsi="Courier"/>
        </w:rPr>
        <w:t>Identifier</w:t>
      </w:r>
      <w:r>
        <w:t xml:space="preserve"> with other instances of </w:t>
      </w:r>
      <w:r w:rsidRPr="00880D04">
        <w:rPr>
          <w:rFonts w:ascii="Courier" w:hAnsi="Courier"/>
        </w:rPr>
        <w:t>Identifier</w:t>
      </w:r>
      <w:r>
        <w:rPr>
          <w:rFonts w:ascii="Courier" w:hAnsi="Courier"/>
        </w:rPr>
        <w:t xml:space="preserve">. </w:t>
      </w:r>
      <w:r w:rsidRPr="00880D04">
        <w:t>Fo</w:t>
      </w:r>
      <w:r>
        <w:t xml:space="preserve">r example, one instance of </w:t>
      </w:r>
      <w:r w:rsidRPr="00880D04">
        <w:rPr>
          <w:rFonts w:ascii="Courier" w:hAnsi="Courier"/>
        </w:rPr>
        <w:t>Identifier</w:t>
      </w:r>
      <w:r>
        <w:t xml:space="preserve"> can be an </w:t>
      </w:r>
      <w:r w:rsidRPr="00880D04">
        <w:rPr>
          <w:rFonts w:ascii="Courier" w:hAnsi="Courier"/>
        </w:rPr>
        <w:t>IMPU</w:t>
      </w:r>
      <w:r>
        <w:t xml:space="preserve"> IOC, and the other and </w:t>
      </w:r>
      <w:r w:rsidRPr="00880D04">
        <w:rPr>
          <w:rFonts w:ascii="Courier" w:hAnsi="Courier"/>
        </w:rPr>
        <w:t>IMPI</w:t>
      </w:r>
      <w:r>
        <w:t xml:space="preserve"> IOC. The relation of both is generically described by this relationship.</w:t>
      </w:r>
    </w:p>
    <w:p w14:paraId="16E97DBA" w14:textId="77777777" w:rsidR="00AB7237" w:rsidRDefault="00AB7237" w:rsidP="00AB7237"/>
    <w:p w14:paraId="1688FF0C" w14:textId="77777777" w:rsidR="00AB7237" w:rsidRDefault="00AB7237" w:rsidP="00AB7237">
      <w:pPr>
        <w:pStyle w:val="Heading3"/>
      </w:pPr>
      <w:bookmarkStart w:id="64" w:name="_Toc257709302"/>
      <w:r>
        <w:t>5.4.5</w:t>
      </w:r>
      <w:r>
        <w:tab/>
      </w:r>
      <w:r w:rsidRPr="00C37DA7">
        <w:rPr>
          <w:rFonts w:ascii="Courier New" w:eastAsia="SimSun" w:hAnsi="Courier New" w:cs="Courier New"/>
        </w:rPr>
        <w:t>EUIdentifiedByID</w:t>
      </w:r>
      <w:bookmarkEnd w:id="64"/>
    </w:p>
    <w:p w14:paraId="20AD24DC" w14:textId="77777777" w:rsidR="00AB7237" w:rsidRPr="005145EE" w:rsidRDefault="00AB7237" w:rsidP="00AB7237">
      <w:pPr>
        <w:pStyle w:val="Heading4"/>
      </w:pPr>
      <w:bookmarkStart w:id="65" w:name="_Toc257709303"/>
      <w:r>
        <w:t>5</w:t>
      </w:r>
      <w:r w:rsidRPr="005145EE">
        <w:t>.4.</w:t>
      </w:r>
      <w:r>
        <w:t>5</w:t>
      </w:r>
      <w:r w:rsidRPr="005145EE">
        <w:t>.1</w:t>
      </w:r>
      <w:r w:rsidRPr="005145EE">
        <w:tab/>
        <w:t>Definition</w:t>
      </w:r>
      <w:bookmarkEnd w:id="65"/>
    </w:p>
    <w:p w14:paraId="2D6BD9EC" w14:textId="77777777" w:rsidR="00AB7237" w:rsidRDefault="00AB7237" w:rsidP="00AB7237">
      <w:r w:rsidRPr="005145EE">
        <w:t xml:space="preserve">This represents </w:t>
      </w:r>
      <w:r>
        <w:t xml:space="preserve">an instance of </w:t>
      </w:r>
      <w:r w:rsidRPr="006627D9">
        <w:rPr>
          <w:rFonts w:ascii="Courier" w:hAnsi="Courier"/>
        </w:rPr>
        <w:t>EndUser</w:t>
      </w:r>
      <w:r>
        <w:t xml:space="preserve"> that aggregates instances of </w:t>
      </w:r>
      <w:r w:rsidRPr="006627D9">
        <w:rPr>
          <w:rFonts w:ascii="Courier" w:hAnsi="Courier"/>
        </w:rPr>
        <w:t>Identifier</w:t>
      </w:r>
      <w:r>
        <w:t xml:space="preserve">. </w:t>
      </w:r>
    </w:p>
    <w:p w14:paraId="1D940FF3" w14:textId="77777777" w:rsidR="00AB7237" w:rsidRDefault="00AB7237" w:rsidP="00AB7237"/>
    <w:p w14:paraId="54348F41" w14:textId="77777777" w:rsidR="00AB7237" w:rsidRDefault="00AB7237" w:rsidP="00AB7237">
      <w:pPr>
        <w:pStyle w:val="Heading3"/>
      </w:pPr>
      <w:bookmarkStart w:id="66" w:name="_Toc257709304"/>
      <w:r>
        <w:lastRenderedPageBreak/>
        <w:t>5.4.6</w:t>
      </w:r>
      <w:r>
        <w:tab/>
      </w:r>
      <w:r w:rsidRPr="00C37DA7">
        <w:rPr>
          <w:rFonts w:ascii="Courier New" w:eastAsia="SimSun" w:hAnsi="Courier New" w:cs="Courier New"/>
        </w:rPr>
        <w:t>GroupMembership</w:t>
      </w:r>
      <w:bookmarkEnd w:id="66"/>
    </w:p>
    <w:p w14:paraId="7F68905E" w14:textId="77777777" w:rsidR="00AB7237" w:rsidRPr="005145EE" w:rsidRDefault="00AB7237" w:rsidP="00AB7237">
      <w:pPr>
        <w:pStyle w:val="Heading4"/>
      </w:pPr>
      <w:bookmarkStart w:id="67" w:name="_Toc257709305"/>
      <w:r>
        <w:t>5</w:t>
      </w:r>
      <w:r w:rsidRPr="005145EE">
        <w:t>.4.</w:t>
      </w:r>
      <w:r>
        <w:t>6</w:t>
      </w:r>
      <w:r w:rsidRPr="005145EE">
        <w:t>.1</w:t>
      </w:r>
      <w:r w:rsidRPr="005145EE">
        <w:tab/>
        <w:t>Definition</w:t>
      </w:r>
      <w:bookmarkEnd w:id="67"/>
    </w:p>
    <w:p w14:paraId="69776B98" w14:textId="77777777" w:rsidR="00AB7237" w:rsidRDefault="00AB7237" w:rsidP="00AB7237">
      <w:r w:rsidRPr="005145EE">
        <w:t xml:space="preserve">This represents </w:t>
      </w:r>
      <w:r>
        <w:t xml:space="preserve">the association established between </w:t>
      </w:r>
      <w:r w:rsidRPr="004435AE">
        <w:rPr>
          <w:rFonts w:ascii="Courier" w:hAnsi="Courier"/>
        </w:rPr>
        <w:t>EndUser</w:t>
      </w:r>
      <w:r>
        <w:t xml:space="preserve"> and </w:t>
      </w:r>
      <w:r w:rsidRPr="004435AE">
        <w:rPr>
          <w:rFonts w:ascii="Courier" w:hAnsi="Courier"/>
        </w:rPr>
        <w:t>UdcEndUserGroup</w:t>
      </w:r>
      <w:r>
        <w:t xml:space="preserve"> determined due to the operator selecting instances of </w:t>
      </w:r>
      <w:r w:rsidRPr="004435AE">
        <w:rPr>
          <w:rFonts w:ascii="Courier" w:hAnsi="Courier"/>
        </w:rPr>
        <w:t>EndUser</w:t>
      </w:r>
      <w:r>
        <w:t xml:space="preserve"> belonging to </w:t>
      </w:r>
      <w:r w:rsidRPr="004435AE">
        <w:rPr>
          <w:rFonts w:ascii="Courier" w:hAnsi="Courier"/>
        </w:rPr>
        <w:t>UdcEndUserGroup</w:t>
      </w:r>
      <w:r>
        <w:t xml:space="preserve">. </w:t>
      </w:r>
    </w:p>
    <w:p w14:paraId="25679364" w14:textId="77777777" w:rsidR="00AB7237" w:rsidRDefault="00AB7237" w:rsidP="00AB7237"/>
    <w:p w14:paraId="118E2FC2" w14:textId="77777777" w:rsidR="00AB7237" w:rsidRDefault="00AB7237" w:rsidP="00AB7237">
      <w:pPr>
        <w:pStyle w:val="Heading3"/>
      </w:pPr>
      <w:bookmarkStart w:id="68" w:name="_Toc257709306"/>
      <w:r>
        <w:t>5.4.7</w:t>
      </w:r>
      <w:r>
        <w:tab/>
      </w:r>
      <w:r w:rsidRPr="00C37DA7">
        <w:rPr>
          <w:rFonts w:ascii="Courier New" w:eastAsia="SimSun" w:hAnsi="Courier New" w:cs="Courier New"/>
        </w:rPr>
        <w:t>TemporarilyPaired</w:t>
      </w:r>
      <w:bookmarkEnd w:id="68"/>
    </w:p>
    <w:p w14:paraId="16CAE372" w14:textId="77777777" w:rsidR="00AB7237" w:rsidRPr="005145EE" w:rsidRDefault="00AB7237" w:rsidP="00AB7237">
      <w:pPr>
        <w:pStyle w:val="Heading4"/>
      </w:pPr>
      <w:bookmarkStart w:id="69" w:name="_Toc257709307"/>
      <w:r>
        <w:t>5</w:t>
      </w:r>
      <w:r w:rsidRPr="005145EE">
        <w:t>.4.</w:t>
      </w:r>
      <w:r>
        <w:t>7</w:t>
      </w:r>
      <w:r w:rsidRPr="005145EE">
        <w:t>.1</w:t>
      </w:r>
      <w:r w:rsidRPr="005145EE">
        <w:tab/>
        <w:t>Definition</w:t>
      </w:r>
      <w:bookmarkEnd w:id="69"/>
    </w:p>
    <w:p w14:paraId="00844836" w14:textId="77777777" w:rsidR="00AB7237" w:rsidRDefault="00AB7237" w:rsidP="00AB7237">
      <w:r w:rsidRPr="005145EE">
        <w:t xml:space="preserve">This represents </w:t>
      </w:r>
      <w:r>
        <w:t xml:space="preserve">the temporarily association established between </w:t>
      </w:r>
      <w:r w:rsidRPr="006E095F">
        <w:rPr>
          <w:rFonts w:ascii="Courier" w:hAnsi="Courier"/>
        </w:rPr>
        <w:t>EndDevice</w:t>
      </w:r>
      <w:r>
        <w:t xml:space="preserve"> and Identifiers, and vice versa. The relation is determined by an identifier (such as an MSISDN or an IMPU) being used from end devices, and from an end device being used by identifiers.</w:t>
      </w:r>
    </w:p>
    <w:p w14:paraId="6DD2F124" w14:textId="77777777" w:rsidR="00AB7237" w:rsidRDefault="00AB7237" w:rsidP="00AB7237"/>
    <w:p w14:paraId="5079F4C1" w14:textId="77777777" w:rsidR="00AB7237" w:rsidRDefault="00AB7237" w:rsidP="00AB7237">
      <w:pPr>
        <w:pStyle w:val="Heading3"/>
      </w:pPr>
      <w:bookmarkStart w:id="70" w:name="_Toc257709308"/>
      <w:r>
        <w:t>5.4.8</w:t>
      </w:r>
      <w:r>
        <w:tab/>
      </w:r>
      <w:r w:rsidRPr="00C37DA7">
        <w:rPr>
          <w:rFonts w:ascii="Courier New" w:eastAsia="SimSun" w:hAnsi="Courier New" w:cs="Courier New"/>
        </w:rPr>
        <w:t>CSSPcontainsMSISDN</w:t>
      </w:r>
      <w:bookmarkEnd w:id="70"/>
    </w:p>
    <w:p w14:paraId="71AF6D19" w14:textId="77777777" w:rsidR="00AB7237" w:rsidRPr="005145EE" w:rsidRDefault="00AB7237" w:rsidP="00AB7237">
      <w:pPr>
        <w:pStyle w:val="Heading4"/>
      </w:pPr>
      <w:bookmarkStart w:id="71" w:name="_Toc257709309"/>
      <w:r>
        <w:t>5</w:t>
      </w:r>
      <w:r w:rsidRPr="005145EE">
        <w:t>.4.</w:t>
      </w:r>
      <w:r>
        <w:t>8</w:t>
      </w:r>
      <w:r w:rsidRPr="005145EE">
        <w:t>.1</w:t>
      </w:r>
      <w:r w:rsidRPr="005145EE">
        <w:tab/>
        <w:t>Definition</w:t>
      </w:r>
      <w:bookmarkEnd w:id="71"/>
    </w:p>
    <w:p w14:paraId="71F941E1" w14:textId="77777777" w:rsidR="00AB7237" w:rsidRDefault="00AB7237" w:rsidP="00AB7237">
      <w:r w:rsidRPr="005145EE">
        <w:t xml:space="preserve">This represents </w:t>
      </w:r>
      <w:r>
        <w:t xml:space="preserve">an aggregation from </w:t>
      </w:r>
      <w:r w:rsidRPr="006E095F">
        <w:rPr>
          <w:rFonts w:ascii="Courier" w:hAnsi="Courier"/>
        </w:rPr>
        <w:t>UdcCsServiceProfile</w:t>
      </w:r>
      <w:r>
        <w:t xml:space="preserve"> to </w:t>
      </w:r>
      <w:r w:rsidRPr="006E095F">
        <w:rPr>
          <w:rFonts w:ascii="Courier" w:hAnsi="Courier"/>
        </w:rPr>
        <w:t>MSISDN</w:t>
      </w:r>
      <w:r>
        <w:rPr>
          <w:rFonts w:ascii="Courier" w:hAnsi="Courier"/>
        </w:rPr>
        <w:t>.</w:t>
      </w:r>
    </w:p>
    <w:p w14:paraId="026140DD" w14:textId="77777777" w:rsidR="00AB7237" w:rsidRDefault="00AB7237" w:rsidP="00AB7237"/>
    <w:p w14:paraId="680215F4" w14:textId="77777777" w:rsidR="00AB7237" w:rsidRDefault="00AB7237" w:rsidP="00AB7237">
      <w:pPr>
        <w:pStyle w:val="Heading3"/>
      </w:pPr>
      <w:bookmarkStart w:id="72" w:name="_Toc257709310"/>
      <w:r>
        <w:t>5.4.9</w:t>
      </w:r>
      <w:r>
        <w:tab/>
      </w:r>
      <w:r>
        <w:rPr>
          <w:rFonts w:ascii="Courier New" w:eastAsia="SimSun" w:hAnsi="Courier New" w:cs="Courier New"/>
        </w:rPr>
        <w:t>GPRS</w:t>
      </w:r>
      <w:r w:rsidRPr="00C37DA7">
        <w:rPr>
          <w:rFonts w:ascii="Courier New" w:eastAsia="SimSun" w:hAnsi="Courier New" w:cs="Courier New"/>
        </w:rPr>
        <w:t>SPcontainsMSISDN</w:t>
      </w:r>
      <w:bookmarkEnd w:id="72"/>
    </w:p>
    <w:p w14:paraId="33113046" w14:textId="77777777" w:rsidR="00AB7237" w:rsidRPr="005145EE" w:rsidRDefault="00AB7237" w:rsidP="00AB7237">
      <w:pPr>
        <w:pStyle w:val="Heading4"/>
      </w:pPr>
      <w:bookmarkStart w:id="73" w:name="_Toc257709311"/>
      <w:r>
        <w:t>5</w:t>
      </w:r>
      <w:r w:rsidRPr="005145EE">
        <w:t>.4.</w:t>
      </w:r>
      <w:r>
        <w:t>9</w:t>
      </w:r>
      <w:r w:rsidRPr="005145EE">
        <w:t>.1</w:t>
      </w:r>
      <w:r w:rsidRPr="005145EE">
        <w:tab/>
        <w:t>Definition</w:t>
      </w:r>
      <w:bookmarkEnd w:id="73"/>
    </w:p>
    <w:p w14:paraId="3575B6DC" w14:textId="77777777" w:rsidR="00AB7237" w:rsidRDefault="00AB7237" w:rsidP="00AB7237">
      <w:r w:rsidRPr="005145EE">
        <w:t xml:space="preserve">This represents </w:t>
      </w:r>
      <w:r>
        <w:t xml:space="preserve">an aggregation from </w:t>
      </w:r>
      <w:r>
        <w:rPr>
          <w:rFonts w:ascii="Courier" w:hAnsi="Courier"/>
        </w:rPr>
        <w:t>UdcGprs</w:t>
      </w:r>
      <w:r w:rsidRPr="006E095F">
        <w:rPr>
          <w:rFonts w:ascii="Courier" w:hAnsi="Courier"/>
        </w:rPr>
        <w:t>ServiceProfile</w:t>
      </w:r>
      <w:r>
        <w:t xml:space="preserve"> to one or more instances of </w:t>
      </w:r>
      <w:r w:rsidRPr="006E095F">
        <w:rPr>
          <w:rFonts w:ascii="Courier" w:hAnsi="Courier"/>
        </w:rPr>
        <w:t>MSISDN</w:t>
      </w:r>
      <w:r>
        <w:rPr>
          <w:rFonts w:ascii="Courier" w:hAnsi="Courier"/>
        </w:rPr>
        <w:t>.</w:t>
      </w:r>
    </w:p>
    <w:p w14:paraId="7FF4F00F" w14:textId="77777777" w:rsidR="00AB7237" w:rsidRDefault="00AB7237" w:rsidP="00AB7237"/>
    <w:p w14:paraId="72AA5CFE" w14:textId="77777777" w:rsidR="00AB7237" w:rsidRDefault="00AB7237" w:rsidP="00AB7237">
      <w:pPr>
        <w:pStyle w:val="Heading3"/>
      </w:pPr>
      <w:bookmarkStart w:id="74" w:name="_Toc257709312"/>
      <w:r>
        <w:t>5.4.10</w:t>
      </w:r>
      <w:r>
        <w:tab/>
      </w:r>
      <w:r>
        <w:rPr>
          <w:rFonts w:ascii="Courier New" w:eastAsia="SimSun" w:hAnsi="Courier New" w:cs="Courier New"/>
        </w:rPr>
        <w:t>EP</w:t>
      </w:r>
      <w:r w:rsidRPr="00C37DA7">
        <w:rPr>
          <w:rFonts w:ascii="Courier New" w:eastAsia="SimSun" w:hAnsi="Courier New" w:cs="Courier New"/>
        </w:rPr>
        <w:t>SSPcontainsMSISDN</w:t>
      </w:r>
      <w:bookmarkEnd w:id="74"/>
    </w:p>
    <w:p w14:paraId="0CBE6BB2" w14:textId="77777777" w:rsidR="00AB7237" w:rsidRPr="005145EE" w:rsidRDefault="00AB7237" w:rsidP="00AB7237">
      <w:pPr>
        <w:pStyle w:val="Heading4"/>
      </w:pPr>
      <w:bookmarkStart w:id="75" w:name="_Toc257709313"/>
      <w:r>
        <w:t>5</w:t>
      </w:r>
      <w:r w:rsidRPr="005145EE">
        <w:t>.4.1</w:t>
      </w:r>
      <w:r>
        <w:t>0</w:t>
      </w:r>
      <w:r w:rsidRPr="005145EE">
        <w:t>.1</w:t>
      </w:r>
      <w:r w:rsidRPr="005145EE">
        <w:tab/>
        <w:t>Definition</w:t>
      </w:r>
      <w:bookmarkEnd w:id="75"/>
    </w:p>
    <w:p w14:paraId="0036430A" w14:textId="77777777" w:rsidR="00AB7237" w:rsidRDefault="00AB7237" w:rsidP="00AB7237">
      <w:r w:rsidRPr="005145EE">
        <w:t xml:space="preserve">This represents </w:t>
      </w:r>
      <w:r>
        <w:t xml:space="preserve">an aggregation from </w:t>
      </w:r>
      <w:r>
        <w:rPr>
          <w:rFonts w:ascii="Courier" w:hAnsi="Courier"/>
        </w:rPr>
        <w:t>UdcEp</w:t>
      </w:r>
      <w:r w:rsidRPr="006E095F">
        <w:rPr>
          <w:rFonts w:ascii="Courier" w:hAnsi="Courier"/>
        </w:rPr>
        <w:t>sServiceProfile</w:t>
      </w:r>
      <w:r>
        <w:t xml:space="preserve"> to </w:t>
      </w:r>
      <w:r w:rsidRPr="006E095F">
        <w:rPr>
          <w:rFonts w:ascii="Courier" w:hAnsi="Courier"/>
        </w:rPr>
        <w:t>MSISDN</w:t>
      </w:r>
      <w:r>
        <w:rPr>
          <w:rFonts w:ascii="Courier" w:hAnsi="Courier"/>
        </w:rPr>
        <w:t>.</w:t>
      </w:r>
    </w:p>
    <w:p w14:paraId="3CB69307" w14:textId="77777777" w:rsidR="00AB7237" w:rsidRDefault="00AB7237" w:rsidP="00AB7237"/>
    <w:p w14:paraId="43333675" w14:textId="77777777" w:rsidR="00AB7237" w:rsidRDefault="00AB7237" w:rsidP="00AB7237">
      <w:pPr>
        <w:pStyle w:val="Heading3"/>
      </w:pPr>
      <w:bookmarkStart w:id="76" w:name="_Toc257709314"/>
      <w:r>
        <w:rPr>
          <w:rFonts w:eastAsia="SimSun"/>
        </w:rPr>
        <w:t>5.4.11</w:t>
      </w:r>
      <w:r>
        <w:rPr>
          <w:rFonts w:eastAsia="SimSun"/>
        </w:rPr>
        <w:tab/>
      </w:r>
      <w:r w:rsidRPr="00C37DA7">
        <w:rPr>
          <w:rFonts w:ascii="Courier New" w:eastAsia="SimSun" w:hAnsi="Courier New" w:cs="Courier New"/>
        </w:rPr>
        <w:t>IMSSPcontainsIMPU</w:t>
      </w:r>
      <w:bookmarkEnd w:id="76"/>
    </w:p>
    <w:p w14:paraId="1EBCF03C" w14:textId="77777777" w:rsidR="00AB7237" w:rsidRPr="005145EE" w:rsidRDefault="00AB7237" w:rsidP="00AB7237">
      <w:pPr>
        <w:pStyle w:val="Heading4"/>
      </w:pPr>
      <w:bookmarkStart w:id="77" w:name="_Toc257709315"/>
      <w:r>
        <w:t>5</w:t>
      </w:r>
      <w:r w:rsidRPr="005145EE">
        <w:t>.4.1</w:t>
      </w:r>
      <w:r>
        <w:t>1</w:t>
      </w:r>
      <w:r w:rsidRPr="005145EE">
        <w:t>.1</w:t>
      </w:r>
      <w:r w:rsidRPr="005145EE">
        <w:tab/>
        <w:t>Definition</w:t>
      </w:r>
      <w:bookmarkEnd w:id="77"/>
    </w:p>
    <w:p w14:paraId="5158FD72" w14:textId="77777777" w:rsidR="00AB7237" w:rsidRDefault="00AB7237" w:rsidP="00AB7237">
      <w:r w:rsidRPr="005145EE">
        <w:t xml:space="preserve">This represents </w:t>
      </w:r>
      <w:r>
        <w:t xml:space="preserve">an aggregation from </w:t>
      </w:r>
      <w:r>
        <w:rPr>
          <w:rFonts w:ascii="Courier" w:hAnsi="Courier"/>
        </w:rPr>
        <w:t>UdcIm</w:t>
      </w:r>
      <w:r w:rsidRPr="006E095F">
        <w:rPr>
          <w:rFonts w:ascii="Courier" w:hAnsi="Courier"/>
        </w:rPr>
        <w:t>sServiceProfile</w:t>
      </w:r>
      <w:r>
        <w:t xml:space="preserve"> to </w:t>
      </w:r>
      <w:r>
        <w:rPr>
          <w:rFonts w:ascii="Courier" w:hAnsi="Courier"/>
        </w:rPr>
        <w:t>IMPU.</w:t>
      </w:r>
    </w:p>
    <w:p w14:paraId="5DFFDB79" w14:textId="77777777" w:rsidR="00AB7237" w:rsidRDefault="00AB7237" w:rsidP="00AB7237"/>
    <w:p w14:paraId="3B93A1BA" w14:textId="77777777" w:rsidR="00AB7237" w:rsidRDefault="00AB7237" w:rsidP="00AB7237">
      <w:pPr>
        <w:pStyle w:val="Heading3"/>
      </w:pPr>
      <w:bookmarkStart w:id="78" w:name="_Toc257709316"/>
      <w:r>
        <w:lastRenderedPageBreak/>
        <w:t>5.4.12</w:t>
      </w:r>
      <w:r>
        <w:tab/>
      </w:r>
      <w:r w:rsidRPr="00C37DA7">
        <w:rPr>
          <w:rFonts w:ascii="Courier New" w:eastAsia="SimSun" w:hAnsi="Courier New" w:cs="Courier New"/>
        </w:rPr>
        <w:t>MSISDNPairsIMSI</w:t>
      </w:r>
      <w:bookmarkEnd w:id="78"/>
    </w:p>
    <w:p w14:paraId="29B01E36" w14:textId="77777777" w:rsidR="00AB7237" w:rsidRPr="005145EE" w:rsidRDefault="00AB7237" w:rsidP="00AB7237">
      <w:pPr>
        <w:pStyle w:val="Heading4"/>
      </w:pPr>
      <w:bookmarkStart w:id="79" w:name="_Toc257709317"/>
      <w:r>
        <w:t>5</w:t>
      </w:r>
      <w:r w:rsidRPr="005145EE">
        <w:t>.4.1</w:t>
      </w:r>
      <w:r>
        <w:t>2</w:t>
      </w:r>
      <w:r w:rsidRPr="005145EE">
        <w:t>.1</w:t>
      </w:r>
      <w:r w:rsidRPr="005145EE">
        <w:tab/>
        <w:t>Definition</w:t>
      </w:r>
      <w:bookmarkEnd w:id="79"/>
    </w:p>
    <w:p w14:paraId="6483B596" w14:textId="77777777" w:rsidR="00AB7237" w:rsidRDefault="00AB7237" w:rsidP="00AB7237">
      <w:r w:rsidRPr="005145EE">
        <w:t xml:space="preserve">This represents </w:t>
      </w:r>
      <w:r>
        <w:t xml:space="preserve">the association established between </w:t>
      </w:r>
      <w:r w:rsidRPr="005D00CB">
        <w:rPr>
          <w:rFonts w:ascii="Courier" w:hAnsi="Courier"/>
        </w:rPr>
        <w:t>MSISDN</w:t>
      </w:r>
      <w:r>
        <w:t xml:space="preserve"> and </w:t>
      </w:r>
      <w:r w:rsidRPr="005D00CB">
        <w:rPr>
          <w:rFonts w:ascii="Courier" w:hAnsi="Courier"/>
        </w:rPr>
        <w:t>IMSI</w:t>
      </w:r>
      <w:r w:rsidRPr="005D00CB">
        <w:t>.</w:t>
      </w:r>
      <w:r>
        <w:t xml:space="preserve"> This might be the case when an MSISDN uses IMSIs included in a SIM application for authentication purposes.</w:t>
      </w:r>
    </w:p>
    <w:p w14:paraId="2BDA2FA2" w14:textId="77777777" w:rsidR="00AB7237" w:rsidRDefault="00AB7237" w:rsidP="00AB7237"/>
    <w:p w14:paraId="6C622228" w14:textId="77777777" w:rsidR="00AB7237" w:rsidRDefault="00AB7237" w:rsidP="00AB7237">
      <w:pPr>
        <w:pStyle w:val="Heading3"/>
      </w:pPr>
      <w:bookmarkStart w:id="80" w:name="_Toc257709318"/>
      <w:r>
        <w:t>5.4.13</w:t>
      </w:r>
      <w:r>
        <w:tab/>
      </w:r>
      <w:r w:rsidRPr="00C37DA7">
        <w:rPr>
          <w:rFonts w:ascii="Courier New" w:eastAsia="SimSun" w:hAnsi="Courier New" w:cs="Courier New"/>
        </w:rPr>
        <w:t>IMPIDerivesFromIMSI</w:t>
      </w:r>
      <w:bookmarkEnd w:id="80"/>
    </w:p>
    <w:p w14:paraId="0BC53D3D" w14:textId="77777777" w:rsidR="00AB7237" w:rsidRPr="005145EE" w:rsidRDefault="00AB7237" w:rsidP="00AB7237">
      <w:pPr>
        <w:pStyle w:val="Heading4"/>
      </w:pPr>
      <w:bookmarkStart w:id="81" w:name="_Toc257709319"/>
      <w:r>
        <w:t>5</w:t>
      </w:r>
      <w:r w:rsidRPr="005145EE">
        <w:t>.4.1</w:t>
      </w:r>
      <w:r>
        <w:t>3</w:t>
      </w:r>
      <w:r w:rsidRPr="005145EE">
        <w:t>.1</w:t>
      </w:r>
      <w:r w:rsidRPr="005145EE">
        <w:tab/>
        <w:t>Definition</w:t>
      </w:r>
      <w:bookmarkEnd w:id="81"/>
    </w:p>
    <w:p w14:paraId="28CB056F" w14:textId="77777777" w:rsidR="00AB7237" w:rsidRDefault="00AB7237" w:rsidP="00AB7237">
      <w:r w:rsidRPr="005145EE">
        <w:t xml:space="preserve">This represents </w:t>
      </w:r>
      <w:r>
        <w:t xml:space="preserve">the association established when an IMPI is built from the contents of an IMSI. This might be the case when a UE that is accessing IMS services is not equipped with a ISIM application, but just a USIM application in the UICC. See details of the derivation process in </w:t>
      </w:r>
      <w:r w:rsidRPr="00C12946">
        <w:rPr>
          <w:lang w:val="en-US"/>
        </w:rPr>
        <w:t>3GPP TS 23.</w:t>
      </w:r>
      <w:r>
        <w:rPr>
          <w:lang w:val="en-US"/>
        </w:rPr>
        <w:t>003</w:t>
      </w:r>
      <w:r w:rsidRPr="00C12946">
        <w:rPr>
          <w:lang w:val="en-US"/>
        </w:rPr>
        <w:t> [</w:t>
      </w:r>
      <w:r>
        <w:rPr>
          <w:lang w:val="en-US"/>
        </w:rPr>
        <w:t>6</w:t>
      </w:r>
      <w:r w:rsidRPr="00C12946">
        <w:rPr>
          <w:lang w:val="en-US"/>
        </w:rPr>
        <w:t>]</w:t>
      </w:r>
      <w:r>
        <w:rPr>
          <w:lang w:val="en-US"/>
        </w:rPr>
        <w:t>.</w:t>
      </w:r>
    </w:p>
    <w:p w14:paraId="0F9C369D" w14:textId="77777777" w:rsidR="00AB7237" w:rsidRDefault="00AB7237" w:rsidP="00AB7237"/>
    <w:p w14:paraId="76E7DCDB" w14:textId="77777777" w:rsidR="00AB7237" w:rsidRDefault="00AB7237" w:rsidP="00AB7237">
      <w:pPr>
        <w:pStyle w:val="Heading3"/>
      </w:pPr>
      <w:bookmarkStart w:id="82" w:name="_Toc257709320"/>
      <w:r>
        <w:t>5.4.14</w:t>
      </w:r>
      <w:r>
        <w:tab/>
      </w:r>
      <w:r w:rsidRPr="00C37DA7">
        <w:rPr>
          <w:rFonts w:ascii="Courier New" w:eastAsia="SimSun" w:hAnsi="Courier New" w:cs="Courier New"/>
        </w:rPr>
        <w:t>IMPUPairsOrDerivesFromIMPI</w:t>
      </w:r>
      <w:bookmarkEnd w:id="82"/>
    </w:p>
    <w:p w14:paraId="3810A3C3" w14:textId="77777777" w:rsidR="00AB7237" w:rsidRPr="005145EE" w:rsidRDefault="00AB7237" w:rsidP="00AB7237">
      <w:pPr>
        <w:pStyle w:val="Heading4"/>
      </w:pPr>
      <w:bookmarkStart w:id="83" w:name="_Toc257709321"/>
      <w:r>
        <w:t>5</w:t>
      </w:r>
      <w:r w:rsidRPr="005145EE">
        <w:t>.4.1</w:t>
      </w:r>
      <w:r>
        <w:t>4</w:t>
      </w:r>
      <w:r w:rsidRPr="005145EE">
        <w:t>.1</w:t>
      </w:r>
      <w:r w:rsidRPr="005145EE">
        <w:tab/>
        <w:t>Definition</w:t>
      </w:r>
      <w:bookmarkEnd w:id="83"/>
    </w:p>
    <w:p w14:paraId="71674063" w14:textId="77777777" w:rsidR="00AB7237" w:rsidRDefault="00AB7237" w:rsidP="00AB7237">
      <w:r w:rsidRPr="005145EE">
        <w:t>This represents</w:t>
      </w:r>
      <w:r>
        <w:t xml:space="preserve"> the</w:t>
      </w:r>
      <w:r w:rsidRPr="005145EE">
        <w:t xml:space="preserve"> </w:t>
      </w:r>
      <w:r>
        <w:t>association established when an IMPU is paired with an IMPI, where the IMPI is used for authentication purposes of that IMPU.</w:t>
      </w:r>
    </w:p>
    <w:p w14:paraId="211DF9EC" w14:textId="77777777" w:rsidR="00AB7237" w:rsidRDefault="00AB7237" w:rsidP="00AB7237"/>
    <w:p w14:paraId="16099234" w14:textId="77777777" w:rsidR="00AB7237" w:rsidRDefault="00AB7237" w:rsidP="00AB7237">
      <w:pPr>
        <w:pStyle w:val="Heading3"/>
      </w:pPr>
      <w:bookmarkStart w:id="84" w:name="_Toc257709322"/>
      <w:r>
        <w:t>5.4.15</w:t>
      </w:r>
      <w:r>
        <w:tab/>
      </w:r>
      <w:r w:rsidRPr="00C37DA7">
        <w:rPr>
          <w:rFonts w:ascii="Courier New" w:eastAsia="SimSun" w:hAnsi="Courier New" w:cs="Courier New"/>
        </w:rPr>
        <w:t>IMPUDerivesFromIMSI</w:t>
      </w:r>
      <w:bookmarkEnd w:id="84"/>
    </w:p>
    <w:p w14:paraId="083A829A" w14:textId="77777777" w:rsidR="00AB7237" w:rsidRPr="005145EE" w:rsidRDefault="00AB7237" w:rsidP="00AB7237">
      <w:pPr>
        <w:pStyle w:val="Heading4"/>
      </w:pPr>
      <w:bookmarkStart w:id="85" w:name="_Toc257709323"/>
      <w:r>
        <w:t>5</w:t>
      </w:r>
      <w:r w:rsidRPr="005145EE">
        <w:t>.4.1</w:t>
      </w:r>
      <w:r>
        <w:t>5</w:t>
      </w:r>
      <w:r w:rsidRPr="005145EE">
        <w:t>.1</w:t>
      </w:r>
      <w:r w:rsidRPr="005145EE">
        <w:tab/>
        <w:t>Definition</w:t>
      </w:r>
      <w:bookmarkEnd w:id="85"/>
    </w:p>
    <w:p w14:paraId="47B0F9C7" w14:textId="77777777" w:rsidR="00AB7237" w:rsidRDefault="00AB7237" w:rsidP="00AB7237">
      <w:r w:rsidRPr="005145EE">
        <w:t xml:space="preserve">This represents </w:t>
      </w:r>
      <w:r>
        <w:t xml:space="preserve">the association established when an IMPU is derived from an IMSI. This might be the case when a UE that is accessing IMS services is not equipped with an ISIM application, but a USIM application in the UICC. See details of the derivation process in </w:t>
      </w:r>
      <w:r w:rsidRPr="00C12946">
        <w:rPr>
          <w:lang w:val="en-US"/>
        </w:rPr>
        <w:t>3GPP TS 23.</w:t>
      </w:r>
      <w:r>
        <w:rPr>
          <w:lang w:val="en-US"/>
        </w:rPr>
        <w:t>003</w:t>
      </w:r>
      <w:r w:rsidRPr="00C12946">
        <w:rPr>
          <w:lang w:val="en-US"/>
        </w:rPr>
        <w:t> [</w:t>
      </w:r>
      <w:r>
        <w:rPr>
          <w:lang w:val="en-US"/>
        </w:rPr>
        <w:t>6</w:t>
      </w:r>
      <w:r w:rsidRPr="00C12946">
        <w:rPr>
          <w:lang w:val="en-US"/>
        </w:rPr>
        <w:t>]</w:t>
      </w:r>
      <w:r>
        <w:rPr>
          <w:lang w:val="en-US"/>
        </w:rPr>
        <w:t>.</w:t>
      </w:r>
    </w:p>
    <w:p w14:paraId="6B6B2B18" w14:textId="77777777" w:rsidR="00AB7237" w:rsidRDefault="00AB7237" w:rsidP="00AB7237"/>
    <w:p w14:paraId="096135D4" w14:textId="77777777" w:rsidR="00AB7237" w:rsidRDefault="00AB7237" w:rsidP="00AB7237">
      <w:pPr>
        <w:pStyle w:val="Heading3"/>
      </w:pPr>
      <w:bookmarkStart w:id="86" w:name="_Toc257709324"/>
      <w:r>
        <w:t>5.4.16</w:t>
      </w:r>
      <w:r>
        <w:tab/>
      </w:r>
      <w:r w:rsidRPr="00C37DA7">
        <w:rPr>
          <w:rFonts w:ascii="Courier New" w:eastAsia="SimSun" w:hAnsi="Courier New" w:cs="Courier New"/>
        </w:rPr>
        <w:t>MSISDNTakesFormatOfE16</w:t>
      </w:r>
      <w:r>
        <w:rPr>
          <w:rFonts w:ascii="Courier New" w:eastAsia="SimSun" w:hAnsi="Courier New" w:cs="Courier New"/>
        </w:rPr>
        <w:t>4</w:t>
      </w:r>
      <w:bookmarkEnd w:id="86"/>
    </w:p>
    <w:p w14:paraId="715AAE19" w14:textId="77777777" w:rsidR="00AB7237" w:rsidRPr="005145EE" w:rsidRDefault="00AB7237" w:rsidP="00AB7237">
      <w:pPr>
        <w:pStyle w:val="Heading4"/>
      </w:pPr>
      <w:bookmarkStart w:id="87" w:name="_Toc257709325"/>
      <w:r>
        <w:t>5</w:t>
      </w:r>
      <w:r w:rsidRPr="005145EE">
        <w:t>.4.1</w:t>
      </w:r>
      <w:r>
        <w:t>6</w:t>
      </w:r>
      <w:r w:rsidRPr="005145EE">
        <w:t>.1</w:t>
      </w:r>
      <w:r w:rsidRPr="005145EE">
        <w:tab/>
        <w:t>Definition</w:t>
      </w:r>
      <w:bookmarkEnd w:id="87"/>
    </w:p>
    <w:p w14:paraId="3ED5FC1A" w14:textId="77777777" w:rsidR="00AB7237" w:rsidRDefault="00AB7237" w:rsidP="00AB7237">
      <w:r w:rsidRPr="005145EE">
        <w:t xml:space="preserve">This represents </w:t>
      </w:r>
      <w:r>
        <w:t xml:space="preserve">the association established when an MSISDN is created from an E.164 number. </w:t>
      </w:r>
    </w:p>
    <w:p w14:paraId="32355793" w14:textId="77777777" w:rsidR="00AB7237" w:rsidRDefault="00AB7237" w:rsidP="00AB7237"/>
    <w:p w14:paraId="436D6BFB" w14:textId="77777777" w:rsidR="00AB7237" w:rsidRDefault="00AB7237" w:rsidP="00AB7237">
      <w:pPr>
        <w:pStyle w:val="Heading3"/>
      </w:pPr>
      <w:bookmarkStart w:id="88" w:name="_Toc257709326"/>
      <w:r>
        <w:t>5.4.17</w:t>
      </w:r>
      <w:r>
        <w:tab/>
      </w:r>
      <w:r w:rsidRPr="00C37DA7">
        <w:rPr>
          <w:rFonts w:ascii="Courier New" w:eastAsia="SimSun" w:hAnsi="Courier New" w:cs="Courier New"/>
        </w:rPr>
        <w:t>IMPITakesFormatOfNAI</w:t>
      </w:r>
      <w:bookmarkEnd w:id="88"/>
    </w:p>
    <w:p w14:paraId="57D46442" w14:textId="77777777" w:rsidR="00AB7237" w:rsidRPr="005145EE" w:rsidRDefault="00AB7237" w:rsidP="00AB7237">
      <w:pPr>
        <w:pStyle w:val="Heading4"/>
      </w:pPr>
      <w:bookmarkStart w:id="89" w:name="_Toc257709327"/>
      <w:r>
        <w:t>5</w:t>
      </w:r>
      <w:r w:rsidRPr="005145EE">
        <w:t>.4.1</w:t>
      </w:r>
      <w:r>
        <w:t>7</w:t>
      </w:r>
      <w:r w:rsidRPr="005145EE">
        <w:t>.1</w:t>
      </w:r>
      <w:r w:rsidRPr="005145EE">
        <w:tab/>
        <w:t>Definition</w:t>
      </w:r>
      <w:bookmarkEnd w:id="89"/>
    </w:p>
    <w:p w14:paraId="0A171D49" w14:textId="77777777" w:rsidR="00AB7237" w:rsidRDefault="00AB7237" w:rsidP="00AB7237">
      <w:r w:rsidRPr="005145EE">
        <w:t xml:space="preserve">This represents </w:t>
      </w:r>
      <w:r>
        <w:t xml:space="preserve">the association established when the IMPI takes the format of a NAI. See details in </w:t>
      </w:r>
      <w:r w:rsidRPr="00C12946">
        <w:rPr>
          <w:lang w:val="en-US"/>
        </w:rPr>
        <w:t>3GPP TS 23.</w:t>
      </w:r>
      <w:r>
        <w:rPr>
          <w:lang w:val="en-US"/>
        </w:rPr>
        <w:t>003</w:t>
      </w:r>
      <w:r w:rsidRPr="00C12946">
        <w:rPr>
          <w:lang w:val="en-US"/>
        </w:rPr>
        <w:t> [</w:t>
      </w:r>
      <w:r>
        <w:rPr>
          <w:lang w:val="en-US"/>
        </w:rPr>
        <w:t>6</w:t>
      </w:r>
      <w:r w:rsidRPr="00C12946">
        <w:rPr>
          <w:lang w:val="en-US"/>
        </w:rPr>
        <w:t>]</w:t>
      </w:r>
      <w:r>
        <w:rPr>
          <w:lang w:val="en-US"/>
        </w:rPr>
        <w:t>.</w:t>
      </w:r>
    </w:p>
    <w:p w14:paraId="33CB1CD0" w14:textId="77777777" w:rsidR="00AB7237" w:rsidRDefault="00AB7237" w:rsidP="00AB7237"/>
    <w:p w14:paraId="121D203F" w14:textId="77777777" w:rsidR="00AB7237" w:rsidRDefault="00AB7237" w:rsidP="00AB7237">
      <w:pPr>
        <w:pStyle w:val="Heading3"/>
      </w:pPr>
      <w:bookmarkStart w:id="90" w:name="_Toc257709328"/>
      <w:r>
        <w:lastRenderedPageBreak/>
        <w:t>5.4.18</w:t>
      </w:r>
      <w:r>
        <w:tab/>
      </w:r>
      <w:r w:rsidRPr="00C37DA7">
        <w:rPr>
          <w:rFonts w:ascii="Courier New" w:eastAsia="SimSun" w:hAnsi="Courier New" w:cs="Courier New"/>
        </w:rPr>
        <w:t>IMPUTakesFormatOfTelURI</w:t>
      </w:r>
      <w:bookmarkEnd w:id="90"/>
    </w:p>
    <w:p w14:paraId="026ACBB6" w14:textId="77777777" w:rsidR="00AB7237" w:rsidRPr="005145EE" w:rsidRDefault="00AB7237" w:rsidP="00AB7237">
      <w:pPr>
        <w:pStyle w:val="Heading4"/>
      </w:pPr>
      <w:bookmarkStart w:id="91" w:name="_Toc257709329"/>
      <w:r>
        <w:t>5</w:t>
      </w:r>
      <w:r w:rsidRPr="005145EE">
        <w:t>.4.1</w:t>
      </w:r>
      <w:r>
        <w:t>8</w:t>
      </w:r>
      <w:r w:rsidRPr="005145EE">
        <w:t>.1</w:t>
      </w:r>
      <w:r w:rsidRPr="005145EE">
        <w:tab/>
        <w:t>Definition</w:t>
      </w:r>
      <w:bookmarkEnd w:id="91"/>
    </w:p>
    <w:p w14:paraId="5615A8C8" w14:textId="77777777" w:rsidR="00AB7237" w:rsidRDefault="00AB7237" w:rsidP="00AB7237">
      <w:r w:rsidRPr="005145EE">
        <w:t xml:space="preserve">This represents </w:t>
      </w:r>
      <w:r>
        <w:t xml:space="preserve">the association established when an IMPU takes the format of a Tel URI. See details in </w:t>
      </w:r>
      <w:r w:rsidRPr="00C12946">
        <w:rPr>
          <w:lang w:val="en-US"/>
        </w:rPr>
        <w:t>3GPP TS 23.</w:t>
      </w:r>
      <w:r>
        <w:rPr>
          <w:lang w:val="en-US"/>
        </w:rPr>
        <w:t>003</w:t>
      </w:r>
      <w:r w:rsidRPr="00C12946">
        <w:rPr>
          <w:lang w:val="en-US"/>
        </w:rPr>
        <w:t> [</w:t>
      </w:r>
      <w:r>
        <w:rPr>
          <w:lang w:val="en-US"/>
        </w:rPr>
        <w:t>6</w:t>
      </w:r>
      <w:r w:rsidRPr="00C12946">
        <w:rPr>
          <w:lang w:val="en-US"/>
        </w:rPr>
        <w:t>]</w:t>
      </w:r>
      <w:r>
        <w:rPr>
          <w:lang w:val="en-US"/>
        </w:rPr>
        <w:t>.</w:t>
      </w:r>
      <w:r>
        <w:t xml:space="preserve"> </w:t>
      </w:r>
    </w:p>
    <w:p w14:paraId="17F8EC2F" w14:textId="77777777" w:rsidR="00AB7237" w:rsidRDefault="00AB7237" w:rsidP="00AB7237"/>
    <w:p w14:paraId="4389844A" w14:textId="77777777" w:rsidR="00AB7237" w:rsidRDefault="00AB7237" w:rsidP="00AB7237">
      <w:pPr>
        <w:pStyle w:val="Heading3"/>
      </w:pPr>
      <w:bookmarkStart w:id="92" w:name="_Toc257709330"/>
      <w:r>
        <w:t>5.4.19</w:t>
      </w:r>
      <w:r>
        <w:tab/>
      </w:r>
      <w:r w:rsidRPr="00C37DA7">
        <w:rPr>
          <w:rFonts w:ascii="Courier New" w:eastAsia="SimSun" w:hAnsi="Courier New" w:cs="Courier New"/>
        </w:rPr>
        <w:t>IMPUTakesFormatOfSIPURI</w:t>
      </w:r>
      <w:bookmarkEnd w:id="92"/>
    </w:p>
    <w:p w14:paraId="0DA4F416" w14:textId="77777777" w:rsidR="00AB7237" w:rsidRPr="005145EE" w:rsidRDefault="00AB7237" w:rsidP="00AB7237">
      <w:pPr>
        <w:pStyle w:val="Heading4"/>
      </w:pPr>
      <w:bookmarkStart w:id="93" w:name="_Toc257709331"/>
      <w:r>
        <w:t>5</w:t>
      </w:r>
      <w:r w:rsidRPr="005145EE">
        <w:t>.4.1</w:t>
      </w:r>
      <w:r>
        <w:t>9</w:t>
      </w:r>
      <w:r w:rsidRPr="005145EE">
        <w:t>.1</w:t>
      </w:r>
      <w:r w:rsidRPr="005145EE">
        <w:tab/>
        <w:t>Definition</w:t>
      </w:r>
      <w:bookmarkEnd w:id="93"/>
    </w:p>
    <w:p w14:paraId="0C34A45F" w14:textId="77777777" w:rsidR="00AB7237" w:rsidRDefault="00AB7237" w:rsidP="00AB7237">
      <w:r w:rsidRPr="005145EE">
        <w:t xml:space="preserve">This represents </w:t>
      </w:r>
      <w:r>
        <w:t xml:space="preserve">the association established when an IMPU takes the format of a SIP URI. See details in </w:t>
      </w:r>
      <w:r w:rsidRPr="00C12946">
        <w:rPr>
          <w:lang w:val="en-US"/>
        </w:rPr>
        <w:t>3GPP TS 23.</w:t>
      </w:r>
      <w:r>
        <w:rPr>
          <w:lang w:val="en-US"/>
        </w:rPr>
        <w:t>003</w:t>
      </w:r>
      <w:r w:rsidRPr="00C12946">
        <w:rPr>
          <w:lang w:val="en-US"/>
        </w:rPr>
        <w:t> [</w:t>
      </w:r>
      <w:r>
        <w:rPr>
          <w:lang w:val="en-US"/>
        </w:rPr>
        <w:t>6</w:t>
      </w:r>
      <w:r w:rsidRPr="00C12946">
        <w:rPr>
          <w:lang w:val="en-US"/>
        </w:rPr>
        <w:t>]</w:t>
      </w:r>
      <w:r>
        <w:rPr>
          <w:lang w:val="en-US"/>
        </w:rPr>
        <w:t>.</w:t>
      </w:r>
      <w:r>
        <w:t xml:space="preserve"> </w:t>
      </w:r>
    </w:p>
    <w:p w14:paraId="5A9282B6" w14:textId="77777777" w:rsidR="00AB7237" w:rsidRDefault="00AB7237" w:rsidP="00AB7237"/>
    <w:p w14:paraId="41AD74C8" w14:textId="77777777" w:rsidR="00AB7237" w:rsidRPr="003657A2" w:rsidRDefault="00AB7237" w:rsidP="00AB7237">
      <w:pPr>
        <w:pStyle w:val="Heading3"/>
      </w:pPr>
      <w:bookmarkStart w:id="94" w:name="_Toc257709332"/>
      <w:r>
        <w:t>5.4.20</w:t>
      </w:r>
      <w:r>
        <w:tab/>
      </w:r>
      <w:r w:rsidRPr="00C37DA7">
        <w:rPr>
          <w:rFonts w:ascii="Courier New" w:eastAsia="SimSun" w:hAnsi="Courier New" w:cs="Courier New"/>
        </w:rPr>
        <w:t>TelURIDerivesFromE164</w:t>
      </w:r>
      <w:bookmarkEnd w:id="94"/>
    </w:p>
    <w:p w14:paraId="3665EF61" w14:textId="77777777" w:rsidR="00AB7237" w:rsidRPr="005145EE" w:rsidRDefault="00AB7237" w:rsidP="00AB7237">
      <w:pPr>
        <w:pStyle w:val="Heading4"/>
      </w:pPr>
      <w:bookmarkStart w:id="95" w:name="_Toc257709333"/>
      <w:r>
        <w:t>5</w:t>
      </w:r>
      <w:r w:rsidRPr="005145EE">
        <w:t>.4.</w:t>
      </w:r>
      <w:r>
        <w:t>20</w:t>
      </w:r>
      <w:r w:rsidRPr="005145EE">
        <w:t>.1</w:t>
      </w:r>
      <w:r w:rsidRPr="005145EE">
        <w:tab/>
        <w:t>Definition</w:t>
      </w:r>
      <w:bookmarkEnd w:id="95"/>
    </w:p>
    <w:p w14:paraId="7F9D2417" w14:textId="77777777" w:rsidR="00AB7237" w:rsidRDefault="00AB7237" w:rsidP="00AB7237">
      <w:r w:rsidRPr="005145EE">
        <w:t xml:space="preserve">This represents </w:t>
      </w:r>
      <w:r>
        <w:t xml:space="preserve">the association established when a Tel URI is derived from an E.164 number. </w:t>
      </w:r>
    </w:p>
    <w:p w14:paraId="4A7E8DFA" w14:textId="77777777" w:rsidR="007766E0" w:rsidRDefault="007766E0" w:rsidP="007766E0"/>
    <w:p w14:paraId="741980F7" w14:textId="77777777" w:rsidR="00080512" w:rsidRDefault="00967475">
      <w:pPr>
        <w:pStyle w:val="Heading8"/>
      </w:pPr>
      <w:bookmarkStart w:id="96" w:name="historyclause"/>
      <w:r>
        <w:br w:type="page"/>
      </w:r>
      <w:bookmarkStart w:id="97" w:name="_Toc257709334"/>
      <w:r w:rsidR="00080512">
        <w:lastRenderedPageBreak/>
        <w:t xml:space="preserve">Annex </w:t>
      </w:r>
      <w:r>
        <w:t>A</w:t>
      </w:r>
      <w:r w:rsidR="00080512">
        <w:t xml:space="preserve"> (informative):</w:t>
      </w:r>
      <w:r w:rsidR="00080512">
        <w:br/>
        <w:t>Change history</w:t>
      </w:r>
      <w:bookmarkEnd w:id="97"/>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14:paraId="62B26C65" w14:textId="77777777" w:rsidTr="00BB6E96">
        <w:trPr>
          <w:cantSplit/>
        </w:trPr>
        <w:tc>
          <w:tcPr>
            <w:tcW w:w="9356" w:type="dxa"/>
            <w:gridSpan w:val="8"/>
            <w:tcBorders>
              <w:bottom w:val="nil"/>
            </w:tcBorders>
            <w:shd w:val="solid" w:color="FFFFFF" w:fill="auto"/>
          </w:tcPr>
          <w:bookmarkEnd w:id="96"/>
          <w:p w14:paraId="11757912" w14:textId="77777777" w:rsidR="00080512" w:rsidRDefault="00080512">
            <w:pPr>
              <w:pStyle w:val="TAL"/>
              <w:jc w:val="center"/>
              <w:rPr>
                <w:b/>
                <w:sz w:val="16"/>
              </w:rPr>
            </w:pPr>
            <w:r>
              <w:rPr>
                <w:b/>
              </w:rPr>
              <w:t>Change history</w:t>
            </w:r>
          </w:p>
        </w:tc>
      </w:tr>
      <w:tr w:rsidR="00080512" w14:paraId="181776FD" w14:textId="77777777" w:rsidTr="00BB6E96">
        <w:tc>
          <w:tcPr>
            <w:tcW w:w="800" w:type="dxa"/>
            <w:shd w:val="pct10" w:color="auto" w:fill="FFFFFF"/>
          </w:tcPr>
          <w:p w14:paraId="71F55C1E" w14:textId="77777777" w:rsidR="00080512" w:rsidRDefault="00080512">
            <w:pPr>
              <w:pStyle w:val="TAL"/>
              <w:rPr>
                <w:b/>
                <w:sz w:val="16"/>
              </w:rPr>
            </w:pPr>
            <w:r>
              <w:rPr>
                <w:b/>
                <w:sz w:val="16"/>
              </w:rPr>
              <w:t>Date</w:t>
            </w:r>
          </w:p>
        </w:tc>
        <w:tc>
          <w:tcPr>
            <w:tcW w:w="800" w:type="dxa"/>
            <w:shd w:val="pct10" w:color="auto" w:fill="FFFFFF"/>
          </w:tcPr>
          <w:p w14:paraId="6CDBEDA5" w14:textId="77777777" w:rsidR="00080512" w:rsidRDefault="00080512">
            <w:pPr>
              <w:pStyle w:val="TAL"/>
              <w:rPr>
                <w:b/>
                <w:sz w:val="16"/>
              </w:rPr>
            </w:pPr>
            <w:r>
              <w:rPr>
                <w:b/>
                <w:sz w:val="16"/>
              </w:rPr>
              <w:t>TSG #</w:t>
            </w:r>
          </w:p>
        </w:tc>
        <w:tc>
          <w:tcPr>
            <w:tcW w:w="901" w:type="dxa"/>
            <w:shd w:val="pct10" w:color="auto" w:fill="FFFFFF"/>
          </w:tcPr>
          <w:p w14:paraId="4C38D1CB" w14:textId="77777777" w:rsidR="00080512" w:rsidRDefault="00080512">
            <w:pPr>
              <w:pStyle w:val="TAL"/>
              <w:rPr>
                <w:b/>
                <w:sz w:val="16"/>
              </w:rPr>
            </w:pPr>
            <w:r>
              <w:rPr>
                <w:b/>
                <w:sz w:val="16"/>
              </w:rPr>
              <w:t>TSG Doc.</w:t>
            </w:r>
          </w:p>
        </w:tc>
        <w:tc>
          <w:tcPr>
            <w:tcW w:w="426" w:type="dxa"/>
            <w:shd w:val="pct10" w:color="auto" w:fill="FFFFFF"/>
          </w:tcPr>
          <w:p w14:paraId="3AD54684" w14:textId="77777777" w:rsidR="00080512" w:rsidRDefault="00080512">
            <w:pPr>
              <w:pStyle w:val="TAL"/>
              <w:rPr>
                <w:b/>
                <w:sz w:val="16"/>
              </w:rPr>
            </w:pPr>
            <w:r>
              <w:rPr>
                <w:b/>
                <w:sz w:val="16"/>
              </w:rPr>
              <w:t>CR</w:t>
            </w:r>
          </w:p>
        </w:tc>
        <w:tc>
          <w:tcPr>
            <w:tcW w:w="428" w:type="dxa"/>
            <w:shd w:val="pct10" w:color="auto" w:fill="FFFFFF"/>
          </w:tcPr>
          <w:p w14:paraId="22FF13C4" w14:textId="77777777" w:rsidR="00080512" w:rsidRDefault="00080512">
            <w:pPr>
              <w:pStyle w:val="TAL"/>
              <w:rPr>
                <w:b/>
                <w:sz w:val="16"/>
              </w:rPr>
            </w:pPr>
            <w:r>
              <w:rPr>
                <w:b/>
                <w:sz w:val="16"/>
              </w:rPr>
              <w:t>Rev</w:t>
            </w:r>
          </w:p>
        </w:tc>
        <w:tc>
          <w:tcPr>
            <w:tcW w:w="4867" w:type="dxa"/>
            <w:shd w:val="pct10" w:color="auto" w:fill="FFFFFF"/>
          </w:tcPr>
          <w:p w14:paraId="2EA60991" w14:textId="77777777" w:rsidR="00080512" w:rsidRDefault="00080512">
            <w:pPr>
              <w:pStyle w:val="TAL"/>
              <w:rPr>
                <w:b/>
                <w:sz w:val="16"/>
              </w:rPr>
            </w:pPr>
            <w:r>
              <w:rPr>
                <w:b/>
                <w:sz w:val="16"/>
              </w:rPr>
              <w:t>Subject/Comment</w:t>
            </w:r>
          </w:p>
        </w:tc>
        <w:tc>
          <w:tcPr>
            <w:tcW w:w="567" w:type="dxa"/>
            <w:shd w:val="pct10" w:color="auto" w:fill="FFFFFF"/>
          </w:tcPr>
          <w:p w14:paraId="32C9BE78" w14:textId="77777777" w:rsidR="00080512" w:rsidRDefault="00080512">
            <w:pPr>
              <w:pStyle w:val="TAL"/>
              <w:rPr>
                <w:b/>
                <w:sz w:val="16"/>
              </w:rPr>
            </w:pPr>
            <w:r>
              <w:rPr>
                <w:b/>
                <w:sz w:val="16"/>
              </w:rPr>
              <w:t>Old</w:t>
            </w:r>
          </w:p>
        </w:tc>
        <w:tc>
          <w:tcPr>
            <w:tcW w:w="567" w:type="dxa"/>
            <w:shd w:val="pct10" w:color="auto" w:fill="FFFFFF"/>
          </w:tcPr>
          <w:p w14:paraId="009CBD51" w14:textId="77777777" w:rsidR="00080512" w:rsidRDefault="00080512">
            <w:pPr>
              <w:pStyle w:val="TAL"/>
              <w:rPr>
                <w:b/>
                <w:sz w:val="16"/>
              </w:rPr>
            </w:pPr>
            <w:r>
              <w:rPr>
                <w:b/>
                <w:sz w:val="16"/>
              </w:rPr>
              <w:t>New</w:t>
            </w:r>
          </w:p>
        </w:tc>
      </w:tr>
      <w:tr w:rsidR="00080512" w14:paraId="19E5B384" w14:textId="77777777" w:rsidTr="00BB6E96">
        <w:tc>
          <w:tcPr>
            <w:tcW w:w="800" w:type="dxa"/>
            <w:shd w:val="solid" w:color="FFFFFF" w:fill="auto"/>
          </w:tcPr>
          <w:p w14:paraId="573C81FB" w14:textId="77777777" w:rsidR="00080512" w:rsidRDefault="00967475">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475356C2" w14:textId="77777777" w:rsidR="00080512" w:rsidRDefault="00967475">
            <w:pPr>
              <w:spacing w:after="0"/>
              <w:rPr>
                <w:rFonts w:ascii="Arial" w:hAnsi="Arial"/>
                <w:snapToGrid w:val="0"/>
                <w:color w:val="000000"/>
                <w:sz w:val="16"/>
                <w:lang w:val="en-AU"/>
              </w:rPr>
            </w:pPr>
            <w:r>
              <w:rPr>
                <w:rFonts w:ascii="Arial" w:hAnsi="Arial"/>
                <w:snapToGrid w:val="0"/>
                <w:color w:val="000000"/>
                <w:sz w:val="16"/>
                <w:lang w:val="en-AU"/>
              </w:rPr>
              <w:t>SA#46</w:t>
            </w:r>
          </w:p>
        </w:tc>
        <w:tc>
          <w:tcPr>
            <w:tcW w:w="901" w:type="dxa"/>
            <w:shd w:val="solid" w:color="FFFFFF" w:fill="auto"/>
          </w:tcPr>
          <w:p w14:paraId="63342718" w14:textId="77777777" w:rsidR="00080512" w:rsidRDefault="00967475">
            <w:pPr>
              <w:spacing w:after="0"/>
              <w:rPr>
                <w:rFonts w:ascii="Arial" w:hAnsi="Arial"/>
                <w:snapToGrid w:val="0"/>
                <w:color w:val="000000"/>
                <w:sz w:val="16"/>
                <w:lang w:val="en-AU"/>
              </w:rPr>
            </w:pPr>
            <w:r>
              <w:rPr>
                <w:rFonts w:ascii="Arial" w:hAnsi="Arial"/>
                <w:snapToGrid w:val="0"/>
                <w:color w:val="000000"/>
                <w:sz w:val="16"/>
                <w:lang w:val="en-AU"/>
              </w:rPr>
              <w:t>SP-090727</w:t>
            </w:r>
          </w:p>
        </w:tc>
        <w:tc>
          <w:tcPr>
            <w:tcW w:w="426" w:type="dxa"/>
            <w:shd w:val="solid" w:color="FFFFFF" w:fill="auto"/>
          </w:tcPr>
          <w:p w14:paraId="62CC9CA8" w14:textId="77777777" w:rsidR="00080512" w:rsidRDefault="0096747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5EA2CA2C" w14:textId="77777777" w:rsidR="00080512" w:rsidRDefault="00967475">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2632DE77" w14:textId="77777777" w:rsidR="00080512" w:rsidRDefault="00967475">
            <w:pPr>
              <w:spacing w:after="0"/>
              <w:rPr>
                <w:rFonts w:ascii="Arial" w:hAnsi="Arial"/>
                <w:snapToGrid w:val="0"/>
                <w:color w:val="000000"/>
                <w:sz w:val="16"/>
                <w:lang w:val="en-AU"/>
              </w:rPr>
            </w:pPr>
            <w:r>
              <w:rPr>
                <w:rFonts w:ascii="Arial" w:hAnsi="Arial"/>
                <w:snapToGrid w:val="0"/>
                <w:color w:val="000000"/>
                <w:sz w:val="16"/>
                <w:lang w:val="en-AU"/>
              </w:rPr>
              <w:t>Presentation to SA for information</w:t>
            </w:r>
          </w:p>
        </w:tc>
        <w:tc>
          <w:tcPr>
            <w:tcW w:w="567" w:type="dxa"/>
            <w:shd w:val="solid" w:color="FFFFFF" w:fill="auto"/>
          </w:tcPr>
          <w:p w14:paraId="088D44F7" w14:textId="77777777" w:rsidR="00080512" w:rsidRDefault="00967475">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2E9B6104" w14:textId="77777777" w:rsidR="00080512" w:rsidRDefault="00967475">
            <w:pPr>
              <w:spacing w:after="0"/>
              <w:rPr>
                <w:rFonts w:ascii="Arial" w:hAnsi="Arial"/>
                <w:snapToGrid w:val="0"/>
                <w:color w:val="000000"/>
                <w:sz w:val="16"/>
                <w:lang w:val="en-AU"/>
              </w:rPr>
            </w:pPr>
            <w:r>
              <w:rPr>
                <w:rFonts w:ascii="Arial" w:hAnsi="Arial"/>
                <w:snapToGrid w:val="0"/>
                <w:color w:val="000000"/>
                <w:sz w:val="16"/>
                <w:lang w:val="en-AU"/>
              </w:rPr>
              <w:t>1.0</w:t>
            </w:r>
            <w:r w:rsidR="00AF4D7B">
              <w:rPr>
                <w:rFonts w:ascii="Arial" w:hAnsi="Arial"/>
                <w:snapToGrid w:val="0"/>
                <w:color w:val="000000"/>
                <w:sz w:val="16"/>
                <w:lang w:val="en-AU"/>
              </w:rPr>
              <w:t>.0</w:t>
            </w:r>
          </w:p>
        </w:tc>
      </w:tr>
      <w:tr w:rsidR="00873502" w:rsidDel="00873502" w14:paraId="68FD64FC" w14:textId="77777777" w:rsidTr="00BB6E96">
        <w:tc>
          <w:tcPr>
            <w:tcW w:w="800" w:type="dxa"/>
            <w:shd w:val="solid" w:color="FFFFFF" w:fill="auto"/>
          </w:tcPr>
          <w:p w14:paraId="1C24995C" w14:textId="77777777" w:rsidR="00873502" w:rsidDel="00873502" w:rsidRDefault="00873502">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431C200F" w14:textId="77777777" w:rsidR="00873502" w:rsidDel="00873502" w:rsidRDefault="00873502">
            <w:pPr>
              <w:spacing w:after="0"/>
              <w:rPr>
                <w:rFonts w:ascii="Arial" w:hAnsi="Arial"/>
                <w:snapToGrid w:val="0"/>
                <w:color w:val="000000"/>
                <w:sz w:val="16"/>
                <w:lang w:val="en-AU"/>
              </w:rPr>
            </w:pPr>
            <w:r>
              <w:rPr>
                <w:rFonts w:ascii="Arial" w:hAnsi="Arial"/>
                <w:snapToGrid w:val="0"/>
                <w:color w:val="000000"/>
                <w:sz w:val="16"/>
                <w:lang w:val="en-AU"/>
              </w:rPr>
              <w:t>SA#47</w:t>
            </w:r>
          </w:p>
        </w:tc>
        <w:tc>
          <w:tcPr>
            <w:tcW w:w="901" w:type="dxa"/>
            <w:shd w:val="solid" w:color="FFFFFF" w:fill="auto"/>
          </w:tcPr>
          <w:p w14:paraId="2906BDC9" w14:textId="77777777" w:rsidR="00873502" w:rsidDel="00873502" w:rsidRDefault="00873502">
            <w:pPr>
              <w:spacing w:after="0"/>
              <w:rPr>
                <w:rFonts w:ascii="Arial" w:hAnsi="Arial"/>
                <w:snapToGrid w:val="0"/>
                <w:color w:val="000000"/>
                <w:sz w:val="16"/>
                <w:lang w:val="en-AU"/>
              </w:rPr>
            </w:pPr>
            <w:r>
              <w:rPr>
                <w:rFonts w:ascii="Arial" w:hAnsi="Arial"/>
                <w:snapToGrid w:val="0"/>
                <w:color w:val="000000"/>
                <w:sz w:val="16"/>
                <w:lang w:val="en-AU"/>
              </w:rPr>
              <w:t>SP-100067</w:t>
            </w:r>
          </w:p>
        </w:tc>
        <w:tc>
          <w:tcPr>
            <w:tcW w:w="426" w:type="dxa"/>
            <w:shd w:val="solid" w:color="FFFFFF" w:fill="auto"/>
          </w:tcPr>
          <w:p w14:paraId="02AB95CD" w14:textId="77777777" w:rsidR="00873502" w:rsidDel="00873502" w:rsidRDefault="00873502">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B9E7B6B" w14:textId="77777777" w:rsidR="00873502" w:rsidDel="00873502" w:rsidRDefault="00873502">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9F17636" w14:textId="77777777" w:rsidR="00873502" w:rsidDel="00873502" w:rsidRDefault="00873502">
            <w:pPr>
              <w:spacing w:after="0"/>
              <w:rPr>
                <w:rFonts w:ascii="Arial" w:hAnsi="Arial"/>
                <w:snapToGrid w:val="0"/>
                <w:color w:val="000000"/>
                <w:sz w:val="16"/>
                <w:lang w:val="en-AU"/>
              </w:rPr>
            </w:pPr>
            <w:r>
              <w:rPr>
                <w:rFonts w:ascii="Arial" w:hAnsi="Arial"/>
                <w:snapToGrid w:val="0"/>
                <w:color w:val="000000"/>
                <w:sz w:val="16"/>
                <w:lang w:val="en-AU"/>
              </w:rPr>
              <w:t>Presentation to SA for Approval</w:t>
            </w:r>
          </w:p>
        </w:tc>
        <w:tc>
          <w:tcPr>
            <w:tcW w:w="567" w:type="dxa"/>
            <w:shd w:val="solid" w:color="FFFFFF" w:fill="auto"/>
          </w:tcPr>
          <w:p w14:paraId="1F50EB3F" w14:textId="77777777" w:rsidR="00873502" w:rsidDel="00873502" w:rsidRDefault="00873502">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7E5DA12E" w14:textId="77777777" w:rsidR="00873502" w:rsidDel="00873502" w:rsidRDefault="00873502">
            <w:pPr>
              <w:spacing w:after="0"/>
              <w:rPr>
                <w:rFonts w:ascii="Arial" w:hAnsi="Arial"/>
                <w:snapToGrid w:val="0"/>
                <w:color w:val="000000"/>
                <w:sz w:val="16"/>
                <w:lang w:val="en-AU"/>
              </w:rPr>
            </w:pPr>
            <w:r>
              <w:rPr>
                <w:rFonts w:ascii="Arial" w:hAnsi="Arial"/>
                <w:snapToGrid w:val="0"/>
                <w:color w:val="000000"/>
                <w:sz w:val="16"/>
                <w:lang w:val="en-AU"/>
              </w:rPr>
              <w:t>2.0.0</w:t>
            </w:r>
          </w:p>
        </w:tc>
      </w:tr>
      <w:tr w:rsidR="00BB6E96" w:rsidDel="00873502" w14:paraId="640823A0" w14:textId="77777777" w:rsidTr="00BB6E96">
        <w:tc>
          <w:tcPr>
            <w:tcW w:w="800" w:type="dxa"/>
            <w:shd w:val="solid" w:color="FFFFFF" w:fill="auto"/>
          </w:tcPr>
          <w:p w14:paraId="5C17FA60" w14:textId="77777777" w:rsidR="00BB6E96" w:rsidRDefault="00BB6E96" w:rsidP="00464468">
            <w:pPr>
              <w:pStyle w:val="TAL"/>
              <w:rPr>
                <w:rFonts w:cs="Arial"/>
                <w:snapToGrid w:val="0"/>
                <w:sz w:val="16"/>
                <w:szCs w:val="16"/>
              </w:rPr>
            </w:pPr>
            <w:r>
              <w:rPr>
                <w:rFonts w:cs="Arial"/>
                <w:snapToGrid w:val="0"/>
                <w:sz w:val="16"/>
                <w:szCs w:val="16"/>
              </w:rPr>
              <w:t>2010</w:t>
            </w:r>
            <w:r w:rsidR="007216E0">
              <w:rPr>
                <w:rFonts w:cs="Arial"/>
                <w:snapToGrid w:val="0"/>
                <w:sz w:val="16"/>
                <w:szCs w:val="16"/>
              </w:rPr>
              <w:t>-03</w:t>
            </w:r>
          </w:p>
        </w:tc>
        <w:tc>
          <w:tcPr>
            <w:tcW w:w="800" w:type="dxa"/>
            <w:shd w:val="solid" w:color="FFFFFF" w:fill="auto"/>
          </w:tcPr>
          <w:p w14:paraId="1EED251F" w14:textId="77777777" w:rsidR="00BB6E96" w:rsidRPr="004441C5" w:rsidRDefault="00BB6E96" w:rsidP="00464468">
            <w:pPr>
              <w:pStyle w:val="TAL"/>
              <w:rPr>
                <w:rFonts w:cs="Arial"/>
                <w:snapToGrid w:val="0"/>
                <w:sz w:val="16"/>
                <w:szCs w:val="16"/>
              </w:rPr>
            </w:pPr>
            <w:r>
              <w:rPr>
                <w:rFonts w:cs="Arial"/>
                <w:snapToGrid w:val="0"/>
                <w:sz w:val="16"/>
                <w:szCs w:val="16"/>
              </w:rPr>
              <w:t>--</w:t>
            </w:r>
          </w:p>
        </w:tc>
        <w:tc>
          <w:tcPr>
            <w:tcW w:w="901" w:type="dxa"/>
            <w:shd w:val="solid" w:color="FFFFFF" w:fill="auto"/>
          </w:tcPr>
          <w:p w14:paraId="0AB5CD7D" w14:textId="77777777" w:rsidR="00BB6E96" w:rsidRPr="0078312A" w:rsidRDefault="00BB6E96" w:rsidP="00464468">
            <w:pPr>
              <w:pStyle w:val="TAL"/>
              <w:rPr>
                <w:rFonts w:cs="Arial"/>
                <w:snapToGrid w:val="0"/>
                <w:sz w:val="16"/>
                <w:szCs w:val="16"/>
              </w:rPr>
            </w:pPr>
            <w:r>
              <w:rPr>
                <w:rFonts w:cs="Arial"/>
                <w:snapToGrid w:val="0"/>
                <w:sz w:val="16"/>
                <w:szCs w:val="16"/>
              </w:rPr>
              <w:t>--</w:t>
            </w:r>
          </w:p>
        </w:tc>
        <w:tc>
          <w:tcPr>
            <w:tcW w:w="426" w:type="dxa"/>
            <w:shd w:val="solid" w:color="FFFFFF" w:fill="auto"/>
          </w:tcPr>
          <w:p w14:paraId="7B98E2DD" w14:textId="77777777" w:rsidR="00BB6E96" w:rsidRPr="004441C5" w:rsidRDefault="00BB6E96" w:rsidP="00464468">
            <w:pPr>
              <w:pStyle w:val="TAL"/>
              <w:rPr>
                <w:rFonts w:cs="Arial"/>
                <w:snapToGrid w:val="0"/>
                <w:sz w:val="16"/>
                <w:szCs w:val="16"/>
              </w:rPr>
            </w:pPr>
            <w:r>
              <w:rPr>
                <w:rFonts w:cs="Arial"/>
                <w:snapToGrid w:val="0"/>
                <w:sz w:val="16"/>
                <w:szCs w:val="16"/>
              </w:rPr>
              <w:t>--</w:t>
            </w:r>
          </w:p>
        </w:tc>
        <w:tc>
          <w:tcPr>
            <w:tcW w:w="428" w:type="dxa"/>
            <w:shd w:val="solid" w:color="FFFFFF" w:fill="auto"/>
          </w:tcPr>
          <w:p w14:paraId="334429CD" w14:textId="77777777" w:rsidR="00BB6E96" w:rsidRPr="004441C5" w:rsidRDefault="00BB6E96" w:rsidP="00464468">
            <w:pPr>
              <w:pStyle w:val="TAL"/>
              <w:rPr>
                <w:rFonts w:cs="Arial"/>
                <w:snapToGrid w:val="0"/>
                <w:sz w:val="16"/>
                <w:szCs w:val="16"/>
              </w:rPr>
            </w:pPr>
            <w:r>
              <w:rPr>
                <w:rFonts w:cs="Arial"/>
                <w:snapToGrid w:val="0"/>
                <w:sz w:val="16"/>
                <w:szCs w:val="16"/>
              </w:rPr>
              <w:t>--</w:t>
            </w:r>
          </w:p>
        </w:tc>
        <w:tc>
          <w:tcPr>
            <w:tcW w:w="4867" w:type="dxa"/>
            <w:shd w:val="solid" w:color="FFFFFF" w:fill="auto"/>
          </w:tcPr>
          <w:p w14:paraId="59047E81" w14:textId="77777777" w:rsidR="00BB6E96" w:rsidRDefault="00BB6E96" w:rsidP="00464468">
            <w:pPr>
              <w:pStyle w:val="TAL"/>
              <w:rPr>
                <w:rFonts w:cs="Arial"/>
                <w:snapToGrid w:val="0"/>
                <w:sz w:val="16"/>
                <w:szCs w:val="16"/>
              </w:rPr>
            </w:pPr>
            <w:r>
              <w:rPr>
                <w:rFonts w:cs="Arial"/>
                <w:snapToGrid w:val="0"/>
                <w:sz w:val="16"/>
                <w:szCs w:val="16"/>
              </w:rPr>
              <w:t>Publication of SA approved version</w:t>
            </w:r>
          </w:p>
        </w:tc>
        <w:tc>
          <w:tcPr>
            <w:tcW w:w="567" w:type="dxa"/>
            <w:shd w:val="solid" w:color="FFFFFF" w:fill="auto"/>
          </w:tcPr>
          <w:p w14:paraId="1C75FD52" w14:textId="77777777" w:rsidR="00BB6E96" w:rsidRPr="004441C5" w:rsidRDefault="00BB6E96" w:rsidP="00464468">
            <w:pPr>
              <w:pStyle w:val="TAL"/>
              <w:rPr>
                <w:rFonts w:cs="Arial"/>
                <w:snapToGrid w:val="0"/>
                <w:sz w:val="16"/>
                <w:szCs w:val="16"/>
              </w:rPr>
            </w:pPr>
            <w:r>
              <w:rPr>
                <w:snapToGrid w:val="0"/>
                <w:color w:val="000000"/>
                <w:sz w:val="16"/>
                <w:lang w:val="en-AU"/>
              </w:rPr>
              <w:t>2.0.0</w:t>
            </w:r>
          </w:p>
        </w:tc>
        <w:tc>
          <w:tcPr>
            <w:tcW w:w="567" w:type="dxa"/>
            <w:shd w:val="solid" w:color="FFFFFF" w:fill="auto"/>
          </w:tcPr>
          <w:p w14:paraId="75840030" w14:textId="77777777" w:rsidR="00BB6E96" w:rsidRDefault="00BB6E96" w:rsidP="00464468">
            <w:pPr>
              <w:pStyle w:val="TAL"/>
              <w:rPr>
                <w:rFonts w:cs="Arial"/>
                <w:snapToGrid w:val="0"/>
                <w:sz w:val="16"/>
                <w:szCs w:val="16"/>
              </w:rPr>
            </w:pPr>
            <w:r>
              <w:rPr>
                <w:rFonts w:cs="Arial"/>
                <w:snapToGrid w:val="0"/>
                <w:sz w:val="16"/>
                <w:szCs w:val="16"/>
              </w:rPr>
              <w:t>9.0.0</w:t>
            </w:r>
          </w:p>
        </w:tc>
      </w:tr>
      <w:tr w:rsidR="007216E0" w:rsidDel="00873502" w14:paraId="6FA268A2" w14:textId="77777777" w:rsidTr="00BB6E96">
        <w:tc>
          <w:tcPr>
            <w:tcW w:w="800" w:type="dxa"/>
            <w:shd w:val="solid" w:color="FFFFFF" w:fill="auto"/>
          </w:tcPr>
          <w:p w14:paraId="274BAA70" w14:textId="77777777" w:rsidR="007216E0" w:rsidRDefault="007216E0" w:rsidP="00464468">
            <w:pPr>
              <w:pStyle w:val="TAL"/>
              <w:rPr>
                <w:rFonts w:cs="Arial"/>
                <w:snapToGrid w:val="0"/>
                <w:sz w:val="16"/>
                <w:szCs w:val="16"/>
              </w:rPr>
            </w:pPr>
            <w:r>
              <w:rPr>
                <w:rFonts w:cs="Arial"/>
                <w:snapToGrid w:val="0"/>
                <w:sz w:val="16"/>
                <w:szCs w:val="16"/>
              </w:rPr>
              <w:t>2011-03</w:t>
            </w:r>
          </w:p>
        </w:tc>
        <w:tc>
          <w:tcPr>
            <w:tcW w:w="800" w:type="dxa"/>
            <w:shd w:val="solid" w:color="FFFFFF" w:fill="auto"/>
          </w:tcPr>
          <w:p w14:paraId="1CD64117" w14:textId="77777777" w:rsidR="007216E0" w:rsidRDefault="007216E0" w:rsidP="00464468">
            <w:pPr>
              <w:pStyle w:val="TAL"/>
              <w:rPr>
                <w:rFonts w:cs="Arial"/>
                <w:snapToGrid w:val="0"/>
                <w:sz w:val="16"/>
                <w:szCs w:val="16"/>
              </w:rPr>
            </w:pPr>
            <w:r>
              <w:rPr>
                <w:rFonts w:cs="Arial"/>
                <w:snapToGrid w:val="0"/>
                <w:sz w:val="16"/>
                <w:szCs w:val="16"/>
              </w:rPr>
              <w:t>-</w:t>
            </w:r>
          </w:p>
        </w:tc>
        <w:tc>
          <w:tcPr>
            <w:tcW w:w="901" w:type="dxa"/>
            <w:shd w:val="solid" w:color="FFFFFF" w:fill="auto"/>
          </w:tcPr>
          <w:p w14:paraId="628BBDE2" w14:textId="77777777" w:rsidR="007216E0" w:rsidRDefault="007216E0" w:rsidP="00464468">
            <w:pPr>
              <w:pStyle w:val="TAL"/>
              <w:rPr>
                <w:rFonts w:cs="Arial"/>
                <w:snapToGrid w:val="0"/>
                <w:sz w:val="16"/>
                <w:szCs w:val="16"/>
              </w:rPr>
            </w:pPr>
            <w:r>
              <w:rPr>
                <w:rFonts w:cs="Arial"/>
                <w:snapToGrid w:val="0"/>
                <w:sz w:val="16"/>
                <w:szCs w:val="16"/>
              </w:rPr>
              <w:t>-</w:t>
            </w:r>
          </w:p>
        </w:tc>
        <w:tc>
          <w:tcPr>
            <w:tcW w:w="426" w:type="dxa"/>
            <w:shd w:val="solid" w:color="FFFFFF" w:fill="auto"/>
          </w:tcPr>
          <w:p w14:paraId="26007F97" w14:textId="77777777" w:rsidR="007216E0" w:rsidRDefault="007216E0" w:rsidP="00464468">
            <w:pPr>
              <w:pStyle w:val="TAL"/>
              <w:rPr>
                <w:rFonts w:cs="Arial"/>
                <w:snapToGrid w:val="0"/>
                <w:sz w:val="16"/>
                <w:szCs w:val="16"/>
              </w:rPr>
            </w:pPr>
            <w:r>
              <w:rPr>
                <w:rFonts w:cs="Arial"/>
                <w:snapToGrid w:val="0"/>
                <w:sz w:val="16"/>
                <w:szCs w:val="16"/>
              </w:rPr>
              <w:t>-</w:t>
            </w:r>
          </w:p>
        </w:tc>
        <w:tc>
          <w:tcPr>
            <w:tcW w:w="428" w:type="dxa"/>
            <w:shd w:val="solid" w:color="FFFFFF" w:fill="auto"/>
          </w:tcPr>
          <w:p w14:paraId="7C2B7A53" w14:textId="77777777" w:rsidR="007216E0" w:rsidRDefault="007216E0" w:rsidP="00464468">
            <w:pPr>
              <w:pStyle w:val="TAL"/>
              <w:rPr>
                <w:rFonts w:cs="Arial"/>
                <w:snapToGrid w:val="0"/>
                <w:sz w:val="16"/>
                <w:szCs w:val="16"/>
              </w:rPr>
            </w:pPr>
            <w:r>
              <w:rPr>
                <w:rFonts w:cs="Arial"/>
                <w:snapToGrid w:val="0"/>
                <w:sz w:val="16"/>
                <w:szCs w:val="16"/>
              </w:rPr>
              <w:t>-</w:t>
            </w:r>
          </w:p>
        </w:tc>
        <w:tc>
          <w:tcPr>
            <w:tcW w:w="4867" w:type="dxa"/>
            <w:shd w:val="solid" w:color="FFFFFF" w:fill="auto"/>
          </w:tcPr>
          <w:p w14:paraId="2B00C461" w14:textId="77777777" w:rsidR="007216E0" w:rsidRDefault="007216E0" w:rsidP="00464468">
            <w:pPr>
              <w:pStyle w:val="TAL"/>
              <w:rPr>
                <w:rFonts w:cs="Arial"/>
                <w:snapToGrid w:val="0"/>
                <w:sz w:val="16"/>
                <w:szCs w:val="16"/>
              </w:rPr>
            </w:pPr>
            <w:r>
              <w:rPr>
                <w:rFonts w:cs="Arial"/>
                <w:snapToGrid w:val="0"/>
                <w:sz w:val="16"/>
                <w:szCs w:val="16"/>
              </w:rPr>
              <w:t>Update to Rel-10 version (MCC)</w:t>
            </w:r>
          </w:p>
        </w:tc>
        <w:tc>
          <w:tcPr>
            <w:tcW w:w="567" w:type="dxa"/>
            <w:shd w:val="solid" w:color="FFFFFF" w:fill="auto"/>
          </w:tcPr>
          <w:p w14:paraId="577A8B63" w14:textId="77777777" w:rsidR="007216E0" w:rsidRDefault="007216E0" w:rsidP="00464468">
            <w:pPr>
              <w:pStyle w:val="TAL"/>
              <w:rPr>
                <w:snapToGrid w:val="0"/>
                <w:color w:val="000000"/>
                <w:sz w:val="16"/>
                <w:lang w:val="en-AU"/>
              </w:rPr>
            </w:pPr>
            <w:r>
              <w:rPr>
                <w:snapToGrid w:val="0"/>
                <w:color w:val="000000"/>
                <w:sz w:val="16"/>
                <w:lang w:val="en-AU"/>
              </w:rPr>
              <w:t>9.0.0</w:t>
            </w:r>
          </w:p>
        </w:tc>
        <w:tc>
          <w:tcPr>
            <w:tcW w:w="567" w:type="dxa"/>
            <w:shd w:val="solid" w:color="FFFFFF" w:fill="auto"/>
          </w:tcPr>
          <w:p w14:paraId="1342401E" w14:textId="77777777" w:rsidR="007216E0" w:rsidRDefault="007216E0" w:rsidP="00464468">
            <w:pPr>
              <w:pStyle w:val="TAL"/>
              <w:rPr>
                <w:rFonts w:cs="Arial"/>
                <w:snapToGrid w:val="0"/>
                <w:sz w:val="16"/>
                <w:szCs w:val="16"/>
              </w:rPr>
            </w:pPr>
            <w:r>
              <w:rPr>
                <w:rFonts w:cs="Arial"/>
                <w:snapToGrid w:val="0"/>
                <w:sz w:val="16"/>
                <w:szCs w:val="16"/>
              </w:rPr>
              <w:t>10.0.0</w:t>
            </w:r>
          </w:p>
        </w:tc>
      </w:tr>
      <w:tr w:rsidR="007C1788" w:rsidDel="00873502" w14:paraId="00E1177E" w14:textId="77777777" w:rsidTr="006125A9">
        <w:tc>
          <w:tcPr>
            <w:tcW w:w="800" w:type="dxa"/>
            <w:tcBorders>
              <w:bottom w:val="single" w:sz="12" w:space="0" w:color="auto"/>
            </w:tcBorders>
            <w:shd w:val="solid" w:color="FFFFFF" w:fill="auto"/>
          </w:tcPr>
          <w:p w14:paraId="4494EF5C" w14:textId="77777777" w:rsidR="007C1788" w:rsidRDefault="007C1788" w:rsidP="00464468">
            <w:pPr>
              <w:pStyle w:val="TAL"/>
              <w:rPr>
                <w:rFonts w:cs="Arial"/>
                <w:snapToGrid w:val="0"/>
                <w:sz w:val="16"/>
                <w:szCs w:val="16"/>
              </w:rPr>
            </w:pPr>
            <w:r>
              <w:rPr>
                <w:rFonts w:cs="Arial"/>
                <w:snapToGrid w:val="0"/>
                <w:sz w:val="16"/>
                <w:szCs w:val="16"/>
              </w:rPr>
              <w:t>2012-09</w:t>
            </w:r>
          </w:p>
        </w:tc>
        <w:tc>
          <w:tcPr>
            <w:tcW w:w="800" w:type="dxa"/>
            <w:tcBorders>
              <w:bottom w:val="single" w:sz="12" w:space="0" w:color="auto"/>
            </w:tcBorders>
            <w:shd w:val="solid" w:color="FFFFFF" w:fill="auto"/>
          </w:tcPr>
          <w:p w14:paraId="20AF7477" w14:textId="77777777" w:rsidR="007C1788" w:rsidRDefault="007C1788" w:rsidP="00464468">
            <w:pPr>
              <w:pStyle w:val="TAL"/>
              <w:rPr>
                <w:rFonts w:cs="Arial"/>
                <w:snapToGrid w:val="0"/>
                <w:sz w:val="16"/>
                <w:szCs w:val="16"/>
              </w:rPr>
            </w:pPr>
            <w:r>
              <w:rPr>
                <w:rFonts w:cs="Arial"/>
                <w:snapToGrid w:val="0"/>
                <w:sz w:val="16"/>
                <w:szCs w:val="16"/>
              </w:rPr>
              <w:t>-</w:t>
            </w:r>
          </w:p>
        </w:tc>
        <w:tc>
          <w:tcPr>
            <w:tcW w:w="901" w:type="dxa"/>
            <w:tcBorders>
              <w:bottom w:val="single" w:sz="12" w:space="0" w:color="auto"/>
            </w:tcBorders>
            <w:shd w:val="solid" w:color="FFFFFF" w:fill="auto"/>
          </w:tcPr>
          <w:p w14:paraId="0613BD1F" w14:textId="77777777" w:rsidR="007C1788" w:rsidRDefault="007C1788" w:rsidP="00464468">
            <w:pPr>
              <w:pStyle w:val="TAL"/>
              <w:rPr>
                <w:rFonts w:cs="Arial"/>
                <w:snapToGrid w:val="0"/>
                <w:sz w:val="16"/>
                <w:szCs w:val="16"/>
              </w:rPr>
            </w:pPr>
            <w:r>
              <w:rPr>
                <w:rFonts w:cs="Arial"/>
                <w:snapToGrid w:val="0"/>
                <w:sz w:val="16"/>
                <w:szCs w:val="16"/>
              </w:rPr>
              <w:t>-</w:t>
            </w:r>
          </w:p>
        </w:tc>
        <w:tc>
          <w:tcPr>
            <w:tcW w:w="426" w:type="dxa"/>
            <w:tcBorders>
              <w:bottom w:val="single" w:sz="12" w:space="0" w:color="auto"/>
            </w:tcBorders>
            <w:shd w:val="solid" w:color="FFFFFF" w:fill="auto"/>
          </w:tcPr>
          <w:p w14:paraId="3E4AF11B" w14:textId="77777777" w:rsidR="007C1788" w:rsidRDefault="007C1788" w:rsidP="00464468">
            <w:pPr>
              <w:pStyle w:val="TAL"/>
              <w:rPr>
                <w:rFonts w:cs="Arial"/>
                <w:snapToGrid w:val="0"/>
                <w:sz w:val="16"/>
                <w:szCs w:val="16"/>
              </w:rPr>
            </w:pPr>
            <w:r>
              <w:rPr>
                <w:rFonts w:cs="Arial"/>
                <w:snapToGrid w:val="0"/>
                <w:sz w:val="16"/>
                <w:szCs w:val="16"/>
              </w:rPr>
              <w:t>-</w:t>
            </w:r>
          </w:p>
        </w:tc>
        <w:tc>
          <w:tcPr>
            <w:tcW w:w="428" w:type="dxa"/>
            <w:tcBorders>
              <w:bottom w:val="single" w:sz="12" w:space="0" w:color="auto"/>
            </w:tcBorders>
            <w:shd w:val="solid" w:color="FFFFFF" w:fill="auto"/>
          </w:tcPr>
          <w:p w14:paraId="5C105E0A" w14:textId="77777777" w:rsidR="007C1788" w:rsidRDefault="007C1788" w:rsidP="00464468">
            <w:pPr>
              <w:pStyle w:val="TAL"/>
              <w:rPr>
                <w:rFonts w:cs="Arial"/>
                <w:snapToGrid w:val="0"/>
                <w:sz w:val="16"/>
                <w:szCs w:val="16"/>
              </w:rPr>
            </w:pPr>
            <w:r>
              <w:rPr>
                <w:rFonts w:cs="Arial"/>
                <w:snapToGrid w:val="0"/>
                <w:sz w:val="16"/>
                <w:szCs w:val="16"/>
              </w:rPr>
              <w:t>-</w:t>
            </w:r>
          </w:p>
        </w:tc>
        <w:tc>
          <w:tcPr>
            <w:tcW w:w="4867" w:type="dxa"/>
            <w:tcBorders>
              <w:bottom w:val="single" w:sz="12" w:space="0" w:color="auto"/>
            </w:tcBorders>
            <w:shd w:val="solid" w:color="FFFFFF" w:fill="auto"/>
          </w:tcPr>
          <w:p w14:paraId="7AF49F8A" w14:textId="77777777" w:rsidR="007C1788" w:rsidRDefault="007C1788" w:rsidP="00464468">
            <w:pPr>
              <w:pStyle w:val="TAL"/>
              <w:rPr>
                <w:rFonts w:cs="Arial"/>
                <w:snapToGrid w:val="0"/>
                <w:sz w:val="16"/>
                <w:szCs w:val="16"/>
              </w:rPr>
            </w:pPr>
            <w:r>
              <w:rPr>
                <w:rFonts w:cs="Arial"/>
                <w:snapToGrid w:val="0"/>
                <w:sz w:val="16"/>
                <w:szCs w:val="16"/>
              </w:rPr>
              <w:t>Update to Rel-11 version (MCC)</w:t>
            </w:r>
          </w:p>
        </w:tc>
        <w:tc>
          <w:tcPr>
            <w:tcW w:w="567" w:type="dxa"/>
            <w:tcBorders>
              <w:bottom w:val="single" w:sz="12" w:space="0" w:color="auto"/>
            </w:tcBorders>
            <w:shd w:val="solid" w:color="FFFFFF" w:fill="auto"/>
          </w:tcPr>
          <w:p w14:paraId="15995F48" w14:textId="77777777" w:rsidR="007C1788" w:rsidRDefault="007C1788" w:rsidP="00464468">
            <w:pPr>
              <w:pStyle w:val="TAL"/>
              <w:rPr>
                <w:snapToGrid w:val="0"/>
                <w:color w:val="000000"/>
                <w:sz w:val="16"/>
                <w:lang w:val="en-AU"/>
              </w:rPr>
            </w:pPr>
            <w:r>
              <w:rPr>
                <w:snapToGrid w:val="0"/>
                <w:color w:val="000000"/>
                <w:sz w:val="16"/>
                <w:lang w:val="en-AU"/>
              </w:rPr>
              <w:t>10.0.0</w:t>
            </w:r>
          </w:p>
        </w:tc>
        <w:tc>
          <w:tcPr>
            <w:tcW w:w="567" w:type="dxa"/>
            <w:tcBorders>
              <w:bottom w:val="single" w:sz="12" w:space="0" w:color="auto"/>
            </w:tcBorders>
            <w:shd w:val="solid" w:color="FFFFFF" w:fill="auto"/>
          </w:tcPr>
          <w:p w14:paraId="37E9013B" w14:textId="77777777" w:rsidR="007C1788" w:rsidRPr="005D0091" w:rsidRDefault="007C1788" w:rsidP="00464468">
            <w:pPr>
              <w:pStyle w:val="TAL"/>
              <w:rPr>
                <w:rFonts w:cs="Arial"/>
                <w:bCs/>
                <w:snapToGrid w:val="0"/>
                <w:sz w:val="16"/>
                <w:szCs w:val="16"/>
              </w:rPr>
            </w:pPr>
            <w:r w:rsidRPr="005D0091">
              <w:rPr>
                <w:rFonts w:cs="Arial"/>
                <w:bCs/>
                <w:snapToGrid w:val="0"/>
                <w:sz w:val="16"/>
                <w:szCs w:val="16"/>
              </w:rPr>
              <w:t>11.0.0</w:t>
            </w:r>
          </w:p>
        </w:tc>
      </w:tr>
      <w:tr w:rsidR="00012DEE" w:rsidDel="00873502" w14:paraId="6DFFF2F6" w14:textId="77777777" w:rsidTr="00C14A99">
        <w:tc>
          <w:tcPr>
            <w:tcW w:w="800" w:type="dxa"/>
            <w:tcBorders>
              <w:top w:val="single" w:sz="12" w:space="0" w:color="auto"/>
              <w:bottom w:val="single" w:sz="12" w:space="0" w:color="auto"/>
            </w:tcBorders>
            <w:shd w:val="solid" w:color="FFFFFF" w:fill="auto"/>
          </w:tcPr>
          <w:p w14:paraId="564EF532" w14:textId="77777777" w:rsidR="00012DEE" w:rsidRDefault="00012DEE" w:rsidP="00464468">
            <w:pPr>
              <w:pStyle w:val="TAL"/>
              <w:rPr>
                <w:rFonts w:cs="Arial"/>
                <w:snapToGrid w:val="0"/>
                <w:sz w:val="16"/>
                <w:szCs w:val="16"/>
              </w:rPr>
            </w:pPr>
            <w:r>
              <w:rPr>
                <w:rFonts w:cs="Arial"/>
                <w:snapToGrid w:val="0"/>
                <w:sz w:val="16"/>
                <w:szCs w:val="16"/>
              </w:rPr>
              <w:t>2014-10</w:t>
            </w:r>
          </w:p>
        </w:tc>
        <w:tc>
          <w:tcPr>
            <w:tcW w:w="800" w:type="dxa"/>
            <w:tcBorders>
              <w:top w:val="single" w:sz="12" w:space="0" w:color="auto"/>
              <w:bottom w:val="single" w:sz="12" w:space="0" w:color="auto"/>
            </w:tcBorders>
            <w:shd w:val="solid" w:color="FFFFFF" w:fill="auto"/>
          </w:tcPr>
          <w:p w14:paraId="2E215064" w14:textId="77777777" w:rsidR="00012DEE" w:rsidRDefault="00012DEE" w:rsidP="00464468">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4F15C75F" w14:textId="77777777" w:rsidR="00012DEE" w:rsidRDefault="00012DEE" w:rsidP="00464468">
            <w:pPr>
              <w:pStyle w:val="TAL"/>
              <w:rPr>
                <w:rFonts w:cs="Arial"/>
                <w:snapToGrid w:val="0"/>
                <w:sz w:val="16"/>
                <w:szCs w:val="16"/>
              </w:rPr>
            </w:pPr>
            <w:r>
              <w:rPr>
                <w:rFonts w:cs="Arial"/>
                <w:snapToGrid w:val="0"/>
                <w:sz w:val="16"/>
                <w:szCs w:val="16"/>
              </w:rPr>
              <w:t>-</w:t>
            </w:r>
          </w:p>
        </w:tc>
        <w:tc>
          <w:tcPr>
            <w:tcW w:w="426" w:type="dxa"/>
            <w:tcBorders>
              <w:top w:val="single" w:sz="12" w:space="0" w:color="auto"/>
              <w:bottom w:val="single" w:sz="12" w:space="0" w:color="auto"/>
            </w:tcBorders>
            <w:shd w:val="solid" w:color="FFFFFF" w:fill="auto"/>
          </w:tcPr>
          <w:p w14:paraId="118E6673" w14:textId="77777777" w:rsidR="00012DEE" w:rsidRDefault="00012DEE" w:rsidP="00464468">
            <w:pPr>
              <w:pStyle w:val="TAL"/>
              <w:rPr>
                <w:rFonts w:cs="Arial"/>
                <w:snapToGrid w:val="0"/>
                <w:sz w:val="16"/>
                <w:szCs w:val="16"/>
              </w:rPr>
            </w:pPr>
            <w:r>
              <w:rPr>
                <w:rFonts w:cs="Arial"/>
                <w:snapToGrid w:val="0"/>
                <w:sz w:val="16"/>
                <w:szCs w:val="16"/>
              </w:rPr>
              <w:t>-</w:t>
            </w:r>
          </w:p>
        </w:tc>
        <w:tc>
          <w:tcPr>
            <w:tcW w:w="428" w:type="dxa"/>
            <w:tcBorders>
              <w:top w:val="single" w:sz="12" w:space="0" w:color="auto"/>
              <w:bottom w:val="single" w:sz="12" w:space="0" w:color="auto"/>
            </w:tcBorders>
            <w:shd w:val="solid" w:color="FFFFFF" w:fill="auto"/>
          </w:tcPr>
          <w:p w14:paraId="1EFD0293" w14:textId="77777777" w:rsidR="00012DEE" w:rsidRDefault="00012DEE" w:rsidP="00464468">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6B588F1A" w14:textId="77777777" w:rsidR="00012DEE" w:rsidRDefault="00012DEE" w:rsidP="00464468">
            <w:pPr>
              <w:pStyle w:val="TAL"/>
              <w:rPr>
                <w:rFonts w:cs="Arial"/>
                <w:snapToGrid w:val="0"/>
                <w:sz w:val="16"/>
                <w:szCs w:val="16"/>
              </w:rPr>
            </w:pPr>
            <w:r>
              <w:rPr>
                <w:rFonts w:cs="Arial"/>
                <w:snapToGrid w:val="0"/>
                <w:sz w:val="16"/>
                <w:szCs w:val="16"/>
              </w:rPr>
              <w:t>Update to Rel-12 version (MCC)</w:t>
            </w:r>
          </w:p>
        </w:tc>
        <w:tc>
          <w:tcPr>
            <w:tcW w:w="567" w:type="dxa"/>
            <w:tcBorders>
              <w:top w:val="single" w:sz="12" w:space="0" w:color="auto"/>
              <w:bottom w:val="single" w:sz="12" w:space="0" w:color="auto"/>
            </w:tcBorders>
            <w:shd w:val="solid" w:color="FFFFFF" w:fill="auto"/>
          </w:tcPr>
          <w:p w14:paraId="3F76C025" w14:textId="77777777" w:rsidR="00012DEE" w:rsidRDefault="00012DEE" w:rsidP="00464468">
            <w:pPr>
              <w:pStyle w:val="TAL"/>
              <w:rPr>
                <w:snapToGrid w:val="0"/>
                <w:color w:val="000000"/>
                <w:sz w:val="16"/>
                <w:lang w:val="en-AU"/>
              </w:rPr>
            </w:pPr>
            <w:r>
              <w:rPr>
                <w:snapToGrid w:val="0"/>
                <w:color w:val="000000"/>
                <w:sz w:val="16"/>
                <w:lang w:val="en-AU"/>
              </w:rPr>
              <w:t>11.0.0</w:t>
            </w:r>
          </w:p>
        </w:tc>
        <w:tc>
          <w:tcPr>
            <w:tcW w:w="567" w:type="dxa"/>
            <w:tcBorders>
              <w:top w:val="single" w:sz="12" w:space="0" w:color="auto"/>
              <w:bottom w:val="single" w:sz="12" w:space="0" w:color="auto"/>
            </w:tcBorders>
            <w:shd w:val="solid" w:color="FFFFFF" w:fill="auto"/>
          </w:tcPr>
          <w:p w14:paraId="49B63444" w14:textId="77777777" w:rsidR="00012DEE" w:rsidRPr="005D0091" w:rsidRDefault="00012DEE" w:rsidP="00464468">
            <w:pPr>
              <w:pStyle w:val="TAL"/>
              <w:rPr>
                <w:rFonts w:cs="Arial"/>
                <w:bCs/>
                <w:snapToGrid w:val="0"/>
                <w:sz w:val="16"/>
                <w:szCs w:val="16"/>
              </w:rPr>
            </w:pPr>
            <w:r w:rsidRPr="005D0091">
              <w:rPr>
                <w:rFonts w:cs="Arial"/>
                <w:bCs/>
                <w:snapToGrid w:val="0"/>
                <w:sz w:val="16"/>
                <w:szCs w:val="16"/>
              </w:rPr>
              <w:t>12.0.0</w:t>
            </w:r>
          </w:p>
        </w:tc>
      </w:tr>
      <w:tr w:rsidR="006125A9" w:rsidDel="00873502" w14:paraId="0A4783BF" w14:textId="77777777" w:rsidTr="00EB38FA">
        <w:tc>
          <w:tcPr>
            <w:tcW w:w="800" w:type="dxa"/>
            <w:tcBorders>
              <w:top w:val="single" w:sz="12" w:space="0" w:color="auto"/>
              <w:bottom w:val="single" w:sz="12" w:space="0" w:color="auto"/>
            </w:tcBorders>
            <w:shd w:val="solid" w:color="FFFFFF" w:fill="auto"/>
          </w:tcPr>
          <w:p w14:paraId="0F18B48B" w14:textId="77777777" w:rsidR="006125A9" w:rsidRDefault="006125A9" w:rsidP="00464468">
            <w:pPr>
              <w:pStyle w:val="TAL"/>
              <w:rPr>
                <w:rFonts w:cs="Arial"/>
                <w:snapToGrid w:val="0"/>
                <w:sz w:val="16"/>
                <w:szCs w:val="16"/>
              </w:rPr>
            </w:pPr>
            <w:r>
              <w:rPr>
                <w:rFonts w:cs="Arial"/>
                <w:snapToGrid w:val="0"/>
                <w:sz w:val="16"/>
                <w:szCs w:val="16"/>
              </w:rPr>
              <w:t>2016-01</w:t>
            </w:r>
          </w:p>
        </w:tc>
        <w:tc>
          <w:tcPr>
            <w:tcW w:w="800" w:type="dxa"/>
            <w:tcBorders>
              <w:top w:val="single" w:sz="12" w:space="0" w:color="auto"/>
              <w:bottom w:val="single" w:sz="12" w:space="0" w:color="auto"/>
            </w:tcBorders>
            <w:shd w:val="solid" w:color="FFFFFF" w:fill="auto"/>
          </w:tcPr>
          <w:p w14:paraId="41D2DEA3" w14:textId="77777777" w:rsidR="006125A9" w:rsidRDefault="006125A9" w:rsidP="00464468">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51B3D826" w14:textId="77777777" w:rsidR="006125A9" w:rsidRDefault="006125A9" w:rsidP="00464468">
            <w:pPr>
              <w:pStyle w:val="TAL"/>
              <w:rPr>
                <w:rFonts w:cs="Arial"/>
                <w:snapToGrid w:val="0"/>
                <w:sz w:val="16"/>
                <w:szCs w:val="16"/>
              </w:rPr>
            </w:pPr>
            <w:r>
              <w:rPr>
                <w:rFonts w:cs="Arial"/>
                <w:snapToGrid w:val="0"/>
                <w:sz w:val="16"/>
                <w:szCs w:val="16"/>
              </w:rPr>
              <w:t>-</w:t>
            </w:r>
          </w:p>
        </w:tc>
        <w:tc>
          <w:tcPr>
            <w:tcW w:w="426" w:type="dxa"/>
            <w:tcBorders>
              <w:top w:val="single" w:sz="12" w:space="0" w:color="auto"/>
              <w:bottom w:val="single" w:sz="12" w:space="0" w:color="auto"/>
            </w:tcBorders>
            <w:shd w:val="solid" w:color="FFFFFF" w:fill="auto"/>
          </w:tcPr>
          <w:p w14:paraId="7B7807D6" w14:textId="77777777" w:rsidR="006125A9" w:rsidRDefault="006125A9" w:rsidP="00464468">
            <w:pPr>
              <w:pStyle w:val="TAL"/>
              <w:rPr>
                <w:rFonts w:cs="Arial"/>
                <w:snapToGrid w:val="0"/>
                <w:sz w:val="16"/>
                <w:szCs w:val="16"/>
              </w:rPr>
            </w:pPr>
            <w:r>
              <w:rPr>
                <w:rFonts w:cs="Arial"/>
                <w:snapToGrid w:val="0"/>
                <w:sz w:val="16"/>
                <w:szCs w:val="16"/>
              </w:rPr>
              <w:t>-</w:t>
            </w:r>
          </w:p>
        </w:tc>
        <w:tc>
          <w:tcPr>
            <w:tcW w:w="428" w:type="dxa"/>
            <w:tcBorders>
              <w:top w:val="single" w:sz="12" w:space="0" w:color="auto"/>
              <w:bottom w:val="single" w:sz="12" w:space="0" w:color="auto"/>
            </w:tcBorders>
            <w:shd w:val="solid" w:color="FFFFFF" w:fill="auto"/>
          </w:tcPr>
          <w:p w14:paraId="46D19B5F" w14:textId="77777777" w:rsidR="006125A9" w:rsidRDefault="006125A9" w:rsidP="00464468">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72426473" w14:textId="77777777" w:rsidR="006125A9" w:rsidRDefault="006125A9" w:rsidP="00464468">
            <w:pPr>
              <w:pStyle w:val="TAL"/>
              <w:rPr>
                <w:rFonts w:cs="Arial"/>
                <w:snapToGrid w:val="0"/>
                <w:sz w:val="16"/>
                <w:szCs w:val="16"/>
              </w:rPr>
            </w:pPr>
            <w:r>
              <w:rPr>
                <w:rFonts w:cs="Arial"/>
                <w:snapToGrid w:val="0"/>
                <w:sz w:val="16"/>
                <w:szCs w:val="16"/>
              </w:rPr>
              <w:t>Update to Rel-13 version (MCC)</w:t>
            </w:r>
          </w:p>
        </w:tc>
        <w:tc>
          <w:tcPr>
            <w:tcW w:w="567" w:type="dxa"/>
            <w:tcBorders>
              <w:top w:val="single" w:sz="12" w:space="0" w:color="auto"/>
              <w:bottom w:val="single" w:sz="12" w:space="0" w:color="auto"/>
            </w:tcBorders>
            <w:shd w:val="solid" w:color="FFFFFF" w:fill="auto"/>
          </w:tcPr>
          <w:p w14:paraId="781480EA" w14:textId="77777777" w:rsidR="006125A9" w:rsidRDefault="006125A9" w:rsidP="00464468">
            <w:pPr>
              <w:pStyle w:val="TAL"/>
              <w:rPr>
                <w:snapToGrid w:val="0"/>
                <w:color w:val="000000"/>
                <w:sz w:val="16"/>
                <w:lang w:val="en-AU"/>
              </w:rPr>
            </w:pPr>
            <w:r>
              <w:rPr>
                <w:snapToGrid w:val="0"/>
                <w:color w:val="000000"/>
                <w:sz w:val="16"/>
                <w:lang w:val="en-AU"/>
              </w:rPr>
              <w:t>12.0.0</w:t>
            </w:r>
          </w:p>
        </w:tc>
        <w:tc>
          <w:tcPr>
            <w:tcW w:w="567" w:type="dxa"/>
            <w:tcBorders>
              <w:top w:val="single" w:sz="12" w:space="0" w:color="auto"/>
              <w:bottom w:val="single" w:sz="12" w:space="0" w:color="auto"/>
            </w:tcBorders>
            <w:shd w:val="solid" w:color="FFFFFF" w:fill="auto"/>
          </w:tcPr>
          <w:p w14:paraId="45A29C00" w14:textId="77777777" w:rsidR="006125A9" w:rsidRPr="005D0091" w:rsidRDefault="006125A9" w:rsidP="00464468">
            <w:pPr>
              <w:pStyle w:val="TAL"/>
              <w:rPr>
                <w:rFonts w:cs="Arial"/>
                <w:bCs/>
                <w:snapToGrid w:val="0"/>
                <w:sz w:val="16"/>
                <w:szCs w:val="16"/>
              </w:rPr>
            </w:pPr>
            <w:r w:rsidRPr="005D0091">
              <w:rPr>
                <w:rFonts w:cs="Arial"/>
                <w:bCs/>
                <w:snapToGrid w:val="0"/>
                <w:sz w:val="16"/>
                <w:szCs w:val="16"/>
              </w:rPr>
              <w:t>13.0.0</w:t>
            </w:r>
          </w:p>
        </w:tc>
      </w:tr>
      <w:tr w:rsidR="00C14A99" w:rsidDel="00873502" w14:paraId="16968D6F" w14:textId="77777777" w:rsidTr="00F3003A">
        <w:tc>
          <w:tcPr>
            <w:tcW w:w="800" w:type="dxa"/>
            <w:tcBorders>
              <w:top w:val="single" w:sz="12" w:space="0" w:color="auto"/>
              <w:bottom w:val="single" w:sz="12" w:space="0" w:color="auto"/>
            </w:tcBorders>
            <w:shd w:val="solid" w:color="FFFFFF" w:fill="auto"/>
          </w:tcPr>
          <w:p w14:paraId="7495DE65" w14:textId="77777777" w:rsidR="00C14A99" w:rsidRDefault="00C14A99" w:rsidP="00464468">
            <w:pPr>
              <w:pStyle w:val="TAL"/>
              <w:rPr>
                <w:rFonts w:cs="Arial"/>
                <w:snapToGrid w:val="0"/>
                <w:sz w:val="16"/>
                <w:szCs w:val="16"/>
              </w:rPr>
            </w:pPr>
            <w:r>
              <w:rPr>
                <w:rFonts w:cs="Arial"/>
                <w:snapToGrid w:val="0"/>
                <w:sz w:val="16"/>
                <w:szCs w:val="16"/>
              </w:rPr>
              <w:t>2017-03</w:t>
            </w:r>
          </w:p>
        </w:tc>
        <w:tc>
          <w:tcPr>
            <w:tcW w:w="800" w:type="dxa"/>
            <w:tcBorders>
              <w:top w:val="single" w:sz="12" w:space="0" w:color="auto"/>
              <w:bottom w:val="single" w:sz="12" w:space="0" w:color="auto"/>
            </w:tcBorders>
            <w:shd w:val="solid" w:color="FFFFFF" w:fill="auto"/>
          </w:tcPr>
          <w:p w14:paraId="3481C8BF" w14:textId="77777777" w:rsidR="00C14A99" w:rsidRDefault="00C14A99" w:rsidP="00464468">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71FF0B32" w14:textId="77777777" w:rsidR="00C14A99" w:rsidRDefault="00C14A99" w:rsidP="00464468">
            <w:pPr>
              <w:pStyle w:val="TAL"/>
              <w:rPr>
                <w:rFonts w:cs="Arial"/>
                <w:snapToGrid w:val="0"/>
                <w:sz w:val="16"/>
                <w:szCs w:val="16"/>
              </w:rPr>
            </w:pPr>
            <w:r>
              <w:rPr>
                <w:rFonts w:cs="Arial"/>
                <w:snapToGrid w:val="0"/>
                <w:sz w:val="16"/>
                <w:szCs w:val="16"/>
              </w:rPr>
              <w:t>-</w:t>
            </w:r>
          </w:p>
        </w:tc>
        <w:tc>
          <w:tcPr>
            <w:tcW w:w="426" w:type="dxa"/>
            <w:tcBorders>
              <w:top w:val="single" w:sz="12" w:space="0" w:color="auto"/>
              <w:bottom w:val="single" w:sz="12" w:space="0" w:color="auto"/>
            </w:tcBorders>
            <w:shd w:val="solid" w:color="FFFFFF" w:fill="auto"/>
          </w:tcPr>
          <w:p w14:paraId="605D65C3" w14:textId="77777777" w:rsidR="00C14A99" w:rsidRDefault="00C14A99" w:rsidP="00464468">
            <w:pPr>
              <w:pStyle w:val="TAL"/>
              <w:rPr>
                <w:rFonts w:cs="Arial"/>
                <w:snapToGrid w:val="0"/>
                <w:sz w:val="16"/>
                <w:szCs w:val="16"/>
              </w:rPr>
            </w:pPr>
            <w:r>
              <w:rPr>
                <w:rFonts w:cs="Arial"/>
                <w:snapToGrid w:val="0"/>
                <w:sz w:val="16"/>
                <w:szCs w:val="16"/>
              </w:rPr>
              <w:t>-</w:t>
            </w:r>
          </w:p>
        </w:tc>
        <w:tc>
          <w:tcPr>
            <w:tcW w:w="428" w:type="dxa"/>
            <w:tcBorders>
              <w:top w:val="single" w:sz="12" w:space="0" w:color="auto"/>
              <w:bottom w:val="single" w:sz="12" w:space="0" w:color="auto"/>
            </w:tcBorders>
            <w:shd w:val="solid" w:color="FFFFFF" w:fill="auto"/>
          </w:tcPr>
          <w:p w14:paraId="7A15D98E" w14:textId="77777777" w:rsidR="00C14A99" w:rsidRDefault="00C14A99" w:rsidP="00464468">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3348161F" w14:textId="77777777" w:rsidR="00C14A99" w:rsidRDefault="00C14A99" w:rsidP="00464468">
            <w:pPr>
              <w:pStyle w:val="TAL"/>
              <w:rPr>
                <w:rFonts w:cs="Arial"/>
                <w:snapToGrid w:val="0"/>
                <w:sz w:val="16"/>
                <w:szCs w:val="16"/>
              </w:rPr>
            </w:pPr>
            <w:r>
              <w:rPr>
                <w:rFonts w:cs="Arial"/>
                <w:snapToGrid w:val="0"/>
                <w:sz w:val="16"/>
                <w:szCs w:val="16"/>
              </w:rPr>
              <w:t>Update to Rel-14 version (MCC)</w:t>
            </w:r>
          </w:p>
        </w:tc>
        <w:tc>
          <w:tcPr>
            <w:tcW w:w="567" w:type="dxa"/>
            <w:tcBorders>
              <w:top w:val="single" w:sz="12" w:space="0" w:color="auto"/>
              <w:bottom w:val="single" w:sz="12" w:space="0" w:color="auto"/>
            </w:tcBorders>
            <w:shd w:val="solid" w:color="FFFFFF" w:fill="auto"/>
          </w:tcPr>
          <w:p w14:paraId="6F856EB6" w14:textId="77777777" w:rsidR="00C14A99" w:rsidRDefault="00C14A99" w:rsidP="00464468">
            <w:pPr>
              <w:pStyle w:val="TAL"/>
              <w:rPr>
                <w:snapToGrid w:val="0"/>
                <w:color w:val="000000"/>
                <w:sz w:val="16"/>
                <w:lang w:val="en-AU"/>
              </w:rPr>
            </w:pPr>
            <w:r>
              <w:rPr>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6CF538F2" w14:textId="77777777" w:rsidR="00C14A99" w:rsidRPr="005D0091" w:rsidRDefault="00C14A99" w:rsidP="00464468">
            <w:pPr>
              <w:pStyle w:val="TAL"/>
              <w:rPr>
                <w:rFonts w:cs="Arial"/>
                <w:bCs/>
                <w:snapToGrid w:val="0"/>
                <w:sz w:val="16"/>
                <w:szCs w:val="16"/>
              </w:rPr>
            </w:pPr>
            <w:r w:rsidRPr="005D0091">
              <w:rPr>
                <w:rFonts w:cs="Arial"/>
                <w:bCs/>
                <w:snapToGrid w:val="0"/>
                <w:sz w:val="16"/>
                <w:szCs w:val="16"/>
              </w:rPr>
              <w:t>14.0.0</w:t>
            </w:r>
          </w:p>
        </w:tc>
      </w:tr>
      <w:tr w:rsidR="00EB38FA" w:rsidDel="00873502" w14:paraId="43850825" w14:textId="77777777" w:rsidTr="00462C27">
        <w:tc>
          <w:tcPr>
            <w:tcW w:w="800" w:type="dxa"/>
            <w:tcBorders>
              <w:top w:val="single" w:sz="12" w:space="0" w:color="auto"/>
              <w:bottom w:val="single" w:sz="12" w:space="0" w:color="auto"/>
            </w:tcBorders>
            <w:shd w:val="solid" w:color="FFFFFF" w:fill="auto"/>
          </w:tcPr>
          <w:p w14:paraId="28BC95FF" w14:textId="77777777" w:rsidR="00EB38FA" w:rsidRDefault="00EB38FA" w:rsidP="00464468">
            <w:pPr>
              <w:pStyle w:val="TAL"/>
              <w:rPr>
                <w:rFonts w:cs="Arial"/>
                <w:snapToGrid w:val="0"/>
                <w:sz w:val="16"/>
                <w:szCs w:val="16"/>
              </w:rPr>
            </w:pPr>
            <w:r>
              <w:rPr>
                <w:rFonts w:cs="Arial"/>
                <w:snapToGrid w:val="0"/>
                <w:sz w:val="16"/>
                <w:szCs w:val="16"/>
              </w:rPr>
              <w:t>2018-06</w:t>
            </w:r>
          </w:p>
        </w:tc>
        <w:tc>
          <w:tcPr>
            <w:tcW w:w="800" w:type="dxa"/>
            <w:tcBorders>
              <w:top w:val="single" w:sz="12" w:space="0" w:color="auto"/>
              <w:bottom w:val="single" w:sz="12" w:space="0" w:color="auto"/>
            </w:tcBorders>
            <w:shd w:val="solid" w:color="FFFFFF" w:fill="auto"/>
          </w:tcPr>
          <w:p w14:paraId="65D313BA" w14:textId="77777777" w:rsidR="00EB38FA" w:rsidRDefault="00EB38FA" w:rsidP="00464468">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6DA8BA55" w14:textId="77777777" w:rsidR="00EB38FA" w:rsidRDefault="00EB38FA" w:rsidP="00464468">
            <w:pPr>
              <w:pStyle w:val="TAL"/>
              <w:rPr>
                <w:rFonts w:cs="Arial"/>
                <w:snapToGrid w:val="0"/>
                <w:sz w:val="16"/>
                <w:szCs w:val="16"/>
              </w:rPr>
            </w:pPr>
            <w:r>
              <w:rPr>
                <w:rFonts w:cs="Arial"/>
                <w:snapToGrid w:val="0"/>
                <w:sz w:val="16"/>
                <w:szCs w:val="16"/>
              </w:rPr>
              <w:t>-</w:t>
            </w:r>
          </w:p>
        </w:tc>
        <w:tc>
          <w:tcPr>
            <w:tcW w:w="426" w:type="dxa"/>
            <w:tcBorders>
              <w:top w:val="single" w:sz="12" w:space="0" w:color="auto"/>
              <w:bottom w:val="single" w:sz="12" w:space="0" w:color="auto"/>
            </w:tcBorders>
            <w:shd w:val="solid" w:color="FFFFFF" w:fill="auto"/>
          </w:tcPr>
          <w:p w14:paraId="7D014111" w14:textId="77777777" w:rsidR="00EB38FA" w:rsidRDefault="00EB38FA" w:rsidP="00464468">
            <w:pPr>
              <w:pStyle w:val="TAL"/>
              <w:rPr>
                <w:rFonts w:cs="Arial"/>
                <w:snapToGrid w:val="0"/>
                <w:sz w:val="16"/>
                <w:szCs w:val="16"/>
              </w:rPr>
            </w:pPr>
            <w:r>
              <w:rPr>
                <w:rFonts w:cs="Arial"/>
                <w:snapToGrid w:val="0"/>
                <w:sz w:val="16"/>
                <w:szCs w:val="16"/>
              </w:rPr>
              <w:t>-</w:t>
            </w:r>
          </w:p>
        </w:tc>
        <w:tc>
          <w:tcPr>
            <w:tcW w:w="428" w:type="dxa"/>
            <w:tcBorders>
              <w:top w:val="single" w:sz="12" w:space="0" w:color="auto"/>
              <w:bottom w:val="single" w:sz="12" w:space="0" w:color="auto"/>
            </w:tcBorders>
            <w:shd w:val="solid" w:color="FFFFFF" w:fill="auto"/>
          </w:tcPr>
          <w:p w14:paraId="342A227C" w14:textId="77777777" w:rsidR="00EB38FA" w:rsidRDefault="00EB38FA" w:rsidP="00464468">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4F79CBE2" w14:textId="77777777" w:rsidR="00EB38FA" w:rsidRDefault="00EB38FA" w:rsidP="00464468">
            <w:pPr>
              <w:pStyle w:val="TAL"/>
              <w:rPr>
                <w:rFonts w:cs="Arial"/>
                <w:snapToGrid w:val="0"/>
                <w:sz w:val="16"/>
                <w:szCs w:val="16"/>
              </w:rPr>
            </w:pPr>
            <w:r>
              <w:rPr>
                <w:rFonts w:cs="Arial"/>
                <w:snapToGrid w:val="0"/>
                <w:sz w:val="16"/>
                <w:szCs w:val="16"/>
              </w:rPr>
              <w:t>Update to Rel-15 version (MCC)</w:t>
            </w:r>
          </w:p>
        </w:tc>
        <w:tc>
          <w:tcPr>
            <w:tcW w:w="567" w:type="dxa"/>
            <w:tcBorders>
              <w:top w:val="single" w:sz="12" w:space="0" w:color="auto"/>
              <w:bottom w:val="single" w:sz="12" w:space="0" w:color="auto"/>
            </w:tcBorders>
            <w:shd w:val="solid" w:color="FFFFFF" w:fill="auto"/>
          </w:tcPr>
          <w:p w14:paraId="0E8F78F8" w14:textId="77777777" w:rsidR="00EB38FA" w:rsidRDefault="00EB38FA" w:rsidP="00464468">
            <w:pPr>
              <w:pStyle w:val="TAL"/>
              <w:rPr>
                <w:snapToGrid w:val="0"/>
                <w:color w:val="000000"/>
                <w:sz w:val="16"/>
                <w:lang w:val="en-AU"/>
              </w:rPr>
            </w:pPr>
            <w:r>
              <w:rPr>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312069BB" w14:textId="77777777" w:rsidR="00EB38FA" w:rsidRPr="005D0091" w:rsidRDefault="00EB38FA" w:rsidP="00464468">
            <w:pPr>
              <w:pStyle w:val="TAL"/>
              <w:rPr>
                <w:rFonts w:cs="Arial"/>
                <w:bCs/>
                <w:snapToGrid w:val="0"/>
                <w:sz w:val="16"/>
                <w:szCs w:val="16"/>
              </w:rPr>
            </w:pPr>
            <w:r w:rsidRPr="005D0091">
              <w:rPr>
                <w:rFonts w:cs="Arial"/>
                <w:bCs/>
                <w:snapToGrid w:val="0"/>
                <w:sz w:val="16"/>
                <w:szCs w:val="16"/>
              </w:rPr>
              <w:t>15.0.0</w:t>
            </w:r>
          </w:p>
        </w:tc>
      </w:tr>
      <w:tr w:rsidR="00F3003A" w:rsidDel="00873502" w14:paraId="50D87AF3" w14:textId="77777777" w:rsidTr="0075731E">
        <w:tc>
          <w:tcPr>
            <w:tcW w:w="800" w:type="dxa"/>
            <w:tcBorders>
              <w:top w:val="single" w:sz="12" w:space="0" w:color="auto"/>
              <w:bottom w:val="single" w:sz="12" w:space="0" w:color="auto"/>
            </w:tcBorders>
            <w:shd w:val="solid" w:color="FFFFFF" w:fill="auto"/>
          </w:tcPr>
          <w:p w14:paraId="61964BC8" w14:textId="77777777" w:rsidR="00F3003A" w:rsidRDefault="00F3003A" w:rsidP="00464468">
            <w:pPr>
              <w:pStyle w:val="TAL"/>
              <w:rPr>
                <w:rFonts w:cs="Arial"/>
                <w:snapToGrid w:val="0"/>
                <w:sz w:val="16"/>
                <w:szCs w:val="16"/>
              </w:rPr>
            </w:pPr>
            <w:r>
              <w:rPr>
                <w:rFonts w:cs="Arial"/>
                <w:snapToGrid w:val="0"/>
                <w:sz w:val="16"/>
                <w:szCs w:val="16"/>
              </w:rPr>
              <w:t>2020-07</w:t>
            </w:r>
          </w:p>
        </w:tc>
        <w:tc>
          <w:tcPr>
            <w:tcW w:w="800" w:type="dxa"/>
            <w:tcBorders>
              <w:top w:val="single" w:sz="12" w:space="0" w:color="auto"/>
              <w:bottom w:val="single" w:sz="12" w:space="0" w:color="auto"/>
            </w:tcBorders>
            <w:shd w:val="solid" w:color="FFFFFF" w:fill="auto"/>
          </w:tcPr>
          <w:p w14:paraId="5DE6176A" w14:textId="77777777" w:rsidR="00F3003A" w:rsidRDefault="00F3003A" w:rsidP="00464468">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5F1D1C97" w14:textId="77777777" w:rsidR="00F3003A" w:rsidRDefault="00F3003A" w:rsidP="00464468">
            <w:pPr>
              <w:pStyle w:val="TAL"/>
              <w:rPr>
                <w:rFonts w:cs="Arial"/>
                <w:snapToGrid w:val="0"/>
                <w:sz w:val="16"/>
                <w:szCs w:val="16"/>
              </w:rPr>
            </w:pPr>
            <w:r>
              <w:rPr>
                <w:rFonts w:cs="Arial"/>
                <w:snapToGrid w:val="0"/>
                <w:sz w:val="16"/>
                <w:szCs w:val="16"/>
              </w:rPr>
              <w:t>-</w:t>
            </w:r>
          </w:p>
        </w:tc>
        <w:tc>
          <w:tcPr>
            <w:tcW w:w="426" w:type="dxa"/>
            <w:tcBorders>
              <w:top w:val="single" w:sz="12" w:space="0" w:color="auto"/>
              <w:bottom w:val="single" w:sz="12" w:space="0" w:color="auto"/>
            </w:tcBorders>
            <w:shd w:val="solid" w:color="FFFFFF" w:fill="auto"/>
          </w:tcPr>
          <w:p w14:paraId="7ADEB9F3" w14:textId="77777777" w:rsidR="00F3003A" w:rsidRDefault="00F3003A" w:rsidP="00464468">
            <w:pPr>
              <w:pStyle w:val="TAL"/>
              <w:rPr>
                <w:rFonts w:cs="Arial"/>
                <w:snapToGrid w:val="0"/>
                <w:sz w:val="16"/>
                <w:szCs w:val="16"/>
              </w:rPr>
            </w:pPr>
            <w:r>
              <w:rPr>
                <w:rFonts w:cs="Arial"/>
                <w:snapToGrid w:val="0"/>
                <w:sz w:val="16"/>
                <w:szCs w:val="16"/>
              </w:rPr>
              <w:t>-</w:t>
            </w:r>
          </w:p>
        </w:tc>
        <w:tc>
          <w:tcPr>
            <w:tcW w:w="428" w:type="dxa"/>
            <w:tcBorders>
              <w:top w:val="single" w:sz="12" w:space="0" w:color="auto"/>
              <w:bottom w:val="single" w:sz="12" w:space="0" w:color="auto"/>
            </w:tcBorders>
            <w:shd w:val="solid" w:color="FFFFFF" w:fill="auto"/>
          </w:tcPr>
          <w:p w14:paraId="4D908B19" w14:textId="77777777" w:rsidR="00F3003A" w:rsidRDefault="00F3003A" w:rsidP="00464468">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3D35269C" w14:textId="77777777" w:rsidR="00F3003A" w:rsidRDefault="00F3003A" w:rsidP="00464468">
            <w:pPr>
              <w:pStyle w:val="TAL"/>
              <w:rPr>
                <w:rFonts w:cs="Arial"/>
                <w:snapToGrid w:val="0"/>
                <w:sz w:val="16"/>
                <w:szCs w:val="16"/>
              </w:rPr>
            </w:pPr>
            <w:r>
              <w:rPr>
                <w:rFonts w:cs="Arial"/>
                <w:snapToGrid w:val="0"/>
                <w:sz w:val="16"/>
                <w:szCs w:val="16"/>
              </w:rPr>
              <w:t>Update to Rel-16 version (MCC)</w:t>
            </w:r>
          </w:p>
        </w:tc>
        <w:tc>
          <w:tcPr>
            <w:tcW w:w="567" w:type="dxa"/>
            <w:tcBorders>
              <w:top w:val="single" w:sz="12" w:space="0" w:color="auto"/>
              <w:bottom w:val="single" w:sz="12" w:space="0" w:color="auto"/>
            </w:tcBorders>
            <w:shd w:val="solid" w:color="FFFFFF" w:fill="auto"/>
          </w:tcPr>
          <w:p w14:paraId="3B16F10F" w14:textId="77777777" w:rsidR="00F3003A" w:rsidRPr="00F3003A" w:rsidRDefault="00F3003A" w:rsidP="00464468">
            <w:pPr>
              <w:pStyle w:val="TAL"/>
              <w:rPr>
                <w:snapToGrid w:val="0"/>
                <w:color w:val="000000"/>
                <w:sz w:val="16"/>
                <w:lang w:val="en-AU"/>
              </w:rPr>
            </w:pPr>
            <w:r w:rsidRPr="00F3003A">
              <w:rPr>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7A2AA3BD" w14:textId="77777777" w:rsidR="00F3003A" w:rsidRPr="005D0091" w:rsidRDefault="00F3003A" w:rsidP="00464468">
            <w:pPr>
              <w:pStyle w:val="TAL"/>
              <w:rPr>
                <w:rFonts w:cs="Arial"/>
                <w:bCs/>
                <w:snapToGrid w:val="0"/>
                <w:sz w:val="16"/>
                <w:szCs w:val="16"/>
              </w:rPr>
            </w:pPr>
            <w:r w:rsidRPr="005D0091">
              <w:rPr>
                <w:rFonts w:cs="Arial"/>
                <w:bCs/>
                <w:snapToGrid w:val="0"/>
                <w:sz w:val="16"/>
                <w:szCs w:val="16"/>
              </w:rPr>
              <w:t>16.0.0</w:t>
            </w:r>
          </w:p>
        </w:tc>
      </w:tr>
      <w:tr w:rsidR="00462C27" w:rsidDel="00873502" w14:paraId="559C193A" w14:textId="77777777" w:rsidTr="00CD5824">
        <w:tc>
          <w:tcPr>
            <w:tcW w:w="800" w:type="dxa"/>
            <w:tcBorders>
              <w:top w:val="single" w:sz="12" w:space="0" w:color="auto"/>
              <w:bottom w:val="single" w:sz="12" w:space="0" w:color="auto"/>
            </w:tcBorders>
            <w:shd w:val="solid" w:color="FFFFFF" w:fill="auto"/>
          </w:tcPr>
          <w:p w14:paraId="1BF1AEB2" w14:textId="77777777" w:rsidR="00462C27" w:rsidRDefault="00462C27" w:rsidP="00464468">
            <w:pPr>
              <w:pStyle w:val="TAL"/>
              <w:rPr>
                <w:rFonts w:cs="Arial"/>
                <w:snapToGrid w:val="0"/>
                <w:sz w:val="16"/>
                <w:szCs w:val="16"/>
              </w:rPr>
            </w:pPr>
            <w:r>
              <w:rPr>
                <w:rFonts w:cs="Arial"/>
                <w:snapToGrid w:val="0"/>
                <w:sz w:val="16"/>
                <w:szCs w:val="16"/>
              </w:rPr>
              <w:t>2022-03</w:t>
            </w:r>
          </w:p>
        </w:tc>
        <w:tc>
          <w:tcPr>
            <w:tcW w:w="800" w:type="dxa"/>
            <w:tcBorders>
              <w:top w:val="single" w:sz="12" w:space="0" w:color="auto"/>
              <w:bottom w:val="single" w:sz="12" w:space="0" w:color="auto"/>
            </w:tcBorders>
            <w:shd w:val="solid" w:color="FFFFFF" w:fill="auto"/>
          </w:tcPr>
          <w:p w14:paraId="21C7A427" w14:textId="77777777" w:rsidR="00462C27" w:rsidRDefault="00462C27" w:rsidP="00464468">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02F13C92" w14:textId="77777777" w:rsidR="00462C27" w:rsidRDefault="00462C27" w:rsidP="00464468">
            <w:pPr>
              <w:pStyle w:val="TAL"/>
              <w:rPr>
                <w:rFonts w:cs="Arial"/>
                <w:snapToGrid w:val="0"/>
                <w:sz w:val="16"/>
                <w:szCs w:val="16"/>
              </w:rPr>
            </w:pPr>
            <w:r>
              <w:rPr>
                <w:rFonts w:cs="Arial"/>
                <w:snapToGrid w:val="0"/>
                <w:sz w:val="16"/>
                <w:szCs w:val="16"/>
              </w:rPr>
              <w:t>-</w:t>
            </w:r>
          </w:p>
        </w:tc>
        <w:tc>
          <w:tcPr>
            <w:tcW w:w="426" w:type="dxa"/>
            <w:tcBorders>
              <w:top w:val="single" w:sz="12" w:space="0" w:color="auto"/>
              <w:bottom w:val="single" w:sz="12" w:space="0" w:color="auto"/>
            </w:tcBorders>
            <w:shd w:val="solid" w:color="FFFFFF" w:fill="auto"/>
          </w:tcPr>
          <w:p w14:paraId="7BAD5CB1" w14:textId="77777777" w:rsidR="00462C27" w:rsidRDefault="00462C27" w:rsidP="00464468">
            <w:pPr>
              <w:pStyle w:val="TAL"/>
              <w:rPr>
                <w:rFonts w:cs="Arial"/>
                <w:snapToGrid w:val="0"/>
                <w:sz w:val="16"/>
                <w:szCs w:val="16"/>
              </w:rPr>
            </w:pPr>
            <w:r>
              <w:rPr>
                <w:rFonts w:cs="Arial"/>
                <w:snapToGrid w:val="0"/>
                <w:sz w:val="16"/>
                <w:szCs w:val="16"/>
              </w:rPr>
              <w:t>-</w:t>
            </w:r>
          </w:p>
        </w:tc>
        <w:tc>
          <w:tcPr>
            <w:tcW w:w="428" w:type="dxa"/>
            <w:tcBorders>
              <w:top w:val="single" w:sz="12" w:space="0" w:color="auto"/>
              <w:bottom w:val="single" w:sz="12" w:space="0" w:color="auto"/>
            </w:tcBorders>
            <w:shd w:val="solid" w:color="FFFFFF" w:fill="auto"/>
          </w:tcPr>
          <w:p w14:paraId="44C9E039" w14:textId="77777777" w:rsidR="00462C27" w:rsidRDefault="00462C27" w:rsidP="00464468">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0FABC719" w14:textId="77777777" w:rsidR="00462C27" w:rsidRDefault="00462C27" w:rsidP="00464468">
            <w:pPr>
              <w:pStyle w:val="TAL"/>
              <w:rPr>
                <w:rFonts w:cs="Arial"/>
                <w:snapToGrid w:val="0"/>
                <w:sz w:val="16"/>
                <w:szCs w:val="16"/>
              </w:rPr>
            </w:pPr>
            <w:r>
              <w:rPr>
                <w:rFonts w:cs="Arial"/>
                <w:snapToGrid w:val="0"/>
                <w:sz w:val="16"/>
                <w:szCs w:val="16"/>
              </w:rPr>
              <w:t>Update to Rel-17 version (MCC)</w:t>
            </w:r>
          </w:p>
        </w:tc>
        <w:tc>
          <w:tcPr>
            <w:tcW w:w="567" w:type="dxa"/>
            <w:tcBorders>
              <w:top w:val="single" w:sz="12" w:space="0" w:color="auto"/>
              <w:bottom w:val="single" w:sz="12" w:space="0" w:color="auto"/>
            </w:tcBorders>
            <w:shd w:val="solid" w:color="FFFFFF" w:fill="auto"/>
          </w:tcPr>
          <w:p w14:paraId="4C01BC22" w14:textId="77777777" w:rsidR="00462C27" w:rsidRPr="00462C27" w:rsidRDefault="00462C27" w:rsidP="00464468">
            <w:pPr>
              <w:pStyle w:val="TAL"/>
              <w:rPr>
                <w:snapToGrid w:val="0"/>
                <w:color w:val="000000"/>
                <w:sz w:val="16"/>
                <w:lang w:val="en-AU"/>
              </w:rPr>
            </w:pPr>
            <w:r w:rsidRPr="00462C27">
              <w:rPr>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799B4B13" w14:textId="77777777" w:rsidR="00462C27" w:rsidRPr="00862FDB" w:rsidRDefault="00462C27" w:rsidP="00464468">
            <w:pPr>
              <w:pStyle w:val="TAL"/>
              <w:rPr>
                <w:rFonts w:cs="Arial"/>
                <w:snapToGrid w:val="0"/>
                <w:sz w:val="16"/>
                <w:szCs w:val="16"/>
              </w:rPr>
            </w:pPr>
            <w:r w:rsidRPr="00862FDB">
              <w:rPr>
                <w:rFonts w:cs="Arial"/>
                <w:snapToGrid w:val="0"/>
                <w:sz w:val="16"/>
                <w:szCs w:val="16"/>
              </w:rPr>
              <w:t>17.0.0</w:t>
            </w:r>
          </w:p>
        </w:tc>
      </w:tr>
      <w:tr w:rsidR="0075731E" w:rsidDel="00873502" w14:paraId="14A9E897" w14:textId="77777777" w:rsidTr="00CD5824">
        <w:tc>
          <w:tcPr>
            <w:tcW w:w="800" w:type="dxa"/>
            <w:tcBorders>
              <w:top w:val="single" w:sz="12" w:space="0" w:color="auto"/>
              <w:bottom w:val="single" w:sz="12" w:space="0" w:color="auto"/>
            </w:tcBorders>
            <w:shd w:val="solid" w:color="FFFFFF" w:fill="auto"/>
          </w:tcPr>
          <w:p w14:paraId="6080B3B0" w14:textId="77777777" w:rsidR="0075731E" w:rsidRDefault="0075731E" w:rsidP="00464468">
            <w:pPr>
              <w:pStyle w:val="TAL"/>
              <w:rPr>
                <w:rFonts w:cs="Arial"/>
                <w:snapToGrid w:val="0"/>
                <w:sz w:val="16"/>
                <w:szCs w:val="16"/>
              </w:rPr>
            </w:pPr>
            <w:r>
              <w:rPr>
                <w:rFonts w:cs="Arial"/>
                <w:snapToGrid w:val="0"/>
                <w:sz w:val="16"/>
                <w:szCs w:val="16"/>
              </w:rPr>
              <w:t>2024-04</w:t>
            </w:r>
          </w:p>
        </w:tc>
        <w:tc>
          <w:tcPr>
            <w:tcW w:w="800" w:type="dxa"/>
            <w:tcBorders>
              <w:top w:val="single" w:sz="12" w:space="0" w:color="auto"/>
              <w:bottom w:val="single" w:sz="12" w:space="0" w:color="auto"/>
            </w:tcBorders>
            <w:shd w:val="solid" w:color="FFFFFF" w:fill="auto"/>
          </w:tcPr>
          <w:p w14:paraId="447A5D2D" w14:textId="77777777" w:rsidR="0075731E" w:rsidRDefault="0075731E" w:rsidP="00464468">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255552F4" w14:textId="77777777" w:rsidR="0075731E" w:rsidRDefault="0075731E" w:rsidP="00464468">
            <w:pPr>
              <w:pStyle w:val="TAL"/>
              <w:rPr>
                <w:rFonts w:cs="Arial"/>
                <w:snapToGrid w:val="0"/>
                <w:sz w:val="16"/>
                <w:szCs w:val="16"/>
              </w:rPr>
            </w:pPr>
            <w:r>
              <w:rPr>
                <w:rFonts w:cs="Arial"/>
                <w:snapToGrid w:val="0"/>
                <w:sz w:val="16"/>
                <w:szCs w:val="16"/>
              </w:rPr>
              <w:t>-</w:t>
            </w:r>
          </w:p>
        </w:tc>
        <w:tc>
          <w:tcPr>
            <w:tcW w:w="426" w:type="dxa"/>
            <w:tcBorders>
              <w:top w:val="single" w:sz="12" w:space="0" w:color="auto"/>
              <w:bottom w:val="single" w:sz="12" w:space="0" w:color="auto"/>
            </w:tcBorders>
            <w:shd w:val="solid" w:color="FFFFFF" w:fill="auto"/>
          </w:tcPr>
          <w:p w14:paraId="555C18AE" w14:textId="77777777" w:rsidR="0075731E" w:rsidRDefault="0075731E" w:rsidP="00464468">
            <w:pPr>
              <w:pStyle w:val="TAL"/>
              <w:rPr>
                <w:rFonts w:cs="Arial"/>
                <w:snapToGrid w:val="0"/>
                <w:sz w:val="16"/>
                <w:szCs w:val="16"/>
              </w:rPr>
            </w:pPr>
            <w:r>
              <w:rPr>
                <w:rFonts w:cs="Arial"/>
                <w:snapToGrid w:val="0"/>
                <w:sz w:val="16"/>
                <w:szCs w:val="16"/>
              </w:rPr>
              <w:t>-</w:t>
            </w:r>
          </w:p>
        </w:tc>
        <w:tc>
          <w:tcPr>
            <w:tcW w:w="428" w:type="dxa"/>
            <w:tcBorders>
              <w:top w:val="single" w:sz="12" w:space="0" w:color="auto"/>
              <w:bottom w:val="single" w:sz="12" w:space="0" w:color="auto"/>
            </w:tcBorders>
            <w:shd w:val="solid" w:color="FFFFFF" w:fill="auto"/>
          </w:tcPr>
          <w:p w14:paraId="492BB456" w14:textId="77777777" w:rsidR="0075731E" w:rsidRDefault="0075731E" w:rsidP="00464468">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2CB21B03" w14:textId="77777777" w:rsidR="0075731E" w:rsidRDefault="0075731E" w:rsidP="00464468">
            <w:pPr>
              <w:pStyle w:val="TAL"/>
              <w:rPr>
                <w:rFonts w:cs="Arial"/>
                <w:snapToGrid w:val="0"/>
                <w:sz w:val="16"/>
                <w:szCs w:val="16"/>
              </w:rPr>
            </w:pPr>
            <w:r>
              <w:rPr>
                <w:rFonts w:cs="Arial"/>
                <w:snapToGrid w:val="0"/>
                <w:sz w:val="16"/>
                <w:szCs w:val="16"/>
              </w:rPr>
              <w:t>Update to Rel-18 version (MCC)</w:t>
            </w:r>
          </w:p>
        </w:tc>
        <w:tc>
          <w:tcPr>
            <w:tcW w:w="567" w:type="dxa"/>
            <w:tcBorders>
              <w:top w:val="single" w:sz="12" w:space="0" w:color="auto"/>
              <w:bottom w:val="single" w:sz="12" w:space="0" w:color="auto"/>
            </w:tcBorders>
            <w:shd w:val="solid" w:color="FFFFFF" w:fill="auto"/>
          </w:tcPr>
          <w:p w14:paraId="47C31EC7" w14:textId="77777777" w:rsidR="0075731E" w:rsidRPr="0075731E" w:rsidRDefault="0075731E" w:rsidP="00464468">
            <w:pPr>
              <w:pStyle w:val="TAL"/>
              <w:rPr>
                <w:snapToGrid w:val="0"/>
                <w:color w:val="000000"/>
                <w:sz w:val="16"/>
                <w:lang w:val="en-AU"/>
              </w:rPr>
            </w:pPr>
            <w:r w:rsidRPr="0075731E">
              <w:rPr>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23808638" w14:textId="77777777" w:rsidR="0075731E" w:rsidRPr="00862FDB" w:rsidRDefault="0075731E" w:rsidP="00464468">
            <w:pPr>
              <w:pStyle w:val="TAL"/>
              <w:rPr>
                <w:rFonts w:cs="Arial"/>
                <w:snapToGrid w:val="0"/>
                <w:sz w:val="16"/>
                <w:szCs w:val="16"/>
              </w:rPr>
            </w:pPr>
            <w:r w:rsidRPr="00862FDB">
              <w:rPr>
                <w:rFonts w:cs="Arial"/>
                <w:snapToGrid w:val="0"/>
                <w:sz w:val="16"/>
                <w:szCs w:val="16"/>
              </w:rPr>
              <w:t>18.0.0</w:t>
            </w:r>
          </w:p>
        </w:tc>
      </w:tr>
      <w:tr w:rsidR="00CD5824" w:rsidDel="00873502" w14:paraId="306138CE" w14:textId="77777777" w:rsidTr="006125A9">
        <w:tc>
          <w:tcPr>
            <w:tcW w:w="800" w:type="dxa"/>
            <w:tcBorders>
              <w:top w:val="single" w:sz="12" w:space="0" w:color="auto"/>
            </w:tcBorders>
            <w:shd w:val="solid" w:color="FFFFFF" w:fill="auto"/>
          </w:tcPr>
          <w:p w14:paraId="554C9EF4" w14:textId="77777777" w:rsidR="00CD5824" w:rsidRDefault="00CD5824" w:rsidP="00464468">
            <w:pPr>
              <w:pStyle w:val="TAL"/>
              <w:rPr>
                <w:rFonts w:cs="Arial"/>
                <w:snapToGrid w:val="0"/>
                <w:sz w:val="16"/>
                <w:szCs w:val="16"/>
              </w:rPr>
            </w:pPr>
            <w:r>
              <w:rPr>
                <w:rFonts w:cs="Arial"/>
                <w:snapToGrid w:val="0"/>
                <w:sz w:val="16"/>
                <w:szCs w:val="16"/>
              </w:rPr>
              <w:t>2025-09</w:t>
            </w:r>
          </w:p>
        </w:tc>
        <w:tc>
          <w:tcPr>
            <w:tcW w:w="800" w:type="dxa"/>
            <w:tcBorders>
              <w:top w:val="single" w:sz="12" w:space="0" w:color="auto"/>
            </w:tcBorders>
            <w:shd w:val="solid" w:color="FFFFFF" w:fill="auto"/>
          </w:tcPr>
          <w:p w14:paraId="777AD605" w14:textId="00975AB2" w:rsidR="00CD5824" w:rsidRDefault="00862FDB" w:rsidP="00464468">
            <w:pPr>
              <w:pStyle w:val="TAL"/>
              <w:rPr>
                <w:rFonts w:cs="Arial"/>
                <w:snapToGrid w:val="0"/>
                <w:sz w:val="16"/>
                <w:szCs w:val="16"/>
              </w:rPr>
            </w:pPr>
            <w:r>
              <w:rPr>
                <w:sz w:val="16"/>
                <w:szCs w:val="16"/>
              </w:rPr>
              <w:t>SA#109</w:t>
            </w:r>
          </w:p>
        </w:tc>
        <w:tc>
          <w:tcPr>
            <w:tcW w:w="901" w:type="dxa"/>
            <w:tcBorders>
              <w:top w:val="single" w:sz="12" w:space="0" w:color="auto"/>
            </w:tcBorders>
            <w:shd w:val="solid" w:color="FFFFFF" w:fill="auto"/>
          </w:tcPr>
          <w:p w14:paraId="3E7186C9" w14:textId="77777777" w:rsidR="00CD5824" w:rsidRDefault="00CD5824" w:rsidP="00464468">
            <w:pPr>
              <w:pStyle w:val="TAL"/>
              <w:rPr>
                <w:rFonts w:cs="Arial"/>
                <w:snapToGrid w:val="0"/>
                <w:sz w:val="16"/>
                <w:szCs w:val="16"/>
              </w:rPr>
            </w:pPr>
            <w:r>
              <w:rPr>
                <w:rFonts w:cs="Arial"/>
                <w:snapToGrid w:val="0"/>
                <w:sz w:val="16"/>
                <w:szCs w:val="16"/>
              </w:rPr>
              <w:t>-</w:t>
            </w:r>
          </w:p>
        </w:tc>
        <w:tc>
          <w:tcPr>
            <w:tcW w:w="426" w:type="dxa"/>
            <w:tcBorders>
              <w:top w:val="single" w:sz="12" w:space="0" w:color="auto"/>
            </w:tcBorders>
            <w:shd w:val="solid" w:color="FFFFFF" w:fill="auto"/>
          </w:tcPr>
          <w:p w14:paraId="244CA85C" w14:textId="77777777" w:rsidR="00CD5824" w:rsidRDefault="00CD5824" w:rsidP="00464468">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2BE39502" w14:textId="77777777" w:rsidR="00CD5824" w:rsidRDefault="00CD5824" w:rsidP="00464468">
            <w:pPr>
              <w:pStyle w:val="TAL"/>
              <w:rPr>
                <w:rFonts w:cs="Arial"/>
                <w:snapToGrid w:val="0"/>
                <w:sz w:val="16"/>
                <w:szCs w:val="16"/>
              </w:rPr>
            </w:pPr>
            <w:r>
              <w:rPr>
                <w:rFonts w:cs="Arial"/>
                <w:snapToGrid w:val="0"/>
                <w:sz w:val="16"/>
                <w:szCs w:val="16"/>
              </w:rPr>
              <w:t>-</w:t>
            </w:r>
          </w:p>
        </w:tc>
        <w:tc>
          <w:tcPr>
            <w:tcW w:w="4867" w:type="dxa"/>
            <w:tcBorders>
              <w:top w:val="single" w:sz="12" w:space="0" w:color="auto"/>
            </w:tcBorders>
            <w:shd w:val="solid" w:color="FFFFFF" w:fill="auto"/>
          </w:tcPr>
          <w:p w14:paraId="54D8416C" w14:textId="77777777" w:rsidR="00CD5824" w:rsidRDefault="00CD5824" w:rsidP="00464468">
            <w:pPr>
              <w:pStyle w:val="TAL"/>
              <w:rPr>
                <w:rFonts w:cs="Arial"/>
                <w:snapToGrid w:val="0"/>
                <w:sz w:val="16"/>
                <w:szCs w:val="16"/>
              </w:rPr>
            </w:pPr>
            <w:r>
              <w:rPr>
                <w:rFonts w:cs="Arial"/>
                <w:snapToGrid w:val="0"/>
                <w:sz w:val="16"/>
                <w:szCs w:val="16"/>
              </w:rPr>
              <w:t>Update to Rel-19 version (MCC)</w:t>
            </w:r>
          </w:p>
        </w:tc>
        <w:tc>
          <w:tcPr>
            <w:tcW w:w="567" w:type="dxa"/>
            <w:tcBorders>
              <w:top w:val="single" w:sz="12" w:space="0" w:color="auto"/>
            </w:tcBorders>
            <w:shd w:val="solid" w:color="FFFFFF" w:fill="auto"/>
          </w:tcPr>
          <w:p w14:paraId="0752A1F5" w14:textId="77777777" w:rsidR="00CD5824" w:rsidRPr="00CD5824" w:rsidRDefault="00CD5824" w:rsidP="00464468">
            <w:pPr>
              <w:pStyle w:val="TAL"/>
              <w:rPr>
                <w:snapToGrid w:val="0"/>
                <w:color w:val="000000"/>
                <w:sz w:val="16"/>
                <w:lang w:val="en-AU"/>
              </w:rPr>
            </w:pPr>
            <w:r w:rsidRPr="00CD5824">
              <w:rPr>
                <w:snapToGrid w:val="0"/>
                <w:color w:val="000000"/>
                <w:sz w:val="16"/>
                <w:lang w:val="en-AU"/>
              </w:rPr>
              <w:t>18.0.0</w:t>
            </w:r>
          </w:p>
        </w:tc>
        <w:tc>
          <w:tcPr>
            <w:tcW w:w="567" w:type="dxa"/>
            <w:tcBorders>
              <w:top w:val="single" w:sz="12" w:space="0" w:color="auto"/>
            </w:tcBorders>
            <w:shd w:val="solid" w:color="FFFFFF" w:fill="auto"/>
          </w:tcPr>
          <w:p w14:paraId="081BDFB1" w14:textId="77777777" w:rsidR="00CD5824" w:rsidRPr="00862FDB" w:rsidRDefault="00CD5824" w:rsidP="00464468">
            <w:pPr>
              <w:pStyle w:val="TAL"/>
              <w:rPr>
                <w:rFonts w:cs="Arial"/>
                <w:snapToGrid w:val="0"/>
                <w:sz w:val="16"/>
                <w:szCs w:val="16"/>
              </w:rPr>
            </w:pPr>
            <w:r w:rsidRPr="00862FDB">
              <w:rPr>
                <w:rFonts w:cs="Arial"/>
                <w:snapToGrid w:val="0"/>
                <w:sz w:val="16"/>
                <w:szCs w:val="16"/>
              </w:rPr>
              <w:t>19.0.0</w:t>
            </w:r>
          </w:p>
        </w:tc>
      </w:tr>
    </w:tbl>
    <w:p w14:paraId="1CCD16D2"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EDBB0" w14:textId="77777777" w:rsidR="00C53895" w:rsidRDefault="00C53895">
      <w:r>
        <w:separator/>
      </w:r>
    </w:p>
  </w:endnote>
  <w:endnote w:type="continuationSeparator" w:id="0">
    <w:p w14:paraId="21011E55" w14:textId="77777777" w:rsidR="00C53895" w:rsidRDefault="00C5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7A4A" w14:textId="77777777" w:rsidR="00853CC7" w:rsidRDefault="00853C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DD0BF" w14:textId="77777777" w:rsidR="00C53895" w:rsidRDefault="00C53895">
      <w:r>
        <w:separator/>
      </w:r>
    </w:p>
  </w:footnote>
  <w:footnote w:type="continuationSeparator" w:id="0">
    <w:p w14:paraId="55C52F51" w14:textId="77777777" w:rsidR="00C53895" w:rsidRDefault="00C53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322B1" w14:textId="4EDEF3A7" w:rsidR="00853CC7" w:rsidRDefault="00853C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FDB">
      <w:rPr>
        <w:rFonts w:ascii="Arial" w:hAnsi="Arial" w:cs="Arial"/>
        <w:b/>
        <w:noProof/>
        <w:sz w:val="18"/>
        <w:szCs w:val="18"/>
      </w:rPr>
      <w:t>3GPP TS 32.182 V19.0.0 (2025-09)</w:t>
    </w:r>
    <w:r>
      <w:rPr>
        <w:rFonts w:ascii="Arial" w:hAnsi="Arial" w:cs="Arial"/>
        <w:b/>
        <w:sz w:val="18"/>
        <w:szCs w:val="18"/>
      </w:rPr>
      <w:fldChar w:fldCharType="end"/>
    </w:r>
  </w:p>
  <w:p w14:paraId="2836D3C4" w14:textId="77777777" w:rsidR="00853CC7" w:rsidRDefault="00853C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38FA">
      <w:rPr>
        <w:rFonts w:ascii="Arial" w:hAnsi="Arial" w:cs="Arial"/>
        <w:b/>
        <w:noProof/>
        <w:sz w:val="18"/>
        <w:szCs w:val="18"/>
      </w:rPr>
      <w:t>17</w:t>
    </w:r>
    <w:r>
      <w:rPr>
        <w:rFonts w:ascii="Arial" w:hAnsi="Arial" w:cs="Arial"/>
        <w:b/>
        <w:sz w:val="18"/>
        <w:szCs w:val="18"/>
      </w:rPr>
      <w:fldChar w:fldCharType="end"/>
    </w:r>
  </w:p>
  <w:p w14:paraId="5A66DC85" w14:textId="6A9677E5" w:rsidR="00853CC7" w:rsidRDefault="00853C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FDB">
      <w:rPr>
        <w:rFonts w:ascii="Arial" w:hAnsi="Arial" w:cs="Arial"/>
        <w:b/>
        <w:noProof/>
        <w:sz w:val="18"/>
        <w:szCs w:val="18"/>
      </w:rPr>
      <w:t>(Release 19)</w:t>
    </w:r>
    <w:r>
      <w:rPr>
        <w:rFonts w:ascii="Arial" w:hAnsi="Arial" w:cs="Arial"/>
        <w:b/>
        <w:sz w:val="18"/>
        <w:szCs w:val="18"/>
      </w:rPr>
      <w:fldChar w:fldCharType="end"/>
    </w:r>
  </w:p>
  <w:p w14:paraId="3726BDBF" w14:textId="77777777" w:rsidR="00853CC7" w:rsidRDefault="00853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3FAA0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6D9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3441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07A6C9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342E24B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A2F05AA0"/>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467AF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9922507A"/>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751B54B5"/>
    <w:multiLevelType w:val="hybridMultilevel"/>
    <w:tmpl w:val="64D4B182"/>
    <w:lvl w:ilvl="0" w:tplc="D70EB0E2">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5"/>
  </w:num>
  <w:num w:numId="6">
    <w:abstractNumId w:val="4"/>
  </w:num>
  <w:num w:numId="7">
    <w:abstractNumId w:val="6"/>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TK2NDI1NDRS0lEKTi0uzszPAykwrAUA99mBuiwAAAA="/>
  </w:docVars>
  <w:rsids>
    <w:rsidRoot w:val="004E213A"/>
    <w:rsid w:val="00012DEE"/>
    <w:rsid w:val="00040095"/>
    <w:rsid w:val="00050383"/>
    <w:rsid w:val="00060CCF"/>
    <w:rsid w:val="00070920"/>
    <w:rsid w:val="00080512"/>
    <w:rsid w:val="00095A50"/>
    <w:rsid w:val="000C5C82"/>
    <w:rsid w:val="00105741"/>
    <w:rsid w:val="00111131"/>
    <w:rsid w:val="00111496"/>
    <w:rsid w:val="00112D9D"/>
    <w:rsid w:val="00123550"/>
    <w:rsid w:val="00141B07"/>
    <w:rsid w:val="00155605"/>
    <w:rsid w:val="00177995"/>
    <w:rsid w:val="0018718B"/>
    <w:rsid w:val="00193F6C"/>
    <w:rsid w:val="001A125B"/>
    <w:rsid w:val="002303AF"/>
    <w:rsid w:val="00283CF8"/>
    <w:rsid w:val="00294C65"/>
    <w:rsid w:val="002A2362"/>
    <w:rsid w:val="002B0C5D"/>
    <w:rsid w:val="002B23EA"/>
    <w:rsid w:val="002D421E"/>
    <w:rsid w:val="002E5063"/>
    <w:rsid w:val="00327997"/>
    <w:rsid w:val="00332005"/>
    <w:rsid w:val="0034343B"/>
    <w:rsid w:val="003506D7"/>
    <w:rsid w:val="00377A94"/>
    <w:rsid w:val="00393128"/>
    <w:rsid w:val="003A70B2"/>
    <w:rsid w:val="003B43C8"/>
    <w:rsid w:val="003F4AF6"/>
    <w:rsid w:val="0041188A"/>
    <w:rsid w:val="00416311"/>
    <w:rsid w:val="00424C61"/>
    <w:rsid w:val="00430079"/>
    <w:rsid w:val="004537EF"/>
    <w:rsid w:val="00462C27"/>
    <w:rsid w:val="00464468"/>
    <w:rsid w:val="004D08AB"/>
    <w:rsid w:val="004E213A"/>
    <w:rsid w:val="004F638E"/>
    <w:rsid w:val="00526897"/>
    <w:rsid w:val="00527724"/>
    <w:rsid w:val="00530726"/>
    <w:rsid w:val="00546A15"/>
    <w:rsid w:val="00561804"/>
    <w:rsid w:val="00572B5E"/>
    <w:rsid w:val="005A03AF"/>
    <w:rsid w:val="005A316E"/>
    <w:rsid w:val="005B0B77"/>
    <w:rsid w:val="005C5932"/>
    <w:rsid w:val="005C6FF5"/>
    <w:rsid w:val="005D0091"/>
    <w:rsid w:val="005F48B2"/>
    <w:rsid w:val="005F60BC"/>
    <w:rsid w:val="00604CBE"/>
    <w:rsid w:val="006068AA"/>
    <w:rsid w:val="006125A9"/>
    <w:rsid w:val="00615F73"/>
    <w:rsid w:val="00647530"/>
    <w:rsid w:val="006557F6"/>
    <w:rsid w:val="00662459"/>
    <w:rsid w:val="006741ED"/>
    <w:rsid w:val="00674A7D"/>
    <w:rsid w:val="0069280C"/>
    <w:rsid w:val="006A566D"/>
    <w:rsid w:val="006B3047"/>
    <w:rsid w:val="006B3852"/>
    <w:rsid w:val="006B5BC0"/>
    <w:rsid w:val="006E02C9"/>
    <w:rsid w:val="006E2509"/>
    <w:rsid w:val="0070614E"/>
    <w:rsid w:val="0071678A"/>
    <w:rsid w:val="00716FF3"/>
    <w:rsid w:val="00720301"/>
    <w:rsid w:val="007216E0"/>
    <w:rsid w:val="00734A5B"/>
    <w:rsid w:val="007400A2"/>
    <w:rsid w:val="00754AC8"/>
    <w:rsid w:val="0075731E"/>
    <w:rsid w:val="0076581F"/>
    <w:rsid w:val="007766E0"/>
    <w:rsid w:val="0077682B"/>
    <w:rsid w:val="00784267"/>
    <w:rsid w:val="007B309A"/>
    <w:rsid w:val="007C1788"/>
    <w:rsid w:val="007C446C"/>
    <w:rsid w:val="00817A30"/>
    <w:rsid w:val="008257EB"/>
    <w:rsid w:val="008313F3"/>
    <w:rsid w:val="00845578"/>
    <w:rsid w:val="00853CC7"/>
    <w:rsid w:val="00856D4D"/>
    <w:rsid w:val="00862FDB"/>
    <w:rsid w:val="00867E96"/>
    <w:rsid w:val="00873502"/>
    <w:rsid w:val="00886ABD"/>
    <w:rsid w:val="008A432E"/>
    <w:rsid w:val="008A5D1B"/>
    <w:rsid w:val="008B749B"/>
    <w:rsid w:val="008C5406"/>
    <w:rsid w:val="008F0300"/>
    <w:rsid w:val="008F1722"/>
    <w:rsid w:val="00932FED"/>
    <w:rsid w:val="00940B57"/>
    <w:rsid w:val="00945007"/>
    <w:rsid w:val="00966598"/>
    <w:rsid w:val="00967475"/>
    <w:rsid w:val="00972FC0"/>
    <w:rsid w:val="00977335"/>
    <w:rsid w:val="00983397"/>
    <w:rsid w:val="009B3476"/>
    <w:rsid w:val="009B61EA"/>
    <w:rsid w:val="009F0907"/>
    <w:rsid w:val="00A53724"/>
    <w:rsid w:val="00A762AA"/>
    <w:rsid w:val="00AA6C46"/>
    <w:rsid w:val="00AB2BEB"/>
    <w:rsid w:val="00AB7237"/>
    <w:rsid w:val="00AF4D7B"/>
    <w:rsid w:val="00B05F99"/>
    <w:rsid w:val="00B215A7"/>
    <w:rsid w:val="00B34149"/>
    <w:rsid w:val="00B37BC2"/>
    <w:rsid w:val="00B443D7"/>
    <w:rsid w:val="00B7317C"/>
    <w:rsid w:val="00B935DE"/>
    <w:rsid w:val="00BB6E96"/>
    <w:rsid w:val="00C14A99"/>
    <w:rsid w:val="00C313BC"/>
    <w:rsid w:val="00C43D1B"/>
    <w:rsid w:val="00C44985"/>
    <w:rsid w:val="00C53895"/>
    <w:rsid w:val="00C700D4"/>
    <w:rsid w:val="00C935CC"/>
    <w:rsid w:val="00CC23E1"/>
    <w:rsid w:val="00CC2CBB"/>
    <w:rsid w:val="00CC3AAB"/>
    <w:rsid w:val="00CD5824"/>
    <w:rsid w:val="00CD680C"/>
    <w:rsid w:val="00CD7DB4"/>
    <w:rsid w:val="00CF0B44"/>
    <w:rsid w:val="00D02E20"/>
    <w:rsid w:val="00D25475"/>
    <w:rsid w:val="00D3024E"/>
    <w:rsid w:val="00D42225"/>
    <w:rsid w:val="00D666E1"/>
    <w:rsid w:val="00D804E6"/>
    <w:rsid w:val="00D95672"/>
    <w:rsid w:val="00DB0EE1"/>
    <w:rsid w:val="00DC309B"/>
    <w:rsid w:val="00DC4DA2"/>
    <w:rsid w:val="00DF616C"/>
    <w:rsid w:val="00DF7D68"/>
    <w:rsid w:val="00E13BD2"/>
    <w:rsid w:val="00E319AB"/>
    <w:rsid w:val="00E404F2"/>
    <w:rsid w:val="00E92638"/>
    <w:rsid w:val="00EB38FA"/>
    <w:rsid w:val="00EB5C26"/>
    <w:rsid w:val="00EC103C"/>
    <w:rsid w:val="00EC4A25"/>
    <w:rsid w:val="00ED7698"/>
    <w:rsid w:val="00F0796F"/>
    <w:rsid w:val="00F25A9B"/>
    <w:rsid w:val="00F3003A"/>
    <w:rsid w:val="00F74E7A"/>
    <w:rsid w:val="00F7592E"/>
    <w:rsid w:val="00F94F78"/>
    <w:rsid w:val="00FA1266"/>
    <w:rsid w:val="00FB1491"/>
    <w:rsid w:val="00FB2CE4"/>
    <w:rsid w:val="00FB57CD"/>
    <w:rsid w:val="00FC212A"/>
    <w:rsid w:val="00FD0006"/>
    <w:rsid w:val="00FD45D6"/>
    <w:rsid w:val="00FF1D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6"/>
    <o:shapelayout v:ext="edit">
      <o:idmap v:ext="edit" data="2"/>
    </o:shapelayout>
  </w:shapeDefaults>
  <w:decimalSymbol w:val=","/>
  <w:listSeparator w:val=";"/>
  <w14:docId w14:val="042333ED"/>
  <w15:chartTrackingRefBased/>
  <w15:docId w15:val="{01C9E2E2-F313-4DA0-93E4-5F7F7140A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393128"/>
    <w:rPr>
      <w:rFonts w:ascii="Tahoma" w:hAnsi="Tahoma" w:cs="Tahoma"/>
      <w:sz w:val="16"/>
      <w:szCs w:val="16"/>
    </w:rPr>
  </w:style>
  <w:style w:type="paragraph" w:customStyle="1" w:styleId="CRCoverPage">
    <w:name w:val="CR Cover Page"/>
    <w:rsid w:val="008F1722"/>
    <w:pPr>
      <w:spacing w:after="120"/>
    </w:pPr>
    <w:rPr>
      <w:rFonts w:ascii="Arial" w:hAnsi="Arial"/>
      <w:lang w:eastAsia="en-US"/>
    </w:rPr>
  </w:style>
  <w:style w:type="paragraph" w:styleId="ListBullet5">
    <w:name w:val="List Bullet 5"/>
    <w:basedOn w:val="ListBullet4"/>
    <w:rsid w:val="00CF0B44"/>
    <w:pPr>
      <w:overflowPunct w:val="0"/>
      <w:autoSpaceDE w:val="0"/>
      <w:autoSpaceDN w:val="0"/>
      <w:adjustRightInd w:val="0"/>
      <w:ind w:left="1702" w:hanging="284"/>
      <w:textAlignment w:val="baseline"/>
    </w:pPr>
  </w:style>
  <w:style w:type="paragraph" w:styleId="ListBullet4">
    <w:name w:val="List Bullet 4"/>
    <w:basedOn w:val="Normal"/>
    <w:rsid w:val="00CF0B44"/>
    <w:pPr>
      <w:tabs>
        <w:tab w:val="num" w:pos="643"/>
      </w:tabs>
      <w:ind w:left="643" w:hanging="360"/>
    </w:pPr>
  </w:style>
  <w:style w:type="paragraph" w:styleId="BodyText">
    <w:name w:val="Body Text"/>
    <w:basedOn w:val="Normal"/>
    <w:link w:val="BodyTextChar"/>
    <w:rsid w:val="00B215A7"/>
    <w:pPr>
      <w:spacing w:after="120"/>
    </w:pPr>
  </w:style>
  <w:style w:type="paragraph" w:customStyle="1" w:styleId="CharChar1CharChar">
    <w:name w:val="Char Char1 Char Char"/>
    <w:basedOn w:val="Normal"/>
    <w:semiHidden/>
    <w:rsid w:val="008C5406"/>
    <w:pPr>
      <w:spacing w:after="160" w:line="240" w:lineRule="exact"/>
    </w:pPr>
    <w:rPr>
      <w:rFonts w:ascii="Arial" w:eastAsia="SimSun" w:hAnsi="Arial"/>
      <w:szCs w:val="22"/>
    </w:rPr>
  </w:style>
  <w:style w:type="paragraph" w:styleId="Bibliography">
    <w:name w:val="Bibliography"/>
    <w:basedOn w:val="Normal"/>
    <w:next w:val="Normal"/>
    <w:uiPriority w:val="37"/>
    <w:semiHidden/>
    <w:unhideWhenUsed/>
    <w:rsid w:val="00462C27"/>
  </w:style>
  <w:style w:type="paragraph" w:styleId="BlockText">
    <w:name w:val="Block Text"/>
    <w:basedOn w:val="Normal"/>
    <w:rsid w:val="00462C27"/>
    <w:pPr>
      <w:spacing w:after="120"/>
      <w:ind w:left="1440" w:right="1440"/>
    </w:pPr>
  </w:style>
  <w:style w:type="paragraph" w:styleId="BodyText2">
    <w:name w:val="Body Text 2"/>
    <w:basedOn w:val="Normal"/>
    <w:link w:val="BodyText2Char"/>
    <w:rsid w:val="00462C27"/>
    <w:pPr>
      <w:spacing w:after="120" w:line="480" w:lineRule="auto"/>
    </w:pPr>
  </w:style>
  <w:style w:type="character" w:customStyle="1" w:styleId="BodyText2Char">
    <w:name w:val="Body Text 2 Char"/>
    <w:link w:val="BodyText2"/>
    <w:rsid w:val="00462C27"/>
    <w:rPr>
      <w:lang w:eastAsia="en-US"/>
    </w:rPr>
  </w:style>
  <w:style w:type="paragraph" w:styleId="BodyText3">
    <w:name w:val="Body Text 3"/>
    <w:basedOn w:val="Normal"/>
    <w:link w:val="BodyText3Char"/>
    <w:rsid w:val="00462C27"/>
    <w:pPr>
      <w:spacing w:after="120"/>
    </w:pPr>
    <w:rPr>
      <w:sz w:val="16"/>
      <w:szCs w:val="16"/>
    </w:rPr>
  </w:style>
  <w:style w:type="character" w:customStyle="1" w:styleId="BodyText3Char">
    <w:name w:val="Body Text 3 Char"/>
    <w:link w:val="BodyText3"/>
    <w:rsid w:val="00462C27"/>
    <w:rPr>
      <w:sz w:val="16"/>
      <w:szCs w:val="16"/>
      <w:lang w:eastAsia="en-US"/>
    </w:rPr>
  </w:style>
  <w:style w:type="paragraph" w:styleId="BodyTextFirstIndent">
    <w:name w:val="Body Text First Indent"/>
    <w:basedOn w:val="BodyText"/>
    <w:link w:val="BodyTextFirstIndentChar"/>
    <w:rsid w:val="00462C27"/>
    <w:pPr>
      <w:ind w:firstLine="210"/>
    </w:pPr>
  </w:style>
  <w:style w:type="character" w:customStyle="1" w:styleId="BodyTextChar">
    <w:name w:val="Body Text Char"/>
    <w:link w:val="BodyText"/>
    <w:rsid w:val="00462C27"/>
    <w:rPr>
      <w:lang w:eastAsia="en-US"/>
    </w:rPr>
  </w:style>
  <w:style w:type="character" w:customStyle="1" w:styleId="BodyTextFirstIndentChar">
    <w:name w:val="Body Text First Indent Char"/>
    <w:basedOn w:val="BodyTextChar"/>
    <w:link w:val="BodyTextFirstIndent"/>
    <w:rsid w:val="00462C27"/>
    <w:rPr>
      <w:lang w:eastAsia="en-US"/>
    </w:rPr>
  </w:style>
  <w:style w:type="paragraph" w:styleId="BodyTextIndent">
    <w:name w:val="Body Text Indent"/>
    <w:basedOn w:val="Normal"/>
    <w:link w:val="BodyTextIndentChar"/>
    <w:rsid w:val="00462C27"/>
    <w:pPr>
      <w:spacing w:after="120"/>
      <w:ind w:left="283"/>
    </w:pPr>
  </w:style>
  <w:style w:type="character" w:customStyle="1" w:styleId="BodyTextIndentChar">
    <w:name w:val="Body Text Indent Char"/>
    <w:link w:val="BodyTextIndent"/>
    <w:rsid w:val="00462C27"/>
    <w:rPr>
      <w:lang w:eastAsia="en-US"/>
    </w:rPr>
  </w:style>
  <w:style w:type="paragraph" w:styleId="BodyTextFirstIndent2">
    <w:name w:val="Body Text First Indent 2"/>
    <w:basedOn w:val="BodyTextIndent"/>
    <w:link w:val="BodyTextFirstIndent2Char"/>
    <w:rsid w:val="00462C27"/>
    <w:pPr>
      <w:ind w:firstLine="210"/>
    </w:pPr>
  </w:style>
  <w:style w:type="character" w:customStyle="1" w:styleId="BodyTextFirstIndent2Char">
    <w:name w:val="Body Text First Indent 2 Char"/>
    <w:basedOn w:val="BodyTextIndentChar"/>
    <w:link w:val="BodyTextFirstIndent2"/>
    <w:rsid w:val="00462C27"/>
    <w:rPr>
      <w:lang w:eastAsia="en-US"/>
    </w:rPr>
  </w:style>
  <w:style w:type="paragraph" w:styleId="BodyTextIndent2">
    <w:name w:val="Body Text Indent 2"/>
    <w:basedOn w:val="Normal"/>
    <w:link w:val="BodyTextIndent2Char"/>
    <w:rsid w:val="00462C27"/>
    <w:pPr>
      <w:spacing w:after="120" w:line="480" w:lineRule="auto"/>
      <w:ind w:left="283"/>
    </w:pPr>
  </w:style>
  <w:style w:type="character" w:customStyle="1" w:styleId="BodyTextIndent2Char">
    <w:name w:val="Body Text Indent 2 Char"/>
    <w:link w:val="BodyTextIndent2"/>
    <w:rsid w:val="00462C27"/>
    <w:rPr>
      <w:lang w:eastAsia="en-US"/>
    </w:rPr>
  </w:style>
  <w:style w:type="paragraph" w:styleId="BodyTextIndent3">
    <w:name w:val="Body Text Indent 3"/>
    <w:basedOn w:val="Normal"/>
    <w:link w:val="BodyTextIndent3Char"/>
    <w:rsid w:val="00462C27"/>
    <w:pPr>
      <w:spacing w:after="120"/>
      <w:ind w:left="283"/>
    </w:pPr>
    <w:rPr>
      <w:sz w:val="16"/>
      <w:szCs w:val="16"/>
    </w:rPr>
  </w:style>
  <w:style w:type="character" w:customStyle="1" w:styleId="BodyTextIndent3Char">
    <w:name w:val="Body Text Indent 3 Char"/>
    <w:link w:val="BodyTextIndent3"/>
    <w:rsid w:val="00462C27"/>
    <w:rPr>
      <w:sz w:val="16"/>
      <w:szCs w:val="16"/>
      <w:lang w:eastAsia="en-US"/>
    </w:rPr>
  </w:style>
  <w:style w:type="paragraph" w:styleId="Caption">
    <w:name w:val="caption"/>
    <w:basedOn w:val="Normal"/>
    <w:next w:val="Normal"/>
    <w:semiHidden/>
    <w:unhideWhenUsed/>
    <w:qFormat/>
    <w:rsid w:val="00462C27"/>
    <w:rPr>
      <w:b/>
      <w:bCs/>
    </w:rPr>
  </w:style>
  <w:style w:type="paragraph" w:styleId="Closing">
    <w:name w:val="Closing"/>
    <w:basedOn w:val="Normal"/>
    <w:link w:val="ClosingChar"/>
    <w:rsid w:val="00462C27"/>
    <w:pPr>
      <w:ind w:left="4252"/>
    </w:pPr>
  </w:style>
  <w:style w:type="character" w:customStyle="1" w:styleId="ClosingChar">
    <w:name w:val="Closing Char"/>
    <w:link w:val="Closing"/>
    <w:rsid w:val="00462C27"/>
    <w:rPr>
      <w:lang w:eastAsia="en-US"/>
    </w:rPr>
  </w:style>
  <w:style w:type="paragraph" w:styleId="CommentText">
    <w:name w:val="annotation text"/>
    <w:basedOn w:val="Normal"/>
    <w:link w:val="CommentTextChar"/>
    <w:rsid w:val="00462C27"/>
  </w:style>
  <w:style w:type="character" w:customStyle="1" w:styleId="CommentTextChar">
    <w:name w:val="Comment Text Char"/>
    <w:link w:val="CommentText"/>
    <w:rsid w:val="00462C27"/>
    <w:rPr>
      <w:lang w:eastAsia="en-US"/>
    </w:rPr>
  </w:style>
  <w:style w:type="paragraph" w:styleId="CommentSubject">
    <w:name w:val="annotation subject"/>
    <w:basedOn w:val="CommentText"/>
    <w:next w:val="CommentText"/>
    <w:link w:val="CommentSubjectChar"/>
    <w:rsid w:val="00462C27"/>
    <w:rPr>
      <w:b/>
      <w:bCs/>
    </w:rPr>
  </w:style>
  <w:style w:type="character" w:customStyle="1" w:styleId="CommentSubjectChar">
    <w:name w:val="Comment Subject Char"/>
    <w:link w:val="CommentSubject"/>
    <w:rsid w:val="00462C27"/>
    <w:rPr>
      <w:b/>
      <w:bCs/>
      <w:lang w:eastAsia="en-US"/>
    </w:rPr>
  </w:style>
  <w:style w:type="paragraph" w:styleId="Date">
    <w:name w:val="Date"/>
    <w:basedOn w:val="Normal"/>
    <w:next w:val="Normal"/>
    <w:link w:val="DateChar"/>
    <w:rsid w:val="00462C27"/>
  </w:style>
  <w:style w:type="character" w:customStyle="1" w:styleId="DateChar">
    <w:name w:val="Date Char"/>
    <w:link w:val="Date"/>
    <w:rsid w:val="00462C27"/>
    <w:rPr>
      <w:lang w:eastAsia="en-US"/>
    </w:rPr>
  </w:style>
  <w:style w:type="paragraph" w:styleId="DocumentMap">
    <w:name w:val="Document Map"/>
    <w:basedOn w:val="Normal"/>
    <w:link w:val="DocumentMapChar"/>
    <w:rsid w:val="00462C27"/>
    <w:rPr>
      <w:rFonts w:ascii="Segoe UI" w:hAnsi="Segoe UI" w:cs="Segoe UI"/>
      <w:sz w:val="16"/>
      <w:szCs w:val="16"/>
    </w:rPr>
  </w:style>
  <w:style w:type="character" w:customStyle="1" w:styleId="DocumentMapChar">
    <w:name w:val="Document Map Char"/>
    <w:link w:val="DocumentMap"/>
    <w:rsid w:val="00462C27"/>
    <w:rPr>
      <w:rFonts w:ascii="Segoe UI" w:hAnsi="Segoe UI" w:cs="Segoe UI"/>
      <w:sz w:val="16"/>
      <w:szCs w:val="16"/>
      <w:lang w:eastAsia="en-US"/>
    </w:rPr>
  </w:style>
  <w:style w:type="paragraph" w:styleId="E-mailSignature">
    <w:name w:val="E-mail Signature"/>
    <w:basedOn w:val="Normal"/>
    <w:link w:val="E-mailSignatureChar"/>
    <w:rsid w:val="00462C27"/>
  </w:style>
  <w:style w:type="character" w:customStyle="1" w:styleId="E-mailSignatureChar">
    <w:name w:val="E-mail Signature Char"/>
    <w:link w:val="E-mailSignature"/>
    <w:rsid w:val="00462C27"/>
    <w:rPr>
      <w:lang w:eastAsia="en-US"/>
    </w:rPr>
  </w:style>
  <w:style w:type="paragraph" w:styleId="EndnoteText">
    <w:name w:val="endnote text"/>
    <w:basedOn w:val="Normal"/>
    <w:link w:val="EndnoteTextChar"/>
    <w:rsid w:val="00462C27"/>
  </w:style>
  <w:style w:type="character" w:customStyle="1" w:styleId="EndnoteTextChar">
    <w:name w:val="Endnote Text Char"/>
    <w:link w:val="EndnoteText"/>
    <w:rsid w:val="00462C27"/>
    <w:rPr>
      <w:lang w:eastAsia="en-US"/>
    </w:rPr>
  </w:style>
  <w:style w:type="paragraph" w:styleId="EnvelopeAddress">
    <w:name w:val="envelope address"/>
    <w:basedOn w:val="Normal"/>
    <w:rsid w:val="00462C2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2C27"/>
    <w:rPr>
      <w:rFonts w:ascii="Calibri Light" w:hAnsi="Calibri Light"/>
    </w:rPr>
  </w:style>
  <w:style w:type="paragraph" w:styleId="FootnoteText">
    <w:name w:val="footnote text"/>
    <w:basedOn w:val="Normal"/>
    <w:link w:val="FootnoteTextChar"/>
    <w:rsid w:val="00462C27"/>
  </w:style>
  <w:style w:type="character" w:customStyle="1" w:styleId="FootnoteTextChar">
    <w:name w:val="Footnote Text Char"/>
    <w:link w:val="FootnoteText"/>
    <w:rsid w:val="00462C27"/>
    <w:rPr>
      <w:lang w:eastAsia="en-US"/>
    </w:rPr>
  </w:style>
  <w:style w:type="paragraph" w:styleId="HTMLAddress">
    <w:name w:val="HTML Address"/>
    <w:basedOn w:val="Normal"/>
    <w:link w:val="HTMLAddressChar"/>
    <w:rsid w:val="00462C27"/>
    <w:rPr>
      <w:i/>
      <w:iCs/>
    </w:rPr>
  </w:style>
  <w:style w:type="character" w:customStyle="1" w:styleId="HTMLAddressChar">
    <w:name w:val="HTML Address Char"/>
    <w:link w:val="HTMLAddress"/>
    <w:rsid w:val="00462C27"/>
    <w:rPr>
      <w:i/>
      <w:iCs/>
      <w:lang w:eastAsia="en-US"/>
    </w:rPr>
  </w:style>
  <w:style w:type="paragraph" w:styleId="HTMLPreformatted">
    <w:name w:val="HTML Preformatted"/>
    <w:basedOn w:val="Normal"/>
    <w:link w:val="HTMLPreformattedChar"/>
    <w:rsid w:val="00462C27"/>
    <w:rPr>
      <w:rFonts w:ascii="Courier New" w:hAnsi="Courier New" w:cs="Courier New"/>
    </w:rPr>
  </w:style>
  <w:style w:type="character" w:customStyle="1" w:styleId="HTMLPreformattedChar">
    <w:name w:val="HTML Preformatted Char"/>
    <w:link w:val="HTMLPreformatted"/>
    <w:rsid w:val="00462C27"/>
    <w:rPr>
      <w:rFonts w:ascii="Courier New" w:hAnsi="Courier New" w:cs="Courier New"/>
      <w:lang w:eastAsia="en-US"/>
    </w:rPr>
  </w:style>
  <w:style w:type="paragraph" w:styleId="Index1">
    <w:name w:val="index 1"/>
    <w:basedOn w:val="Normal"/>
    <w:next w:val="Normal"/>
    <w:rsid w:val="00462C27"/>
    <w:pPr>
      <w:ind w:left="200" w:hanging="200"/>
    </w:pPr>
  </w:style>
  <w:style w:type="paragraph" w:styleId="Index2">
    <w:name w:val="index 2"/>
    <w:basedOn w:val="Normal"/>
    <w:next w:val="Normal"/>
    <w:rsid w:val="00462C27"/>
    <w:pPr>
      <w:ind w:left="400" w:hanging="200"/>
    </w:pPr>
  </w:style>
  <w:style w:type="paragraph" w:styleId="Index3">
    <w:name w:val="index 3"/>
    <w:basedOn w:val="Normal"/>
    <w:next w:val="Normal"/>
    <w:rsid w:val="00462C27"/>
    <w:pPr>
      <w:ind w:left="600" w:hanging="200"/>
    </w:pPr>
  </w:style>
  <w:style w:type="paragraph" w:styleId="Index4">
    <w:name w:val="index 4"/>
    <w:basedOn w:val="Normal"/>
    <w:next w:val="Normal"/>
    <w:rsid w:val="00462C27"/>
    <w:pPr>
      <w:ind w:left="800" w:hanging="200"/>
    </w:pPr>
  </w:style>
  <w:style w:type="paragraph" w:styleId="Index5">
    <w:name w:val="index 5"/>
    <w:basedOn w:val="Normal"/>
    <w:next w:val="Normal"/>
    <w:rsid w:val="00462C27"/>
    <w:pPr>
      <w:ind w:left="1000" w:hanging="200"/>
    </w:pPr>
  </w:style>
  <w:style w:type="paragraph" w:styleId="Index6">
    <w:name w:val="index 6"/>
    <w:basedOn w:val="Normal"/>
    <w:next w:val="Normal"/>
    <w:rsid w:val="00462C27"/>
    <w:pPr>
      <w:ind w:left="1200" w:hanging="200"/>
    </w:pPr>
  </w:style>
  <w:style w:type="paragraph" w:styleId="Index7">
    <w:name w:val="index 7"/>
    <w:basedOn w:val="Normal"/>
    <w:next w:val="Normal"/>
    <w:rsid w:val="00462C27"/>
    <w:pPr>
      <w:ind w:left="1400" w:hanging="200"/>
    </w:pPr>
  </w:style>
  <w:style w:type="paragraph" w:styleId="Index8">
    <w:name w:val="index 8"/>
    <w:basedOn w:val="Normal"/>
    <w:next w:val="Normal"/>
    <w:rsid w:val="00462C27"/>
    <w:pPr>
      <w:ind w:left="1600" w:hanging="200"/>
    </w:pPr>
  </w:style>
  <w:style w:type="paragraph" w:styleId="Index9">
    <w:name w:val="index 9"/>
    <w:basedOn w:val="Normal"/>
    <w:next w:val="Normal"/>
    <w:rsid w:val="00462C27"/>
    <w:pPr>
      <w:ind w:left="1800" w:hanging="200"/>
    </w:pPr>
  </w:style>
  <w:style w:type="paragraph" w:styleId="IndexHeading">
    <w:name w:val="index heading"/>
    <w:basedOn w:val="Normal"/>
    <w:next w:val="Index1"/>
    <w:rsid w:val="00462C27"/>
    <w:rPr>
      <w:rFonts w:ascii="Calibri Light" w:hAnsi="Calibri Light"/>
      <w:b/>
      <w:bCs/>
    </w:rPr>
  </w:style>
  <w:style w:type="paragraph" w:styleId="IntenseQuote">
    <w:name w:val="Intense Quote"/>
    <w:basedOn w:val="Normal"/>
    <w:next w:val="Normal"/>
    <w:link w:val="IntenseQuoteChar"/>
    <w:uiPriority w:val="30"/>
    <w:qFormat/>
    <w:rsid w:val="00462C2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2C27"/>
    <w:rPr>
      <w:i/>
      <w:iCs/>
      <w:color w:val="4472C4"/>
      <w:lang w:eastAsia="en-US"/>
    </w:rPr>
  </w:style>
  <w:style w:type="paragraph" w:styleId="List">
    <w:name w:val="List"/>
    <w:basedOn w:val="Normal"/>
    <w:rsid w:val="00462C27"/>
    <w:pPr>
      <w:ind w:left="283" w:hanging="283"/>
      <w:contextualSpacing/>
    </w:pPr>
  </w:style>
  <w:style w:type="paragraph" w:styleId="List2">
    <w:name w:val="List 2"/>
    <w:basedOn w:val="Normal"/>
    <w:rsid w:val="00462C27"/>
    <w:pPr>
      <w:ind w:left="566" w:hanging="283"/>
      <w:contextualSpacing/>
    </w:pPr>
  </w:style>
  <w:style w:type="paragraph" w:styleId="List3">
    <w:name w:val="List 3"/>
    <w:basedOn w:val="Normal"/>
    <w:rsid w:val="00462C27"/>
    <w:pPr>
      <w:ind w:left="849" w:hanging="283"/>
      <w:contextualSpacing/>
    </w:pPr>
  </w:style>
  <w:style w:type="paragraph" w:styleId="List4">
    <w:name w:val="List 4"/>
    <w:basedOn w:val="Normal"/>
    <w:rsid w:val="00462C27"/>
    <w:pPr>
      <w:ind w:left="1132" w:hanging="283"/>
      <w:contextualSpacing/>
    </w:pPr>
  </w:style>
  <w:style w:type="paragraph" w:styleId="List5">
    <w:name w:val="List 5"/>
    <w:basedOn w:val="Normal"/>
    <w:rsid w:val="00462C27"/>
    <w:pPr>
      <w:ind w:left="1415" w:hanging="283"/>
      <w:contextualSpacing/>
    </w:pPr>
  </w:style>
  <w:style w:type="paragraph" w:styleId="ListBullet">
    <w:name w:val="List Bullet"/>
    <w:basedOn w:val="Normal"/>
    <w:rsid w:val="00462C27"/>
    <w:pPr>
      <w:numPr>
        <w:numId w:val="4"/>
      </w:numPr>
      <w:contextualSpacing/>
    </w:pPr>
  </w:style>
  <w:style w:type="paragraph" w:styleId="ListBullet2">
    <w:name w:val="List Bullet 2"/>
    <w:basedOn w:val="Normal"/>
    <w:rsid w:val="00462C27"/>
    <w:pPr>
      <w:numPr>
        <w:numId w:val="5"/>
      </w:numPr>
      <w:contextualSpacing/>
    </w:pPr>
  </w:style>
  <w:style w:type="paragraph" w:styleId="ListBullet3">
    <w:name w:val="List Bullet 3"/>
    <w:basedOn w:val="Normal"/>
    <w:rsid w:val="00462C27"/>
    <w:pPr>
      <w:numPr>
        <w:numId w:val="6"/>
      </w:numPr>
      <w:contextualSpacing/>
    </w:pPr>
  </w:style>
  <w:style w:type="paragraph" w:styleId="ListContinue">
    <w:name w:val="List Continue"/>
    <w:basedOn w:val="Normal"/>
    <w:rsid w:val="00462C27"/>
    <w:pPr>
      <w:spacing w:after="120"/>
      <w:ind w:left="283"/>
      <w:contextualSpacing/>
    </w:pPr>
  </w:style>
  <w:style w:type="paragraph" w:styleId="ListContinue2">
    <w:name w:val="List Continue 2"/>
    <w:basedOn w:val="Normal"/>
    <w:rsid w:val="00462C27"/>
    <w:pPr>
      <w:spacing w:after="120"/>
      <w:ind w:left="566"/>
      <w:contextualSpacing/>
    </w:pPr>
  </w:style>
  <w:style w:type="paragraph" w:styleId="ListContinue3">
    <w:name w:val="List Continue 3"/>
    <w:basedOn w:val="Normal"/>
    <w:rsid w:val="00462C27"/>
    <w:pPr>
      <w:spacing w:after="120"/>
      <w:ind w:left="849"/>
      <w:contextualSpacing/>
    </w:pPr>
  </w:style>
  <w:style w:type="paragraph" w:styleId="ListContinue4">
    <w:name w:val="List Continue 4"/>
    <w:basedOn w:val="Normal"/>
    <w:rsid w:val="00462C27"/>
    <w:pPr>
      <w:spacing w:after="120"/>
      <w:ind w:left="1132"/>
      <w:contextualSpacing/>
    </w:pPr>
  </w:style>
  <w:style w:type="paragraph" w:styleId="ListContinue5">
    <w:name w:val="List Continue 5"/>
    <w:basedOn w:val="Normal"/>
    <w:rsid w:val="00462C27"/>
    <w:pPr>
      <w:spacing w:after="120"/>
      <w:ind w:left="1415"/>
      <w:contextualSpacing/>
    </w:pPr>
  </w:style>
  <w:style w:type="paragraph" w:styleId="ListNumber">
    <w:name w:val="List Number"/>
    <w:basedOn w:val="Normal"/>
    <w:rsid w:val="00462C27"/>
    <w:pPr>
      <w:numPr>
        <w:numId w:val="7"/>
      </w:numPr>
      <w:contextualSpacing/>
    </w:pPr>
  </w:style>
  <w:style w:type="paragraph" w:styleId="ListNumber2">
    <w:name w:val="List Number 2"/>
    <w:basedOn w:val="Normal"/>
    <w:rsid w:val="00462C27"/>
    <w:pPr>
      <w:numPr>
        <w:numId w:val="8"/>
      </w:numPr>
      <w:contextualSpacing/>
    </w:pPr>
  </w:style>
  <w:style w:type="paragraph" w:styleId="ListNumber3">
    <w:name w:val="List Number 3"/>
    <w:basedOn w:val="Normal"/>
    <w:rsid w:val="00462C27"/>
    <w:pPr>
      <w:numPr>
        <w:numId w:val="9"/>
      </w:numPr>
      <w:contextualSpacing/>
    </w:pPr>
  </w:style>
  <w:style w:type="paragraph" w:styleId="ListNumber4">
    <w:name w:val="List Number 4"/>
    <w:basedOn w:val="Normal"/>
    <w:rsid w:val="00462C27"/>
    <w:pPr>
      <w:numPr>
        <w:numId w:val="10"/>
      </w:numPr>
      <w:contextualSpacing/>
    </w:pPr>
  </w:style>
  <w:style w:type="paragraph" w:styleId="ListNumber5">
    <w:name w:val="List Number 5"/>
    <w:basedOn w:val="Normal"/>
    <w:rsid w:val="00462C27"/>
    <w:pPr>
      <w:numPr>
        <w:numId w:val="11"/>
      </w:numPr>
      <w:contextualSpacing/>
    </w:pPr>
  </w:style>
  <w:style w:type="paragraph" w:styleId="ListParagraph">
    <w:name w:val="List Paragraph"/>
    <w:basedOn w:val="Normal"/>
    <w:uiPriority w:val="34"/>
    <w:qFormat/>
    <w:rsid w:val="00462C27"/>
    <w:pPr>
      <w:ind w:left="720"/>
    </w:pPr>
  </w:style>
  <w:style w:type="paragraph" w:styleId="MacroText">
    <w:name w:val="macro"/>
    <w:link w:val="MacroTextChar"/>
    <w:rsid w:val="00462C2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2C27"/>
    <w:rPr>
      <w:rFonts w:ascii="Courier New" w:hAnsi="Courier New" w:cs="Courier New"/>
      <w:lang w:eastAsia="en-US"/>
    </w:rPr>
  </w:style>
  <w:style w:type="paragraph" w:styleId="MessageHeader">
    <w:name w:val="Message Header"/>
    <w:basedOn w:val="Normal"/>
    <w:link w:val="MessageHeaderChar"/>
    <w:rsid w:val="00462C2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2C27"/>
    <w:rPr>
      <w:rFonts w:ascii="Calibri Light" w:hAnsi="Calibri Light"/>
      <w:sz w:val="24"/>
      <w:szCs w:val="24"/>
      <w:shd w:val="pct20" w:color="auto" w:fill="auto"/>
      <w:lang w:eastAsia="en-US"/>
    </w:rPr>
  </w:style>
  <w:style w:type="paragraph" w:styleId="NoSpacing">
    <w:name w:val="No Spacing"/>
    <w:uiPriority w:val="1"/>
    <w:qFormat/>
    <w:rsid w:val="00462C27"/>
    <w:rPr>
      <w:lang w:eastAsia="en-US"/>
    </w:rPr>
  </w:style>
  <w:style w:type="paragraph" w:styleId="NormalWeb">
    <w:name w:val="Normal (Web)"/>
    <w:basedOn w:val="Normal"/>
    <w:rsid w:val="00462C27"/>
    <w:rPr>
      <w:sz w:val="24"/>
      <w:szCs w:val="24"/>
    </w:rPr>
  </w:style>
  <w:style w:type="paragraph" w:styleId="NormalIndent">
    <w:name w:val="Normal Indent"/>
    <w:basedOn w:val="Normal"/>
    <w:rsid w:val="00462C27"/>
    <w:pPr>
      <w:ind w:left="720"/>
    </w:pPr>
  </w:style>
  <w:style w:type="paragraph" w:styleId="NoteHeading">
    <w:name w:val="Note Heading"/>
    <w:basedOn w:val="Normal"/>
    <w:next w:val="Normal"/>
    <w:link w:val="NoteHeadingChar"/>
    <w:rsid w:val="00462C27"/>
  </w:style>
  <w:style w:type="character" w:customStyle="1" w:styleId="NoteHeadingChar">
    <w:name w:val="Note Heading Char"/>
    <w:link w:val="NoteHeading"/>
    <w:rsid w:val="00462C27"/>
    <w:rPr>
      <w:lang w:eastAsia="en-US"/>
    </w:rPr>
  </w:style>
  <w:style w:type="paragraph" w:styleId="PlainText">
    <w:name w:val="Plain Text"/>
    <w:basedOn w:val="Normal"/>
    <w:link w:val="PlainTextChar"/>
    <w:rsid w:val="00462C27"/>
    <w:rPr>
      <w:rFonts w:ascii="Courier New" w:hAnsi="Courier New" w:cs="Courier New"/>
    </w:rPr>
  </w:style>
  <w:style w:type="character" w:customStyle="1" w:styleId="PlainTextChar">
    <w:name w:val="Plain Text Char"/>
    <w:link w:val="PlainText"/>
    <w:rsid w:val="00462C27"/>
    <w:rPr>
      <w:rFonts w:ascii="Courier New" w:hAnsi="Courier New" w:cs="Courier New"/>
      <w:lang w:eastAsia="en-US"/>
    </w:rPr>
  </w:style>
  <w:style w:type="paragraph" w:styleId="Quote">
    <w:name w:val="Quote"/>
    <w:basedOn w:val="Normal"/>
    <w:next w:val="Normal"/>
    <w:link w:val="QuoteChar"/>
    <w:uiPriority w:val="29"/>
    <w:qFormat/>
    <w:rsid w:val="00462C27"/>
    <w:pPr>
      <w:spacing w:before="200" w:after="160"/>
      <w:ind w:left="864" w:right="864"/>
      <w:jc w:val="center"/>
    </w:pPr>
    <w:rPr>
      <w:i/>
      <w:iCs/>
      <w:color w:val="404040"/>
    </w:rPr>
  </w:style>
  <w:style w:type="character" w:customStyle="1" w:styleId="QuoteChar">
    <w:name w:val="Quote Char"/>
    <w:link w:val="Quote"/>
    <w:uiPriority w:val="29"/>
    <w:rsid w:val="00462C27"/>
    <w:rPr>
      <w:i/>
      <w:iCs/>
      <w:color w:val="404040"/>
      <w:lang w:eastAsia="en-US"/>
    </w:rPr>
  </w:style>
  <w:style w:type="paragraph" w:styleId="Salutation">
    <w:name w:val="Salutation"/>
    <w:basedOn w:val="Normal"/>
    <w:next w:val="Normal"/>
    <w:link w:val="SalutationChar"/>
    <w:rsid w:val="00462C27"/>
  </w:style>
  <w:style w:type="character" w:customStyle="1" w:styleId="SalutationChar">
    <w:name w:val="Salutation Char"/>
    <w:link w:val="Salutation"/>
    <w:rsid w:val="00462C27"/>
    <w:rPr>
      <w:lang w:eastAsia="en-US"/>
    </w:rPr>
  </w:style>
  <w:style w:type="paragraph" w:styleId="Signature">
    <w:name w:val="Signature"/>
    <w:basedOn w:val="Normal"/>
    <w:link w:val="SignatureChar"/>
    <w:rsid w:val="00462C27"/>
    <w:pPr>
      <w:ind w:left="4252"/>
    </w:pPr>
  </w:style>
  <w:style w:type="character" w:customStyle="1" w:styleId="SignatureChar">
    <w:name w:val="Signature Char"/>
    <w:link w:val="Signature"/>
    <w:rsid w:val="00462C27"/>
    <w:rPr>
      <w:lang w:eastAsia="en-US"/>
    </w:rPr>
  </w:style>
  <w:style w:type="paragraph" w:styleId="Subtitle">
    <w:name w:val="Subtitle"/>
    <w:basedOn w:val="Normal"/>
    <w:next w:val="Normal"/>
    <w:link w:val="SubtitleChar"/>
    <w:qFormat/>
    <w:rsid w:val="00462C27"/>
    <w:pPr>
      <w:spacing w:after="60"/>
      <w:jc w:val="center"/>
      <w:outlineLvl w:val="1"/>
    </w:pPr>
    <w:rPr>
      <w:rFonts w:ascii="Calibri Light" w:hAnsi="Calibri Light"/>
      <w:sz w:val="24"/>
      <w:szCs w:val="24"/>
    </w:rPr>
  </w:style>
  <w:style w:type="character" w:customStyle="1" w:styleId="SubtitleChar">
    <w:name w:val="Subtitle Char"/>
    <w:link w:val="Subtitle"/>
    <w:rsid w:val="00462C27"/>
    <w:rPr>
      <w:rFonts w:ascii="Calibri Light" w:hAnsi="Calibri Light"/>
      <w:sz w:val="24"/>
      <w:szCs w:val="24"/>
      <w:lang w:eastAsia="en-US"/>
    </w:rPr>
  </w:style>
  <w:style w:type="paragraph" w:styleId="TableofAuthorities">
    <w:name w:val="table of authorities"/>
    <w:basedOn w:val="Normal"/>
    <w:next w:val="Normal"/>
    <w:rsid w:val="00462C27"/>
    <w:pPr>
      <w:ind w:left="200" w:hanging="200"/>
    </w:pPr>
  </w:style>
  <w:style w:type="paragraph" w:styleId="TableofFigures">
    <w:name w:val="table of figures"/>
    <w:basedOn w:val="Normal"/>
    <w:next w:val="Normal"/>
    <w:rsid w:val="00462C27"/>
  </w:style>
  <w:style w:type="paragraph" w:styleId="Title">
    <w:name w:val="Title"/>
    <w:basedOn w:val="Normal"/>
    <w:next w:val="Normal"/>
    <w:link w:val="TitleChar"/>
    <w:qFormat/>
    <w:rsid w:val="00462C2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2C27"/>
    <w:rPr>
      <w:rFonts w:ascii="Calibri Light" w:hAnsi="Calibri Light"/>
      <w:b/>
      <w:bCs/>
      <w:kern w:val="28"/>
      <w:sz w:val="32"/>
      <w:szCs w:val="32"/>
      <w:lang w:eastAsia="en-US"/>
    </w:rPr>
  </w:style>
  <w:style w:type="paragraph" w:styleId="TOAHeading">
    <w:name w:val="toa heading"/>
    <w:basedOn w:val="Normal"/>
    <w:next w:val="Normal"/>
    <w:rsid w:val="00462C2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2C2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Pages>
  <Words>3398</Words>
  <Characters>19375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32.182</vt:lpstr>
    </vt:vector>
  </TitlesOfParts>
  <Company>ETSI</Company>
  <LinksUpToDate>false</LinksUpToDate>
  <CharactersWithSpaces>22728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32.182</dc:title>
  <dc:subject>Telecommunication management; User Data Convergence (UDC); Common Baseline Information Model (CBIM) (Release 19)</dc:subject>
  <dc:creator>MCC Support</dc:creator>
  <cp:keywords>UDC, 3GPP</cp:keywords>
  <dc:description/>
  <cp:lastModifiedBy>CR0054</cp:lastModifiedBy>
  <cp:revision>3</cp:revision>
  <dcterms:created xsi:type="dcterms:W3CDTF">2025-10-13T19:01:00Z</dcterms:created>
  <dcterms:modified xsi:type="dcterms:W3CDTF">2025-10-17T09:24:00Z</dcterms:modified>
</cp:coreProperties>
</file>