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283CA05F" w14:textId="77777777" w:rsidTr="00B6427E">
        <w:tc>
          <w:tcPr>
            <w:tcW w:w="10423" w:type="dxa"/>
            <w:gridSpan w:val="2"/>
            <w:shd w:val="clear" w:color="auto" w:fill="auto"/>
          </w:tcPr>
          <w:p w14:paraId="45A00DC2" w14:textId="77777777"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D507E0">
              <w:rPr>
                <w:sz w:val="64"/>
              </w:rPr>
              <w:t>834</w:t>
            </w:r>
            <w:r w:rsidR="00D507E0" w:rsidRPr="00B6427E">
              <w:rPr>
                <w:sz w:val="64"/>
              </w:rPr>
              <w:t xml:space="preserve"> </w:t>
            </w:r>
            <w:r w:rsidRPr="00B6427E">
              <w:t>V</w:t>
            </w:r>
            <w:bookmarkStart w:id="3" w:name="specVersion"/>
            <w:r w:rsidR="00B6427E" w:rsidRPr="00B6427E">
              <w:t>0</w:t>
            </w:r>
            <w:r w:rsidRPr="00B6427E">
              <w:t>.</w:t>
            </w:r>
            <w:r w:rsidR="00B50840">
              <w:t>1</w:t>
            </w:r>
            <w:r w:rsidRPr="00B6427E">
              <w:t>.</w:t>
            </w:r>
            <w:bookmarkEnd w:id="3"/>
            <w:r w:rsidR="00B50840">
              <w:t>0</w:t>
            </w:r>
            <w:r w:rsidRPr="00B6427E">
              <w:t xml:space="preserve"> </w:t>
            </w:r>
            <w:r w:rsidRPr="00B6427E">
              <w:rPr>
                <w:sz w:val="32"/>
              </w:rPr>
              <w:t>(</w:t>
            </w:r>
            <w:bookmarkStart w:id="4" w:name="issueDate"/>
            <w:r w:rsidR="00B6427E" w:rsidRPr="00B6427E">
              <w:rPr>
                <w:sz w:val="32"/>
              </w:rPr>
              <w:t>202</w:t>
            </w:r>
            <w:r w:rsidR="00BE2843">
              <w:rPr>
                <w:sz w:val="32"/>
              </w:rPr>
              <w:t>1</w:t>
            </w:r>
            <w:r w:rsidRPr="00B6427E">
              <w:rPr>
                <w:sz w:val="32"/>
              </w:rPr>
              <w:t>-</w:t>
            </w:r>
            <w:bookmarkEnd w:id="4"/>
            <w:r w:rsidR="00B6427E" w:rsidRPr="00B6427E">
              <w:rPr>
                <w:sz w:val="32"/>
              </w:rPr>
              <w:t>0</w:t>
            </w:r>
            <w:r w:rsidR="00B50840">
              <w:rPr>
                <w:sz w:val="32"/>
              </w:rPr>
              <w:t>8</w:t>
            </w:r>
            <w:r w:rsidRPr="00B6427E">
              <w:rPr>
                <w:sz w:val="32"/>
              </w:rPr>
              <w:t>)</w:t>
            </w:r>
          </w:p>
        </w:tc>
      </w:tr>
      <w:tr w:rsidR="004F0988" w14:paraId="349A10CD" w14:textId="77777777" w:rsidTr="00B6427E">
        <w:trPr>
          <w:trHeight w:hRule="exact" w:val="1134"/>
        </w:trPr>
        <w:tc>
          <w:tcPr>
            <w:tcW w:w="10423" w:type="dxa"/>
            <w:gridSpan w:val="2"/>
            <w:shd w:val="clear" w:color="auto" w:fill="auto"/>
          </w:tcPr>
          <w:p w14:paraId="38E12EA2"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14:paraId="31C6D9B0" w14:textId="77777777" w:rsidR="00BA4B8D" w:rsidRPr="00B6427E" w:rsidRDefault="00BA4B8D" w:rsidP="00BA4B8D">
            <w:pPr>
              <w:pStyle w:val="Guidance"/>
            </w:pPr>
            <w:r w:rsidRPr="00B6427E">
              <w:br/>
            </w:r>
          </w:p>
        </w:tc>
      </w:tr>
      <w:tr w:rsidR="004F0988" w14:paraId="624A09A7" w14:textId="77777777" w:rsidTr="00B6427E">
        <w:trPr>
          <w:trHeight w:hRule="exact" w:val="3686"/>
        </w:trPr>
        <w:tc>
          <w:tcPr>
            <w:tcW w:w="10423" w:type="dxa"/>
            <w:gridSpan w:val="2"/>
            <w:shd w:val="clear" w:color="auto" w:fill="auto"/>
          </w:tcPr>
          <w:p w14:paraId="1583567A" w14:textId="77777777" w:rsidR="004F0988" w:rsidRPr="00B6427E" w:rsidRDefault="004F0988" w:rsidP="00133525">
            <w:pPr>
              <w:pStyle w:val="ZT"/>
              <w:framePr w:wrap="auto" w:hAnchor="text" w:yAlign="inline"/>
            </w:pPr>
            <w:r w:rsidRPr="00B6427E">
              <w:t>3rd Generation Partnership Project;</w:t>
            </w:r>
          </w:p>
          <w:p w14:paraId="6A993D2A"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14:paraId="13CC72F7" w14:textId="77777777" w:rsidR="00ED5E53" w:rsidRDefault="00317060" w:rsidP="00B6427E">
            <w:pPr>
              <w:pStyle w:val="ZT"/>
              <w:framePr w:wrap="auto" w:hAnchor="text" w:yAlign="inline"/>
              <w:rPr>
                <w:lang w:val="en-US"/>
              </w:rPr>
            </w:pPr>
            <w:r w:rsidRPr="00317060">
              <w:rPr>
                <w:lang w:val="en-US"/>
              </w:rPr>
              <w:t xml:space="preserve">Measurements of User Equipment (UE) Over-the-Air (OTA) performance for NR FR1; </w:t>
            </w:r>
          </w:p>
          <w:p w14:paraId="25632721" w14:textId="77777777" w:rsidR="00B6427E" w:rsidRPr="00B6427E" w:rsidRDefault="00317060" w:rsidP="00B6427E">
            <w:pPr>
              <w:pStyle w:val="ZT"/>
              <w:framePr w:wrap="auto" w:hAnchor="text" w:yAlign="inline"/>
              <w:rPr>
                <w:lang w:val="en-US"/>
              </w:rPr>
            </w:pPr>
            <w:r w:rsidRPr="00317060">
              <w:rPr>
                <w:lang w:val="en-US"/>
              </w:rPr>
              <w:t>Total Radiated Power (TRP) and Total Radiated Sensitivity (TRS) test methodology</w:t>
            </w:r>
            <w:r w:rsidR="00B6427E" w:rsidRPr="00B6427E">
              <w:rPr>
                <w:lang w:val="en-US"/>
              </w:rPr>
              <w:t xml:space="preserve"> </w:t>
            </w:r>
          </w:p>
          <w:p w14:paraId="67E0D5B5" w14:textId="77777777"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14:paraId="37736DDA" w14:textId="77777777" w:rsidR="004F0988" w:rsidRPr="00B6427E" w:rsidRDefault="004F0988" w:rsidP="00133525">
            <w:pPr>
              <w:pStyle w:val="ZT"/>
              <w:framePr w:wrap="auto" w:hAnchor="text" w:yAlign="inline"/>
              <w:rPr>
                <w:i/>
                <w:sz w:val="28"/>
              </w:rPr>
            </w:pPr>
          </w:p>
        </w:tc>
      </w:tr>
      <w:tr w:rsidR="00BF128E" w14:paraId="251944AF" w14:textId="77777777" w:rsidTr="00B6427E">
        <w:tc>
          <w:tcPr>
            <w:tcW w:w="10423" w:type="dxa"/>
            <w:gridSpan w:val="2"/>
            <w:shd w:val="clear" w:color="auto" w:fill="auto"/>
          </w:tcPr>
          <w:p w14:paraId="4D61341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07F48CA" w14:textId="77777777" w:rsidTr="00B6427E">
        <w:trPr>
          <w:trHeight w:hRule="exact" w:val="1531"/>
        </w:trPr>
        <w:tc>
          <w:tcPr>
            <w:tcW w:w="4883" w:type="dxa"/>
            <w:shd w:val="clear" w:color="auto" w:fill="auto"/>
          </w:tcPr>
          <w:p w14:paraId="556CA29F" w14:textId="77777777" w:rsidR="00D57972" w:rsidRDefault="00D10A07">
            <w:r>
              <w:rPr>
                <w:i/>
                <w:noProof/>
              </w:rPr>
              <w:drawing>
                <wp:inline distT="0" distB="0" distL="0" distR="0" wp14:anchorId="66F9F30B" wp14:editId="1DEDE5B5">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43A79EAE" w14:textId="77777777" w:rsidR="00D57972" w:rsidRDefault="00D10A07" w:rsidP="00133525">
            <w:pPr>
              <w:jc w:val="right"/>
            </w:pPr>
            <w:bookmarkStart w:id="7" w:name="logos"/>
            <w:r>
              <w:rPr>
                <w:noProof/>
              </w:rPr>
              <w:drawing>
                <wp:inline distT="0" distB="0" distL="0" distR="0" wp14:anchorId="4A921C22" wp14:editId="624E13D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14:paraId="7E21B00E" w14:textId="77777777" w:rsidTr="00B6427E">
        <w:trPr>
          <w:trHeight w:hRule="exact" w:val="5783"/>
        </w:trPr>
        <w:tc>
          <w:tcPr>
            <w:tcW w:w="10423" w:type="dxa"/>
            <w:gridSpan w:val="2"/>
            <w:shd w:val="clear" w:color="auto" w:fill="auto"/>
          </w:tcPr>
          <w:p w14:paraId="7E181D1C" w14:textId="77777777" w:rsidR="00C074DD" w:rsidRPr="00C074DD" w:rsidRDefault="00C074DD" w:rsidP="00C074DD">
            <w:pPr>
              <w:pStyle w:val="Guidance"/>
              <w:rPr>
                <w:b/>
              </w:rPr>
            </w:pPr>
          </w:p>
        </w:tc>
      </w:tr>
      <w:tr w:rsidR="00C074DD" w14:paraId="4DAC291E" w14:textId="77777777" w:rsidTr="00B6427E">
        <w:trPr>
          <w:cantSplit/>
          <w:trHeight w:hRule="exact" w:val="964"/>
        </w:trPr>
        <w:tc>
          <w:tcPr>
            <w:tcW w:w="10423" w:type="dxa"/>
            <w:gridSpan w:val="2"/>
            <w:shd w:val="clear" w:color="auto" w:fill="auto"/>
          </w:tcPr>
          <w:p w14:paraId="6D6C1713"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6BE15D5" w14:textId="77777777" w:rsidR="00C074DD" w:rsidRPr="004D3578" w:rsidRDefault="00C074DD" w:rsidP="00C074DD">
            <w:pPr>
              <w:pStyle w:val="ZV"/>
              <w:framePr w:w="0" w:wrap="auto" w:vAnchor="margin" w:hAnchor="text" w:yAlign="inline"/>
            </w:pPr>
          </w:p>
          <w:p w14:paraId="255875CE" w14:textId="77777777" w:rsidR="00C074DD" w:rsidRPr="00133525" w:rsidRDefault="00C074DD" w:rsidP="00C074DD">
            <w:pPr>
              <w:rPr>
                <w:sz w:val="16"/>
              </w:rPr>
            </w:pPr>
          </w:p>
        </w:tc>
      </w:tr>
      <w:bookmarkEnd w:id="0"/>
    </w:tbl>
    <w:p w14:paraId="60B2301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4F472B" w14:textId="77777777" w:rsidTr="00133525">
        <w:trPr>
          <w:trHeight w:hRule="exact" w:val="5670"/>
        </w:trPr>
        <w:tc>
          <w:tcPr>
            <w:tcW w:w="10423" w:type="dxa"/>
            <w:shd w:val="clear" w:color="auto" w:fill="auto"/>
          </w:tcPr>
          <w:p w14:paraId="2EEC24DF" w14:textId="77777777" w:rsidR="00E16509" w:rsidRDefault="00E16509" w:rsidP="00E16509">
            <w:pPr>
              <w:pStyle w:val="Guidance"/>
            </w:pPr>
            <w:bookmarkStart w:id="9" w:name="page2"/>
          </w:p>
        </w:tc>
      </w:tr>
      <w:tr w:rsidR="00E16509" w14:paraId="044F41FD" w14:textId="77777777" w:rsidTr="00C074DD">
        <w:trPr>
          <w:trHeight w:hRule="exact" w:val="5387"/>
        </w:trPr>
        <w:tc>
          <w:tcPr>
            <w:tcW w:w="10423" w:type="dxa"/>
            <w:shd w:val="clear" w:color="auto" w:fill="auto"/>
          </w:tcPr>
          <w:p w14:paraId="606A136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076A3D7" w14:textId="77777777" w:rsidR="00E16509" w:rsidRPr="004D3578" w:rsidRDefault="00E16509" w:rsidP="00133525">
            <w:pPr>
              <w:pStyle w:val="FP"/>
              <w:pBdr>
                <w:bottom w:val="single" w:sz="6" w:space="1" w:color="auto"/>
              </w:pBdr>
              <w:ind w:left="2835" w:right="2835"/>
              <w:jc w:val="center"/>
            </w:pPr>
            <w:r w:rsidRPr="004D3578">
              <w:t>Postal address</w:t>
            </w:r>
          </w:p>
          <w:p w14:paraId="42785801" w14:textId="77777777" w:rsidR="00E16509" w:rsidRPr="00133525" w:rsidRDefault="00E16509" w:rsidP="00133525">
            <w:pPr>
              <w:pStyle w:val="FP"/>
              <w:ind w:left="2835" w:right="2835"/>
              <w:jc w:val="center"/>
              <w:rPr>
                <w:rFonts w:ascii="Arial" w:hAnsi="Arial"/>
                <w:sz w:val="18"/>
              </w:rPr>
            </w:pPr>
          </w:p>
          <w:p w14:paraId="1DD503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F7A0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E4B11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56A5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0FBD3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5DBA6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69F9CCE" w14:textId="77777777" w:rsidR="00E16509" w:rsidRDefault="00E16509" w:rsidP="00133525"/>
        </w:tc>
      </w:tr>
      <w:tr w:rsidR="00E16509" w14:paraId="376C610E" w14:textId="77777777" w:rsidTr="00C074DD">
        <w:tc>
          <w:tcPr>
            <w:tcW w:w="10423" w:type="dxa"/>
            <w:shd w:val="clear" w:color="auto" w:fill="auto"/>
            <w:vAlign w:val="bottom"/>
          </w:tcPr>
          <w:p w14:paraId="6FA32E65"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237CE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F34D40" w14:textId="77777777" w:rsidR="00E16509" w:rsidRPr="004D3578" w:rsidRDefault="00E16509" w:rsidP="00133525">
            <w:pPr>
              <w:pStyle w:val="FP"/>
              <w:jc w:val="center"/>
              <w:rPr>
                <w:noProof/>
              </w:rPr>
            </w:pPr>
          </w:p>
          <w:p w14:paraId="3DE756D5" w14:textId="2E720DB3"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w:t>
            </w:r>
            <w:r w:rsidR="001E3179">
              <w:rPr>
                <w:noProof/>
                <w:sz w:val="18"/>
              </w:rPr>
              <w:t>1</w:t>
            </w:r>
            <w:r w:rsidRPr="00133525">
              <w:rPr>
                <w:noProof/>
                <w:sz w:val="18"/>
              </w:rPr>
              <w:t>, 3GPP Organizational Partners (ARIB, ATIS, CCSA, ETSI, TSDSI, TTA, TTC).</w:t>
            </w:r>
            <w:bookmarkStart w:id="13" w:name="copyrightaddon"/>
            <w:bookmarkEnd w:id="13"/>
          </w:p>
          <w:p w14:paraId="6EFB0743" w14:textId="77777777" w:rsidR="00E16509" w:rsidRPr="00133525" w:rsidRDefault="00E16509" w:rsidP="00133525">
            <w:pPr>
              <w:pStyle w:val="FP"/>
              <w:jc w:val="center"/>
              <w:rPr>
                <w:noProof/>
                <w:sz w:val="18"/>
              </w:rPr>
            </w:pPr>
            <w:r w:rsidRPr="00133525">
              <w:rPr>
                <w:noProof/>
                <w:sz w:val="18"/>
              </w:rPr>
              <w:t>All rights reserved.</w:t>
            </w:r>
          </w:p>
          <w:p w14:paraId="2F528609" w14:textId="77777777" w:rsidR="00E16509" w:rsidRPr="00133525" w:rsidRDefault="00E16509" w:rsidP="00E16509">
            <w:pPr>
              <w:pStyle w:val="FP"/>
              <w:rPr>
                <w:noProof/>
                <w:sz w:val="18"/>
              </w:rPr>
            </w:pPr>
          </w:p>
          <w:p w14:paraId="0BECC1F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4D8F6A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7AE55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FBD2CCC" w14:textId="77777777" w:rsidR="00E16509" w:rsidRDefault="00E16509" w:rsidP="00133525"/>
        </w:tc>
      </w:tr>
      <w:bookmarkEnd w:id="9"/>
    </w:tbl>
    <w:p w14:paraId="53D432D9" w14:textId="77777777" w:rsidR="00080512" w:rsidRPr="004D3578" w:rsidRDefault="00080512">
      <w:pPr>
        <w:pStyle w:val="TT"/>
      </w:pPr>
      <w:r w:rsidRPr="004D3578">
        <w:br w:type="page"/>
      </w:r>
      <w:bookmarkStart w:id="14" w:name="tableOfContents"/>
      <w:bookmarkEnd w:id="14"/>
      <w:r w:rsidRPr="004D3578">
        <w:lastRenderedPageBreak/>
        <w:t>Contents</w:t>
      </w:r>
    </w:p>
    <w:p w14:paraId="0EAF83BB" w14:textId="77777777" w:rsidR="00B52DB4"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B52DB4">
        <w:t>Foreword</w:t>
      </w:r>
      <w:r w:rsidR="00B52DB4">
        <w:tab/>
      </w:r>
      <w:r w:rsidR="00B52DB4">
        <w:fldChar w:fldCharType="begin"/>
      </w:r>
      <w:r w:rsidR="00B52DB4">
        <w:instrText xml:space="preserve"> PAGEREF _Toc72920790 \h </w:instrText>
      </w:r>
      <w:r w:rsidR="00B52DB4">
        <w:fldChar w:fldCharType="separate"/>
      </w:r>
      <w:r w:rsidR="00B52DB4">
        <w:t>5</w:t>
      </w:r>
      <w:r w:rsidR="00B52DB4">
        <w:fldChar w:fldCharType="end"/>
      </w:r>
    </w:p>
    <w:p w14:paraId="7E5D48B0" w14:textId="77777777" w:rsidR="00B52DB4" w:rsidRDefault="00B52DB4">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_Toc72920791 \h </w:instrText>
      </w:r>
      <w:r>
        <w:fldChar w:fldCharType="separate"/>
      </w:r>
      <w:r>
        <w:t>7</w:t>
      </w:r>
      <w:r>
        <w:fldChar w:fldCharType="end"/>
      </w:r>
    </w:p>
    <w:p w14:paraId="5BBA8B23" w14:textId="77777777" w:rsidR="00B52DB4" w:rsidRDefault="00B52DB4">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_Toc72920792 \h </w:instrText>
      </w:r>
      <w:r>
        <w:fldChar w:fldCharType="separate"/>
      </w:r>
      <w:r>
        <w:t>7</w:t>
      </w:r>
      <w:r>
        <w:fldChar w:fldCharType="end"/>
      </w:r>
    </w:p>
    <w:p w14:paraId="1E7899A7" w14:textId="77777777" w:rsidR="00B52DB4" w:rsidRDefault="00B52DB4">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_Toc72920793 \h </w:instrText>
      </w:r>
      <w:r>
        <w:fldChar w:fldCharType="separate"/>
      </w:r>
      <w:r>
        <w:t>7</w:t>
      </w:r>
      <w:r>
        <w:fldChar w:fldCharType="end"/>
      </w:r>
    </w:p>
    <w:p w14:paraId="13AB70A4" w14:textId="77777777" w:rsidR="00B52DB4" w:rsidRDefault="00B52DB4">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_Toc72920794 \h </w:instrText>
      </w:r>
      <w:r>
        <w:fldChar w:fldCharType="separate"/>
      </w:r>
      <w:r>
        <w:t>7</w:t>
      </w:r>
      <w:r>
        <w:fldChar w:fldCharType="end"/>
      </w:r>
    </w:p>
    <w:p w14:paraId="330CF64E" w14:textId="77777777" w:rsidR="00B52DB4" w:rsidRDefault="00B52DB4">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_Toc72920795 \h </w:instrText>
      </w:r>
      <w:r>
        <w:fldChar w:fldCharType="separate"/>
      </w:r>
      <w:r>
        <w:t>7</w:t>
      </w:r>
      <w:r>
        <w:fldChar w:fldCharType="end"/>
      </w:r>
    </w:p>
    <w:p w14:paraId="1351E70E" w14:textId="77777777" w:rsidR="00B52DB4" w:rsidRDefault="00B52DB4">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_Toc72920796 \h </w:instrText>
      </w:r>
      <w:r>
        <w:fldChar w:fldCharType="separate"/>
      </w:r>
      <w:r>
        <w:t>8</w:t>
      </w:r>
      <w:r>
        <w:fldChar w:fldCharType="end"/>
      </w:r>
    </w:p>
    <w:p w14:paraId="4819B9F6" w14:textId="77777777" w:rsidR="00B52DB4" w:rsidRDefault="00B52DB4">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w:t>
      </w:r>
      <w:r>
        <w:tab/>
      </w:r>
      <w:r>
        <w:fldChar w:fldCharType="begin"/>
      </w:r>
      <w:r>
        <w:instrText xml:space="preserve"> PAGEREF _Toc72920797 \h </w:instrText>
      </w:r>
      <w:r>
        <w:fldChar w:fldCharType="separate"/>
      </w:r>
      <w:r>
        <w:t>8</w:t>
      </w:r>
      <w:r>
        <w:fldChar w:fldCharType="end"/>
      </w:r>
    </w:p>
    <w:p w14:paraId="1DFFDCD9" w14:textId="77777777" w:rsidR="00B52DB4" w:rsidRDefault="00B52DB4">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Device types</w:t>
      </w:r>
      <w:r>
        <w:tab/>
      </w:r>
      <w:r>
        <w:fldChar w:fldCharType="begin"/>
      </w:r>
      <w:r>
        <w:instrText xml:space="preserve"> PAGEREF _Toc72920798 \h </w:instrText>
      </w:r>
      <w:r>
        <w:fldChar w:fldCharType="separate"/>
      </w:r>
      <w:r>
        <w:t>8</w:t>
      </w:r>
      <w:r>
        <w:fldChar w:fldCharType="end"/>
      </w:r>
    </w:p>
    <w:p w14:paraId="7BC8396F" w14:textId="77777777" w:rsidR="00B52DB4" w:rsidRDefault="00B52DB4">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Testing configuration</w:t>
      </w:r>
      <w:r>
        <w:tab/>
      </w:r>
      <w:r>
        <w:fldChar w:fldCharType="begin"/>
      </w:r>
      <w:r>
        <w:instrText xml:space="preserve"> PAGEREF _Toc72920799 \h </w:instrText>
      </w:r>
      <w:r>
        <w:fldChar w:fldCharType="separate"/>
      </w:r>
      <w:r>
        <w:t>8</w:t>
      </w:r>
      <w:r>
        <w:fldChar w:fldCharType="end"/>
      </w:r>
    </w:p>
    <w:p w14:paraId="4B5057E7" w14:textId="77777777" w:rsidR="00B52DB4" w:rsidRDefault="00B52DB4">
      <w:pPr>
        <w:pStyle w:val="TOC2"/>
        <w:rPr>
          <w:rFonts w:asciiTheme="minorHAnsi" w:hAnsiTheme="minorHAnsi" w:cstheme="minorBidi"/>
          <w:sz w:val="22"/>
          <w:szCs w:val="22"/>
          <w:lang w:val="en-US" w:eastAsia="zh-CN"/>
        </w:rPr>
      </w:pPr>
      <w:r>
        <w:t>4.3</w:t>
      </w:r>
      <w:r>
        <w:rPr>
          <w:rFonts w:asciiTheme="minorHAnsi" w:hAnsiTheme="minorHAnsi" w:cstheme="minorBidi"/>
          <w:sz w:val="22"/>
          <w:szCs w:val="22"/>
          <w:lang w:val="en-US" w:eastAsia="zh-CN"/>
        </w:rPr>
        <w:tab/>
      </w:r>
      <w:r>
        <w:t>Testing bands</w:t>
      </w:r>
      <w:r>
        <w:tab/>
      </w:r>
      <w:r>
        <w:fldChar w:fldCharType="begin"/>
      </w:r>
      <w:r>
        <w:instrText xml:space="preserve"> PAGEREF _Toc72920800 \h </w:instrText>
      </w:r>
      <w:r>
        <w:fldChar w:fldCharType="separate"/>
      </w:r>
      <w:r>
        <w:t>8</w:t>
      </w:r>
      <w:r>
        <w:fldChar w:fldCharType="end"/>
      </w:r>
    </w:p>
    <w:p w14:paraId="64490711" w14:textId="77777777" w:rsidR="00B52DB4" w:rsidRDefault="00B52DB4">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Performance metrics</w:t>
      </w:r>
      <w:r>
        <w:tab/>
      </w:r>
      <w:r>
        <w:fldChar w:fldCharType="begin"/>
      </w:r>
      <w:r>
        <w:instrText xml:space="preserve"> PAGEREF _Toc72920801 \h </w:instrText>
      </w:r>
      <w:r>
        <w:fldChar w:fldCharType="separate"/>
      </w:r>
      <w:r>
        <w:t>8</w:t>
      </w:r>
      <w:r>
        <w:fldChar w:fldCharType="end"/>
      </w:r>
    </w:p>
    <w:p w14:paraId="60A10252" w14:textId="77777777" w:rsidR="00B52DB4" w:rsidRDefault="00B52DB4">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Definition of the Total Radiated Power (TRP)</w:t>
      </w:r>
      <w:r>
        <w:tab/>
      </w:r>
      <w:r>
        <w:fldChar w:fldCharType="begin"/>
      </w:r>
      <w:r>
        <w:instrText xml:space="preserve"> PAGEREF _Toc72920802 \h </w:instrText>
      </w:r>
      <w:r>
        <w:fldChar w:fldCharType="separate"/>
      </w:r>
      <w:r>
        <w:t>8</w:t>
      </w:r>
      <w:r>
        <w:fldChar w:fldCharType="end"/>
      </w:r>
    </w:p>
    <w:p w14:paraId="1BE2FA41" w14:textId="77777777" w:rsidR="00B52DB4" w:rsidRDefault="00B52DB4">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Definition of Total Radiated Sensitivity (TRS)</w:t>
      </w:r>
      <w:r>
        <w:tab/>
      </w:r>
      <w:r>
        <w:fldChar w:fldCharType="begin"/>
      </w:r>
      <w:r>
        <w:instrText xml:space="preserve"> PAGEREF _Toc72920803 \h </w:instrText>
      </w:r>
      <w:r>
        <w:fldChar w:fldCharType="separate"/>
      </w:r>
      <w:r>
        <w:t>8</w:t>
      </w:r>
      <w:r>
        <w:fldChar w:fldCharType="end"/>
      </w:r>
    </w:p>
    <w:p w14:paraId="6DA749C1" w14:textId="77777777" w:rsidR="00B52DB4" w:rsidRDefault="00B52DB4">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UE positioning guidelines</w:t>
      </w:r>
      <w:r>
        <w:tab/>
      </w:r>
      <w:r>
        <w:fldChar w:fldCharType="begin"/>
      </w:r>
      <w:r>
        <w:instrText xml:space="preserve"> PAGEREF _Toc72920804 \h </w:instrText>
      </w:r>
      <w:r>
        <w:fldChar w:fldCharType="separate"/>
      </w:r>
      <w:r>
        <w:t>9</w:t>
      </w:r>
      <w:r>
        <w:fldChar w:fldCharType="end"/>
      </w:r>
    </w:p>
    <w:p w14:paraId="45C56F84" w14:textId="77777777" w:rsidR="00B52DB4" w:rsidRDefault="00B52DB4">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Free space</w:t>
      </w:r>
      <w:r>
        <w:tab/>
      </w:r>
      <w:r>
        <w:fldChar w:fldCharType="begin"/>
      </w:r>
      <w:r>
        <w:instrText xml:space="preserve"> PAGEREF _Toc72920805 \h </w:instrText>
      </w:r>
      <w:r>
        <w:fldChar w:fldCharType="separate"/>
      </w:r>
      <w:r>
        <w:t>9</w:t>
      </w:r>
      <w:r>
        <w:fldChar w:fldCharType="end"/>
      </w:r>
    </w:p>
    <w:p w14:paraId="42540547" w14:textId="77777777" w:rsidR="00B52DB4" w:rsidRDefault="00B52DB4">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Head phantom only</w:t>
      </w:r>
      <w:r>
        <w:tab/>
      </w:r>
      <w:r>
        <w:fldChar w:fldCharType="begin"/>
      </w:r>
      <w:r>
        <w:instrText xml:space="preserve"> PAGEREF _Toc72920806 \h </w:instrText>
      </w:r>
      <w:r>
        <w:fldChar w:fldCharType="separate"/>
      </w:r>
      <w:r>
        <w:t>9</w:t>
      </w:r>
      <w:r>
        <w:fldChar w:fldCharType="end"/>
      </w:r>
    </w:p>
    <w:p w14:paraId="2C5B44F8" w14:textId="77777777" w:rsidR="00B52DB4" w:rsidRDefault="00B52DB4">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Hand phantom only</w:t>
      </w:r>
      <w:r>
        <w:tab/>
      </w:r>
      <w:r>
        <w:fldChar w:fldCharType="begin"/>
      </w:r>
      <w:r>
        <w:instrText xml:space="preserve"> PAGEREF _Toc72920807 \h </w:instrText>
      </w:r>
      <w:r>
        <w:fldChar w:fldCharType="separate"/>
      </w:r>
      <w:r>
        <w:t>9</w:t>
      </w:r>
      <w:r>
        <w:fldChar w:fldCharType="end"/>
      </w:r>
    </w:p>
    <w:p w14:paraId="44719F35" w14:textId="77777777" w:rsidR="00B52DB4" w:rsidRDefault="00B52DB4">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Head and Hand phantom</w:t>
      </w:r>
      <w:r>
        <w:tab/>
      </w:r>
      <w:r>
        <w:fldChar w:fldCharType="begin"/>
      </w:r>
      <w:r>
        <w:instrText xml:space="preserve"> PAGEREF _Toc72920808 \h </w:instrText>
      </w:r>
      <w:r>
        <w:fldChar w:fldCharType="separate"/>
      </w:r>
      <w:r>
        <w:t>9</w:t>
      </w:r>
      <w:r>
        <w:fldChar w:fldCharType="end"/>
      </w:r>
    </w:p>
    <w:p w14:paraId="55F5882C" w14:textId="77777777" w:rsidR="00B52DB4" w:rsidRDefault="00B52DB4">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Test setup and calibration</w:t>
      </w:r>
      <w:r>
        <w:tab/>
      </w:r>
      <w:r>
        <w:fldChar w:fldCharType="begin"/>
      </w:r>
      <w:r>
        <w:instrText xml:space="preserve"> PAGEREF _Toc72920809 \h </w:instrText>
      </w:r>
      <w:r>
        <w:fldChar w:fldCharType="separate"/>
      </w:r>
      <w:r>
        <w:t>9</w:t>
      </w:r>
      <w:r>
        <w:fldChar w:fldCharType="end"/>
      </w:r>
    </w:p>
    <w:p w14:paraId="4775EA9B" w14:textId="77777777" w:rsidR="00B52DB4" w:rsidRDefault="00B52DB4">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_Toc72920810 \h </w:instrText>
      </w:r>
      <w:r>
        <w:fldChar w:fldCharType="separate"/>
      </w:r>
      <w:r>
        <w:t>9</w:t>
      </w:r>
      <w:r>
        <w:fldChar w:fldCharType="end"/>
      </w:r>
    </w:p>
    <w:p w14:paraId="11B6285C" w14:textId="77777777" w:rsidR="00B52DB4" w:rsidRDefault="00B52DB4">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Test setup</w:t>
      </w:r>
      <w:r>
        <w:tab/>
      </w:r>
      <w:r>
        <w:fldChar w:fldCharType="begin"/>
      </w:r>
      <w:r>
        <w:instrText xml:space="preserve"> PAGEREF _Toc72920811 \h </w:instrText>
      </w:r>
      <w:r>
        <w:fldChar w:fldCharType="separate"/>
      </w:r>
      <w:r>
        <w:t>9</w:t>
      </w:r>
      <w:r>
        <w:fldChar w:fldCharType="end"/>
      </w:r>
    </w:p>
    <w:p w14:paraId="1437020E" w14:textId="77777777" w:rsidR="00B52DB4" w:rsidRDefault="00B52DB4">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Calibration procedure</w:t>
      </w:r>
      <w:r>
        <w:tab/>
      </w:r>
      <w:r>
        <w:fldChar w:fldCharType="begin"/>
      </w:r>
      <w:r>
        <w:instrText xml:space="preserve"> PAGEREF _Toc72920812 \h </w:instrText>
      </w:r>
      <w:r>
        <w:fldChar w:fldCharType="separate"/>
      </w:r>
      <w:r>
        <w:t>9</w:t>
      </w:r>
      <w:r>
        <w:fldChar w:fldCharType="end"/>
      </w:r>
    </w:p>
    <w:p w14:paraId="1D568225" w14:textId="77777777" w:rsidR="00B52DB4" w:rsidRDefault="00B52DB4">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Ripple test for Quiet Zone</w:t>
      </w:r>
      <w:r>
        <w:tab/>
      </w:r>
      <w:r>
        <w:fldChar w:fldCharType="begin"/>
      </w:r>
      <w:r>
        <w:instrText xml:space="preserve"> PAGEREF _Toc72920813 \h </w:instrText>
      </w:r>
      <w:r>
        <w:fldChar w:fldCharType="separate"/>
      </w:r>
      <w:r>
        <w:t>9</w:t>
      </w:r>
      <w:r>
        <w:fldChar w:fldCharType="end"/>
      </w:r>
    </w:p>
    <w:p w14:paraId="1ACB7B9E" w14:textId="77777777" w:rsidR="00B52DB4" w:rsidRDefault="00B52DB4">
      <w:pPr>
        <w:pStyle w:val="TOC1"/>
        <w:rPr>
          <w:rFonts w:asciiTheme="minorHAnsi" w:hAnsiTheme="minorHAnsi" w:cstheme="minorBidi"/>
          <w:szCs w:val="22"/>
          <w:lang w:val="en-US" w:eastAsia="zh-CN"/>
        </w:rPr>
      </w:pPr>
      <w:r>
        <w:t>8</w:t>
      </w:r>
      <w:r>
        <w:rPr>
          <w:rFonts w:asciiTheme="minorHAnsi" w:hAnsiTheme="minorHAnsi" w:cstheme="minorBidi"/>
          <w:szCs w:val="22"/>
          <w:lang w:val="en-US" w:eastAsia="zh-CN"/>
        </w:rPr>
        <w:tab/>
      </w:r>
      <w:r>
        <w:t>SA test methodology</w:t>
      </w:r>
      <w:r>
        <w:tab/>
      </w:r>
      <w:r>
        <w:fldChar w:fldCharType="begin"/>
      </w:r>
      <w:r>
        <w:instrText xml:space="preserve"> PAGEREF _Toc72920814 \h </w:instrText>
      </w:r>
      <w:r>
        <w:fldChar w:fldCharType="separate"/>
      </w:r>
      <w:r>
        <w:t>9</w:t>
      </w:r>
      <w:r>
        <w:fldChar w:fldCharType="end"/>
      </w:r>
    </w:p>
    <w:p w14:paraId="0B521C64" w14:textId="77777777" w:rsidR="00B52DB4" w:rsidRDefault="00B52DB4">
      <w:pPr>
        <w:pStyle w:val="TOC2"/>
        <w:rPr>
          <w:rFonts w:asciiTheme="minorHAnsi" w:hAnsiTheme="minorHAnsi" w:cstheme="minorBidi"/>
          <w:sz w:val="22"/>
          <w:szCs w:val="22"/>
          <w:lang w:val="en-US" w:eastAsia="zh-CN"/>
        </w:rPr>
      </w:pPr>
      <w:r>
        <w:t>8.1</w:t>
      </w:r>
      <w:r>
        <w:rPr>
          <w:rFonts w:asciiTheme="minorHAnsi" w:hAnsiTheme="minorHAnsi" w:cstheme="minorBidi"/>
          <w:sz w:val="22"/>
          <w:szCs w:val="22"/>
          <w:lang w:val="en-US" w:eastAsia="zh-CN"/>
        </w:rPr>
        <w:tab/>
      </w:r>
      <w:r>
        <w:t>General</w:t>
      </w:r>
      <w:r>
        <w:tab/>
      </w:r>
      <w:r>
        <w:fldChar w:fldCharType="begin"/>
      </w:r>
      <w:r>
        <w:instrText xml:space="preserve"> PAGEREF _Toc72920815 \h </w:instrText>
      </w:r>
      <w:r>
        <w:fldChar w:fldCharType="separate"/>
      </w:r>
      <w:r>
        <w:t>9</w:t>
      </w:r>
      <w:r>
        <w:fldChar w:fldCharType="end"/>
      </w:r>
    </w:p>
    <w:p w14:paraId="6817E073" w14:textId="77777777" w:rsidR="00B52DB4" w:rsidRDefault="00B52DB4">
      <w:pPr>
        <w:pStyle w:val="TOC2"/>
        <w:rPr>
          <w:rFonts w:asciiTheme="minorHAnsi" w:hAnsiTheme="minorHAnsi" w:cstheme="minorBidi"/>
          <w:sz w:val="22"/>
          <w:szCs w:val="22"/>
          <w:lang w:val="en-US" w:eastAsia="zh-CN"/>
        </w:rPr>
      </w:pPr>
      <w:r>
        <w:t>8.2</w:t>
      </w:r>
      <w:r>
        <w:rPr>
          <w:rFonts w:asciiTheme="minorHAnsi" w:hAnsiTheme="minorHAnsi" w:cstheme="minorBidi"/>
          <w:sz w:val="22"/>
          <w:szCs w:val="22"/>
          <w:lang w:val="en-US" w:eastAsia="zh-CN"/>
        </w:rPr>
        <w:tab/>
      </w:r>
      <w:r>
        <w:t>Total Radiated Power (TRP)</w:t>
      </w:r>
      <w:r>
        <w:tab/>
      </w:r>
      <w:r>
        <w:fldChar w:fldCharType="begin"/>
      </w:r>
      <w:r>
        <w:instrText xml:space="preserve"> PAGEREF _Toc72920816 \h </w:instrText>
      </w:r>
      <w:r>
        <w:fldChar w:fldCharType="separate"/>
      </w:r>
      <w:r>
        <w:t>10</w:t>
      </w:r>
      <w:r>
        <w:fldChar w:fldCharType="end"/>
      </w:r>
    </w:p>
    <w:p w14:paraId="770A777D" w14:textId="77777777" w:rsidR="00B52DB4" w:rsidRDefault="00B52DB4">
      <w:pPr>
        <w:pStyle w:val="TOC3"/>
        <w:rPr>
          <w:rFonts w:asciiTheme="minorHAnsi" w:hAnsiTheme="minorHAnsi" w:cstheme="minorBidi"/>
          <w:sz w:val="22"/>
          <w:szCs w:val="22"/>
          <w:lang w:val="en-US" w:eastAsia="zh-CN"/>
        </w:rPr>
      </w:pPr>
      <w:r>
        <w:t>8.2.1</w:t>
      </w:r>
      <w:r>
        <w:rPr>
          <w:rFonts w:asciiTheme="minorHAnsi" w:hAnsiTheme="minorHAnsi" w:cstheme="minorBidi"/>
          <w:sz w:val="22"/>
          <w:szCs w:val="22"/>
          <w:lang w:val="en-US" w:eastAsia="zh-CN"/>
        </w:rPr>
        <w:tab/>
      </w:r>
      <w:r>
        <w:t>Test Conditions</w:t>
      </w:r>
      <w:r>
        <w:tab/>
      </w:r>
      <w:r>
        <w:fldChar w:fldCharType="begin"/>
      </w:r>
      <w:r>
        <w:instrText xml:space="preserve"> PAGEREF _Toc72920817 \h </w:instrText>
      </w:r>
      <w:r>
        <w:fldChar w:fldCharType="separate"/>
      </w:r>
      <w:r>
        <w:t>10</w:t>
      </w:r>
      <w:r>
        <w:fldChar w:fldCharType="end"/>
      </w:r>
    </w:p>
    <w:p w14:paraId="6796DCD6" w14:textId="77777777" w:rsidR="00B52DB4" w:rsidRDefault="00B52DB4">
      <w:pPr>
        <w:pStyle w:val="TOC3"/>
        <w:rPr>
          <w:rFonts w:asciiTheme="minorHAnsi" w:hAnsiTheme="minorHAnsi" w:cstheme="minorBidi"/>
          <w:sz w:val="22"/>
          <w:szCs w:val="22"/>
          <w:lang w:val="en-US" w:eastAsia="zh-CN"/>
        </w:rPr>
      </w:pPr>
      <w:r>
        <w:t>8.2.2</w:t>
      </w:r>
      <w:r>
        <w:rPr>
          <w:rFonts w:asciiTheme="minorHAnsi" w:hAnsiTheme="minorHAnsi" w:cstheme="minorBidi"/>
          <w:sz w:val="22"/>
          <w:szCs w:val="22"/>
          <w:lang w:val="en-US" w:eastAsia="zh-CN"/>
        </w:rPr>
        <w:tab/>
      </w:r>
      <w:r>
        <w:t>UE configurations</w:t>
      </w:r>
      <w:r>
        <w:tab/>
      </w:r>
      <w:r>
        <w:fldChar w:fldCharType="begin"/>
      </w:r>
      <w:r>
        <w:instrText xml:space="preserve"> PAGEREF _Toc72920818 \h </w:instrText>
      </w:r>
      <w:r>
        <w:fldChar w:fldCharType="separate"/>
      </w:r>
      <w:r>
        <w:t>10</w:t>
      </w:r>
      <w:r>
        <w:fldChar w:fldCharType="end"/>
      </w:r>
    </w:p>
    <w:p w14:paraId="21A2E346" w14:textId="77777777" w:rsidR="00B52DB4" w:rsidRDefault="00B52DB4">
      <w:pPr>
        <w:pStyle w:val="TOC3"/>
        <w:rPr>
          <w:rFonts w:asciiTheme="minorHAnsi" w:hAnsiTheme="minorHAnsi" w:cstheme="minorBidi"/>
          <w:sz w:val="22"/>
          <w:szCs w:val="22"/>
          <w:lang w:val="en-US" w:eastAsia="zh-CN"/>
        </w:rPr>
      </w:pPr>
      <w:r>
        <w:t>8.2.3</w:t>
      </w:r>
      <w:r>
        <w:rPr>
          <w:rFonts w:asciiTheme="minorHAnsi" w:hAnsiTheme="minorHAnsi" w:cstheme="minorBidi"/>
          <w:sz w:val="22"/>
          <w:szCs w:val="22"/>
          <w:lang w:val="en-US" w:eastAsia="zh-CN"/>
        </w:rPr>
        <w:tab/>
      </w:r>
      <w:r>
        <w:t>Test procedure</w:t>
      </w:r>
      <w:r>
        <w:tab/>
      </w:r>
      <w:r>
        <w:fldChar w:fldCharType="begin"/>
      </w:r>
      <w:r>
        <w:instrText xml:space="preserve"> PAGEREF _Toc72920819 \h </w:instrText>
      </w:r>
      <w:r>
        <w:fldChar w:fldCharType="separate"/>
      </w:r>
      <w:r>
        <w:t>10</w:t>
      </w:r>
      <w:r>
        <w:fldChar w:fldCharType="end"/>
      </w:r>
    </w:p>
    <w:p w14:paraId="00F5ACA1" w14:textId="77777777" w:rsidR="00B52DB4" w:rsidRDefault="00B52DB4">
      <w:pPr>
        <w:pStyle w:val="TOC2"/>
        <w:rPr>
          <w:rFonts w:asciiTheme="minorHAnsi" w:hAnsiTheme="minorHAnsi" w:cstheme="minorBidi"/>
          <w:sz w:val="22"/>
          <w:szCs w:val="22"/>
          <w:lang w:val="en-US" w:eastAsia="zh-CN"/>
        </w:rPr>
      </w:pPr>
      <w:r>
        <w:t>8.3</w:t>
      </w:r>
      <w:r>
        <w:rPr>
          <w:rFonts w:asciiTheme="minorHAnsi" w:hAnsiTheme="minorHAnsi" w:cstheme="minorBidi"/>
          <w:sz w:val="22"/>
          <w:szCs w:val="22"/>
          <w:lang w:val="en-US" w:eastAsia="zh-CN"/>
        </w:rPr>
        <w:tab/>
      </w:r>
      <w:r>
        <w:t>Total Radiated Sensitivity (TRS)</w:t>
      </w:r>
      <w:r>
        <w:tab/>
      </w:r>
      <w:r>
        <w:fldChar w:fldCharType="begin"/>
      </w:r>
      <w:r>
        <w:instrText xml:space="preserve"> PAGEREF _Toc72920820 \h </w:instrText>
      </w:r>
      <w:r>
        <w:fldChar w:fldCharType="separate"/>
      </w:r>
      <w:r>
        <w:t>10</w:t>
      </w:r>
      <w:r>
        <w:fldChar w:fldCharType="end"/>
      </w:r>
    </w:p>
    <w:p w14:paraId="6BEC58CE" w14:textId="77777777" w:rsidR="00B52DB4" w:rsidRDefault="00B52DB4">
      <w:pPr>
        <w:pStyle w:val="TOC3"/>
        <w:rPr>
          <w:rFonts w:asciiTheme="minorHAnsi" w:hAnsiTheme="minorHAnsi" w:cstheme="minorBidi"/>
          <w:sz w:val="22"/>
          <w:szCs w:val="22"/>
          <w:lang w:val="en-US" w:eastAsia="zh-CN"/>
        </w:rPr>
      </w:pPr>
      <w:r>
        <w:t>8.3.1</w:t>
      </w:r>
      <w:r>
        <w:rPr>
          <w:rFonts w:asciiTheme="minorHAnsi" w:hAnsiTheme="minorHAnsi" w:cstheme="minorBidi"/>
          <w:sz w:val="22"/>
          <w:szCs w:val="22"/>
          <w:lang w:val="en-US" w:eastAsia="zh-CN"/>
        </w:rPr>
        <w:tab/>
      </w:r>
      <w:r>
        <w:t>Test Conditions</w:t>
      </w:r>
      <w:r>
        <w:tab/>
      </w:r>
      <w:r>
        <w:fldChar w:fldCharType="begin"/>
      </w:r>
      <w:r>
        <w:instrText xml:space="preserve"> PAGEREF _Toc72920821 \h </w:instrText>
      </w:r>
      <w:r>
        <w:fldChar w:fldCharType="separate"/>
      </w:r>
      <w:r>
        <w:t>10</w:t>
      </w:r>
      <w:r>
        <w:fldChar w:fldCharType="end"/>
      </w:r>
    </w:p>
    <w:p w14:paraId="6517B924" w14:textId="77777777" w:rsidR="00B52DB4" w:rsidRDefault="00B52DB4">
      <w:pPr>
        <w:pStyle w:val="TOC3"/>
        <w:rPr>
          <w:rFonts w:asciiTheme="minorHAnsi" w:hAnsiTheme="minorHAnsi" w:cstheme="minorBidi"/>
          <w:sz w:val="22"/>
          <w:szCs w:val="22"/>
          <w:lang w:val="en-US" w:eastAsia="zh-CN"/>
        </w:rPr>
      </w:pPr>
      <w:r>
        <w:t>8.3.2</w:t>
      </w:r>
      <w:r>
        <w:rPr>
          <w:rFonts w:asciiTheme="minorHAnsi" w:hAnsiTheme="minorHAnsi" w:cstheme="minorBidi"/>
          <w:sz w:val="22"/>
          <w:szCs w:val="22"/>
          <w:lang w:val="en-US" w:eastAsia="zh-CN"/>
        </w:rPr>
        <w:tab/>
      </w:r>
      <w:r>
        <w:t>UE configurations</w:t>
      </w:r>
      <w:r>
        <w:tab/>
      </w:r>
      <w:r>
        <w:fldChar w:fldCharType="begin"/>
      </w:r>
      <w:r>
        <w:instrText xml:space="preserve"> PAGEREF _Toc72920822 \h </w:instrText>
      </w:r>
      <w:r>
        <w:fldChar w:fldCharType="separate"/>
      </w:r>
      <w:r>
        <w:t>10</w:t>
      </w:r>
      <w:r>
        <w:fldChar w:fldCharType="end"/>
      </w:r>
    </w:p>
    <w:p w14:paraId="5A268B71" w14:textId="77777777" w:rsidR="00B52DB4" w:rsidRDefault="00B52DB4">
      <w:pPr>
        <w:pStyle w:val="TOC3"/>
        <w:rPr>
          <w:rFonts w:asciiTheme="minorHAnsi" w:hAnsiTheme="minorHAnsi" w:cstheme="minorBidi"/>
          <w:sz w:val="22"/>
          <w:szCs w:val="22"/>
          <w:lang w:val="en-US" w:eastAsia="zh-CN"/>
        </w:rPr>
      </w:pPr>
      <w:r>
        <w:t>8.3.3</w:t>
      </w:r>
      <w:r>
        <w:rPr>
          <w:rFonts w:asciiTheme="minorHAnsi" w:hAnsiTheme="minorHAnsi" w:cstheme="minorBidi"/>
          <w:sz w:val="22"/>
          <w:szCs w:val="22"/>
          <w:lang w:val="en-US" w:eastAsia="zh-CN"/>
        </w:rPr>
        <w:tab/>
      </w:r>
      <w:r>
        <w:t>Test procedure</w:t>
      </w:r>
      <w:r>
        <w:tab/>
      </w:r>
      <w:r>
        <w:fldChar w:fldCharType="begin"/>
      </w:r>
      <w:r>
        <w:instrText xml:space="preserve"> PAGEREF _Toc72920823 \h </w:instrText>
      </w:r>
      <w:r>
        <w:fldChar w:fldCharType="separate"/>
      </w:r>
      <w:r>
        <w:t>10</w:t>
      </w:r>
      <w:r>
        <w:fldChar w:fldCharType="end"/>
      </w:r>
    </w:p>
    <w:p w14:paraId="13C06770" w14:textId="77777777" w:rsidR="00B52DB4" w:rsidRDefault="00B52DB4">
      <w:pPr>
        <w:pStyle w:val="TOC1"/>
        <w:rPr>
          <w:rFonts w:asciiTheme="minorHAnsi" w:hAnsiTheme="minorHAnsi" w:cstheme="minorBidi"/>
          <w:szCs w:val="22"/>
          <w:lang w:val="en-US" w:eastAsia="zh-CN"/>
        </w:rPr>
      </w:pPr>
      <w:r>
        <w:t>9</w:t>
      </w:r>
      <w:r>
        <w:rPr>
          <w:rFonts w:asciiTheme="minorHAnsi" w:hAnsiTheme="minorHAnsi" w:cstheme="minorBidi"/>
          <w:szCs w:val="22"/>
          <w:lang w:val="en-US" w:eastAsia="zh-CN"/>
        </w:rPr>
        <w:tab/>
      </w:r>
      <w:r>
        <w:t>EN-DC test methodology</w:t>
      </w:r>
      <w:r>
        <w:tab/>
      </w:r>
      <w:r>
        <w:fldChar w:fldCharType="begin"/>
      </w:r>
      <w:r>
        <w:instrText xml:space="preserve"> PAGEREF _Toc72920824 \h </w:instrText>
      </w:r>
      <w:r>
        <w:fldChar w:fldCharType="separate"/>
      </w:r>
      <w:r>
        <w:t>10</w:t>
      </w:r>
      <w:r>
        <w:fldChar w:fldCharType="end"/>
      </w:r>
    </w:p>
    <w:p w14:paraId="574CF10D" w14:textId="77777777" w:rsidR="00B52DB4" w:rsidRDefault="00B52DB4">
      <w:pPr>
        <w:pStyle w:val="TOC2"/>
        <w:rPr>
          <w:rFonts w:asciiTheme="minorHAnsi" w:hAnsiTheme="minorHAnsi" w:cstheme="minorBidi"/>
          <w:sz w:val="22"/>
          <w:szCs w:val="22"/>
          <w:lang w:val="en-US" w:eastAsia="zh-CN"/>
        </w:rPr>
      </w:pPr>
      <w:r>
        <w:t>9.1</w:t>
      </w:r>
      <w:r>
        <w:rPr>
          <w:rFonts w:asciiTheme="minorHAnsi" w:hAnsiTheme="minorHAnsi" w:cstheme="minorBidi"/>
          <w:sz w:val="22"/>
          <w:szCs w:val="22"/>
          <w:lang w:val="en-US" w:eastAsia="zh-CN"/>
        </w:rPr>
        <w:tab/>
      </w:r>
      <w:r>
        <w:t>General</w:t>
      </w:r>
      <w:r>
        <w:tab/>
      </w:r>
      <w:r>
        <w:fldChar w:fldCharType="begin"/>
      </w:r>
      <w:r>
        <w:instrText xml:space="preserve"> PAGEREF _Toc72920825 \h </w:instrText>
      </w:r>
      <w:r>
        <w:fldChar w:fldCharType="separate"/>
      </w:r>
      <w:r>
        <w:t>10</w:t>
      </w:r>
      <w:r>
        <w:fldChar w:fldCharType="end"/>
      </w:r>
    </w:p>
    <w:p w14:paraId="3DC876DC" w14:textId="77777777" w:rsidR="00B52DB4" w:rsidRDefault="00B52DB4">
      <w:pPr>
        <w:pStyle w:val="TOC2"/>
        <w:rPr>
          <w:rFonts w:asciiTheme="minorHAnsi" w:hAnsiTheme="minorHAnsi" w:cstheme="minorBidi"/>
          <w:sz w:val="22"/>
          <w:szCs w:val="22"/>
          <w:lang w:val="en-US" w:eastAsia="zh-CN"/>
        </w:rPr>
      </w:pPr>
      <w:r>
        <w:t>9.2</w:t>
      </w:r>
      <w:r>
        <w:rPr>
          <w:rFonts w:asciiTheme="minorHAnsi" w:hAnsiTheme="minorHAnsi" w:cstheme="minorBidi"/>
          <w:sz w:val="22"/>
          <w:szCs w:val="22"/>
          <w:lang w:val="en-US" w:eastAsia="zh-CN"/>
        </w:rPr>
        <w:tab/>
      </w:r>
      <w:r>
        <w:t>Total Radiated Power (TRP)</w:t>
      </w:r>
      <w:r>
        <w:tab/>
      </w:r>
      <w:r>
        <w:fldChar w:fldCharType="begin"/>
      </w:r>
      <w:r>
        <w:instrText xml:space="preserve"> PAGEREF _Toc72920826 \h </w:instrText>
      </w:r>
      <w:r>
        <w:fldChar w:fldCharType="separate"/>
      </w:r>
      <w:r>
        <w:t>10</w:t>
      </w:r>
      <w:r>
        <w:fldChar w:fldCharType="end"/>
      </w:r>
    </w:p>
    <w:p w14:paraId="4E84A86B" w14:textId="77777777" w:rsidR="00B52DB4" w:rsidRDefault="00B52DB4">
      <w:pPr>
        <w:pStyle w:val="TOC3"/>
        <w:rPr>
          <w:rFonts w:asciiTheme="minorHAnsi" w:hAnsiTheme="minorHAnsi" w:cstheme="minorBidi"/>
          <w:sz w:val="22"/>
          <w:szCs w:val="22"/>
          <w:lang w:val="en-US" w:eastAsia="zh-CN"/>
        </w:rPr>
      </w:pPr>
      <w:r>
        <w:t>9.2.1</w:t>
      </w:r>
      <w:r>
        <w:rPr>
          <w:rFonts w:asciiTheme="minorHAnsi" w:hAnsiTheme="minorHAnsi" w:cstheme="minorBidi"/>
          <w:sz w:val="22"/>
          <w:szCs w:val="22"/>
          <w:lang w:val="en-US" w:eastAsia="zh-CN"/>
        </w:rPr>
        <w:tab/>
      </w:r>
      <w:r>
        <w:t>Test Conditions</w:t>
      </w:r>
      <w:r>
        <w:tab/>
      </w:r>
      <w:r>
        <w:fldChar w:fldCharType="begin"/>
      </w:r>
      <w:r>
        <w:instrText xml:space="preserve"> PAGEREF _Toc72920827 \h </w:instrText>
      </w:r>
      <w:r>
        <w:fldChar w:fldCharType="separate"/>
      </w:r>
      <w:r>
        <w:t>10</w:t>
      </w:r>
      <w:r>
        <w:fldChar w:fldCharType="end"/>
      </w:r>
    </w:p>
    <w:p w14:paraId="523DEA2F" w14:textId="77777777" w:rsidR="00B52DB4" w:rsidRDefault="00B52DB4">
      <w:pPr>
        <w:pStyle w:val="TOC3"/>
        <w:rPr>
          <w:rFonts w:asciiTheme="minorHAnsi" w:hAnsiTheme="minorHAnsi" w:cstheme="minorBidi"/>
          <w:sz w:val="22"/>
          <w:szCs w:val="22"/>
          <w:lang w:val="en-US" w:eastAsia="zh-CN"/>
        </w:rPr>
      </w:pPr>
      <w:r>
        <w:t>9.2.2</w:t>
      </w:r>
      <w:r>
        <w:rPr>
          <w:rFonts w:asciiTheme="minorHAnsi" w:hAnsiTheme="minorHAnsi" w:cstheme="minorBidi"/>
          <w:sz w:val="22"/>
          <w:szCs w:val="22"/>
          <w:lang w:val="en-US" w:eastAsia="zh-CN"/>
        </w:rPr>
        <w:tab/>
      </w:r>
      <w:r>
        <w:t>UE configurations</w:t>
      </w:r>
      <w:r>
        <w:tab/>
      </w:r>
      <w:r>
        <w:fldChar w:fldCharType="begin"/>
      </w:r>
      <w:r>
        <w:instrText xml:space="preserve"> PAGEREF _Toc72920828 \h </w:instrText>
      </w:r>
      <w:r>
        <w:fldChar w:fldCharType="separate"/>
      </w:r>
      <w:r>
        <w:t>10</w:t>
      </w:r>
      <w:r>
        <w:fldChar w:fldCharType="end"/>
      </w:r>
    </w:p>
    <w:p w14:paraId="2C4DFAB2" w14:textId="77777777" w:rsidR="00B52DB4" w:rsidRDefault="00B52DB4">
      <w:pPr>
        <w:pStyle w:val="TOC3"/>
        <w:rPr>
          <w:rFonts w:asciiTheme="minorHAnsi" w:hAnsiTheme="minorHAnsi" w:cstheme="minorBidi"/>
          <w:sz w:val="22"/>
          <w:szCs w:val="22"/>
          <w:lang w:val="en-US" w:eastAsia="zh-CN"/>
        </w:rPr>
      </w:pPr>
      <w:r>
        <w:t>9.2.3</w:t>
      </w:r>
      <w:r>
        <w:rPr>
          <w:rFonts w:asciiTheme="minorHAnsi" w:hAnsiTheme="minorHAnsi" w:cstheme="minorBidi"/>
          <w:sz w:val="22"/>
          <w:szCs w:val="22"/>
          <w:lang w:val="en-US" w:eastAsia="zh-CN"/>
        </w:rPr>
        <w:tab/>
      </w:r>
      <w:r>
        <w:t>Test procedure</w:t>
      </w:r>
      <w:r>
        <w:tab/>
      </w:r>
      <w:r>
        <w:fldChar w:fldCharType="begin"/>
      </w:r>
      <w:r>
        <w:instrText xml:space="preserve"> PAGEREF _Toc72920829 \h </w:instrText>
      </w:r>
      <w:r>
        <w:fldChar w:fldCharType="separate"/>
      </w:r>
      <w:r>
        <w:t>10</w:t>
      </w:r>
      <w:r>
        <w:fldChar w:fldCharType="end"/>
      </w:r>
    </w:p>
    <w:p w14:paraId="46974E8A" w14:textId="77777777" w:rsidR="00B52DB4" w:rsidRDefault="00B52DB4">
      <w:pPr>
        <w:pStyle w:val="TOC2"/>
        <w:rPr>
          <w:rFonts w:asciiTheme="minorHAnsi" w:hAnsiTheme="minorHAnsi" w:cstheme="minorBidi"/>
          <w:sz w:val="22"/>
          <w:szCs w:val="22"/>
          <w:lang w:val="en-US" w:eastAsia="zh-CN"/>
        </w:rPr>
      </w:pPr>
      <w:r>
        <w:t>9.3</w:t>
      </w:r>
      <w:r>
        <w:rPr>
          <w:rFonts w:asciiTheme="minorHAnsi" w:hAnsiTheme="minorHAnsi" w:cstheme="minorBidi"/>
          <w:sz w:val="22"/>
          <w:szCs w:val="22"/>
          <w:lang w:val="en-US" w:eastAsia="zh-CN"/>
        </w:rPr>
        <w:tab/>
      </w:r>
      <w:r>
        <w:t>Total Radiated Sensitivity (TRS)</w:t>
      </w:r>
      <w:r>
        <w:tab/>
      </w:r>
      <w:r>
        <w:fldChar w:fldCharType="begin"/>
      </w:r>
      <w:r>
        <w:instrText xml:space="preserve"> PAGEREF _Toc72920830 \h </w:instrText>
      </w:r>
      <w:r>
        <w:fldChar w:fldCharType="separate"/>
      </w:r>
      <w:r>
        <w:t>10</w:t>
      </w:r>
      <w:r>
        <w:fldChar w:fldCharType="end"/>
      </w:r>
    </w:p>
    <w:p w14:paraId="35ACCFBD" w14:textId="77777777" w:rsidR="00B52DB4" w:rsidRDefault="00B52DB4">
      <w:pPr>
        <w:pStyle w:val="TOC3"/>
        <w:rPr>
          <w:rFonts w:asciiTheme="minorHAnsi" w:hAnsiTheme="minorHAnsi" w:cstheme="minorBidi"/>
          <w:sz w:val="22"/>
          <w:szCs w:val="22"/>
          <w:lang w:val="en-US" w:eastAsia="zh-CN"/>
        </w:rPr>
      </w:pPr>
      <w:r>
        <w:t>9.3.1</w:t>
      </w:r>
      <w:r>
        <w:rPr>
          <w:rFonts w:asciiTheme="minorHAnsi" w:hAnsiTheme="minorHAnsi" w:cstheme="minorBidi"/>
          <w:sz w:val="22"/>
          <w:szCs w:val="22"/>
          <w:lang w:val="en-US" w:eastAsia="zh-CN"/>
        </w:rPr>
        <w:tab/>
      </w:r>
      <w:r>
        <w:t>Test Conditions</w:t>
      </w:r>
      <w:r>
        <w:tab/>
      </w:r>
      <w:r>
        <w:fldChar w:fldCharType="begin"/>
      </w:r>
      <w:r>
        <w:instrText xml:space="preserve"> PAGEREF _Toc72920831 \h </w:instrText>
      </w:r>
      <w:r>
        <w:fldChar w:fldCharType="separate"/>
      </w:r>
      <w:r>
        <w:t>10</w:t>
      </w:r>
      <w:r>
        <w:fldChar w:fldCharType="end"/>
      </w:r>
    </w:p>
    <w:p w14:paraId="41AA43B3" w14:textId="77777777" w:rsidR="00B52DB4" w:rsidRDefault="00B52DB4">
      <w:pPr>
        <w:pStyle w:val="TOC3"/>
        <w:rPr>
          <w:rFonts w:asciiTheme="minorHAnsi" w:hAnsiTheme="minorHAnsi" w:cstheme="minorBidi"/>
          <w:sz w:val="22"/>
          <w:szCs w:val="22"/>
          <w:lang w:val="en-US" w:eastAsia="zh-CN"/>
        </w:rPr>
      </w:pPr>
      <w:r>
        <w:t>9.3.2</w:t>
      </w:r>
      <w:r>
        <w:rPr>
          <w:rFonts w:asciiTheme="minorHAnsi" w:hAnsiTheme="minorHAnsi" w:cstheme="minorBidi"/>
          <w:sz w:val="22"/>
          <w:szCs w:val="22"/>
          <w:lang w:val="en-US" w:eastAsia="zh-CN"/>
        </w:rPr>
        <w:tab/>
      </w:r>
      <w:r>
        <w:t>UE configurations</w:t>
      </w:r>
      <w:r>
        <w:tab/>
      </w:r>
      <w:r>
        <w:fldChar w:fldCharType="begin"/>
      </w:r>
      <w:r>
        <w:instrText xml:space="preserve"> PAGEREF _Toc72920832 \h </w:instrText>
      </w:r>
      <w:r>
        <w:fldChar w:fldCharType="separate"/>
      </w:r>
      <w:r>
        <w:t>10</w:t>
      </w:r>
      <w:r>
        <w:fldChar w:fldCharType="end"/>
      </w:r>
    </w:p>
    <w:p w14:paraId="3BF41327" w14:textId="77777777" w:rsidR="00B52DB4" w:rsidRDefault="00B52DB4">
      <w:pPr>
        <w:pStyle w:val="TOC3"/>
        <w:rPr>
          <w:rFonts w:asciiTheme="minorHAnsi" w:hAnsiTheme="minorHAnsi" w:cstheme="minorBidi"/>
          <w:sz w:val="22"/>
          <w:szCs w:val="22"/>
          <w:lang w:val="en-US" w:eastAsia="zh-CN"/>
        </w:rPr>
      </w:pPr>
      <w:r>
        <w:t>9.3.3</w:t>
      </w:r>
      <w:r>
        <w:rPr>
          <w:rFonts w:asciiTheme="minorHAnsi" w:hAnsiTheme="minorHAnsi" w:cstheme="minorBidi"/>
          <w:sz w:val="22"/>
          <w:szCs w:val="22"/>
          <w:lang w:val="en-US" w:eastAsia="zh-CN"/>
        </w:rPr>
        <w:tab/>
      </w:r>
      <w:r>
        <w:t>Test procedure</w:t>
      </w:r>
      <w:r>
        <w:tab/>
      </w:r>
      <w:r>
        <w:fldChar w:fldCharType="begin"/>
      </w:r>
      <w:r>
        <w:instrText xml:space="preserve"> PAGEREF _Toc72920833 \h </w:instrText>
      </w:r>
      <w:r>
        <w:fldChar w:fldCharType="separate"/>
      </w:r>
      <w:r>
        <w:t>10</w:t>
      </w:r>
      <w:r>
        <w:fldChar w:fldCharType="end"/>
      </w:r>
    </w:p>
    <w:p w14:paraId="1D8F92F1" w14:textId="77777777" w:rsidR="00B52DB4" w:rsidRDefault="00B52DB4">
      <w:pPr>
        <w:pStyle w:val="TOC1"/>
        <w:rPr>
          <w:rFonts w:asciiTheme="minorHAnsi" w:hAnsiTheme="minorHAnsi" w:cstheme="minorBidi"/>
          <w:szCs w:val="22"/>
          <w:lang w:val="en-US" w:eastAsia="zh-CN"/>
        </w:rPr>
      </w:pPr>
      <w:r>
        <w:t>10</w:t>
      </w:r>
      <w:r>
        <w:rPr>
          <w:rFonts w:asciiTheme="minorHAnsi" w:hAnsiTheme="minorHAnsi" w:cstheme="minorBidi"/>
          <w:szCs w:val="22"/>
          <w:lang w:val="en-US" w:eastAsia="zh-CN"/>
        </w:rPr>
        <w:tab/>
      </w:r>
      <w:r>
        <w:t>Alternate test procedure to reduce test time</w:t>
      </w:r>
      <w:r>
        <w:tab/>
      </w:r>
      <w:r>
        <w:fldChar w:fldCharType="begin"/>
      </w:r>
      <w:r>
        <w:instrText xml:space="preserve"> PAGEREF _Toc72920834 \h </w:instrText>
      </w:r>
      <w:r>
        <w:fldChar w:fldCharType="separate"/>
      </w:r>
      <w:r>
        <w:t>11</w:t>
      </w:r>
      <w:r>
        <w:fldChar w:fldCharType="end"/>
      </w:r>
    </w:p>
    <w:p w14:paraId="2804DDE0" w14:textId="77777777" w:rsidR="00B52DB4" w:rsidRDefault="00B52DB4">
      <w:pPr>
        <w:pStyle w:val="TOC2"/>
        <w:rPr>
          <w:rFonts w:asciiTheme="minorHAnsi" w:hAnsiTheme="minorHAnsi" w:cstheme="minorBidi"/>
          <w:sz w:val="22"/>
          <w:szCs w:val="22"/>
          <w:lang w:val="en-US" w:eastAsia="zh-CN"/>
        </w:rPr>
      </w:pPr>
      <w:r>
        <w:t>10.1</w:t>
      </w:r>
      <w:r>
        <w:rPr>
          <w:rFonts w:asciiTheme="minorHAnsi" w:hAnsiTheme="minorHAnsi" w:cstheme="minorBidi"/>
          <w:sz w:val="22"/>
          <w:szCs w:val="22"/>
          <w:lang w:val="en-US" w:eastAsia="zh-CN"/>
        </w:rPr>
        <w:tab/>
      </w:r>
      <w:r>
        <w:t>General</w:t>
      </w:r>
      <w:r>
        <w:tab/>
      </w:r>
      <w:r>
        <w:fldChar w:fldCharType="begin"/>
      </w:r>
      <w:r>
        <w:instrText xml:space="preserve"> PAGEREF _Toc72920835 \h </w:instrText>
      </w:r>
      <w:r>
        <w:fldChar w:fldCharType="separate"/>
      </w:r>
      <w:r>
        <w:t>11</w:t>
      </w:r>
      <w:r>
        <w:fldChar w:fldCharType="end"/>
      </w:r>
    </w:p>
    <w:p w14:paraId="5DC0A84D" w14:textId="77777777" w:rsidR="00B52DB4" w:rsidRDefault="00B52DB4">
      <w:pPr>
        <w:pStyle w:val="TOC2"/>
        <w:rPr>
          <w:rFonts w:asciiTheme="minorHAnsi" w:hAnsiTheme="minorHAnsi" w:cstheme="minorBidi"/>
          <w:sz w:val="22"/>
          <w:szCs w:val="22"/>
          <w:lang w:val="en-US" w:eastAsia="zh-CN"/>
        </w:rPr>
      </w:pPr>
      <w:r>
        <w:t>10.2</w:t>
      </w:r>
      <w:r>
        <w:rPr>
          <w:rFonts w:asciiTheme="minorHAnsi" w:hAnsiTheme="minorHAnsi" w:cstheme="minorBidi"/>
          <w:sz w:val="22"/>
          <w:szCs w:val="22"/>
          <w:lang w:val="en-US" w:eastAsia="zh-CN"/>
        </w:rPr>
        <w:tab/>
      </w:r>
      <w:r>
        <w:t>Test procedure</w:t>
      </w:r>
      <w:r>
        <w:tab/>
      </w:r>
      <w:r>
        <w:fldChar w:fldCharType="begin"/>
      </w:r>
      <w:r>
        <w:instrText xml:space="preserve"> PAGEREF _Toc72920836 \h </w:instrText>
      </w:r>
      <w:r>
        <w:fldChar w:fldCharType="separate"/>
      </w:r>
      <w:r>
        <w:t>11</w:t>
      </w:r>
      <w:r>
        <w:fldChar w:fldCharType="end"/>
      </w:r>
    </w:p>
    <w:p w14:paraId="43056837" w14:textId="77777777" w:rsidR="00B52DB4" w:rsidRDefault="00B52DB4">
      <w:pPr>
        <w:pStyle w:val="TOC8"/>
        <w:rPr>
          <w:rFonts w:asciiTheme="minorHAnsi" w:hAnsiTheme="minorHAnsi" w:cstheme="minorBidi"/>
          <w:b w:val="0"/>
          <w:szCs w:val="22"/>
          <w:lang w:val="en-US" w:eastAsia="zh-CN"/>
        </w:rPr>
      </w:pPr>
      <w:r>
        <w:t>Annex A: UE coordinate system</w:t>
      </w:r>
      <w:r>
        <w:tab/>
      </w:r>
      <w:r>
        <w:fldChar w:fldCharType="begin"/>
      </w:r>
      <w:r>
        <w:instrText xml:space="preserve"> PAGEREF _Toc72920837 \h </w:instrText>
      </w:r>
      <w:r>
        <w:fldChar w:fldCharType="separate"/>
      </w:r>
      <w:r>
        <w:t>11</w:t>
      </w:r>
      <w:r>
        <w:fldChar w:fldCharType="end"/>
      </w:r>
    </w:p>
    <w:p w14:paraId="417BE271" w14:textId="77777777" w:rsidR="00B52DB4" w:rsidRDefault="00B52DB4">
      <w:pPr>
        <w:pStyle w:val="TOC8"/>
        <w:rPr>
          <w:rFonts w:asciiTheme="minorHAnsi" w:hAnsiTheme="minorHAnsi" w:cstheme="minorBidi"/>
          <w:b w:val="0"/>
          <w:szCs w:val="22"/>
          <w:lang w:val="en-US" w:eastAsia="zh-CN"/>
        </w:rPr>
      </w:pPr>
      <w:r>
        <w:t>Annex B: Measurement uncertainty</w:t>
      </w:r>
      <w:r>
        <w:tab/>
      </w:r>
      <w:r>
        <w:fldChar w:fldCharType="begin"/>
      </w:r>
      <w:r>
        <w:instrText xml:space="preserve"> PAGEREF _Toc72920838 \h </w:instrText>
      </w:r>
      <w:r>
        <w:fldChar w:fldCharType="separate"/>
      </w:r>
      <w:r>
        <w:t>12</w:t>
      </w:r>
      <w:r>
        <w:fldChar w:fldCharType="end"/>
      </w:r>
    </w:p>
    <w:p w14:paraId="48AAE86F" w14:textId="77777777" w:rsidR="00B52DB4" w:rsidRDefault="00B52DB4">
      <w:pPr>
        <w:pStyle w:val="TOC8"/>
        <w:rPr>
          <w:rFonts w:asciiTheme="minorHAnsi" w:hAnsiTheme="minorHAnsi" w:cstheme="minorBidi"/>
          <w:b w:val="0"/>
          <w:szCs w:val="22"/>
          <w:lang w:val="en-US" w:eastAsia="zh-CN"/>
        </w:rPr>
      </w:pPr>
      <w:r>
        <w:t>Annex C: Environmental requirements</w:t>
      </w:r>
      <w:r>
        <w:tab/>
      </w:r>
      <w:r>
        <w:fldChar w:fldCharType="begin"/>
      </w:r>
      <w:r>
        <w:instrText xml:space="preserve"> PAGEREF _Toc72920839 \h </w:instrText>
      </w:r>
      <w:r>
        <w:fldChar w:fldCharType="separate"/>
      </w:r>
      <w:r>
        <w:t>13</w:t>
      </w:r>
      <w:r>
        <w:fldChar w:fldCharType="end"/>
      </w:r>
    </w:p>
    <w:p w14:paraId="5FA3CCEE" w14:textId="77777777" w:rsidR="00B52DB4" w:rsidRDefault="00B52DB4">
      <w:pPr>
        <w:pStyle w:val="TOC8"/>
        <w:rPr>
          <w:rFonts w:asciiTheme="minorHAnsi" w:hAnsiTheme="minorHAnsi" w:cstheme="minorBidi"/>
          <w:b w:val="0"/>
          <w:szCs w:val="22"/>
          <w:lang w:val="en-US" w:eastAsia="zh-CN"/>
        </w:rPr>
      </w:pPr>
      <w:r>
        <w:t>Annex D: Phantom Definition</w:t>
      </w:r>
      <w:r>
        <w:tab/>
      </w:r>
      <w:r>
        <w:fldChar w:fldCharType="begin"/>
      </w:r>
      <w:r>
        <w:instrText xml:space="preserve"> PAGEREF _Toc72920840 \h </w:instrText>
      </w:r>
      <w:r>
        <w:fldChar w:fldCharType="separate"/>
      </w:r>
      <w:r>
        <w:t>14</w:t>
      </w:r>
      <w:r>
        <w:fldChar w:fldCharType="end"/>
      </w:r>
    </w:p>
    <w:p w14:paraId="29F9A1CD" w14:textId="77777777" w:rsidR="00B52DB4" w:rsidRDefault="00B52DB4">
      <w:pPr>
        <w:pStyle w:val="TOC8"/>
        <w:rPr>
          <w:rFonts w:asciiTheme="minorHAnsi" w:hAnsiTheme="minorHAnsi" w:cstheme="minorBidi"/>
          <w:b w:val="0"/>
          <w:szCs w:val="22"/>
          <w:lang w:val="en-US" w:eastAsia="zh-CN"/>
        </w:rPr>
      </w:pPr>
      <w:r>
        <w:t>Annex E: Configurations for multi-antenna UE</w:t>
      </w:r>
      <w:r>
        <w:tab/>
      </w:r>
      <w:r>
        <w:fldChar w:fldCharType="begin"/>
      </w:r>
      <w:r>
        <w:instrText xml:space="preserve"> PAGEREF _Toc72920841 \h </w:instrText>
      </w:r>
      <w:r>
        <w:fldChar w:fldCharType="separate"/>
      </w:r>
      <w:r>
        <w:t>15</w:t>
      </w:r>
      <w:r>
        <w:fldChar w:fldCharType="end"/>
      </w:r>
    </w:p>
    <w:p w14:paraId="68C0F90E" w14:textId="77777777" w:rsidR="00B52DB4" w:rsidRDefault="00B52DB4">
      <w:pPr>
        <w:pStyle w:val="TOC8"/>
        <w:rPr>
          <w:rFonts w:asciiTheme="minorHAnsi" w:hAnsiTheme="minorHAnsi" w:cstheme="minorBidi"/>
          <w:b w:val="0"/>
          <w:szCs w:val="22"/>
          <w:lang w:val="en-US" w:eastAsia="zh-CN"/>
        </w:rPr>
      </w:pPr>
      <w:r>
        <w:t>Annex F (informative): Change history</w:t>
      </w:r>
      <w:r>
        <w:tab/>
      </w:r>
      <w:r>
        <w:fldChar w:fldCharType="begin"/>
      </w:r>
      <w:r>
        <w:instrText xml:space="preserve"> PAGEREF _Toc72920842 \h </w:instrText>
      </w:r>
      <w:r>
        <w:fldChar w:fldCharType="separate"/>
      </w:r>
      <w:r>
        <w:t>16</w:t>
      </w:r>
      <w:r>
        <w:fldChar w:fldCharType="end"/>
      </w:r>
    </w:p>
    <w:p w14:paraId="4E1F8825" w14:textId="77777777" w:rsidR="00080512" w:rsidRPr="004D3578" w:rsidRDefault="004D3578">
      <w:r w:rsidRPr="004D3578">
        <w:rPr>
          <w:noProof/>
          <w:sz w:val="22"/>
        </w:rPr>
        <w:fldChar w:fldCharType="end"/>
      </w:r>
    </w:p>
    <w:p w14:paraId="2AB6C929" w14:textId="77777777" w:rsidR="0074026F" w:rsidRPr="007B600E" w:rsidRDefault="00080512" w:rsidP="00DC71DD">
      <w:pPr>
        <w:pStyle w:val="Guidance"/>
      </w:pPr>
      <w:r w:rsidRPr="004D3578">
        <w:br w:type="page"/>
      </w:r>
    </w:p>
    <w:p w14:paraId="414FFBF1" w14:textId="77777777" w:rsidR="00080512" w:rsidRDefault="00080512">
      <w:pPr>
        <w:pStyle w:val="Heading1"/>
      </w:pPr>
      <w:bookmarkStart w:id="15" w:name="foreword"/>
      <w:bookmarkStart w:id="16" w:name="_Toc72920790"/>
      <w:bookmarkEnd w:id="15"/>
      <w:r w:rsidRPr="004D3578">
        <w:lastRenderedPageBreak/>
        <w:t>Foreword</w:t>
      </w:r>
      <w:bookmarkEnd w:id="16"/>
    </w:p>
    <w:p w14:paraId="3481226B"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591242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9B9930" w14:textId="77777777" w:rsidR="00080512" w:rsidRPr="004D3578" w:rsidRDefault="00080512">
      <w:pPr>
        <w:pStyle w:val="B1"/>
      </w:pPr>
      <w:r w:rsidRPr="004D3578">
        <w:t>Version x.y.z</w:t>
      </w:r>
    </w:p>
    <w:p w14:paraId="685080CE" w14:textId="77777777" w:rsidR="00080512" w:rsidRPr="004D3578" w:rsidRDefault="00080512">
      <w:pPr>
        <w:pStyle w:val="B1"/>
      </w:pPr>
      <w:r w:rsidRPr="004D3578">
        <w:t>where:</w:t>
      </w:r>
    </w:p>
    <w:p w14:paraId="736A4BC7" w14:textId="77777777" w:rsidR="00080512" w:rsidRPr="004D3578" w:rsidRDefault="00080512">
      <w:pPr>
        <w:pStyle w:val="B2"/>
      </w:pPr>
      <w:r w:rsidRPr="004D3578">
        <w:t>x</w:t>
      </w:r>
      <w:r w:rsidRPr="004D3578">
        <w:tab/>
        <w:t>the first digit:</w:t>
      </w:r>
    </w:p>
    <w:p w14:paraId="4FEA158A" w14:textId="77777777" w:rsidR="00080512" w:rsidRPr="004D3578" w:rsidRDefault="00080512">
      <w:pPr>
        <w:pStyle w:val="B3"/>
      </w:pPr>
      <w:r w:rsidRPr="004D3578">
        <w:t>1</w:t>
      </w:r>
      <w:r w:rsidRPr="004D3578">
        <w:tab/>
        <w:t>presented to TSG for information;</w:t>
      </w:r>
    </w:p>
    <w:p w14:paraId="62493FE6" w14:textId="77777777" w:rsidR="00080512" w:rsidRPr="004D3578" w:rsidRDefault="00080512">
      <w:pPr>
        <w:pStyle w:val="B3"/>
      </w:pPr>
      <w:r w:rsidRPr="004D3578">
        <w:t>2</w:t>
      </w:r>
      <w:r w:rsidRPr="004D3578">
        <w:tab/>
        <w:t>presented to TSG for approval;</w:t>
      </w:r>
    </w:p>
    <w:p w14:paraId="2F25428E" w14:textId="77777777" w:rsidR="00080512" w:rsidRPr="004D3578" w:rsidRDefault="00080512">
      <w:pPr>
        <w:pStyle w:val="B3"/>
      </w:pPr>
      <w:r w:rsidRPr="004D3578">
        <w:t>3</w:t>
      </w:r>
      <w:r w:rsidRPr="004D3578">
        <w:tab/>
        <w:t>or greater indicates TSG approved document under change control.</w:t>
      </w:r>
    </w:p>
    <w:p w14:paraId="43771F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C106E82" w14:textId="77777777" w:rsidR="00080512" w:rsidRDefault="00080512">
      <w:pPr>
        <w:pStyle w:val="B2"/>
      </w:pPr>
      <w:r w:rsidRPr="004D3578">
        <w:t>z</w:t>
      </w:r>
      <w:r w:rsidRPr="004D3578">
        <w:tab/>
        <w:t>the third digit is incremented when editorial only changes have been incorporated in the document.</w:t>
      </w:r>
    </w:p>
    <w:p w14:paraId="2D6C5FE6" w14:textId="77777777" w:rsidR="008C384C" w:rsidRDefault="008C384C" w:rsidP="008C384C">
      <w:r>
        <w:t xml:space="preserve">In </w:t>
      </w:r>
      <w:r w:rsidR="0074026F">
        <w:t>the present</w:t>
      </w:r>
      <w:r>
        <w:t xml:space="preserve"> document, modal verbs have the following meanings:</w:t>
      </w:r>
    </w:p>
    <w:p w14:paraId="31A7B8E5" w14:textId="77777777" w:rsidR="008C384C" w:rsidRDefault="008C384C" w:rsidP="00774DA4">
      <w:pPr>
        <w:pStyle w:val="EX"/>
      </w:pPr>
      <w:r w:rsidRPr="008C384C">
        <w:rPr>
          <w:b/>
        </w:rPr>
        <w:t>shall</w:t>
      </w:r>
      <w:r>
        <w:tab/>
      </w:r>
      <w:r>
        <w:tab/>
        <w:t>indicates a mandatory requirement to do something</w:t>
      </w:r>
    </w:p>
    <w:p w14:paraId="0A6D07D4" w14:textId="77777777" w:rsidR="008C384C" w:rsidRDefault="008C384C" w:rsidP="00774DA4">
      <w:pPr>
        <w:pStyle w:val="EX"/>
      </w:pPr>
      <w:r w:rsidRPr="008C384C">
        <w:rPr>
          <w:b/>
        </w:rPr>
        <w:t>shall not</w:t>
      </w:r>
      <w:r>
        <w:tab/>
        <w:t>indicates an interdiction (</w:t>
      </w:r>
      <w:r w:rsidR="001F1132">
        <w:t>prohibition</w:t>
      </w:r>
      <w:r>
        <w:t>) to do something</w:t>
      </w:r>
    </w:p>
    <w:p w14:paraId="13D2134E" w14:textId="77777777" w:rsidR="00BA19ED" w:rsidRPr="004D3578" w:rsidRDefault="00BA19ED" w:rsidP="00A27486">
      <w:r>
        <w:t>The constructions "shall" and "shall not" are confined to the context of normative provisions, and do not appear in Technical Reports.</w:t>
      </w:r>
    </w:p>
    <w:p w14:paraId="7D3B4F2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75897BB" w14:textId="77777777" w:rsidR="008C384C" w:rsidRDefault="008C384C" w:rsidP="00774DA4">
      <w:pPr>
        <w:pStyle w:val="EX"/>
      </w:pPr>
      <w:r w:rsidRPr="008C384C">
        <w:rPr>
          <w:b/>
        </w:rPr>
        <w:t>should</w:t>
      </w:r>
      <w:r>
        <w:tab/>
      </w:r>
      <w:r>
        <w:tab/>
        <w:t>indicates a recommendation to do something</w:t>
      </w:r>
    </w:p>
    <w:p w14:paraId="4CC1D7D8" w14:textId="77777777" w:rsidR="008C384C" w:rsidRDefault="008C384C" w:rsidP="00774DA4">
      <w:pPr>
        <w:pStyle w:val="EX"/>
      </w:pPr>
      <w:r w:rsidRPr="008C384C">
        <w:rPr>
          <w:b/>
        </w:rPr>
        <w:t>should not</w:t>
      </w:r>
      <w:r>
        <w:tab/>
        <w:t>indicates a recommendation not to do something</w:t>
      </w:r>
    </w:p>
    <w:p w14:paraId="43825D6C" w14:textId="77777777" w:rsidR="008C384C" w:rsidRDefault="008C384C" w:rsidP="00774DA4">
      <w:pPr>
        <w:pStyle w:val="EX"/>
      </w:pPr>
      <w:r w:rsidRPr="00774DA4">
        <w:rPr>
          <w:b/>
        </w:rPr>
        <w:t>may</w:t>
      </w:r>
      <w:r>
        <w:tab/>
      </w:r>
      <w:r>
        <w:tab/>
        <w:t>indicates permission to do something</w:t>
      </w:r>
    </w:p>
    <w:p w14:paraId="7B46DDE9" w14:textId="77777777" w:rsidR="008C384C" w:rsidRDefault="008C384C" w:rsidP="00774DA4">
      <w:pPr>
        <w:pStyle w:val="EX"/>
      </w:pPr>
      <w:r w:rsidRPr="00774DA4">
        <w:rPr>
          <w:b/>
        </w:rPr>
        <w:t>need not</w:t>
      </w:r>
      <w:r>
        <w:tab/>
        <w:t>indicates permission not to do something</w:t>
      </w:r>
    </w:p>
    <w:p w14:paraId="68BC202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29DF85" w14:textId="77777777" w:rsidR="008C384C" w:rsidRDefault="008C384C" w:rsidP="00774DA4">
      <w:pPr>
        <w:pStyle w:val="EX"/>
      </w:pPr>
      <w:r w:rsidRPr="00774DA4">
        <w:rPr>
          <w:b/>
        </w:rPr>
        <w:t>can</w:t>
      </w:r>
      <w:r>
        <w:tab/>
      </w:r>
      <w:r>
        <w:tab/>
        <w:t>indicates</w:t>
      </w:r>
      <w:r w:rsidR="00774DA4">
        <w:t xml:space="preserve"> that something is possible</w:t>
      </w:r>
    </w:p>
    <w:p w14:paraId="2570AE03" w14:textId="77777777" w:rsidR="00774DA4" w:rsidRDefault="00774DA4" w:rsidP="00774DA4">
      <w:pPr>
        <w:pStyle w:val="EX"/>
      </w:pPr>
      <w:r w:rsidRPr="00774DA4">
        <w:rPr>
          <w:b/>
        </w:rPr>
        <w:t>cannot</w:t>
      </w:r>
      <w:r>
        <w:tab/>
      </w:r>
      <w:r>
        <w:tab/>
        <w:t>indicates that something is impossible</w:t>
      </w:r>
    </w:p>
    <w:p w14:paraId="6ED061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B39AFD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F1A948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BFFFD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5C5BE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D22CF" w14:textId="77777777" w:rsidR="001F1132" w:rsidRDefault="001F1132" w:rsidP="001F1132">
      <w:r>
        <w:t>In addition:</w:t>
      </w:r>
    </w:p>
    <w:p w14:paraId="049D406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BB9A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CD4102" w14:textId="77777777" w:rsidR="00774DA4" w:rsidRPr="004D3578" w:rsidRDefault="00647114" w:rsidP="00A27486">
      <w:r>
        <w:t>The constructions "is" and "is not" do not indicate requirements.</w:t>
      </w:r>
    </w:p>
    <w:p w14:paraId="0043DCAC" w14:textId="77777777" w:rsidR="00080512" w:rsidRPr="004D3578" w:rsidRDefault="00080512">
      <w:pPr>
        <w:pStyle w:val="Heading1"/>
      </w:pPr>
      <w:bookmarkStart w:id="17" w:name="introduction"/>
      <w:bookmarkEnd w:id="17"/>
      <w:r w:rsidRPr="004D3578">
        <w:br w:type="page"/>
      </w:r>
      <w:bookmarkStart w:id="18" w:name="scope"/>
      <w:bookmarkStart w:id="19" w:name="_Toc72920791"/>
      <w:bookmarkEnd w:id="18"/>
      <w:r w:rsidRPr="004D3578">
        <w:lastRenderedPageBreak/>
        <w:t>1</w:t>
      </w:r>
      <w:r w:rsidRPr="004D3578">
        <w:tab/>
        <w:t>Scope</w:t>
      </w:r>
      <w:bookmarkEnd w:id="19"/>
    </w:p>
    <w:p w14:paraId="4675582C" w14:textId="77777777" w:rsidR="00080512" w:rsidRPr="004D3578" w:rsidRDefault="000712F6">
      <w:r w:rsidRPr="000712F6">
        <w:t xml:space="preserve">The present document </w:t>
      </w:r>
      <w:r w:rsidR="00ED5E53">
        <w:t xml:space="preserve">is a technical report for FR1 </w:t>
      </w:r>
      <w:r w:rsidR="00ED5E53" w:rsidRPr="00ED5E53">
        <w:t>Total Radiated Power (TRP) and Total Radiated Sensitivity (TRS) test methodology</w:t>
      </w:r>
      <w:r w:rsidRPr="000712F6">
        <w:t>, for NR standalone (SA) and NR non-standalone (NSA) operation mode.</w:t>
      </w:r>
    </w:p>
    <w:p w14:paraId="1EC477D7" w14:textId="77777777" w:rsidR="00080512" w:rsidRPr="004D3578" w:rsidRDefault="00080512">
      <w:pPr>
        <w:pStyle w:val="Heading1"/>
      </w:pPr>
      <w:bookmarkStart w:id="20" w:name="references"/>
      <w:bookmarkStart w:id="21" w:name="_Toc72920792"/>
      <w:bookmarkEnd w:id="20"/>
      <w:r w:rsidRPr="004D3578">
        <w:t>2</w:t>
      </w:r>
      <w:r w:rsidRPr="004D3578">
        <w:tab/>
        <w:t>References</w:t>
      </w:r>
      <w:bookmarkEnd w:id="21"/>
    </w:p>
    <w:p w14:paraId="72362B86" w14:textId="77777777" w:rsidR="00080512" w:rsidRPr="004D3578" w:rsidRDefault="00080512">
      <w:r w:rsidRPr="004D3578">
        <w:t>The following documents contain provisions which, through reference in this text, constitute provisions of the present document.</w:t>
      </w:r>
    </w:p>
    <w:p w14:paraId="2330AB4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D2725A6" w14:textId="77777777" w:rsidR="00080512" w:rsidRPr="004D3578" w:rsidRDefault="00051834" w:rsidP="00051834">
      <w:pPr>
        <w:pStyle w:val="B1"/>
      </w:pPr>
      <w:r>
        <w:t>-</w:t>
      </w:r>
      <w:r>
        <w:tab/>
      </w:r>
      <w:r w:rsidR="00080512" w:rsidRPr="004D3578">
        <w:t>For a specific reference, subsequent revisions do not apply.</w:t>
      </w:r>
    </w:p>
    <w:p w14:paraId="01DC11E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2A747B1" w14:textId="77777777" w:rsidR="00EC4A25" w:rsidRDefault="00EC4A25" w:rsidP="00EC4A25">
      <w:pPr>
        <w:pStyle w:val="EX"/>
      </w:pPr>
      <w:r w:rsidRPr="004D3578">
        <w:t>[1]</w:t>
      </w:r>
      <w:r w:rsidRPr="004D3578">
        <w:tab/>
        <w:t>3GPP TR 21.905: "Vocabulary for 3GPP Specifications".</w:t>
      </w:r>
    </w:p>
    <w:p w14:paraId="167658C7" w14:textId="77777777" w:rsidR="008B3238" w:rsidRDefault="008B3238" w:rsidP="008B3238">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55387E11" w14:textId="77777777" w:rsidR="005704F7" w:rsidRDefault="005704F7" w:rsidP="005704F7">
      <w:pPr>
        <w:pStyle w:val="EX"/>
      </w:pPr>
      <w:r>
        <w:t>[3]</w:t>
      </w:r>
      <w:r>
        <w:tab/>
      </w:r>
      <w:r w:rsidRPr="003777E3">
        <w:t>3GPP TS 38.101-1: "NR; User Equipment (UE) radio transmission and reception; Part 1: Range 1 Standalone".</w:t>
      </w:r>
    </w:p>
    <w:p w14:paraId="73493FB8" w14:textId="77777777" w:rsidR="005704F7" w:rsidRDefault="005704F7" w:rsidP="005704F7">
      <w:pPr>
        <w:pStyle w:val="EX"/>
      </w:pPr>
      <w:r>
        <w:t>[4]</w:t>
      </w:r>
      <w:r>
        <w:tab/>
      </w:r>
      <w:r w:rsidRPr="003777E3">
        <w:t>3GPP TS 38.101-3: "NR; User Equipment (UE) radio transmission and reception; Part 3: Range 1 and Range 2 Interworking operation with other radios".</w:t>
      </w:r>
    </w:p>
    <w:p w14:paraId="5C1E651C" w14:textId="77777777" w:rsidR="005704F7" w:rsidRDefault="005704F7" w:rsidP="005704F7">
      <w:pPr>
        <w:pStyle w:val="EX"/>
      </w:pPr>
      <w:r>
        <w:t>[5]</w:t>
      </w:r>
      <w:r>
        <w:tab/>
        <w:t>3GPP TS 38.521-1: "NR; User Equipment (UE) conformance specification; Radio transmission and reception; Part 1: Range 1 Standalone".</w:t>
      </w:r>
    </w:p>
    <w:p w14:paraId="1519D956" w14:textId="77777777" w:rsidR="005704F7" w:rsidRDefault="005704F7" w:rsidP="005704F7">
      <w:pPr>
        <w:pStyle w:val="EX"/>
      </w:pPr>
      <w:r>
        <w:t>[6]</w:t>
      </w:r>
      <w:r>
        <w:tab/>
        <w:t>3GPP TS 38.521-3: "</w:t>
      </w:r>
      <w:r>
        <w:rPr>
          <w:snapToGrid w:val="0"/>
        </w:rPr>
        <w:t>NR; User Equipment (UE) conformance specification; Radio transmission and reception; Part 3: Range 1 and Range 2 Interworking operation with other radios</w:t>
      </w:r>
      <w:r>
        <w:t>"</w:t>
      </w:r>
    </w:p>
    <w:p w14:paraId="1BB37CE1" w14:textId="77777777" w:rsidR="00EC4A25" w:rsidRPr="004D3578" w:rsidRDefault="005704F7" w:rsidP="00EC4A25">
      <w:pPr>
        <w:pStyle w:val="EX"/>
      </w:pPr>
      <w:r>
        <w:t>[7]</w:t>
      </w:r>
      <w:r>
        <w:tab/>
        <w:t>3GPP TS 38.508-1: "5GS; User Equipment (UE) conformance specification; Part 1: Common test environment ".</w:t>
      </w:r>
      <w:r w:rsidR="00EC4A25" w:rsidRPr="004D3578">
        <w:t>…</w:t>
      </w:r>
    </w:p>
    <w:p w14:paraId="4FCA85E6"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77FB14E" w14:textId="77777777" w:rsidR="00080512" w:rsidRPr="004D3578" w:rsidRDefault="00080512">
      <w:pPr>
        <w:pStyle w:val="Heading1"/>
      </w:pPr>
      <w:bookmarkStart w:id="22" w:name="definitions"/>
      <w:bookmarkStart w:id="23" w:name="_Toc72920793"/>
      <w:bookmarkEnd w:id="22"/>
      <w:r w:rsidRPr="004D3578">
        <w:t>3</w:t>
      </w:r>
      <w:r w:rsidRPr="004D3578">
        <w:tab/>
        <w:t>Definitions</w:t>
      </w:r>
      <w:r w:rsidR="00602AEA">
        <w:t xml:space="preserve"> of terms, symbols and abbreviations</w:t>
      </w:r>
      <w:bookmarkEnd w:id="23"/>
    </w:p>
    <w:p w14:paraId="68C1D4A0" w14:textId="77777777" w:rsidR="00080512" w:rsidRPr="004D3578" w:rsidRDefault="00080512">
      <w:pPr>
        <w:pStyle w:val="Heading2"/>
      </w:pPr>
      <w:bookmarkStart w:id="24" w:name="_Toc72920794"/>
      <w:r w:rsidRPr="004D3578">
        <w:t>3.1</w:t>
      </w:r>
      <w:r w:rsidRPr="004D3578">
        <w:tab/>
      </w:r>
      <w:r w:rsidR="002B6339">
        <w:t>Terms</w:t>
      </w:r>
      <w:bookmarkEnd w:id="24"/>
    </w:p>
    <w:p w14:paraId="6F06EF6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1BA7E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805F0A9" w14:textId="77777777" w:rsidR="00080512" w:rsidRPr="004D3578" w:rsidRDefault="00080512">
      <w:pPr>
        <w:pStyle w:val="Guidance"/>
      </w:pPr>
      <w:r w:rsidRPr="004D3578">
        <w:rPr>
          <w:b/>
        </w:rPr>
        <w:t>&lt;defined term&gt;:</w:t>
      </w:r>
      <w:r w:rsidRPr="004D3578">
        <w:t xml:space="preserve"> &lt;definition&gt;.</w:t>
      </w:r>
    </w:p>
    <w:p w14:paraId="76EE5AD5" w14:textId="77777777" w:rsidR="00080512" w:rsidRPr="004D3578" w:rsidRDefault="00080512">
      <w:r w:rsidRPr="004D3578">
        <w:rPr>
          <w:b/>
        </w:rPr>
        <w:t>example:</w:t>
      </w:r>
      <w:r w:rsidRPr="004D3578">
        <w:t xml:space="preserve"> text used to clarify abstract rules by applying them literally.</w:t>
      </w:r>
    </w:p>
    <w:p w14:paraId="311F9C9C" w14:textId="77777777" w:rsidR="00080512" w:rsidRPr="004D3578" w:rsidRDefault="00080512">
      <w:pPr>
        <w:pStyle w:val="Heading2"/>
      </w:pPr>
      <w:bookmarkStart w:id="25" w:name="_Toc72920795"/>
      <w:r w:rsidRPr="004D3578">
        <w:lastRenderedPageBreak/>
        <w:t>3.2</w:t>
      </w:r>
      <w:r w:rsidRPr="004D3578">
        <w:tab/>
        <w:t>Symbols</w:t>
      </w:r>
      <w:bookmarkEnd w:id="25"/>
    </w:p>
    <w:p w14:paraId="24C7D0A2" w14:textId="77777777" w:rsidR="00080512" w:rsidRPr="004D3578" w:rsidRDefault="00080512">
      <w:pPr>
        <w:keepNext/>
      </w:pPr>
      <w:r w:rsidRPr="004D3578">
        <w:t>For the purposes of the present document, the following symbols apply:</w:t>
      </w:r>
    </w:p>
    <w:p w14:paraId="209BA707" w14:textId="77777777" w:rsidR="00080512" w:rsidRPr="004D3578" w:rsidRDefault="00080512">
      <w:pPr>
        <w:pStyle w:val="Guidance"/>
      </w:pPr>
      <w:r w:rsidRPr="004D3578">
        <w:t>Symbol format (EW)</w:t>
      </w:r>
    </w:p>
    <w:p w14:paraId="0E6378A9" w14:textId="77777777" w:rsidR="00080512" w:rsidRPr="004D3578" w:rsidRDefault="00080512">
      <w:pPr>
        <w:pStyle w:val="EW"/>
      </w:pPr>
      <w:r w:rsidRPr="004D3578">
        <w:t>&lt;symbol&gt;</w:t>
      </w:r>
      <w:r w:rsidRPr="004D3578">
        <w:tab/>
        <w:t>&lt;Explanation&gt;</w:t>
      </w:r>
    </w:p>
    <w:p w14:paraId="191898F4" w14:textId="77777777" w:rsidR="00080512" w:rsidRPr="004D3578" w:rsidRDefault="00080512">
      <w:pPr>
        <w:pStyle w:val="EW"/>
      </w:pPr>
    </w:p>
    <w:p w14:paraId="5FB08CE6" w14:textId="77777777" w:rsidR="00080512" w:rsidRPr="004D3578" w:rsidRDefault="00080512">
      <w:pPr>
        <w:pStyle w:val="Heading2"/>
      </w:pPr>
      <w:bookmarkStart w:id="26" w:name="_Toc72920796"/>
      <w:r w:rsidRPr="004D3578">
        <w:t>3.3</w:t>
      </w:r>
      <w:r w:rsidRPr="004D3578">
        <w:tab/>
        <w:t>Abbreviations</w:t>
      </w:r>
      <w:bookmarkEnd w:id="26"/>
    </w:p>
    <w:p w14:paraId="131A3F9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06CDEF" w14:textId="77777777" w:rsidR="00080512" w:rsidRPr="004D3578" w:rsidRDefault="00080512">
      <w:pPr>
        <w:pStyle w:val="Guidance"/>
        <w:keepNext/>
      </w:pPr>
      <w:r w:rsidRPr="004D3578">
        <w:t>Abbreviation format (EW)</w:t>
      </w:r>
    </w:p>
    <w:p w14:paraId="2D17459B" w14:textId="77777777" w:rsidR="005704F7" w:rsidRDefault="005704F7" w:rsidP="005704F7">
      <w:pPr>
        <w:pStyle w:val="EW"/>
      </w:pPr>
      <w:r w:rsidRPr="002A5923">
        <w:t>DUT</w:t>
      </w:r>
      <w:r w:rsidRPr="002A5923">
        <w:tab/>
        <w:t>Device Under Test</w:t>
      </w:r>
    </w:p>
    <w:p w14:paraId="70D627D8" w14:textId="77777777" w:rsidR="005704F7" w:rsidRPr="002A5923" w:rsidRDefault="005704F7" w:rsidP="005704F7">
      <w:pPr>
        <w:pStyle w:val="EW"/>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14:paraId="62C36FD2" w14:textId="77777777" w:rsidR="005704F7" w:rsidRPr="002B163D" w:rsidRDefault="005704F7" w:rsidP="005704F7">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7EA5A9EC" w14:textId="77777777" w:rsidR="005704F7" w:rsidRPr="002B163D" w:rsidRDefault="005704F7" w:rsidP="005704F7">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3474AC62" w14:textId="77777777" w:rsidR="005704F7" w:rsidRDefault="005704F7" w:rsidP="005704F7">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7B0609EF" w14:textId="77777777" w:rsidR="005704F7" w:rsidRPr="002A5923" w:rsidRDefault="005704F7" w:rsidP="005704F7">
      <w:pPr>
        <w:pStyle w:val="EW"/>
      </w:pPr>
      <w:r w:rsidRPr="002A5923">
        <w:t>LME</w:t>
      </w:r>
      <w:r w:rsidRPr="002A5923">
        <w:tab/>
        <w:t>Laptop Mounted Equipment</w:t>
      </w:r>
    </w:p>
    <w:p w14:paraId="31B809F7" w14:textId="77777777" w:rsidR="005704F7" w:rsidRPr="002A5923" w:rsidRDefault="005704F7" w:rsidP="005704F7">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7C63112F" w14:textId="77777777" w:rsidR="005704F7" w:rsidRPr="000A30B8" w:rsidRDefault="005704F7" w:rsidP="005704F7">
      <w:pPr>
        <w:pStyle w:val="EW"/>
        <w:rPr>
          <w:lang w:eastAsia="zh-CN"/>
        </w:rPr>
      </w:pPr>
      <w:r>
        <w:t>NSA</w:t>
      </w:r>
      <w:r>
        <w:tab/>
        <w:t xml:space="preserve">Non-Standalone, a mode of operation where operation of an other radio is assisted with an other radio </w:t>
      </w:r>
    </w:p>
    <w:p w14:paraId="7F972AB6" w14:textId="77777777" w:rsidR="005704F7" w:rsidRDefault="005704F7" w:rsidP="005704F7">
      <w:pPr>
        <w:pStyle w:val="EW"/>
        <w:rPr>
          <w:lang w:eastAsia="zh-CN"/>
        </w:rPr>
      </w:pPr>
      <w:r w:rsidRPr="002B163D">
        <w:rPr>
          <w:rFonts w:hint="eastAsia"/>
          <w:lang w:eastAsia="zh-CN"/>
        </w:rPr>
        <w:t>O</w:t>
      </w:r>
      <w:r w:rsidRPr="002B163D">
        <w:rPr>
          <w:lang w:eastAsia="zh-CN"/>
        </w:rPr>
        <w:t>TA</w:t>
      </w:r>
      <w:r w:rsidRPr="002B163D">
        <w:rPr>
          <w:lang w:eastAsia="zh-CN"/>
        </w:rPr>
        <w:tab/>
        <w:t>Over The Air</w:t>
      </w:r>
    </w:p>
    <w:p w14:paraId="654E8505" w14:textId="77777777" w:rsidR="005704F7" w:rsidRDefault="005704F7" w:rsidP="005704F7">
      <w:pPr>
        <w:pStyle w:val="EW"/>
        <w:rPr>
          <w:lang w:eastAsia="zh-CN"/>
        </w:rPr>
      </w:pPr>
      <w:r>
        <w:t>SA</w:t>
      </w:r>
      <w:r>
        <w:tab/>
        <w:t>Standalone</w:t>
      </w:r>
    </w:p>
    <w:p w14:paraId="1052093B" w14:textId="77777777" w:rsidR="005704F7" w:rsidRPr="002A5923" w:rsidRDefault="005704F7" w:rsidP="005704F7">
      <w:pPr>
        <w:pStyle w:val="EW"/>
      </w:pPr>
      <w:r w:rsidRPr="002A5923">
        <w:t>TRP</w:t>
      </w:r>
      <w:r w:rsidRPr="002A5923">
        <w:tab/>
        <w:t>Total Radiated Power</w:t>
      </w:r>
    </w:p>
    <w:p w14:paraId="3638CBF0" w14:textId="77777777" w:rsidR="005704F7" w:rsidRPr="002A5923" w:rsidRDefault="005704F7" w:rsidP="005704F7">
      <w:pPr>
        <w:pStyle w:val="EW"/>
      </w:pPr>
      <w:r w:rsidRPr="002A5923">
        <w:t>TRS</w:t>
      </w:r>
      <w:r w:rsidRPr="002A5923">
        <w:tab/>
        <w:t>Total Radiated Sensitivity</w:t>
      </w:r>
    </w:p>
    <w:p w14:paraId="3BF4962C" w14:textId="77777777" w:rsidR="005704F7" w:rsidRPr="004D3578" w:rsidRDefault="005704F7" w:rsidP="005704F7">
      <w:pPr>
        <w:pStyle w:val="EW"/>
        <w:rPr>
          <w:lang w:eastAsia="zh-CN"/>
        </w:rPr>
      </w:pPr>
      <w:r w:rsidRPr="002B163D">
        <w:rPr>
          <w:lang w:eastAsia="zh-CN"/>
        </w:rPr>
        <w:t>UE</w:t>
      </w:r>
      <w:r w:rsidRPr="002B163D">
        <w:rPr>
          <w:lang w:eastAsia="zh-CN"/>
        </w:rPr>
        <w:tab/>
        <w:t>User Equipment</w:t>
      </w:r>
    </w:p>
    <w:p w14:paraId="3131E39C" w14:textId="77777777" w:rsidR="00080512" w:rsidRPr="004D3578" w:rsidRDefault="00080512">
      <w:pPr>
        <w:pStyle w:val="EW"/>
      </w:pPr>
    </w:p>
    <w:p w14:paraId="61F5B867" w14:textId="77777777" w:rsidR="00080512" w:rsidRPr="004D3578" w:rsidRDefault="00080512">
      <w:pPr>
        <w:pStyle w:val="Heading1"/>
      </w:pPr>
      <w:bookmarkStart w:id="27" w:name="clause4"/>
      <w:bookmarkStart w:id="28" w:name="_Toc72920797"/>
      <w:bookmarkEnd w:id="27"/>
      <w:r w:rsidRPr="004D3578">
        <w:t>4</w:t>
      </w:r>
      <w:r w:rsidRPr="004D3578">
        <w:tab/>
      </w:r>
      <w:r w:rsidR="008B3238" w:rsidRPr="008B3238">
        <w:t>General</w:t>
      </w:r>
      <w:bookmarkEnd w:id="28"/>
    </w:p>
    <w:p w14:paraId="2AB0345E" w14:textId="77777777" w:rsidR="00080512" w:rsidRPr="004D3578" w:rsidRDefault="00080512">
      <w:pPr>
        <w:pStyle w:val="Heading2"/>
      </w:pPr>
      <w:bookmarkStart w:id="29" w:name="_Toc72920798"/>
      <w:r w:rsidRPr="004D3578">
        <w:t>4.1</w:t>
      </w:r>
      <w:r w:rsidRPr="004D3578">
        <w:tab/>
      </w:r>
      <w:r w:rsidR="005A746E">
        <w:t>Device types</w:t>
      </w:r>
      <w:bookmarkEnd w:id="29"/>
    </w:p>
    <w:p w14:paraId="44D5B1AC" w14:textId="77777777" w:rsidR="005704F7" w:rsidRPr="000A30B8" w:rsidRDefault="005704F7" w:rsidP="005704F7">
      <w:r w:rsidRPr="000A30B8">
        <w:t xml:space="preserve">The following device types are </w:t>
      </w:r>
      <w:r>
        <w:t>within the scope of FR1 TRP TRS WI</w:t>
      </w:r>
      <w:r w:rsidRPr="000A30B8">
        <w:t>:</w:t>
      </w:r>
    </w:p>
    <w:p w14:paraId="550DDDD0" w14:textId="77777777" w:rsidR="005704F7" w:rsidRDefault="005704F7" w:rsidP="005704F7">
      <w:pPr>
        <w:pStyle w:val="List3"/>
      </w:pPr>
      <w:r w:rsidRPr="00E35C3F">
        <w:t>-</w:t>
      </w:r>
      <w:r w:rsidRPr="00E35C3F">
        <w:tab/>
        <w:t xml:space="preserve">Smartphone </w:t>
      </w:r>
    </w:p>
    <w:p w14:paraId="10035599" w14:textId="77777777" w:rsidR="005704F7" w:rsidRPr="00E35C3F" w:rsidRDefault="005704F7" w:rsidP="005704F7">
      <w:pPr>
        <w:pStyle w:val="List3"/>
        <w:numPr>
          <w:ilvl w:val="0"/>
          <w:numId w:val="5"/>
        </w:numPr>
        <w:overflowPunct w:val="0"/>
        <w:autoSpaceDE w:val="0"/>
        <w:autoSpaceDN w:val="0"/>
        <w:adjustRightInd w:val="0"/>
        <w:textAlignment w:val="baseline"/>
      </w:pPr>
      <w:bookmarkStart w:id="30" w:name="MCCQCTEMPBM_00000026"/>
      <w:r w:rsidRPr="00DD6A93">
        <w:t>Considering UEs with antenna configurations of 1Tx, 2Tx, 2 Rx and 4 R</w:t>
      </w:r>
      <w:r>
        <w:t>x</w:t>
      </w:r>
    </w:p>
    <w:bookmarkEnd w:id="30"/>
    <w:p w14:paraId="6AF78AAC" w14:textId="77777777" w:rsidR="005704F7" w:rsidRPr="00E35C3F" w:rsidRDefault="005704F7" w:rsidP="005704F7">
      <w:pPr>
        <w:pStyle w:val="List3"/>
      </w:pPr>
      <w:r w:rsidRPr="00E35C3F">
        <w:t>-</w:t>
      </w:r>
      <w:r w:rsidRPr="00E35C3F">
        <w:tab/>
        <w:t>Tablet</w:t>
      </w:r>
    </w:p>
    <w:p w14:paraId="358FDC40" w14:textId="77777777" w:rsidR="005704F7" w:rsidRDefault="005704F7" w:rsidP="005704F7">
      <w:pPr>
        <w:pStyle w:val="List3"/>
      </w:pPr>
      <w:r>
        <w:t>-</w:t>
      </w:r>
      <w:r>
        <w:tab/>
        <w:t>Laptop embedded equipment (LEE)</w:t>
      </w:r>
    </w:p>
    <w:p w14:paraId="6B014F26" w14:textId="77777777" w:rsidR="005704F7" w:rsidRDefault="005704F7" w:rsidP="005704F7">
      <w:pPr>
        <w:pStyle w:val="List3"/>
      </w:pPr>
      <w:r>
        <w:t>-</w:t>
      </w:r>
      <w:r>
        <w:tab/>
        <w:t>Laptop mounted equipment (LME)</w:t>
      </w:r>
    </w:p>
    <w:p w14:paraId="2C466515" w14:textId="77777777" w:rsidR="005704F7" w:rsidRPr="00546DF6" w:rsidRDefault="005704F7">
      <w:pPr>
        <w:pStyle w:val="Guidance"/>
        <w:rPr>
          <w:i w:val="0"/>
          <w:color w:val="auto"/>
        </w:rPr>
      </w:pPr>
      <w:r w:rsidRPr="00C95128">
        <w:rPr>
          <w:i w:val="0"/>
          <w:color w:val="auto"/>
        </w:rPr>
        <w:t>The development of test methodology aspects shall initially focus on the smartphone device type.</w:t>
      </w:r>
    </w:p>
    <w:p w14:paraId="23A0AF45" w14:textId="77777777" w:rsidR="00080512" w:rsidRPr="004D3578" w:rsidRDefault="00080512">
      <w:pPr>
        <w:pStyle w:val="Heading2"/>
      </w:pPr>
      <w:bookmarkStart w:id="31" w:name="_Toc72920799"/>
      <w:r w:rsidRPr="004D3578">
        <w:t>4.2</w:t>
      </w:r>
      <w:r w:rsidRPr="004D3578">
        <w:tab/>
      </w:r>
      <w:r w:rsidR="005A746E">
        <w:t>Testing configuration</w:t>
      </w:r>
      <w:bookmarkEnd w:id="31"/>
    </w:p>
    <w:p w14:paraId="6670BF55" w14:textId="77777777" w:rsidR="005704F7" w:rsidRDefault="005704F7" w:rsidP="005704F7">
      <w:pPr>
        <w:pStyle w:val="Heading3"/>
      </w:pPr>
      <w:bookmarkStart w:id="32" w:name="_Toc523402957"/>
      <w:bookmarkStart w:id="33" w:name="_Toc42175180"/>
      <w:bookmarkStart w:id="34" w:name="_Toc46355193"/>
      <w:r>
        <w:t>4.2.1</w:t>
      </w:r>
      <w:r>
        <w:tab/>
      </w:r>
      <w:bookmarkEnd w:id="32"/>
      <w:bookmarkEnd w:id="33"/>
      <w:bookmarkEnd w:id="34"/>
      <w:r>
        <w:t xml:space="preserve">UE use scenarios for TRP TRS test </w:t>
      </w:r>
    </w:p>
    <w:p w14:paraId="0E6914D8" w14:textId="77777777" w:rsidR="005704F7" w:rsidRPr="000A30B8" w:rsidRDefault="005704F7" w:rsidP="005704F7">
      <w:r w:rsidRPr="000A30B8">
        <w:t xml:space="preserve">The following </w:t>
      </w:r>
      <w:r>
        <w:t>use scenarios</w:t>
      </w:r>
      <w:r w:rsidRPr="000A30B8">
        <w:t xml:space="preserve"> are </w:t>
      </w:r>
      <w:r>
        <w:t>considered for TRP TRS test</w:t>
      </w:r>
      <w:r w:rsidRPr="000A30B8">
        <w:t>:</w:t>
      </w:r>
    </w:p>
    <w:p w14:paraId="70516AB2" w14:textId="77777777" w:rsidR="005704F7" w:rsidRPr="00C95128" w:rsidRDefault="005704F7" w:rsidP="005704F7">
      <w:pPr>
        <w:pStyle w:val="List3"/>
        <w:numPr>
          <w:ilvl w:val="0"/>
          <w:numId w:val="6"/>
        </w:numPr>
      </w:pPr>
      <w:bookmarkStart w:id="35" w:name="MCCQCTEMPBM_00000025"/>
      <w:r w:rsidRPr="00C95128">
        <w:t>Talk mode using head &amp; hand phantom for narrow devices between 56 mm and 72 mm and for wide devices with a width &gt;72 mm and &lt;92 mm.</w:t>
      </w:r>
    </w:p>
    <w:p w14:paraId="7E7732C2" w14:textId="77777777" w:rsidR="005704F7" w:rsidRPr="00C95128" w:rsidRDefault="005704F7" w:rsidP="005704F7">
      <w:pPr>
        <w:pStyle w:val="List3"/>
        <w:numPr>
          <w:ilvl w:val="0"/>
          <w:numId w:val="6"/>
        </w:numPr>
      </w:pPr>
      <w:r w:rsidRPr="00C95128">
        <w:lastRenderedPageBreak/>
        <w:t>Browsing mode using hand phantom for narrow and wide phones</w:t>
      </w:r>
    </w:p>
    <w:p w14:paraId="3DE345AC" w14:textId="77777777" w:rsidR="005704F7" w:rsidRPr="00C95128" w:rsidRDefault="005704F7" w:rsidP="005704F7">
      <w:pPr>
        <w:pStyle w:val="List3"/>
        <w:numPr>
          <w:ilvl w:val="0"/>
          <w:numId w:val="6"/>
        </w:numPr>
      </w:pPr>
      <w:r w:rsidRPr="00C95128">
        <w:t>Free Space for devices not used in talk or browsing mode</w:t>
      </w:r>
    </w:p>
    <w:bookmarkEnd w:id="35"/>
    <w:p w14:paraId="52F4A170" w14:textId="77777777" w:rsidR="005704F7" w:rsidRDefault="005704F7" w:rsidP="005704F7">
      <w:pPr>
        <w:pStyle w:val="List3"/>
        <w:ind w:left="0" w:firstLine="0"/>
      </w:pPr>
      <w:r w:rsidRPr="00452E92">
        <w:t>For smartphone, head/hand phantoms testing configuration is the first priority</w:t>
      </w:r>
      <w:r>
        <w:t xml:space="preserve">. How to select Talk mode or Browsing mode is FFS. </w:t>
      </w:r>
    </w:p>
    <w:p w14:paraId="0DE22A3F" w14:textId="77777777" w:rsidR="005704F7" w:rsidRDefault="005704F7" w:rsidP="005704F7">
      <w:pPr>
        <w:pStyle w:val="List3"/>
        <w:ind w:left="0" w:firstLine="0"/>
      </w:pPr>
      <w:r w:rsidRPr="009F7891">
        <w:t>For other device types,</w:t>
      </w:r>
      <w:r>
        <w:t xml:space="preserve"> f</w:t>
      </w:r>
      <w:r w:rsidRPr="009F7891">
        <w:t>ree space (FS) testing configuration is the first priority</w:t>
      </w:r>
      <w:r>
        <w:t>.</w:t>
      </w:r>
    </w:p>
    <w:p w14:paraId="387B5D39" w14:textId="77777777" w:rsidR="005704F7" w:rsidRDefault="005704F7" w:rsidP="005704F7">
      <w:pPr>
        <w:pStyle w:val="Heading3"/>
      </w:pPr>
      <w:r>
        <w:t>4.2.2</w:t>
      </w:r>
      <w:r>
        <w:tab/>
      </w:r>
      <w:r w:rsidRPr="00EA1038">
        <w:t>UE mechanical mode</w:t>
      </w:r>
      <w:r>
        <w:t xml:space="preserve"> description </w:t>
      </w:r>
    </w:p>
    <w:p w14:paraId="6FB41F3B" w14:textId="77777777" w:rsidR="005704F7" w:rsidRPr="005704F7" w:rsidRDefault="005704F7" w:rsidP="005D7526">
      <w:pPr>
        <w:pStyle w:val="Guidance"/>
      </w:pPr>
      <w:r w:rsidRPr="00485EEB">
        <w:t xml:space="preserve">&lt;Editor’s note: Detailed structure of the subclause is TBD. </w:t>
      </w:r>
      <w:r>
        <w:rPr>
          <w:lang w:eastAsia="zh-CN"/>
        </w:rPr>
        <w:t>For different type of UE, how to define the UE mechanical mode is FFS</w:t>
      </w:r>
      <w:r w:rsidRPr="00485EEB">
        <w:t>&gt;</w:t>
      </w:r>
    </w:p>
    <w:p w14:paraId="6C1F1E3B" w14:textId="77777777" w:rsidR="005A746E" w:rsidRPr="004D3578" w:rsidRDefault="005A746E" w:rsidP="005A746E">
      <w:pPr>
        <w:pStyle w:val="Heading2"/>
      </w:pPr>
      <w:bookmarkStart w:id="36" w:name="_Toc72920800"/>
      <w:r w:rsidRPr="004D3578">
        <w:t>4.</w:t>
      </w:r>
      <w:r>
        <w:t>3</w:t>
      </w:r>
      <w:r w:rsidRPr="004D3578">
        <w:tab/>
      </w:r>
      <w:r>
        <w:t>Testing bands</w:t>
      </w:r>
      <w:bookmarkEnd w:id="36"/>
      <w:r w:rsidR="00CA3230">
        <w:t xml:space="preserve"> </w:t>
      </w:r>
    </w:p>
    <w:p w14:paraId="00D7AAC2" w14:textId="77777777" w:rsidR="005A746E" w:rsidRDefault="005A746E" w:rsidP="005A746E">
      <w:pPr>
        <w:pStyle w:val="Guidance"/>
      </w:pPr>
      <w:r w:rsidRPr="00485EEB">
        <w:t xml:space="preserve">&lt;Editor’s note: Detailed structure of the subclause is TBD. </w:t>
      </w:r>
      <w:r w:rsidR="00274D87">
        <w:rPr>
          <w:lang w:eastAsia="zh-CN"/>
        </w:rPr>
        <w:t>T</w:t>
      </w:r>
      <w:r w:rsidR="00274D87">
        <w:rPr>
          <w:rFonts w:hint="eastAsia"/>
          <w:lang w:eastAsia="zh-CN"/>
        </w:rPr>
        <w:t>est</w:t>
      </w:r>
      <w:r w:rsidR="00274D87">
        <w:t xml:space="preserve"> </w:t>
      </w:r>
      <w:r w:rsidR="00274D87">
        <w:rPr>
          <w:rFonts w:hint="eastAsia"/>
          <w:lang w:eastAsia="zh-CN"/>
        </w:rPr>
        <w:t>frequencies</w:t>
      </w:r>
      <w:r w:rsidR="00274D87">
        <w:rPr>
          <w:lang w:eastAsia="zh-CN"/>
        </w:rPr>
        <w:t xml:space="preserve"> for each band should be added</w:t>
      </w:r>
      <w:r w:rsidRPr="00485EEB">
        <w:t>&gt;</w:t>
      </w:r>
    </w:p>
    <w:p w14:paraId="6CBE888D" w14:textId="77777777" w:rsidR="005704F7" w:rsidRDefault="005704F7" w:rsidP="005704F7">
      <w:pPr>
        <w:pStyle w:val="Heading3"/>
      </w:pPr>
      <w:r>
        <w:t>4.3.1</w:t>
      </w:r>
      <w:r>
        <w:tab/>
        <w:t xml:space="preserve">General </w:t>
      </w:r>
    </w:p>
    <w:p w14:paraId="64896C47" w14:textId="77777777" w:rsidR="005704F7" w:rsidRPr="007E23A1" w:rsidRDefault="005704F7" w:rsidP="005704F7">
      <w:r w:rsidRPr="007E23A1">
        <w:t xml:space="preserve">The frequency ranges in which NR can operate are identified as described in Table </w:t>
      </w:r>
      <w:r>
        <w:t>4</w:t>
      </w:r>
      <w:r w:rsidRPr="007E23A1">
        <w:t>.</w:t>
      </w:r>
      <w:r>
        <w:t>3.</w:t>
      </w:r>
      <w:r w:rsidRPr="007E23A1">
        <w:t xml:space="preserve">1-1. </w:t>
      </w:r>
    </w:p>
    <w:p w14:paraId="070BCA1F" w14:textId="77777777" w:rsidR="005704F7" w:rsidRPr="007E23A1" w:rsidRDefault="005704F7" w:rsidP="005704F7">
      <w:pPr>
        <w:pStyle w:val="TH"/>
      </w:pPr>
      <w:r w:rsidRPr="007E23A1">
        <w:t xml:space="preserve">Table </w:t>
      </w:r>
      <w:r>
        <w:t>4</w:t>
      </w:r>
      <w:r w:rsidRPr="007E23A1">
        <w:t>.</w:t>
      </w:r>
      <w:r>
        <w:t>3.</w:t>
      </w:r>
      <w:r w:rsidRPr="007E23A1">
        <w:t>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704F7" w:rsidRPr="007E23A1" w14:paraId="10895860" w14:textId="77777777" w:rsidTr="009B0BFF">
        <w:trPr>
          <w:jc w:val="center"/>
        </w:trPr>
        <w:tc>
          <w:tcPr>
            <w:tcW w:w="1951" w:type="dxa"/>
            <w:tcBorders>
              <w:top w:val="single" w:sz="4" w:space="0" w:color="auto"/>
              <w:left w:val="single" w:sz="4" w:space="0" w:color="auto"/>
              <w:bottom w:val="single" w:sz="4" w:space="0" w:color="auto"/>
              <w:right w:val="single" w:sz="4" w:space="0" w:color="auto"/>
            </w:tcBorders>
            <w:hideMark/>
          </w:tcPr>
          <w:p w14:paraId="6A55B112" w14:textId="77777777" w:rsidR="005704F7" w:rsidRPr="007E23A1" w:rsidRDefault="005704F7" w:rsidP="009B0BFF">
            <w:pPr>
              <w:pStyle w:val="TAH"/>
            </w:pPr>
            <w:r w:rsidRPr="007E23A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476E703" w14:textId="77777777" w:rsidR="005704F7" w:rsidRPr="007E23A1" w:rsidRDefault="005704F7" w:rsidP="009B0BFF">
            <w:pPr>
              <w:pStyle w:val="TAH"/>
            </w:pPr>
            <w:r w:rsidRPr="007E23A1">
              <w:t xml:space="preserve">Corresponding frequency range </w:t>
            </w:r>
          </w:p>
        </w:tc>
      </w:tr>
      <w:tr w:rsidR="005704F7" w:rsidRPr="007E23A1" w14:paraId="31CAEB0D" w14:textId="77777777" w:rsidTr="009B0BFF">
        <w:trPr>
          <w:jc w:val="center"/>
        </w:trPr>
        <w:tc>
          <w:tcPr>
            <w:tcW w:w="1951" w:type="dxa"/>
            <w:tcBorders>
              <w:top w:val="single" w:sz="4" w:space="0" w:color="auto"/>
              <w:left w:val="single" w:sz="4" w:space="0" w:color="auto"/>
              <w:bottom w:val="single" w:sz="4" w:space="0" w:color="auto"/>
              <w:right w:val="single" w:sz="4" w:space="0" w:color="auto"/>
            </w:tcBorders>
            <w:hideMark/>
          </w:tcPr>
          <w:p w14:paraId="00101F24" w14:textId="77777777" w:rsidR="005704F7" w:rsidRPr="007E23A1" w:rsidRDefault="005704F7" w:rsidP="009B0BFF">
            <w:pPr>
              <w:pStyle w:val="TAC"/>
            </w:pPr>
            <w:r w:rsidRPr="007E23A1">
              <w:t>FR1</w:t>
            </w:r>
          </w:p>
        </w:tc>
        <w:tc>
          <w:tcPr>
            <w:tcW w:w="2977" w:type="dxa"/>
            <w:tcBorders>
              <w:top w:val="single" w:sz="4" w:space="0" w:color="auto"/>
              <w:left w:val="single" w:sz="4" w:space="0" w:color="auto"/>
              <w:bottom w:val="single" w:sz="4" w:space="0" w:color="auto"/>
              <w:right w:val="single" w:sz="4" w:space="0" w:color="auto"/>
            </w:tcBorders>
            <w:hideMark/>
          </w:tcPr>
          <w:p w14:paraId="05874767" w14:textId="77777777" w:rsidR="005704F7" w:rsidRPr="007E23A1" w:rsidRDefault="005704F7" w:rsidP="009B0BFF">
            <w:pPr>
              <w:pStyle w:val="TAC"/>
            </w:pPr>
            <w:r w:rsidRPr="007E23A1">
              <w:t>410 MHz – 7125 MHz</w:t>
            </w:r>
          </w:p>
        </w:tc>
      </w:tr>
      <w:tr w:rsidR="005704F7" w:rsidRPr="007E23A1" w14:paraId="2D0A0BFA" w14:textId="77777777" w:rsidTr="009B0BFF">
        <w:trPr>
          <w:jc w:val="center"/>
        </w:trPr>
        <w:tc>
          <w:tcPr>
            <w:tcW w:w="1951" w:type="dxa"/>
            <w:tcBorders>
              <w:top w:val="single" w:sz="4" w:space="0" w:color="auto"/>
              <w:left w:val="single" w:sz="4" w:space="0" w:color="auto"/>
              <w:bottom w:val="single" w:sz="4" w:space="0" w:color="auto"/>
              <w:right w:val="single" w:sz="4" w:space="0" w:color="auto"/>
            </w:tcBorders>
            <w:hideMark/>
          </w:tcPr>
          <w:p w14:paraId="50A80E6F" w14:textId="77777777" w:rsidR="005704F7" w:rsidRPr="007E23A1" w:rsidRDefault="005704F7" w:rsidP="009B0BFF">
            <w:pPr>
              <w:pStyle w:val="TAC"/>
            </w:pPr>
            <w:r w:rsidRPr="007E23A1">
              <w:t>FR2</w:t>
            </w:r>
          </w:p>
        </w:tc>
        <w:tc>
          <w:tcPr>
            <w:tcW w:w="2977" w:type="dxa"/>
            <w:tcBorders>
              <w:top w:val="single" w:sz="4" w:space="0" w:color="auto"/>
              <w:left w:val="single" w:sz="4" w:space="0" w:color="auto"/>
              <w:bottom w:val="single" w:sz="4" w:space="0" w:color="auto"/>
              <w:right w:val="single" w:sz="4" w:space="0" w:color="auto"/>
            </w:tcBorders>
            <w:hideMark/>
          </w:tcPr>
          <w:p w14:paraId="5A3E8F3D" w14:textId="77777777" w:rsidR="005704F7" w:rsidRPr="007E23A1" w:rsidRDefault="005704F7" w:rsidP="009B0BFF">
            <w:pPr>
              <w:pStyle w:val="TAC"/>
            </w:pPr>
            <w:r w:rsidRPr="007E23A1">
              <w:t>24250 MHz – 52600 MHz</w:t>
            </w:r>
          </w:p>
        </w:tc>
      </w:tr>
    </w:tbl>
    <w:p w14:paraId="757A301D" w14:textId="77777777" w:rsidR="005704F7" w:rsidRPr="007E23A1" w:rsidRDefault="005704F7" w:rsidP="005704F7"/>
    <w:p w14:paraId="6B94AE83" w14:textId="77777777" w:rsidR="005704F7" w:rsidRPr="007E23A1" w:rsidRDefault="005704F7" w:rsidP="005704F7">
      <w:r w:rsidRPr="007E23A1">
        <w:t xml:space="preserve">The present </w:t>
      </w:r>
      <w:r>
        <w:t>technical report</w:t>
      </w:r>
      <w:r w:rsidRPr="007E23A1">
        <w:t xml:space="preserve"> covers FR1 operating bands</w:t>
      </w:r>
      <w:r>
        <w:t xml:space="preserve"> and FR1</w:t>
      </w:r>
      <w:r w:rsidRPr="00497885">
        <w:t xml:space="preserve"> non-standalone (NSA) operation mode with E-UTRA</w:t>
      </w:r>
      <w:r w:rsidRPr="007E23A1">
        <w:t>.</w:t>
      </w:r>
    </w:p>
    <w:p w14:paraId="41F7B9AC" w14:textId="77777777" w:rsidR="005704F7" w:rsidRDefault="005704F7" w:rsidP="005704F7">
      <w:pPr>
        <w:pStyle w:val="Heading3"/>
      </w:pPr>
      <w:r>
        <w:t>4.3.2</w:t>
      </w:r>
      <w:r>
        <w:tab/>
      </w:r>
      <w:r w:rsidRPr="00497885">
        <w:t xml:space="preserve">Operating bands </w:t>
      </w:r>
      <w:r>
        <w:t xml:space="preserve"> </w:t>
      </w:r>
    </w:p>
    <w:p w14:paraId="579ACC7B" w14:textId="77777777" w:rsidR="005704F7" w:rsidRPr="00155088" w:rsidRDefault="005704F7" w:rsidP="005704F7">
      <w:pPr>
        <w:pStyle w:val="Guidance"/>
        <w:rPr>
          <w:i w:val="0"/>
          <w:color w:val="auto"/>
        </w:rPr>
      </w:pPr>
      <w:r w:rsidRPr="00155088">
        <w:rPr>
          <w:i w:val="0"/>
          <w:color w:val="auto"/>
        </w:rPr>
        <w:t xml:space="preserve">Operating bands for NR FR1 are defined in Table 5.2-1 in TS 38.101-1 [3]. The operating bands for </w:t>
      </w:r>
      <w:r>
        <w:rPr>
          <w:i w:val="0"/>
          <w:color w:val="auto"/>
        </w:rPr>
        <w:t>EN-DC are defined in Clause 5.5B in TS 38.101-3 [4].</w:t>
      </w:r>
    </w:p>
    <w:p w14:paraId="68A37215" w14:textId="77777777" w:rsidR="00485EEB" w:rsidRPr="005704F7" w:rsidRDefault="00485EEB" w:rsidP="005D7526">
      <w:pPr>
        <w:pStyle w:val="Guidance"/>
      </w:pPr>
    </w:p>
    <w:p w14:paraId="615C82F1" w14:textId="77777777" w:rsidR="00485EEB" w:rsidRPr="004D3578" w:rsidRDefault="00485EEB" w:rsidP="00485EEB">
      <w:pPr>
        <w:pStyle w:val="Heading1"/>
      </w:pPr>
      <w:bookmarkStart w:id="37" w:name="tsgNames"/>
      <w:bookmarkStart w:id="38" w:name="startOfAnnexes"/>
      <w:bookmarkStart w:id="39" w:name="_Toc72920801"/>
      <w:bookmarkEnd w:id="37"/>
      <w:bookmarkEnd w:id="38"/>
      <w:r>
        <w:t>5</w:t>
      </w:r>
      <w:r w:rsidRPr="004D3578">
        <w:tab/>
      </w:r>
      <w:r w:rsidR="005A746E" w:rsidRPr="005A746E">
        <w:t>Performance metrics</w:t>
      </w:r>
      <w:bookmarkEnd w:id="39"/>
      <w:r w:rsidR="005A746E" w:rsidRPr="005A746E">
        <w:t xml:space="preserve"> </w:t>
      </w:r>
    </w:p>
    <w:p w14:paraId="3518464C" w14:textId="77777777" w:rsidR="00485EEB" w:rsidRPr="004D3578" w:rsidRDefault="00485EEB" w:rsidP="00485EEB">
      <w:pPr>
        <w:pStyle w:val="Heading2"/>
      </w:pPr>
      <w:bookmarkStart w:id="40" w:name="_Toc72920802"/>
      <w:r>
        <w:t>5</w:t>
      </w:r>
      <w:r w:rsidRPr="004D3578">
        <w:t>.1</w:t>
      </w:r>
      <w:r w:rsidRPr="004D3578">
        <w:tab/>
      </w:r>
      <w:r w:rsidR="00CD0211" w:rsidRPr="00CD0211">
        <w:t>Definition of the Total Radiated Power (TRP)</w:t>
      </w:r>
      <w:bookmarkEnd w:id="40"/>
    </w:p>
    <w:p w14:paraId="7F4D96EA" w14:textId="77777777" w:rsidR="00485EEB" w:rsidRPr="004D3578" w:rsidRDefault="00485EEB" w:rsidP="00485EEB">
      <w:pPr>
        <w:pStyle w:val="Guidance"/>
      </w:pPr>
      <w:r w:rsidRPr="00485EEB">
        <w:t>&lt;Editor’s note: Detailed structure of the subclause is TBD. &gt;</w:t>
      </w:r>
    </w:p>
    <w:p w14:paraId="5EA38FE2" w14:textId="77777777" w:rsidR="00485EEB" w:rsidRPr="004D3578" w:rsidRDefault="00485EEB" w:rsidP="00485EEB">
      <w:pPr>
        <w:pStyle w:val="Heading2"/>
      </w:pPr>
      <w:bookmarkStart w:id="41" w:name="_Toc72920803"/>
      <w:r>
        <w:t>5</w:t>
      </w:r>
      <w:r w:rsidRPr="004D3578">
        <w:t>.2</w:t>
      </w:r>
      <w:r w:rsidRPr="004D3578">
        <w:tab/>
      </w:r>
      <w:r w:rsidR="00CD0211" w:rsidRPr="00CD0211">
        <w:t>Definition of Total Radiated Sensitivity (TRS)</w:t>
      </w:r>
      <w:bookmarkEnd w:id="41"/>
    </w:p>
    <w:p w14:paraId="43D3BB20" w14:textId="77777777" w:rsidR="00485EEB" w:rsidRDefault="00485EEB" w:rsidP="00485EEB">
      <w:pPr>
        <w:pStyle w:val="Guidance"/>
      </w:pPr>
      <w:r w:rsidRPr="00485EEB">
        <w:t>&lt;Editor’s note: Detailed structure of the subclause is TBD. &gt;</w:t>
      </w:r>
    </w:p>
    <w:p w14:paraId="2CBE954A" w14:textId="77777777" w:rsidR="00CA3230" w:rsidRPr="004D3578" w:rsidRDefault="001609A1" w:rsidP="00CA3230">
      <w:pPr>
        <w:pStyle w:val="Heading1"/>
      </w:pPr>
      <w:bookmarkStart w:id="42" w:name="_Toc72920804"/>
      <w:r>
        <w:lastRenderedPageBreak/>
        <w:t>6</w:t>
      </w:r>
      <w:r w:rsidR="00CA3230" w:rsidRPr="004D3578">
        <w:tab/>
      </w:r>
      <w:r w:rsidR="00CA3230">
        <w:t xml:space="preserve">UE positioning </w:t>
      </w:r>
      <w:r>
        <w:t>guideline</w:t>
      </w:r>
      <w:r w:rsidR="00026188">
        <w:t>s</w:t>
      </w:r>
      <w:bookmarkEnd w:id="42"/>
    </w:p>
    <w:p w14:paraId="2672097B" w14:textId="77777777" w:rsidR="00CA3230" w:rsidRDefault="001609A1" w:rsidP="00CA3230">
      <w:pPr>
        <w:pStyle w:val="Heading2"/>
      </w:pPr>
      <w:bookmarkStart w:id="43" w:name="_Toc72920805"/>
      <w:r>
        <w:t>6</w:t>
      </w:r>
      <w:r w:rsidR="00CA3230">
        <w:t>.1</w:t>
      </w:r>
      <w:r w:rsidR="00CA3230">
        <w:tab/>
        <w:t>Free space</w:t>
      </w:r>
      <w:bookmarkEnd w:id="43"/>
    </w:p>
    <w:p w14:paraId="7FE2861A" w14:textId="77777777" w:rsidR="00CA3230" w:rsidRDefault="001609A1" w:rsidP="00CA3230">
      <w:pPr>
        <w:pStyle w:val="Heading2"/>
      </w:pPr>
      <w:bookmarkStart w:id="44" w:name="_Toc72920806"/>
      <w:r>
        <w:t>6</w:t>
      </w:r>
      <w:r w:rsidR="00CA3230">
        <w:t>.2</w:t>
      </w:r>
      <w:r w:rsidR="00CA3230">
        <w:tab/>
        <w:t>Head phantom only</w:t>
      </w:r>
      <w:bookmarkEnd w:id="44"/>
      <w:r w:rsidR="00CA3230" w:rsidRPr="00F54508">
        <w:t xml:space="preserve"> </w:t>
      </w:r>
    </w:p>
    <w:p w14:paraId="303F8C28" w14:textId="77777777" w:rsidR="00CA3230" w:rsidRDefault="001609A1" w:rsidP="00CA3230">
      <w:pPr>
        <w:pStyle w:val="Heading2"/>
      </w:pPr>
      <w:bookmarkStart w:id="45" w:name="_Toc72920807"/>
      <w:r>
        <w:t>6.</w:t>
      </w:r>
      <w:r w:rsidR="00CA3230">
        <w:t>3</w:t>
      </w:r>
      <w:r w:rsidR="00CA3230">
        <w:tab/>
        <w:t>Hand phantom only</w:t>
      </w:r>
      <w:bookmarkEnd w:id="45"/>
      <w:r w:rsidR="00CA3230" w:rsidRPr="00F54508">
        <w:t xml:space="preserve"> </w:t>
      </w:r>
    </w:p>
    <w:p w14:paraId="10F0A5FD" w14:textId="77777777" w:rsidR="00026188" w:rsidRDefault="001609A1" w:rsidP="00CA3230">
      <w:pPr>
        <w:pStyle w:val="Heading2"/>
      </w:pPr>
      <w:bookmarkStart w:id="46" w:name="_Toc72920808"/>
      <w:r>
        <w:t>6</w:t>
      </w:r>
      <w:r w:rsidR="00CA3230">
        <w:t>.4</w:t>
      </w:r>
      <w:r w:rsidR="00CA3230">
        <w:tab/>
        <w:t>Head and Hand phantom</w:t>
      </w:r>
      <w:bookmarkEnd w:id="46"/>
    </w:p>
    <w:p w14:paraId="7B1C8B03" w14:textId="77777777" w:rsidR="00026188" w:rsidRPr="004D3578" w:rsidRDefault="00026188" w:rsidP="00026188">
      <w:pPr>
        <w:pStyle w:val="Heading1"/>
      </w:pPr>
      <w:bookmarkStart w:id="47" w:name="_Toc72920809"/>
      <w:r>
        <w:t>7</w:t>
      </w:r>
      <w:r w:rsidRPr="004D3578">
        <w:tab/>
      </w:r>
      <w:r>
        <w:t>Test setup and calibration</w:t>
      </w:r>
      <w:bookmarkEnd w:id="47"/>
    </w:p>
    <w:p w14:paraId="110DE376" w14:textId="77777777" w:rsidR="00026188" w:rsidRDefault="00026188" w:rsidP="00026188">
      <w:pPr>
        <w:pStyle w:val="Heading2"/>
      </w:pPr>
      <w:bookmarkStart w:id="48" w:name="_Toc72920810"/>
      <w:r>
        <w:t>7.1</w:t>
      </w:r>
      <w:r>
        <w:tab/>
        <w:t>General</w:t>
      </w:r>
      <w:bookmarkEnd w:id="48"/>
    </w:p>
    <w:p w14:paraId="5CDBD299" w14:textId="77777777" w:rsidR="00026188" w:rsidRDefault="00026188" w:rsidP="00026188">
      <w:pPr>
        <w:pStyle w:val="Heading2"/>
      </w:pPr>
      <w:bookmarkStart w:id="49" w:name="_Toc72920811"/>
      <w:r>
        <w:t>7.2</w:t>
      </w:r>
      <w:r>
        <w:tab/>
        <w:t>Test setup</w:t>
      </w:r>
      <w:bookmarkEnd w:id="49"/>
      <w:r w:rsidRPr="00F54508">
        <w:t xml:space="preserve"> </w:t>
      </w:r>
    </w:p>
    <w:p w14:paraId="782B2247" w14:textId="77777777" w:rsidR="00D3328B" w:rsidRPr="00A42271" w:rsidRDefault="00D3328B" w:rsidP="001A510A">
      <w:pPr>
        <w:rPr>
          <w:i/>
          <w:color w:val="0000FF"/>
        </w:rPr>
      </w:pPr>
      <w:r w:rsidRPr="00A42271">
        <w:rPr>
          <w:i/>
          <w:color w:val="0000FF"/>
        </w:rPr>
        <w:t xml:space="preserve">&lt;Editor’s note: includes test setup description for both SA and EN-DC. </w:t>
      </w:r>
      <w:r w:rsidR="001A510A" w:rsidRPr="00A42271">
        <w:rPr>
          <w:i/>
          <w:color w:val="0000FF"/>
        </w:rPr>
        <w:t>The test systems, e.g. chambers,</w:t>
      </w:r>
      <w:r w:rsidRPr="00A42271">
        <w:rPr>
          <w:i/>
          <w:color w:val="0000FF"/>
        </w:rPr>
        <w:t>&gt;</w:t>
      </w:r>
    </w:p>
    <w:p w14:paraId="29CEF0CF" w14:textId="77777777" w:rsidR="00026188" w:rsidRDefault="00026188" w:rsidP="00026188">
      <w:pPr>
        <w:pStyle w:val="Heading2"/>
      </w:pPr>
      <w:bookmarkStart w:id="50" w:name="_Toc72920812"/>
      <w:r>
        <w:t>7.3</w:t>
      </w:r>
      <w:r>
        <w:tab/>
        <w:t>Calibration procedure</w:t>
      </w:r>
      <w:bookmarkEnd w:id="50"/>
      <w:r w:rsidRPr="00F54508">
        <w:t xml:space="preserve"> </w:t>
      </w:r>
    </w:p>
    <w:p w14:paraId="02F90826" w14:textId="77777777" w:rsidR="00D3328B" w:rsidRPr="00A42271" w:rsidRDefault="00CA3230" w:rsidP="00D3328B">
      <w:pPr>
        <w:rPr>
          <w:i/>
          <w:color w:val="0000FF"/>
        </w:rPr>
      </w:pPr>
      <w:r w:rsidRPr="00A42271">
        <w:rPr>
          <w:i/>
          <w:color w:val="0000FF"/>
        </w:rPr>
        <w:t xml:space="preserve"> </w:t>
      </w:r>
      <w:r w:rsidR="00D3328B" w:rsidRPr="00A42271">
        <w:rPr>
          <w:i/>
          <w:color w:val="0000FF"/>
        </w:rPr>
        <w:t>&lt;Editor’s note: includes calibration for both SA and EN-DC. &gt;</w:t>
      </w:r>
    </w:p>
    <w:p w14:paraId="26BA5034" w14:textId="77777777" w:rsidR="001A510A" w:rsidRDefault="001A510A" w:rsidP="001A510A">
      <w:pPr>
        <w:pStyle w:val="Heading2"/>
      </w:pPr>
      <w:bookmarkStart w:id="51" w:name="_Toc72920813"/>
      <w:r>
        <w:t>7.4</w:t>
      </w:r>
      <w:r>
        <w:tab/>
      </w:r>
      <w:r w:rsidRPr="00B52DB4">
        <w:t>Ripple test for Quiet Zone</w:t>
      </w:r>
      <w:bookmarkEnd w:id="51"/>
      <w:r w:rsidRPr="00F54508">
        <w:t xml:space="preserve"> </w:t>
      </w:r>
    </w:p>
    <w:p w14:paraId="54A3AFC9" w14:textId="77777777" w:rsidR="001A510A" w:rsidRPr="00F44363" w:rsidRDefault="001A510A" w:rsidP="001A510A">
      <w:pPr>
        <w:rPr>
          <w:i/>
          <w:color w:val="0000FF"/>
        </w:rPr>
      </w:pPr>
      <w:r w:rsidRPr="00F44363">
        <w:rPr>
          <w:i/>
          <w:color w:val="0000FF"/>
        </w:rPr>
        <w:t xml:space="preserve"> &lt;Editor’s note: includes </w:t>
      </w:r>
      <w:r>
        <w:rPr>
          <w:i/>
          <w:color w:val="0000FF"/>
        </w:rPr>
        <w:t>ripple test</w:t>
      </w:r>
      <w:r w:rsidRPr="00F44363">
        <w:rPr>
          <w:i/>
          <w:color w:val="0000FF"/>
        </w:rPr>
        <w:t xml:space="preserve"> for both SA and EN-DC</w:t>
      </w:r>
      <w:r w:rsidR="000527D6">
        <w:rPr>
          <w:i/>
          <w:color w:val="0000FF"/>
        </w:rPr>
        <w:t xml:space="preserve"> chambers</w:t>
      </w:r>
      <w:r w:rsidRPr="00F44363">
        <w:rPr>
          <w:i/>
          <w:color w:val="0000FF"/>
        </w:rPr>
        <w:t>. &gt;</w:t>
      </w:r>
    </w:p>
    <w:p w14:paraId="269B9B25" w14:textId="77777777" w:rsidR="00DE71A1" w:rsidRPr="004D3578" w:rsidRDefault="00D3328B" w:rsidP="00DE71A1">
      <w:pPr>
        <w:pStyle w:val="Heading1"/>
      </w:pPr>
      <w:bookmarkStart w:id="52" w:name="_Toc72920814"/>
      <w:r>
        <w:t>8</w:t>
      </w:r>
      <w:r w:rsidR="00DE71A1" w:rsidRPr="004D3578">
        <w:tab/>
      </w:r>
      <w:r w:rsidR="00C9549D">
        <w:t>SA test methodology</w:t>
      </w:r>
      <w:bookmarkEnd w:id="52"/>
    </w:p>
    <w:p w14:paraId="3A9BAE36" w14:textId="77777777" w:rsidR="00DE71A1" w:rsidRDefault="00D3328B" w:rsidP="00DE71A1">
      <w:pPr>
        <w:pStyle w:val="Heading2"/>
      </w:pPr>
      <w:bookmarkStart w:id="53" w:name="_Toc47103328"/>
      <w:bookmarkStart w:id="54" w:name="_Toc72920815"/>
      <w:r>
        <w:t>8</w:t>
      </w:r>
      <w:r w:rsidR="00DE71A1">
        <w:t>.1</w:t>
      </w:r>
      <w:r w:rsidR="00DE71A1">
        <w:tab/>
        <w:t>General</w:t>
      </w:r>
      <w:bookmarkEnd w:id="53"/>
      <w:bookmarkEnd w:id="54"/>
    </w:p>
    <w:p w14:paraId="01772A4F" w14:textId="77777777" w:rsidR="00DE71A1" w:rsidRPr="000309EE" w:rsidRDefault="00DE71A1" w:rsidP="00DE71A1">
      <w:pPr>
        <w:pStyle w:val="Guidance"/>
      </w:pPr>
      <w:r>
        <w:t>&lt;Editor’s note:</w:t>
      </w:r>
      <w:r>
        <w:rPr>
          <w:rFonts w:hint="eastAsia"/>
          <w:lang w:eastAsia="zh-CN"/>
        </w:rPr>
        <w:t xml:space="preserve"> </w:t>
      </w:r>
      <w:r>
        <w:t xml:space="preserve">Detailed structure of the subclause is TBD. </w:t>
      </w:r>
      <w:r w:rsidR="00274D87">
        <w:t>&gt;</w:t>
      </w:r>
    </w:p>
    <w:p w14:paraId="539EC043" w14:textId="77777777" w:rsidR="00D3328B" w:rsidRDefault="00D3328B" w:rsidP="00D3328B">
      <w:pPr>
        <w:pStyle w:val="Heading2"/>
      </w:pPr>
      <w:bookmarkStart w:id="55" w:name="_Toc47103329"/>
      <w:bookmarkStart w:id="56" w:name="_Toc72920816"/>
      <w:r>
        <w:lastRenderedPageBreak/>
        <w:t>8</w:t>
      </w:r>
      <w:r w:rsidR="00E3622C">
        <w:t>.2</w:t>
      </w:r>
      <w:r w:rsidR="00E3622C">
        <w:tab/>
      </w:r>
      <w:r w:rsidRPr="00D3328B">
        <w:t>Total Radiated Power (TRP)</w:t>
      </w:r>
      <w:bookmarkEnd w:id="55"/>
      <w:bookmarkEnd w:id="56"/>
    </w:p>
    <w:p w14:paraId="0C42A096" w14:textId="77777777" w:rsidR="00D3328B" w:rsidRPr="00684CEA" w:rsidRDefault="00D3328B" w:rsidP="00D3328B">
      <w:pPr>
        <w:pStyle w:val="Heading3"/>
      </w:pPr>
      <w:bookmarkStart w:id="57" w:name="_Toc21020166"/>
      <w:bookmarkStart w:id="58" w:name="_Toc29812998"/>
      <w:bookmarkStart w:id="59" w:name="_Toc29813264"/>
      <w:bookmarkStart w:id="60" w:name="_Toc52565482"/>
      <w:bookmarkStart w:id="61" w:name="_Toc72920817"/>
      <w:r>
        <w:t>8</w:t>
      </w:r>
      <w:r w:rsidRPr="00684CEA">
        <w:t>.2.1</w:t>
      </w:r>
      <w:r w:rsidRPr="00684CEA">
        <w:tab/>
      </w:r>
      <w:bookmarkEnd w:id="57"/>
      <w:bookmarkEnd w:id="58"/>
      <w:bookmarkEnd w:id="59"/>
      <w:bookmarkEnd w:id="60"/>
      <w:r w:rsidRPr="00D3328B">
        <w:t>Test Conditions</w:t>
      </w:r>
      <w:bookmarkEnd w:id="61"/>
    </w:p>
    <w:p w14:paraId="73175C0D" w14:textId="77777777" w:rsidR="00D3328B" w:rsidRPr="00684CEA" w:rsidRDefault="00D3328B" w:rsidP="00D3328B">
      <w:pPr>
        <w:pStyle w:val="Heading3"/>
      </w:pPr>
      <w:bookmarkStart w:id="62" w:name="_Toc72920818"/>
      <w:r>
        <w:t>8</w:t>
      </w:r>
      <w:r w:rsidRPr="00684CEA">
        <w:t>.2.</w:t>
      </w:r>
      <w:r>
        <w:t>2</w:t>
      </w:r>
      <w:r w:rsidRPr="00684CEA">
        <w:tab/>
      </w:r>
      <w:r>
        <w:t>UE configurations</w:t>
      </w:r>
      <w:bookmarkEnd w:id="62"/>
    </w:p>
    <w:p w14:paraId="62335C73" w14:textId="77777777" w:rsidR="00D3328B" w:rsidRDefault="00D3328B" w:rsidP="00D3328B">
      <w:pPr>
        <w:pStyle w:val="Heading3"/>
      </w:pPr>
      <w:bookmarkStart w:id="63" w:name="_Toc72920819"/>
      <w:r>
        <w:t>8</w:t>
      </w:r>
      <w:r w:rsidRPr="00684CEA">
        <w:t>.2.</w:t>
      </w:r>
      <w:r>
        <w:t>3</w:t>
      </w:r>
      <w:r w:rsidRPr="00684CEA">
        <w:tab/>
      </w:r>
      <w:r>
        <w:t>Test procedure</w:t>
      </w:r>
      <w:bookmarkEnd w:id="63"/>
    </w:p>
    <w:p w14:paraId="676EA02F" w14:textId="77777777" w:rsidR="00D3328B" w:rsidRDefault="00D3328B" w:rsidP="00D3328B">
      <w:pPr>
        <w:pStyle w:val="Heading2"/>
      </w:pPr>
      <w:bookmarkStart w:id="64" w:name="_Toc72920820"/>
      <w:r>
        <w:t>8.3</w:t>
      </w:r>
      <w:r>
        <w:tab/>
      </w:r>
      <w:r w:rsidRPr="00D3328B">
        <w:t xml:space="preserve">Total Radiated </w:t>
      </w:r>
      <w:r>
        <w:t>Sensitivity</w:t>
      </w:r>
      <w:r w:rsidRPr="00D3328B">
        <w:t xml:space="preserve"> (TR</w:t>
      </w:r>
      <w:r>
        <w:t>S</w:t>
      </w:r>
      <w:r w:rsidRPr="00D3328B">
        <w:t>)</w:t>
      </w:r>
      <w:bookmarkEnd w:id="64"/>
    </w:p>
    <w:p w14:paraId="1A04274F" w14:textId="77777777" w:rsidR="00D3328B" w:rsidRPr="00684CEA" w:rsidRDefault="00D3328B" w:rsidP="00D3328B">
      <w:pPr>
        <w:pStyle w:val="Heading3"/>
      </w:pPr>
      <w:bookmarkStart w:id="65" w:name="_Toc72920821"/>
      <w:r>
        <w:t>8</w:t>
      </w:r>
      <w:r w:rsidRPr="00684CEA">
        <w:t>.</w:t>
      </w:r>
      <w:r>
        <w:t>3</w:t>
      </w:r>
      <w:r w:rsidRPr="00684CEA">
        <w:t>.1</w:t>
      </w:r>
      <w:r w:rsidRPr="00684CEA">
        <w:tab/>
      </w:r>
      <w:r w:rsidRPr="00D3328B">
        <w:t>Test Conditions</w:t>
      </w:r>
      <w:bookmarkEnd w:id="65"/>
    </w:p>
    <w:p w14:paraId="2C64BB52" w14:textId="77777777" w:rsidR="00D3328B" w:rsidRPr="00684CEA" w:rsidRDefault="00D3328B" w:rsidP="00D3328B">
      <w:pPr>
        <w:pStyle w:val="Heading3"/>
      </w:pPr>
      <w:bookmarkStart w:id="66" w:name="_Toc72920822"/>
      <w:r>
        <w:t>8</w:t>
      </w:r>
      <w:r w:rsidRPr="00684CEA">
        <w:t>.</w:t>
      </w:r>
      <w:r>
        <w:t>3</w:t>
      </w:r>
      <w:r w:rsidRPr="00684CEA">
        <w:t>.</w:t>
      </w:r>
      <w:r>
        <w:t>2</w:t>
      </w:r>
      <w:r w:rsidRPr="00684CEA">
        <w:tab/>
      </w:r>
      <w:r>
        <w:t>UE configurations</w:t>
      </w:r>
      <w:bookmarkEnd w:id="66"/>
    </w:p>
    <w:p w14:paraId="2F73066B" w14:textId="77777777" w:rsidR="00D3328B" w:rsidRPr="001A510A" w:rsidRDefault="00D3328B" w:rsidP="00B52DB4">
      <w:pPr>
        <w:pStyle w:val="Heading3"/>
      </w:pPr>
      <w:bookmarkStart w:id="67" w:name="_Toc72920823"/>
      <w:r>
        <w:t>8</w:t>
      </w:r>
      <w:r w:rsidRPr="00684CEA">
        <w:t>.</w:t>
      </w:r>
      <w:r>
        <w:t>3</w:t>
      </w:r>
      <w:r w:rsidRPr="00684CEA">
        <w:t>.</w:t>
      </w:r>
      <w:r>
        <w:t>3</w:t>
      </w:r>
      <w:r w:rsidRPr="00684CEA">
        <w:tab/>
      </w:r>
      <w:r>
        <w:t>Test procedure</w:t>
      </w:r>
      <w:bookmarkEnd w:id="67"/>
    </w:p>
    <w:p w14:paraId="6AC9F13D" w14:textId="77777777" w:rsidR="00DE71A1" w:rsidRPr="004D3578" w:rsidRDefault="00D3328B" w:rsidP="00DE71A1">
      <w:pPr>
        <w:pStyle w:val="Heading1"/>
      </w:pPr>
      <w:bookmarkStart w:id="68" w:name="_Toc72920824"/>
      <w:r>
        <w:t>9</w:t>
      </w:r>
      <w:r w:rsidR="00DE71A1" w:rsidRPr="004D3578">
        <w:tab/>
      </w:r>
      <w:r w:rsidR="00C6529D">
        <w:t>EN-DC test methodology</w:t>
      </w:r>
      <w:bookmarkEnd w:id="68"/>
    </w:p>
    <w:p w14:paraId="60389E1B" w14:textId="77777777" w:rsidR="00E3622C" w:rsidRDefault="00D3328B" w:rsidP="00E3622C">
      <w:pPr>
        <w:pStyle w:val="Heading2"/>
      </w:pPr>
      <w:bookmarkStart w:id="69" w:name="_Toc72920825"/>
      <w:r>
        <w:t>9</w:t>
      </w:r>
      <w:r w:rsidR="00E3622C">
        <w:t>.1</w:t>
      </w:r>
      <w:r w:rsidR="00E3622C">
        <w:tab/>
        <w:t>General</w:t>
      </w:r>
      <w:bookmarkEnd w:id="69"/>
    </w:p>
    <w:p w14:paraId="77164FD7" w14:textId="77777777" w:rsidR="00E3622C" w:rsidRPr="000309EE" w:rsidRDefault="00E3622C" w:rsidP="00E3622C">
      <w:pPr>
        <w:pStyle w:val="Guidance"/>
      </w:pPr>
      <w:r>
        <w:t>&lt;Editor’s note:</w:t>
      </w:r>
      <w:r>
        <w:rPr>
          <w:rFonts w:hint="eastAsia"/>
          <w:lang w:eastAsia="zh-CN"/>
        </w:rPr>
        <w:t xml:space="preserve"> </w:t>
      </w:r>
      <w:r>
        <w:t>Detailed structure of the subclause is TBD. &gt;</w:t>
      </w:r>
    </w:p>
    <w:p w14:paraId="2E01E9BC" w14:textId="77777777" w:rsidR="00D3328B" w:rsidRDefault="00D3328B" w:rsidP="00D3328B">
      <w:pPr>
        <w:pStyle w:val="Heading2"/>
      </w:pPr>
      <w:bookmarkStart w:id="70" w:name="_Toc72920826"/>
      <w:r>
        <w:t>9.2</w:t>
      </w:r>
      <w:r>
        <w:tab/>
      </w:r>
      <w:r w:rsidRPr="00D3328B">
        <w:t>Total Radiated Power (TRP)</w:t>
      </w:r>
      <w:bookmarkEnd w:id="70"/>
    </w:p>
    <w:p w14:paraId="1A70AA3D" w14:textId="77777777" w:rsidR="00D3328B" w:rsidRPr="00684CEA" w:rsidRDefault="00D3328B" w:rsidP="00D3328B">
      <w:pPr>
        <w:pStyle w:val="Heading3"/>
      </w:pPr>
      <w:bookmarkStart w:id="71" w:name="_Toc72920827"/>
      <w:r>
        <w:t>9</w:t>
      </w:r>
      <w:r w:rsidRPr="00684CEA">
        <w:t>.2.1</w:t>
      </w:r>
      <w:r w:rsidRPr="00684CEA">
        <w:tab/>
      </w:r>
      <w:r w:rsidRPr="00D3328B">
        <w:t>Test Conditions</w:t>
      </w:r>
      <w:bookmarkEnd w:id="71"/>
    </w:p>
    <w:p w14:paraId="6F3FB0F0" w14:textId="77777777" w:rsidR="00D3328B" w:rsidRPr="00684CEA" w:rsidRDefault="00D3328B" w:rsidP="00D3328B">
      <w:pPr>
        <w:pStyle w:val="Heading3"/>
      </w:pPr>
      <w:bookmarkStart w:id="72" w:name="_Toc72920828"/>
      <w:r>
        <w:t>9</w:t>
      </w:r>
      <w:r w:rsidRPr="00684CEA">
        <w:t>.2.</w:t>
      </w:r>
      <w:r>
        <w:t>2</w:t>
      </w:r>
      <w:r w:rsidRPr="00684CEA">
        <w:tab/>
      </w:r>
      <w:r>
        <w:t>UE configurations</w:t>
      </w:r>
      <w:bookmarkEnd w:id="72"/>
    </w:p>
    <w:p w14:paraId="7973CBAA" w14:textId="77777777" w:rsidR="00D3328B" w:rsidRDefault="00D3328B" w:rsidP="00D3328B">
      <w:pPr>
        <w:pStyle w:val="Heading3"/>
      </w:pPr>
      <w:bookmarkStart w:id="73" w:name="_Toc72920829"/>
      <w:r>
        <w:t>9</w:t>
      </w:r>
      <w:r w:rsidRPr="00684CEA">
        <w:t>.2.</w:t>
      </w:r>
      <w:r>
        <w:t>3</w:t>
      </w:r>
      <w:r w:rsidRPr="00684CEA">
        <w:tab/>
      </w:r>
      <w:r>
        <w:t>Test procedure</w:t>
      </w:r>
      <w:bookmarkEnd w:id="73"/>
    </w:p>
    <w:p w14:paraId="6A5928EC" w14:textId="77777777" w:rsidR="00D3328B" w:rsidRDefault="00D3328B" w:rsidP="00D3328B">
      <w:pPr>
        <w:pStyle w:val="Heading2"/>
      </w:pPr>
      <w:bookmarkStart w:id="74" w:name="_Toc72920830"/>
      <w:r>
        <w:t>9.3</w:t>
      </w:r>
      <w:r>
        <w:tab/>
      </w:r>
      <w:r w:rsidRPr="00D3328B">
        <w:t xml:space="preserve">Total Radiated </w:t>
      </w:r>
      <w:r>
        <w:t>Sensitivity</w:t>
      </w:r>
      <w:r w:rsidRPr="00D3328B">
        <w:t xml:space="preserve"> (TR</w:t>
      </w:r>
      <w:r>
        <w:t>S</w:t>
      </w:r>
      <w:r w:rsidRPr="00D3328B">
        <w:t>)</w:t>
      </w:r>
      <w:bookmarkEnd w:id="74"/>
    </w:p>
    <w:p w14:paraId="7983E2C9" w14:textId="77777777" w:rsidR="00D3328B" w:rsidRPr="00684CEA" w:rsidRDefault="00D3328B" w:rsidP="00D3328B">
      <w:pPr>
        <w:pStyle w:val="Heading3"/>
      </w:pPr>
      <w:bookmarkStart w:id="75" w:name="_Toc72920831"/>
      <w:r>
        <w:t>9</w:t>
      </w:r>
      <w:r w:rsidRPr="00684CEA">
        <w:t>.</w:t>
      </w:r>
      <w:r>
        <w:t>3</w:t>
      </w:r>
      <w:r w:rsidRPr="00684CEA">
        <w:t>.1</w:t>
      </w:r>
      <w:r w:rsidRPr="00684CEA">
        <w:tab/>
      </w:r>
      <w:r w:rsidRPr="00D3328B">
        <w:t>Test Conditions</w:t>
      </w:r>
      <w:bookmarkEnd w:id="75"/>
    </w:p>
    <w:p w14:paraId="53A03F4A" w14:textId="77777777" w:rsidR="00D3328B" w:rsidRPr="00684CEA" w:rsidRDefault="00D3328B" w:rsidP="00D3328B">
      <w:pPr>
        <w:pStyle w:val="Heading3"/>
      </w:pPr>
      <w:bookmarkStart w:id="76" w:name="_Toc72920832"/>
      <w:r>
        <w:t>9</w:t>
      </w:r>
      <w:r w:rsidRPr="00684CEA">
        <w:t>.</w:t>
      </w:r>
      <w:r>
        <w:t>3</w:t>
      </w:r>
      <w:r w:rsidRPr="00684CEA">
        <w:t>.</w:t>
      </w:r>
      <w:r>
        <w:t>2</w:t>
      </w:r>
      <w:r w:rsidRPr="00684CEA">
        <w:tab/>
      </w:r>
      <w:r>
        <w:t>UE configurations</w:t>
      </w:r>
      <w:bookmarkEnd w:id="76"/>
    </w:p>
    <w:p w14:paraId="45A8E6E7" w14:textId="77777777" w:rsidR="00D3328B" w:rsidRPr="00684CEA" w:rsidRDefault="00D3328B" w:rsidP="00D3328B">
      <w:pPr>
        <w:pStyle w:val="Heading3"/>
      </w:pPr>
      <w:bookmarkStart w:id="77" w:name="_Toc72920833"/>
      <w:r>
        <w:t>9</w:t>
      </w:r>
      <w:r w:rsidRPr="00684CEA">
        <w:t>.</w:t>
      </w:r>
      <w:r>
        <w:t>3</w:t>
      </w:r>
      <w:r w:rsidRPr="00684CEA">
        <w:t>.</w:t>
      </w:r>
      <w:r>
        <w:t>3</w:t>
      </w:r>
      <w:r w:rsidRPr="00684CEA">
        <w:tab/>
      </w:r>
      <w:r>
        <w:t>Test procedure</w:t>
      </w:r>
      <w:bookmarkEnd w:id="77"/>
    </w:p>
    <w:p w14:paraId="7BAF10C5" w14:textId="77777777" w:rsidR="00274D87" w:rsidRPr="00274D87" w:rsidRDefault="00274D87" w:rsidP="00274D87"/>
    <w:p w14:paraId="06234224" w14:textId="77777777" w:rsidR="00127350" w:rsidRPr="004D3578" w:rsidRDefault="001A510A" w:rsidP="00127350">
      <w:pPr>
        <w:pStyle w:val="Heading1"/>
      </w:pPr>
      <w:bookmarkStart w:id="78" w:name="_Toc72920834"/>
      <w:r>
        <w:lastRenderedPageBreak/>
        <w:t>10</w:t>
      </w:r>
      <w:r w:rsidR="00127350" w:rsidRPr="004D3578">
        <w:tab/>
      </w:r>
      <w:r w:rsidR="00D37E2B">
        <w:t>Alternate</w:t>
      </w:r>
      <w:r w:rsidR="00127350">
        <w:t xml:space="preserve"> test </w:t>
      </w:r>
      <w:r w:rsidR="00D37E2B">
        <w:t>procedure to reduce test time</w:t>
      </w:r>
      <w:bookmarkEnd w:id="78"/>
    </w:p>
    <w:p w14:paraId="11AD1A33" w14:textId="77777777" w:rsidR="00127350" w:rsidRDefault="001A510A" w:rsidP="00127350">
      <w:pPr>
        <w:pStyle w:val="Heading2"/>
      </w:pPr>
      <w:bookmarkStart w:id="79" w:name="_Toc72920835"/>
      <w:r>
        <w:t>10</w:t>
      </w:r>
      <w:r w:rsidR="00127350">
        <w:t>.1</w:t>
      </w:r>
      <w:r w:rsidR="00127350">
        <w:tab/>
        <w:t>General</w:t>
      </w:r>
      <w:bookmarkEnd w:id="79"/>
    </w:p>
    <w:p w14:paraId="38D2D611" w14:textId="77777777" w:rsidR="0078440C" w:rsidRPr="000309EE" w:rsidRDefault="0078440C" w:rsidP="0078440C">
      <w:pPr>
        <w:pStyle w:val="Guidance"/>
      </w:pPr>
      <w:r>
        <w:t>&lt;Editor’s note:</w:t>
      </w:r>
      <w:r>
        <w:rPr>
          <w:rFonts w:hint="eastAsia"/>
          <w:lang w:eastAsia="zh-CN"/>
        </w:rPr>
        <w:t xml:space="preserve"> </w:t>
      </w:r>
      <w:r>
        <w:t>Alternate test procedure to reduce the testing time, or the framework on how to narrow down the number of EN-DC combinations can be added.</w:t>
      </w:r>
      <w:r w:rsidRPr="00F85E37">
        <w:t xml:space="preserve"> </w:t>
      </w:r>
      <w:r>
        <w:t>&gt;</w:t>
      </w:r>
    </w:p>
    <w:p w14:paraId="0B6B2538" w14:textId="77777777" w:rsidR="00127350" w:rsidRDefault="001A510A" w:rsidP="00127350">
      <w:pPr>
        <w:pStyle w:val="Heading2"/>
      </w:pPr>
      <w:bookmarkStart w:id="80" w:name="_Toc72920836"/>
      <w:r>
        <w:t>10</w:t>
      </w:r>
      <w:r w:rsidR="00127350">
        <w:t>.2</w:t>
      </w:r>
      <w:r w:rsidR="00127350">
        <w:tab/>
        <w:t xml:space="preserve">Test </w:t>
      </w:r>
      <w:r w:rsidR="00D37E2B">
        <w:t>procedure</w:t>
      </w:r>
      <w:bookmarkEnd w:id="80"/>
      <w:r w:rsidR="00127350" w:rsidRPr="00F54508">
        <w:t xml:space="preserve"> </w:t>
      </w:r>
    </w:p>
    <w:p w14:paraId="287F7D0F" w14:textId="77777777" w:rsidR="00DE71A1" w:rsidRPr="004D3578" w:rsidRDefault="00DE71A1" w:rsidP="00DE71A1">
      <w:pPr>
        <w:pStyle w:val="Heading8"/>
      </w:pPr>
      <w:bookmarkStart w:id="81" w:name="_Toc47103333"/>
      <w:bookmarkStart w:id="82" w:name="_Toc72920837"/>
      <w:r w:rsidRPr="004D3578">
        <w:t>Annex A:</w:t>
      </w:r>
      <w:r w:rsidRPr="004D3578">
        <w:br/>
      </w:r>
      <w:bookmarkEnd w:id="81"/>
      <w:r w:rsidR="00090BCB" w:rsidRPr="00CE4267">
        <w:t>UE coordinate system</w:t>
      </w:r>
      <w:bookmarkEnd w:id="82"/>
    </w:p>
    <w:p w14:paraId="3DED6644" w14:textId="77777777" w:rsidR="00DE71A1" w:rsidRDefault="00DE71A1">
      <w:pPr>
        <w:spacing w:after="0"/>
        <w:rPr>
          <w:i/>
          <w:color w:val="0000FF"/>
        </w:rPr>
      </w:pPr>
      <w:r>
        <w:br w:type="page"/>
      </w:r>
    </w:p>
    <w:p w14:paraId="577912EC" w14:textId="77777777" w:rsidR="00DE71A1" w:rsidRPr="004D3578" w:rsidRDefault="00DE71A1" w:rsidP="00DE71A1">
      <w:pPr>
        <w:pStyle w:val="Heading8"/>
      </w:pPr>
      <w:bookmarkStart w:id="83" w:name="_Toc47103334"/>
      <w:bookmarkStart w:id="84" w:name="_Toc72920838"/>
      <w:r w:rsidRPr="004D3578">
        <w:lastRenderedPageBreak/>
        <w:t xml:space="preserve">Annex </w:t>
      </w:r>
      <w:r>
        <w:t>B</w:t>
      </w:r>
      <w:r w:rsidRPr="004D3578">
        <w:t>:</w:t>
      </w:r>
      <w:r w:rsidRPr="004D3578">
        <w:br/>
      </w:r>
      <w:bookmarkStart w:id="85" w:name="_Hlk72747197"/>
      <w:bookmarkEnd w:id="83"/>
      <w:r w:rsidR="00090BCB">
        <w:t>Measurement uncertainty</w:t>
      </w:r>
      <w:bookmarkEnd w:id="84"/>
      <w:bookmarkEnd w:id="85"/>
    </w:p>
    <w:p w14:paraId="5AD7C7DE" w14:textId="77777777"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rsidR="00C00DC2">
        <w:rPr>
          <w:lang w:eastAsia="zh-CN"/>
        </w:rPr>
        <w:t>This Annex can be modified by RAN5 outcome</w:t>
      </w:r>
      <w:r>
        <w:t>&gt;</w:t>
      </w:r>
    </w:p>
    <w:p w14:paraId="231B6B37" w14:textId="77777777" w:rsidR="00DE71A1" w:rsidRDefault="00DE71A1">
      <w:pPr>
        <w:spacing w:after="0"/>
        <w:rPr>
          <w:i/>
          <w:color w:val="0000FF"/>
        </w:rPr>
      </w:pPr>
      <w:r>
        <w:br w:type="page"/>
      </w:r>
    </w:p>
    <w:p w14:paraId="6DECCF1B" w14:textId="77777777" w:rsidR="00DE71A1" w:rsidRPr="004D3578" w:rsidRDefault="00DE71A1" w:rsidP="00DE71A1">
      <w:pPr>
        <w:pStyle w:val="Heading8"/>
      </w:pPr>
      <w:bookmarkStart w:id="86" w:name="_Toc47103335"/>
      <w:bookmarkStart w:id="87" w:name="_Toc72920839"/>
      <w:r w:rsidRPr="004D3578">
        <w:lastRenderedPageBreak/>
        <w:t xml:space="preserve">Annex </w:t>
      </w:r>
      <w:r>
        <w:t>C</w:t>
      </w:r>
      <w:r w:rsidRPr="004D3578">
        <w:t>:</w:t>
      </w:r>
      <w:r w:rsidRPr="004D3578">
        <w:br/>
      </w:r>
      <w:bookmarkEnd w:id="86"/>
      <w:r w:rsidR="00090BCB" w:rsidRPr="005D0696">
        <w:t>Environmental requirements</w:t>
      </w:r>
      <w:bookmarkEnd w:id="87"/>
    </w:p>
    <w:p w14:paraId="30D22C81" w14:textId="77777777" w:rsidR="00DE71A1" w:rsidRDefault="00DE71A1" w:rsidP="00DE71A1">
      <w:pPr>
        <w:pStyle w:val="Guidance"/>
      </w:pPr>
      <w:r>
        <w:t xml:space="preserve">&lt;Editor’s note: Detailed structure of the subclause is TBD. </w:t>
      </w:r>
      <w:r w:rsidR="00C00DC2">
        <w:t xml:space="preserve"> Normal condition</w:t>
      </w:r>
      <w:r>
        <w:t>&gt;</w:t>
      </w:r>
    </w:p>
    <w:p w14:paraId="0A0227B5" w14:textId="77777777" w:rsidR="00DE71A1" w:rsidRPr="00F0184B" w:rsidRDefault="00DE71A1">
      <w:pPr>
        <w:spacing w:after="0"/>
        <w:rPr>
          <w:i/>
          <w:color w:val="FF0000"/>
        </w:rPr>
      </w:pPr>
      <w:r>
        <w:rPr>
          <w:color w:val="FF0000"/>
        </w:rPr>
        <w:br w:type="page"/>
      </w:r>
    </w:p>
    <w:p w14:paraId="0FBA123D" w14:textId="77777777" w:rsidR="00137212" w:rsidRPr="004D3578" w:rsidRDefault="00137212" w:rsidP="00137212">
      <w:pPr>
        <w:pStyle w:val="Heading8"/>
      </w:pPr>
      <w:bookmarkStart w:id="88" w:name="_Toc72920840"/>
      <w:r w:rsidRPr="004D3578">
        <w:lastRenderedPageBreak/>
        <w:t xml:space="preserve">Annex </w:t>
      </w:r>
      <w:r w:rsidR="00A40E49">
        <w:t>D</w:t>
      </w:r>
      <w:r w:rsidRPr="004D3578">
        <w:t>:</w:t>
      </w:r>
      <w:r w:rsidRPr="004D3578">
        <w:br/>
      </w:r>
      <w:r w:rsidR="00FF33B4">
        <w:t xml:space="preserve">Phantom </w:t>
      </w:r>
      <w:r w:rsidR="003174D4">
        <w:t>Definition</w:t>
      </w:r>
      <w:bookmarkEnd w:id="88"/>
    </w:p>
    <w:p w14:paraId="705A6C93" w14:textId="77777777" w:rsidR="00137212" w:rsidRPr="00AE0994" w:rsidRDefault="00137212" w:rsidP="00137212">
      <w:pPr>
        <w:pStyle w:val="Guidance"/>
        <w:rPr>
          <w:lang w:eastAsia="zh-CN"/>
        </w:rPr>
      </w:pPr>
      <w:r>
        <w:t>&lt;</w:t>
      </w:r>
      <w:r w:rsidRPr="00F85E37">
        <w:t xml:space="preserve"> </w:t>
      </w:r>
      <w:r>
        <w:t>Editor’s note: Detailed structure of the subclause is TBD.</w:t>
      </w:r>
      <w:r>
        <w:rPr>
          <w:rFonts w:hint="eastAsia"/>
          <w:lang w:eastAsia="zh-CN"/>
        </w:rPr>
        <w:t xml:space="preserve"> </w:t>
      </w:r>
      <w:r w:rsidR="00C00DC2">
        <w:rPr>
          <w:lang w:eastAsia="zh-CN"/>
        </w:rPr>
        <w:t>Needs collaborations with CTIA on this part</w:t>
      </w:r>
      <w:r>
        <w:t>&gt;</w:t>
      </w:r>
    </w:p>
    <w:p w14:paraId="58042901" w14:textId="77777777" w:rsidR="00137212" w:rsidRPr="00AE0994" w:rsidRDefault="00137212" w:rsidP="00DE71A1">
      <w:pPr>
        <w:pStyle w:val="Guidance"/>
      </w:pPr>
    </w:p>
    <w:p w14:paraId="32A5F0E4" w14:textId="77777777" w:rsidR="00DE71A1" w:rsidRDefault="00DE71A1">
      <w:pPr>
        <w:spacing w:after="0"/>
      </w:pPr>
      <w:r>
        <w:br w:type="page"/>
      </w:r>
    </w:p>
    <w:p w14:paraId="23173964" w14:textId="77777777" w:rsidR="00DE71A1" w:rsidRPr="004D3578" w:rsidRDefault="00DE71A1" w:rsidP="00DE71A1">
      <w:pPr>
        <w:pStyle w:val="Heading8"/>
      </w:pPr>
      <w:bookmarkStart w:id="89" w:name="_Toc47103337"/>
      <w:bookmarkStart w:id="90" w:name="_Toc72920841"/>
      <w:r w:rsidRPr="004D3578">
        <w:lastRenderedPageBreak/>
        <w:t xml:space="preserve">Annex </w:t>
      </w:r>
      <w:r w:rsidR="00A40E49">
        <w:t>E</w:t>
      </w:r>
      <w:r w:rsidRPr="004D3578">
        <w:t>:</w:t>
      </w:r>
      <w:r w:rsidRPr="004D3578">
        <w:br/>
      </w:r>
      <w:r w:rsidR="00A40E49">
        <w:t>C</w:t>
      </w:r>
      <w:r w:rsidR="00FF33B4">
        <w:t>onfigurations for multi-antenna UE</w:t>
      </w:r>
      <w:bookmarkEnd w:id="89"/>
      <w:bookmarkEnd w:id="90"/>
    </w:p>
    <w:p w14:paraId="4D016DA5" w14:textId="77777777"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14:paraId="4AD8353F" w14:textId="77777777" w:rsidR="00DE71A1" w:rsidRPr="00AE0994" w:rsidRDefault="00FF33B4" w:rsidP="00DE71A1">
      <w:pPr>
        <w:pStyle w:val="Guidance"/>
      </w:pPr>
      <w:r>
        <w:t>Tx switching ..</w:t>
      </w:r>
      <w:r w:rsidR="00DE71A1">
        <w:t>&gt;</w:t>
      </w:r>
    </w:p>
    <w:p w14:paraId="637F97B6" w14:textId="77777777"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30EC1B8D" w14:textId="77777777" w:rsidR="00DE71A1" w:rsidRPr="004D3578" w:rsidRDefault="00DE71A1" w:rsidP="00DE71A1">
      <w:pPr>
        <w:pStyle w:val="Heading8"/>
      </w:pPr>
      <w:bookmarkStart w:id="91" w:name="_Toc47103338"/>
      <w:bookmarkStart w:id="92" w:name="_Toc72920842"/>
      <w:bookmarkStart w:id="93" w:name="historyclause"/>
      <w:r>
        <w:lastRenderedPageBreak/>
        <w:t xml:space="preserve">Annex </w:t>
      </w:r>
      <w:r w:rsidR="00A40E49">
        <w:t>F</w:t>
      </w:r>
      <w:r w:rsidR="0043627B" w:rsidRPr="004D3578">
        <w:t xml:space="preserve"> </w:t>
      </w:r>
      <w:r w:rsidRPr="004D3578">
        <w:t>(informative):</w:t>
      </w:r>
      <w:r w:rsidRPr="004D3578">
        <w:br/>
        <w:t>Change history</w:t>
      </w:r>
      <w:bookmarkEnd w:id="91"/>
      <w:bookmarkEnd w:id="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5ED466AD" w14:textId="77777777" w:rsidTr="00D03145">
        <w:trPr>
          <w:cantSplit/>
        </w:trPr>
        <w:tc>
          <w:tcPr>
            <w:tcW w:w="9639" w:type="dxa"/>
            <w:gridSpan w:val="8"/>
            <w:tcBorders>
              <w:bottom w:val="nil"/>
            </w:tcBorders>
            <w:shd w:val="solid" w:color="FFFFFF" w:fill="auto"/>
          </w:tcPr>
          <w:bookmarkEnd w:id="93"/>
          <w:p w14:paraId="6CE9C26B" w14:textId="77777777" w:rsidR="00DE71A1" w:rsidRPr="00A91DC6" w:rsidRDefault="00DE71A1" w:rsidP="00876C05">
            <w:pPr>
              <w:pStyle w:val="TAL"/>
              <w:jc w:val="center"/>
              <w:rPr>
                <w:b/>
                <w:sz w:val="16"/>
              </w:rPr>
            </w:pPr>
            <w:r w:rsidRPr="00A91DC6">
              <w:rPr>
                <w:b/>
              </w:rPr>
              <w:t>Change history</w:t>
            </w:r>
          </w:p>
        </w:tc>
      </w:tr>
      <w:tr w:rsidR="00DE71A1" w:rsidRPr="00A91DC6" w14:paraId="2FF19EDE" w14:textId="77777777" w:rsidTr="00D60F1E">
        <w:tc>
          <w:tcPr>
            <w:tcW w:w="800" w:type="dxa"/>
            <w:shd w:val="pct10" w:color="auto" w:fill="FFFFFF"/>
          </w:tcPr>
          <w:p w14:paraId="1573D297"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1762B93C"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4168E61F" w14:textId="77777777" w:rsidR="00DE71A1" w:rsidRPr="00A91DC6" w:rsidRDefault="00DE71A1" w:rsidP="00876C05">
            <w:pPr>
              <w:pStyle w:val="TAL"/>
              <w:rPr>
                <w:b/>
                <w:sz w:val="16"/>
              </w:rPr>
            </w:pPr>
            <w:r w:rsidRPr="00A91DC6">
              <w:rPr>
                <w:b/>
                <w:sz w:val="16"/>
              </w:rPr>
              <w:t>TDoc</w:t>
            </w:r>
          </w:p>
        </w:tc>
        <w:tc>
          <w:tcPr>
            <w:tcW w:w="332" w:type="dxa"/>
            <w:shd w:val="pct10" w:color="auto" w:fill="FFFFFF"/>
          </w:tcPr>
          <w:p w14:paraId="70511D5C"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72E0340D"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E39CAA4"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2A1FA90E"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1BA54FC3" w14:textId="77777777" w:rsidR="00DE71A1" w:rsidRPr="00A91DC6" w:rsidRDefault="00DE71A1" w:rsidP="00876C05">
            <w:pPr>
              <w:pStyle w:val="TAL"/>
              <w:rPr>
                <w:b/>
                <w:sz w:val="16"/>
              </w:rPr>
            </w:pPr>
            <w:r w:rsidRPr="00A91DC6">
              <w:rPr>
                <w:b/>
                <w:sz w:val="16"/>
              </w:rPr>
              <w:t>New version</w:t>
            </w:r>
          </w:p>
        </w:tc>
      </w:tr>
      <w:tr w:rsidR="00DE71A1" w:rsidRPr="00A91DC6" w14:paraId="14C56C61" w14:textId="77777777" w:rsidTr="00D60F1E">
        <w:tc>
          <w:tcPr>
            <w:tcW w:w="800" w:type="dxa"/>
            <w:shd w:val="solid" w:color="FFFFFF" w:fill="auto"/>
          </w:tcPr>
          <w:p w14:paraId="636878DF" w14:textId="77777777"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D60F1E">
              <w:rPr>
                <w:sz w:val="16"/>
                <w:szCs w:val="16"/>
                <w:lang w:eastAsia="zh-CN"/>
              </w:rPr>
              <w:t>1</w:t>
            </w:r>
            <w:r>
              <w:rPr>
                <w:sz w:val="16"/>
                <w:szCs w:val="16"/>
                <w:lang w:eastAsia="zh-CN"/>
              </w:rPr>
              <w:t>-0</w:t>
            </w:r>
            <w:r w:rsidR="00D60F1E">
              <w:rPr>
                <w:sz w:val="16"/>
                <w:szCs w:val="16"/>
                <w:lang w:eastAsia="zh-CN"/>
              </w:rPr>
              <w:t>5</w:t>
            </w:r>
          </w:p>
        </w:tc>
        <w:tc>
          <w:tcPr>
            <w:tcW w:w="995" w:type="dxa"/>
            <w:shd w:val="solid" w:color="FFFFFF" w:fill="auto"/>
          </w:tcPr>
          <w:p w14:paraId="39F1F521" w14:textId="77777777"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AN4#9</w:t>
            </w:r>
            <w:r w:rsidR="00D60F1E">
              <w:rPr>
                <w:sz w:val="16"/>
                <w:szCs w:val="16"/>
                <w:lang w:eastAsia="zh-CN"/>
              </w:rPr>
              <w:t>9</w:t>
            </w:r>
            <w:r>
              <w:rPr>
                <w:sz w:val="16"/>
                <w:szCs w:val="16"/>
                <w:lang w:eastAsia="zh-CN"/>
              </w:rPr>
              <w:t>-e</w:t>
            </w:r>
          </w:p>
        </w:tc>
        <w:tc>
          <w:tcPr>
            <w:tcW w:w="992" w:type="dxa"/>
            <w:shd w:val="solid" w:color="FFFFFF" w:fill="auto"/>
          </w:tcPr>
          <w:p w14:paraId="1255BEF8" w14:textId="77777777" w:rsidR="00DE71A1" w:rsidRPr="00A91DC6" w:rsidRDefault="00A42271" w:rsidP="00876C05">
            <w:pPr>
              <w:pStyle w:val="TAC"/>
              <w:rPr>
                <w:sz w:val="16"/>
                <w:szCs w:val="16"/>
              </w:rPr>
            </w:pPr>
            <w:r w:rsidRPr="00A42271">
              <w:rPr>
                <w:sz w:val="16"/>
                <w:szCs w:val="16"/>
              </w:rPr>
              <w:t>R4-2108625</w:t>
            </w:r>
          </w:p>
        </w:tc>
        <w:tc>
          <w:tcPr>
            <w:tcW w:w="332" w:type="dxa"/>
            <w:shd w:val="solid" w:color="FFFFFF" w:fill="auto"/>
          </w:tcPr>
          <w:p w14:paraId="7E8BEA9C" w14:textId="77777777" w:rsidR="00DE71A1" w:rsidRPr="00A91DC6" w:rsidRDefault="00DE71A1" w:rsidP="00876C05">
            <w:pPr>
              <w:pStyle w:val="TAL"/>
              <w:rPr>
                <w:sz w:val="16"/>
                <w:szCs w:val="16"/>
              </w:rPr>
            </w:pPr>
          </w:p>
        </w:tc>
        <w:tc>
          <w:tcPr>
            <w:tcW w:w="425" w:type="dxa"/>
            <w:shd w:val="solid" w:color="FFFFFF" w:fill="auto"/>
          </w:tcPr>
          <w:p w14:paraId="58B45D8E" w14:textId="77777777" w:rsidR="00DE71A1" w:rsidRPr="00A91DC6" w:rsidRDefault="00DE71A1" w:rsidP="00876C05">
            <w:pPr>
              <w:pStyle w:val="TAR"/>
              <w:rPr>
                <w:sz w:val="16"/>
                <w:szCs w:val="16"/>
              </w:rPr>
            </w:pPr>
          </w:p>
        </w:tc>
        <w:tc>
          <w:tcPr>
            <w:tcW w:w="425" w:type="dxa"/>
            <w:shd w:val="solid" w:color="FFFFFF" w:fill="auto"/>
          </w:tcPr>
          <w:p w14:paraId="1A75E63B" w14:textId="77777777" w:rsidR="00DE71A1" w:rsidRPr="00A91DC6" w:rsidRDefault="00DE71A1" w:rsidP="00876C05">
            <w:pPr>
              <w:pStyle w:val="TAC"/>
              <w:rPr>
                <w:sz w:val="16"/>
                <w:szCs w:val="16"/>
              </w:rPr>
            </w:pPr>
          </w:p>
        </w:tc>
        <w:tc>
          <w:tcPr>
            <w:tcW w:w="4962" w:type="dxa"/>
            <w:shd w:val="solid" w:color="FFFFFF" w:fill="auto"/>
          </w:tcPr>
          <w:p w14:paraId="380E3083"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1367EB95" w14:textId="77777777" w:rsidR="00DE71A1" w:rsidRPr="00A91DC6" w:rsidRDefault="00DE71A1" w:rsidP="00876C05">
            <w:pPr>
              <w:pStyle w:val="TAC"/>
              <w:rPr>
                <w:sz w:val="16"/>
                <w:szCs w:val="16"/>
              </w:rPr>
            </w:pPr>
            <w:r w:rsidRPr="00A91DC6">
              <w:rPr>
                <w:sz w:val="16"/>
                <w:szCs w:val="16"/>
              </w:rPr>
              <w:t>0.0.1</w:t>
            </w:r>
          </w:p>
        </w:tc>
      </w:tr>
      <w:tr w:rsidR="00DE71A1" w:rsidRPr="00A91DC6" w14:paraId="49DF0A9F" w14:textId="77777777" w:rsidTr="00D60F1E">
        <w:tc>
          <w:tcPr>
            <w:tcW w:w="800" w:type="dxa"/>
            <w:shd w:val="solid" w:color="FFFFFF" w:fill="auto"/>
          </w:tcPr>
          <w:p w14:paraId="74DB7005" w14:textId="77777777" w:rsidR="00DE71A1" w:rsidRPr="00A91DC6" w:rsidRDefault="00B50840" w:rsidP="00876C05">
            <w:pPr>
              <w:pStyle w:val="TAC"/>
              <w:rPr>
                <w:sz w:val="16"/>
                <w:szCs w:val="16"/>
                <w:lang w:eastAsia="zh-CN"/>
              </w:rPr>
            </w:pPr>
            <w:r>
              <w:rPr>
                <w:rFonts w:hint="eastAsia"/>
                <w:sz w:val="16"/>
                <w:szCs w:val="16"/>
                <w:lang w:eastAsia="zh-CN"/>
              </w:rPr>
              <w:t>2</w:t>
            </w:r>
            <w:r>
              <w:rPr>
                <w:sz w:val="16"/>
                <w:szCs w:val="16"/>
                <w:lang w:eastAsia="zh-CN"/>
              </w:rPr>
              <w:t>021-08</w:t>
            </w:r>
          </w:p>
        </w:tc>
        <w:tc>
          <w:tcPr>
            <w:tcW w:w="995" w:type="dxa"/>
            <w:shd w:val="solid" w:color="FFFFFF" w:fill="auto"/>
          </w:tcPr>
          <w:p w14:paraId="21656528" w14:textId="77777777" w:rsidR="00DE71A1" w:rsidRPr="00A91DC6" w:rsidRDefault="00B50840" w:rsidP="00876C05">
            <w:pPr>
              <w:pStyle w:val="TAC"/>
              <w:rPr>
                <w:sz w:val="16"/>
                <w:szCs w:val="16"/>
                <w:lang w:eastAsia="zh-CN"/>
              </w:rPr>
            </w:pPr>
            <w:r>
              <w:rPr>
                <w:rFonts w:hint="eastAsia"/>
                <w:sz w:val="16"/>
                <w:szCs w:val="16"/>
                <w:lang w:eastAsia="zh-CN"/>
              </w:rPr>
              <w:t>R</w:t>
            </w:r>
            <w:r>
              <w:rPr>
                <w:sz w:val="16"/>
                <w:szCs w:val="16"/>
                <w:lang w:eastAsia="zh-CN"/>
              </w:rPr>
              <w:t>AN4#100-e</w:t>
            </w:r>
          </w:p>
        </w:tc>
        <w:tc>
          <w:tcPr>
            <w:tcW w:w="992" w:type="dxa"/>
            <w:shd w:val="solid" w:color="FFFFFF" w:fill="auto"/>
          </w:tcPr>
          <w:p w14:paraId="49E67464" w14:textId="77777777" w:rsidR="00DE71A1" w:rsidRPr="00A91DC6" w:rsidRDefault="00B50840" w:rsidP="00876C05">
            <w:pPr>
              <w:pStyle w:val="TAC"/>
              <w:rPr>
                <w:sz w:val="16"/>
                <w:szCs w:val="16"/>
                <w:lang w:eastAsia="zh-CN"/>
              </w:rPr>
            </w:pPr>
            <w:r>
              <w:rPr>
                <w:rFonts w:hint="eastAsia"/>
                <w:sz w:val="16"/>
                <w:szCs w:val="16"/>
                <w:lang w:eastAsia="zh-CN"/>
              </w:rPr>
              <w:t>R</w:t>
            </w:r>
            <w:r>
              <w:rPr>
                <w:sz w:val="16"/>
                <w:szCs w:val="16"/>
                <w:lang w:eastAsia="zh-CN"/>
              </w:rPr>
              <w:t>4-2113985</w:t>
            </w:r>
          </w:p>
        </w:tc>
        <w:tc>
          <w:tcPr>
            <w:tcW w:w="332" w:type="dxa"/>
            <w:shd w:val="solid" w:color="FFFFFF" w:fill="auto"/>
          </w:tcPr>
          <w:p w14:paraId="290BF766" w14:textId="77777777" w:rsidR="00DE71A1" w:rsidRPr="00A91DC6" w:rsidRDefault="00DE71A1" w:rsidP="00876C05">
            <w:pPr>
              <w:pStyle w:val="TAL"/>
              <w:rPr>
                <w:sz w:val="16"/>
                <w:szCs w:val="16"/>
              </w:rPr>
            </w:pPr>
          </w:p>
        </w:tc>
        <w:tc>
          <w:tcPr>
            <w:tcW w:w="425" w:type="dxa"/>
            <w:shd w:val="solid" w:color="FFFFFF" w:fill="auto"/>
          </w:tcPr>
          <w:p w14:paraId="4B1EBA14" w14:textId="77777777" w:rsidR="00DE71A1" w:rsidRPr="00A91DC6" w:rsidRDefault="00DE71A1" w:rsidP="00876C05">
            <w:pPr>
              <w:pStyle w:val="TAR"/>
              <w:rPr>
                <w:sz w:val="16"/>
                <w:szCs w:val="16"/>
              </w:rPr>
            </w:pPr>
          </w:p>
        </w:tc>
        <w:tc>
          <w:tcPr>
            <w:tcW w:w="425" w:type="dxa"/>
            <w:shd w:val="solid" w:color="FFFFFF" w:fill="auto"/>
          </w:tcPr>
          <w:p w14:paraId="74D569AE" w14:textId="77777777" w:rsidR="00DE71A1" w:rsidRPr="00A91DC6" w:rsidRDefault="00DE71A1" w:rsidP="00876C05">
            <w:pPr>
              <w:pStyle w:val="TAC"/>
              <w:rPr>
                <w:sz w:val="16"/>
                <w:szCs w:val="16"/>
              </w:rPr>
            </w:pPr>
          </w:p>
        </w:tc>
        <w:tc>
          <w:tcPr>
            <w:tcW w:w="4962" w:type="dxa"/>
            <w:shd w:val="solid" w:color="FFFFFF" w:fill="auto"/>
          </w:tcPr>
          <w:p w14:paraId="3A441EF0" w14:textId="77777777" w:rsidR="00DE71A1" w:rsidRDefault="00B50840" w:rsidP="00876C05">
            <w:pPr>
              <w:pStyle w:val="TAL"/>
              <w:rPr>
                <w:sz w:val="16"/>
                <w:szCs w:val="16"/>
                <w:lang w:eastAsia="zh-CN"/>
              </w:rPr>
            </w:pPr>
            <w:r>
              <w:rPr>
                <w:rFonts w:hint="eastAsia"/>
                <w:sz w:val="16"/>
                <w:szCs w:val="16"/>
                <w:lang w:eastAsia="zh-CN"/>
              </w:rPr>
              <w:t>I</w:t>
            </w:r>
            <w:r>
              <w:rPr>
                <w:sz w:val="16"/>
                <w:szCs w:val="16"/>
                <w:lang w:eastAsia="zh-CN"/>
              </w:rPr>
              <w:t>mplemented the following text proposal:</w:t>
            </w:r>
          </w:p>
          <w:p w14:paraId="6263B839" w14:textId="77777777" w:rsidR="00B50840" w:rsidRPr="00A91DC6" w:rsidRDefault="00B50840" w:rsidP="00876C05">
            <w:pPr>
              <w:pStyle w:val="TAL"/>
              <w:rPr>
                <w:sz w:val="16"/>
                <w:szCs w:val="16"/>
                <w:lang w:eastAsia="zh-CN"/>
              </w:rPr>
            </w:pPr>
            <w:r w:rsidRPr="00546DF6">
              <w:rPr>
                <w:sz w:val="16"/>
                <w:szCs w:val="16"/>
                <w:lang w:eastAsia="zh-CN"/>
              </w:rPr>
              <w:t>R4-2113975 TP to TR38.834 on general aspects</w:t>
            </w:r>
          </w:p>
        </w:tc>
        <w:tc>
          <w:tcPr>
            <w:tcW w:w="708" w:type="dxa"/>
            <w:shd w:val="solid" w:color="FFFFFF" w:fill="auto"/>
          </w:tcPr>
          <w:p w14:paraId="269F5726" w14:textId="77777777" w:rsidR="00DE71A1" w:rsidRPr="00A91DC6" w:rsidRDefault="00B50840" w:rsidP="00876C05">
            <w:pPr>
              <w:pStyle w:val="TAC"/>
              <w:rPr>
                <w:sz w:val="16"/>
                <w:szCs w:val="16"/>
                <w:lang w:eastAsia="zh-CN"/>
              </w:rPr>
            </w:pPr>
            <w:r>
              <w:rPr>
                <w:rFonts w:hint="eastAsia"/>
                <w:sz w:val="16"/>
                <w:szCs w:val="16"/>
                <w:lang w:eastAsia="zh-CN"/>
              </w:rPr>
              <w:t>0</w:t>
            </w:r>
            <w:r>
              <w:rPr>
                <w:sz w:val="16"/>
                <w:szCs w:val="16"/>
                <w:lang w:eastAsia="zh-CN"/>
              </w:rPr>
              <w:t>.1.0</w:t>
            </w:r>
          </w:p>
        </w:tc>
      </w:tr>
    </w:tbl>
    <w:p w14:paraId="66B93F32" w14:textId="77777777" w:rsidR="00DE71A1" w:rsidRPr="00235394" w:rsidRDefault="00DE71A1" w:rsidP="00DE71A1"/>
    <w:p w14:paraId="6BBA591F"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7D348" w14:textId="77777777" w:rsidR="007329A9" w:rsidRDefault="007329A9">
      <w:r>
        <w:separator/>
      </w:r>
    </w:p>
  </w:endnote>
  <w:endnote w:type="continuationSeparator" w:id="0">
    <w:p w14:paraId="00B68F0B" w14:textId="77777777" w:rsidR="007329A9" w:rsidRDefault="00732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BB70A" w14:textId="77777777" w:rsidR="00876C05" w:rsidRDefault="00876C0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D5606" w14:textId="77777777" w:rsidR="00876C05" w:rsidRDefault="00876C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C6151" w14:textId="77777777" w:rsidR="007329A9" w:rsidRDefault="007329A9">
      <w:r>
        <w:separator/>
      </w:r>
    </w:p>
  </w:footnote>
  <w:footnote w:type="continuationSeparator" w:id="0">
    <w:p w14:paraId="3089DE94" w14:textId="77777777" w:rsidR="007329A9" w:rsidRDefault="00732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EF100" w14:textId="247D0327" w:rsidR="00876C05" w:rsidRDefault="00876C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68E2">
      <w:rPr>
        <w:rFonts w:ascii="Arial" w:hAnsi="Arial" w:cs="Arial"/>
        <w:b/>
        <w:noProof/>
        <w:sz w:val="18"/>
        <w:szCs w:val="18"/>
      </w:rPr>
      <w:t>3GPP TR 38.834 V0.1.0 (2021-08)</w:t>
    </w:r>
    <w:r>
      <w:rPr>
        <w:rFonts w:ascii="Arial" w:hAnsi="Arial" w:cs="Arial"/>
        <w:b/>
        <w:sz w:val="18"/>
        <w:szCs w:val="18"/>
      </w:rPr>
      <w:fldChar w:fldCharType="end"/>
    </w:r>
  </w:p>
  <w:p w14:paraId="27C040A1" w14:textId="77777777" w:rsidR="00876C05" w:rsidRDefault="00876C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57C19BD" w14:textId="627787DE" w:rsidR="00876C05" w:rsidRDefault="00876C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68E2">
      <w:rPr>
        <w:rFonts w:ascii="Arial" w:hAnsi="Arial" w:cs="Arial"/>
        <w:b/>
        <w:noProof/>
        <w:sz w:val="18"/>
        <w:szCs w:val="18"/>
      </w:rPr>
      <w:t>Release 17</w:t>
    </w:r>
    <w:r>
      <w:rPr>
        <w:rFonts w:ascii="Arial" w:hAnsi="Arial" w:cs="Arial"/>
        <w:b/>
        <w:sz w:val="18"/>
        <w:szCs w:val="18"/>
      </w:rPr>
      <w:fldChar w:fldCharType="end"/>
    </w:r>
  </w:p>
  <w:p w14:paraId="54F41271" w14:textId="77777777" w:rsidR="00876C05" w:rsidRDefault="00876C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7F477" w14:textId="64C18A0D" w:rsidR="00876C05" w:rsidRDefault="00876C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68E2">
      <w:rPr>
        <w:rFonts w:ascii="Arial" w:hAnsi="Arial" w:cs="Arial"/>
        <w:b/>
        <w:noProof/>
        <w:sz w:val="18"/>
        <w:szCs w:val="18"/>
      </w:rPr>
      <w:t>3GPP TR 38.834 V0.1.0 (2021-08)</w:t>
    </w:r>
    <w:r>
      <w:rPr>
        <w:rFonts w:ascii="Arial" w:hAnsi="Arial" w:cs="Arial"/>
        <w:b/>
        <w:sz w:val="18"/>
        <w:szCs w:val="18"/>
      </w:rPr>
      <w:fldChar w:fldCharType="end"/>
    </w:r>
  </w:p>
  <w:p w14:paraId="4DBA7742" w14:textId="77777777" w:rsidR="00876C05" w:rsidRDefault="00876C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7E0CE6" w14:textId="1A801F66" w:rsidR="00876C05" w:rsidRDefault="00876C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68E2">
      <w:rPr>
        <w:rFonts w:ascii="Arial" w:hAnsi="Arial" w:cs="Arial"/>
        <w:b/>
        <w:noProof/>
        <w:sz w:val="18"/>
        <w:szCs w:val="18"/>
      </w:rPr>
      <w:t>Release 17</w:t>
    </w:r>
    <w:r>
      <w:rPr>
        <w:rFonts w:ascii="Arial" w:hAnsi="Arial" w:cs="Arial"/>
        <w:b/>
        <w:sz w:val="18"/>
        <w:szCs w:val="18"/>
      </w:rPr>
      <w:fldChar w:fldCharType="end"/>
    </w:r>
  </w:p>
  <w:p w14:paraId="4FC198F0" w14:textId="77777777" w:rsidR="00876C05" w:rsidRDefault="00876C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7A51AF"/>
    <w:multiLevelType w:val="hybridMultilevel"/>
    <w:tmpl w:val="D72EB438"/>
    <w:lvl w:ilvl="0" w:tplc="90DCB684">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4A22"/>
    <w:rsid w:val="00062023"/>
    <w:rsid w:val="000655A6"/>
    <w:rsid w:val="000712F6"/>
    <w:rsid w:val="00080512"/>
    <w:rsid w:val="00090BCB"/>
    <w:rsid w:val="000C47C3"/>
    <w:rsid w:val="000D58AB"/>
    <w:rsid w:val="00127350"/>
    <w:rsid w:val="00133525"/>
    <w:rsid w:val="00137212"/>
    <w:rsid w:val="00143E4C"/>
    <w:rsid w:val="001609A1"/>
    <w:rsid w:val="001A4C42"/>
    <w:rsid w:val="001A510A"/>
    <w:rsid w:val="001A7420"/>
    <w:rsid w:val="001B6637"/>
    <w:rsid w:val="001C21C3"/>
    <w:rsid w:val="001D02C2"/>
    <w:rsid w:val="001E3179"/>
    <w:rsid w:val="001E54F8"/>
    <w:rsid w:val="001F0C1D"/>
    <w:rsid w:val="001F1132"/>
    <w:rsid w:val="001F168B"/>
    <w:rsid w:val="00207EAA"/>
    <w:rsid w:val="002347A2"/>
    <w:rsid w:val="002675F0"/>
    <w:rsid w:val="00274D87"/>
    <w:rsid w:val="002773A7"/>
    <w:rsid w:val="002B6339"/>
    <w:rsid w:val="002E00EE"/>
    <w:rsid w:val="00317060"/>
    <w:rsid w:val="003172DC"/>
    <w:rsid w:val="003174D4"/>
    <w:rsid w:val="0035462D"/>
    <w:rsid w:val="00364B98"/>
    <w:rsid w:val="003765B8"/>
    <w:rsid w:val="0038125A"/>
    <w:rsid w:val="003A59CB"/>
    <w:rsid w:val="003B3C5C"/>
    <w:rsid w:val="003C3971"/>
    <w:rsid w:val="00400844"/>
    <w:rsid w:val="00423334"/>
    <w:rsid w:val="004345EC"/>
    <w:rsid w:val="0043627B"/>
    <w:rsid w:val="00452AE6"/>
    <w:rsid w:val="00457AF9"/>
    <w:rsid w:val="00465515"/>
    <w:rsid w:val="00485EEB"/>
    <w:rsid w:val="004D3578"/>
    <w:rsid w:val="004E213A"/>
    <w:rsid w:val="004F0988"/>
    <w:rsid w:val="004F3340"/>
    <w:rsid w:val="005056C7"/>
    <w:rsid w:val="00510BBD"/>
    <w:rsid w:val="00526139"/>
    <w:rsid w:val="00531500"/>
    <w:rsid w:val="0053388B"/>
    <w:rsid w:val="00535773"/>
    <w:rsid w:val="00543E6C"/>
    <w:rsid w:val="00546DF6"/>
    <w:rsid w:val="00565087"/>
    <w:rsid w:val="005704F7"/>
    <w:rsid w:val="005903EB"/>
    <w:rsid w:val="00597B11"/>
    <w:rsid w:val="005A746E"/>
    <w:rsid w:val="005D2E01"/>
    <w:rsid w:val="005D7526"/>
    <w:rsid w:val="005E4BB2"/>
    <w:rsid w:val="00602AEA"/>
    <w:rsid w:val="00614FDF"/>
    <w:rsid w:val="0063543D"/>
    <w:rsid w:val="00647114"/>
    <w:rsid w:val="006568E2"/>
    <w:rsid w:val="00695871"/>
    <w:rsid w:val="006A04DB"/>
    <w:rsid w:val="006A323F"/>
    <w:rsid w:val="006B30D0"/>
    <w:rsid w:val="006C3D95"/>
    <w:rsid w:val="006E5C86"/>
    <w:rsid w:val="006F0413"/>
    <w:rsid w:val="00701116"/>
    <w:rsid w:val="00713C44"/>
    <w:rsid w:val="0073255E"/>
    <w:rsid w:val="007329A9"/>
    <w:rsid w:val="00733418"/>
    <w:rsid w:val="00734A5B"/>
    <w:rsid w:val="0074026F"/>
    <w:rsid w:val="007429F6"/>
    <w:rsid w:val="00743393"/>
    <w:rsid w:val="00744E76"/>
    <w:rsid w:val="0074540A"/>
    <w:rsid w:val="00774DA4"/>
    <w:rsid w:val="007770D9"/>
    <w:rsid w:val="00781F0F"/>
    <w:rsid w:val="0078440C"/>
    <w:rsid w:val="007B600E"/>
    <w:rsid w:val="007E70C1"/>
    <w:rsid w:val="007F0F4A"/>
    <w:rsid w:val="008028A4"/>
    <w:rsid w:val="00830747"/>
    <w:rsid w:val="008768CA"/>
    <w:rsid w:val="00876C05"/>
    <w:rsid w:val="00876E52"/>
    <w:rsid w:val="008B3238"/>
    <w:rsid w:val="008C384C"/>
    <w:rsid w:val="008D22EF"/>
    <w:rsid w:val="0090271F"/>
    <w:rsid w:val="00902E23"/>
    <w:rsid w:val="009114D7"/>
    <w:rsid w:val="0091348E"/>
    <w:rsid w:val="00917CCB"/>
    <w:rsid w:val="00940EF6"/>
    <w:rsid w:val="00942EC2"/>
    <w:rsid w:val="009465DD"/>
    <w:rsid w:val="00964B2D"/>
    <w:rsid w:val="00965041"/>
    <w:rsid w:val="009958AB"/>
    <w:rsid w:val="009C70DA"/>
    <w:rsid w:val="009F37B7"/>
    <w:rsid w:val="00A10F02"/>
    <w:rsid w:val="00A164B4"/>
    <w:rsid w:val="00A26956"/>
    <w:rsid w:val="00A27486"/>
    <w:rsid w:val="00A40E49"/>
    <w:rsid w:val="00A42271"/>
    <w:rsid w:val="00A531F8"/>
    <w:rsid w:val="00A53724"/>
    <w:rsid w:val="00A56066"/>
    <w:rsid w:val="00A73129"/>
    <w:rsid w:val="00A82346"/>
    <w:rsid w:val="00A92BA1"/>
    <w:rsid w:val="00AC6BC6"/>
    <w:rsid w:val="00AE65E2"/>
    <w:rsid w:val="00B107B6"/>
    <w:rsid w:val="00B15449"/>
    <w:rsid w:val="00B50840"/>
    <w:rsid w:val="00B52DB4"/>
    <w:rsid w:val="00B6427E"/>
    <w:rsid w:val="00B93086"/>
    <w:rsid w:val="00BA19ED"/>
    <w:rsid w:val="00BA1ABE"/>
    <w:rsid w:val="00BA4B8D"/>
    <w:rsid w:val="00BC0F7D"/>
    <w:rsid w:val="00BD7D31"/>
    <w:rsid w:val="00BE2843"/>
    <w:rsid w:val="00BE3255"/>
    <w:rsid w:val="00BF128E"/>
    <w:rsid w:val="00C00DC2"/>
    <w:rsid w:val="00C074DD"/>
    <w:rsid w:val="00C1496A"/>
    <w:rsid w:val="00C33079"/>
    <w:rsid w:val="00C45231"/>
    <w:rsid w:val="00C6529D"/>
    <w:rsid w:val="00C72833"/>
    <w:rsid w:val="00C80F1D"/>
    <w:rsid w:val="00C93F40"/>
    <w:rsid w:val="00C9549D"/>
    <w:rsid w:val="00CA3230"/>
    <w:rsid w:val="00CA3D0C"/>
    <w:rsid w:val="00CD0211"/>
    <w:rsid w:val="00D03145"/>
    <w:rsid w:val="00D10A07"/>
    <w:rsid w:val="00D3328B"/>
    <w:rsid w:val="00D37E2B"/>
    <w:rsid w:val="00D507E0"/>
    <w:rsid w:val="00D57972"/>
    <w:rsid w:val="00D60F1E"/>
    <w:rsid w:val="00D675A9"/>
    <w:rsid w:val="00D738D6"/>
    <w:rsid w:val="00D755EB"/>
    <w:rsid w:val="00D76048"/>
    <w:rsid w:val="00D87E00"/>
    <w:rsid w:val="00D9134D"/>
    <w:rsid w:val="00DA20D5"/>
    <w:rsid w:val="00DA2375"/>
    <w:rsid w:val="00DA7A03"/>
    <w:rsid w:val="00DB1818"/>
    <w:rsid w:val="00DC309B"/>
    <w:rsid w:val="00DC4DA2"/>
    <w:rsid w:val="00DC71DD"/>
    <w:rsid w:val="00DD4C17"/>
    <w:rsid w:val="00DD74A5"/>
    <w:rsid w:val="00DE71A1"/>
    <w:rsid w:val="00DF2B1F"/>
    <w:rsid w:val="00DF62CD"/>
    <w:rsid w:val="00E1577D"/>
    <w:rsid w:val="00E16509"/>
    <w:rsid w:val="00E16AA6"/>
    <w:rsid w:val="00E3622C"/>
    <w:rsid w:val="00E44582"/>
    <w:rsid w:val="00E64AE6"/>
    <w:rsid w:val="00E75904"/>
    <w:rsid w:val="00E77645"/>
    <w:rsid w:val="00E8620B"/>
    <w:rsid w:val="00EA15B0"/>
    <w:rsid w:val="00EA5EA7"/>
    <w:rsid w:val="00EC4A25"/>
    <w:rsid w:val="00ED5E53"/>
    <w:rsid w:val="00F0184B"/>
    <w:rsid w:val="00F025A2"/>
    <w:rsid w:val="00F04712"/>
    <w:rsid w:val="00F13360"/>
    <w:rsid w:val="00F22EC7"/>
    <w:rsid w:val="00F325C8"/>
    <w:rsid w:val="00F608F8"/>
    <w:rsid w:val="00F60984"/>
    <w:rsid w:val="00F653B8"/>
    <w:rsid w:val="00F71AD8"/>
    <w:rsid w:val="00F9008D"/>
    <w:rsid w:val="00FA1266"/>
    <w:rsid w:val="00FA71D4"/>
    <w:rsid w:val="00FC1192"/>
    <w:rsid w:val="00FC1207"/>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3">
    <w:name w:val="List 3"/>
    <w:basedOn w:val="List2"/>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List2">
    <w:name w:val="List 2"/>
    <w:basedOn w:val="Normal"/>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325CB-ACBC-48FE-A4E1-E49D5CE03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2126</Words>
  <Characters>12874</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MCC</cp:lastModifiedBy>
  <cp:revision>5</cp:revision>
  <cp:lastPrinted>2019-02-25T14:05:00Z</cp:lastPrinted>
  <dcterms:created xsi:type="dcterms:W3CDTF">2021-09-08T14:38:00Z</dcterms:created>
  <dcterms:modified xsi:type="dcterms:W3CDTF">2021-09-09T11:05:00Z</dcterms:modified>
</cp:coreProperties>
</file>