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26000" w14:textId="4AD54E34"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29548C">
        <w:rPr>
          <w:noProof w:val="0"/>
        </w:rPr>
        <w:t>2</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E27745">
        <w:rPr>
          <w:noProof w:val="0"/>
          <w:sz w:val="32"/>
        </w:rPr>
        <w:t>1</w:t>
      </w:r>
      <w:r w:rsidR="00080512" w:rsidRPr="00BF2633">
        <w:rPr>
          <w:noProof w:val="0"/>
          <w:sz w:val="32"/>
        </w:rPr>
        <w:t>-</w:t>
      </w:r>
      <w:r w:rsidR="0029548C">
        <w:rPr>
          <w:noProof w:val="0"/>
          <w:sz w:val="32"/>
        </w:rPr>
        <w:t>12</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9E3350"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77777777"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E27745">
        <w:rPr>
          <w:sz w:val="18"/>
        </w:rPr>
        <w:t>1</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231B641" w14:textId="0965E79B" w:rsidR="008B24CC" w:rsidRPr="00FD63C5" w:rsidRDefault="008B24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_Toc75458408 \h </w:instrText>
      </w:r>
      <w:r>
        <w:fldChar w:fldCharType="separate"/>
      </w:r>
      <w:r>
        <w:t>4</w:t>
      </w:r>
      <w:r>
        <w:fldChar w:fldCharType="end"/>
      </w:r>
    </w:p>
    <w:p w14:paraId="6829A989" w14:textId="4DCC3519" w:rsidR="008B24CC" w:rsidRPr="00FD63C5" w:rsidRDefault="008B24CC">
      <w:pPr>
        <w:pStyle w:val="TOC1"/>
        <w:rPr>
          <w:rFonts w:ascii="Calibri" w:hAnsi="Calibri"/>
          <w:szCs w:val="22"/>
          <w:lang w:eastAsia="en-GB"/>
        </w:rPr>
      </w:pPr>
      <w:r>
        <w:t>1</w:t>
      </w:r>
      <w:r w:rsidRPr="00FD63C5">
        <w:rPr>
          <w:rFonts w:ascii="Calibri" w:hAnsi="Calibri"/>
          <w:szCs w:val="22"/>
          <w:lang w:eastAsia="en-GB"/>
        </w:rPr>
        <w:tab/>
      </w:r>
      <w:r>
        <w:t>Scope</w:t>
      </w:r>
      <w:r>
        <w:tab/>
      </w:r>
      <w:r>
        <w:fldChar w:fldCharType="begin" w:fldLock="1"/>
      </w:r>
      <w:r>
        <w:instrText xml:space="preserve"> PAGEREF _Toc75458409 \h </w:instrText>
      </w:r>
      <w:r>
        <w:fldChar w:fldCharType="separate"/>
      </w:r>
      <w:r>
        <w:t>5</w:t>
      </w:r>
      <w:r>
        <w:fldChar w:fldCharType="end"/>
      </w:r>
    </w:p>
    <w:p w14:paraId="2159E961" w14:textId="71066442" w:rsidR="008B24CC" w:rsidRPr="00FD63C5" w:rsidRDefault="008B24CC">
      <w:pPr>
        <w:pStyle w:val="TOC1"/>
        <w:rPr>
          <w:rFonts w:ascii="Calibri" w:hAnsi="Calibri"/>
          <w:szCs w:val="22"/>
          <w:lang w:eastAsia="en-GB"/>
        </w:rPr>
      </w:pPr>
      <w:r>
        <w:t>2</w:t>
      </w:r>
      <w:r w:rsidRPr="00FD63C5">
        <w:rPr>
          <w:rFonts w:ascii="Calibri" w:hAnsi="Calibri"/>
          <w:szCs w:val="22"/>
          <w:lang w:eastAsia="en-GB"/>
        </w:rPr>
        <w:tab/>
      </w:r>
      <w:r>
        <w:t>References</w:t>
      </w:r>
      <w:r>
        <w:tab/>
      </w:r>
      <w:r>
        <w:fldChar w:fldCharType="begin" w:fldLock="1"/>
      </w:r>
      <w:r>
        <w:instrText xml:space="preserve"> PAGEREF _Toc75458410 \h </w:instrText>
      </w:r>
      <w:r>
        <w:fldChar w:fldCharType="separate"/>
      </w:r>
      <w:r>
        <w:t>5</w:t>
      </w:r>
      <w:r>
        <w:fldChar w:fldCharType="end"/>
      </w:r>
    </w:p>
    <w:p w14:paraId="115AE457" w14:textId="25AF8F33" w:rsidR="008B24CC" w:rsidRPr="00FD63C5" w:rsidRDefault="008B24CC">
      <w:pPr>
        <w:pStyle w:val="TOC1"/>
        <w:rPr>
          <w:rFonts w:ascii="Calibri" w:hAnsi="Calibri"/>
          <w:szCs w:val="22"/>
          <w:lang w:eastAsia="en-GB"/>
        </w:rPr>
      </w:pPr>
      <w:r>
        <w:t>3</w:t>
      </w:r>
      <w:r w:rsidRPr="00FD63C5">
        <w:rPr>
          <w:rFonts w:ascii="Calibri" w:hAnsi="Calibri"/>
          <w:szCs w:val="22"/>
          <w:lang w:eastAsia="en-GB"/>
        </w:rPr>
        <w:tab/>
      </w:r>
      <w:r>
        <w:t>Definitions, symbols and abbreviations</w:t>
      </w:r>
      <w:r>
        <w:tab/>
      </w:r>
      <w:r>
        <w:fldChar w:fldCharType="begin" w:fldLock="1"/>
      </w:r>
      <w:r>
        <w:instrText xml:space="preserve"> PAGEREF _Toc75458411 \h </w:instrText>
      </w:r>
      <w:r>
        <w:fldChar w:fldCharType="separate"/>
      </w:r>
      <w:r>
        <w:t>6</w:t>
      </w:r>
      <w:r>
        <w:fldChar w:fldCharType="end"/>
      </w:r>
    </w:p>
    <w:p w14:paraId="66F696A0" w14:textId="2196FA5D" w:rsidR="008B24CC" w:rsidRPr="00FD63C5" w:rsidRDefault="008B24CC">
      <w:pPr>
        <w:pStyle w:val="TOC2"/>
        <w:rPr>
          <w:rFonts w:ascii="Calibri" w:hAnsi="Calibri"/>
          <w:sz w:val="22"/>
          <w:szCs w:val="22"/>
          <w:lang w:eastAsia="en-GB"/>
        </w:rPr>
      </w:pPr>
      <w:r w:rsidRPr="009016BD">
        <w:t>3.1</w:t>
      </w:r>
      <w:r w:rsidRPr="00FD63C5">
        <w:rPr>
          <w:rFonts w:ascii="Calibri" w:hAnsi="Calibri"/>
          <w:sz w:val="22"/>
          <w:szCs w:val="22"/>
          <w:lang w:eastAsia="en-GB"/>
        </w:rPr>
        <w:tab/>
      </w:r>
      <w:r w:rsidRPr="009016BD">
        <w:t>Definitions</w:t>
      </w:r>
      <w:r>
        <w:tab/>
      </w:r>
      <w:r>
        <w:fldChar w:fldCharType="begin" w:fldLock="1"/>
      </w:r>
      <w:r>
        <w:instrText xml:space="preserve"> PAGEREF _Toc75458412 \h </w:instrText>
      </w:r>
      <w:r>
        <w:fldChar w:fldCharType="separate"/>
      </w:r>
      <w:r>
        <w:t>6</w:t>
      </w:r>
      <w:r>
        <w:fldChar w:fldCharType="end"/>
      </w:r>
    </w:p>
    <w:p w14:paraId="1CFD5ABC" w14:textId="0D049FE2" w:rsidR="008B24CC" w:rsidRPr="00FD63C5" w:rsidRDefault="008B24CC">
      <w:pPr>
        <w:pStyle w:val="TOC2"/>
        <w:rPr>
          <w:rFonts w:ascii="Calibri" w:hAnsi="Calibri"/>
          <w:sz w:val="22"/>
          <w:szCs w:val="22"/>
          <w:lang w:eastAsia="en-GB"/>
        </w:rPr>
      </w:pPr>
      <w:r w:rsidRPr="009016BD">
        <w:t>3.2</w:t>
      </w:r>
      <w:r w:rsidRPr="00FD63C5">
        <w:rPr>
          <w:rFonts w:ascii="Calibri" w:hAnsi="Calibri"/>
          <w:sz w:val="22"/>
          <w:szCs w:val="22"/>
          <w:lang w:eastAsia="en-GB"/>
        </w:rPr>
        <w:tab/>
      </w:r>
      <w:r w:rsidRPr="009016BD">
        <w:t>Symbols</w:t>
      </w:r>
      <w:r>
        <w:tab/>
      </w:r>
      <w:r>
        <w:fldChar w:fldCharType="begin" w:fldLock="1"/>
      </w:r>
      <w:r>
        <w:instrText xml:space="preserve"> PAGEREF _Toc75458413 \h </w:instrText>
      </w:r>
      <w:r>
        <w:fldChar w:fldCharType="separate"/>
      </w:r>
      <w:r>
        <w:t>7</w:t>
      </w:r>
      <w:r>
        <w:fldChar w:fldCharType="end"/>
      </w:r>
    </w:p>
    <w:p w14:paraId="3E8E9346" w14:textId="0FC43FFF" w:rsidR="008B24CC" w:rsidRPr="00FD63C5" w:rsidRDefault="008B24CC">
      <w:pPr>
        <w:pStyle w:val="TOC2"/>
        <w:rPr>
          <w:rFonts w:ascii="Calibri" w:hAnsi="Calibri"/>
          <w:sz w:val="22"/>
          <w:szCs w:val="22"/>
          <w:lang w:eastAsia="en-GB"/>
        </w:rPr>
      </w:pPr>
      <w:r w:rsidRPr="009016BD">
        <w:t>3.3</w:t>
      </w:r>
      <w:r w:rsidRPr="00FD63C5">
        <w:rPr>
          <w:rFonts w:ascii="Calibri" w:hAnsi="Calibri"/>
          <w:sz w:val="22"/>
          <w:szCs w:val="22"/>
          <w:lang w:eastAsia="en-GB"/>
        </w:rPr>
        <w:tab/>
      </w:r>
      <w:r w:rsidRPr="009016BD">
        <w:t>Abbreviations</w:t>
      </w:r>
      <w:r>
        <w:tab/>
      </w:r>
      <w:r>
        <w:fldChar w:fldCharType="begin" w:fldLock="1"/>
      </w:r>
      <w:r>
        <w:instrText xml:space="preserve"> PAGEREF _Toc75458414 \h </w:instrText>
      </w:r>
      <w:r>
        <w:fldChar w:fldCharType="separate"/>
      </w:r>
      <w:r>
        <w:t>7</w:t>
      </w:r>
      <w:r>
        <w:fldChar w:fldCharType="end"/>
      </w:r>
    </w:p>
    <w:p w14:paraId="7EB4A803" w14:textId="1CDE7736" w:rsidR="008B24CC" w:rsidRPr="00FD63C5" w:rsidRDefault="008B24CC">
      <w:pPr>
        <w:pStyle w:val="TOC1"/>
        <w:rPr>
          <w:rFonts w:ascii="Calibri" w:hAnsi="Calibri"/>
          <w:szCs w:val="22"/>
          <w:lang w:eastAsia="en-GB"/>
        </w:rPr>
      </w:pPr>
      <w:r>
        <w:t>4</w:t>
      </w:r>
      <w:r w:rsidRPr="00FD63C5">
        <w:rPr>
          <w:rFonts w:ascii="Calibri" w:hAnsi="Calibri"/>
          <w:szCs w:val="22"/>
          <w:lang w:eastAsia="en-GB"/>
        </w:rPr>
        <w:tab/>
      </w:r>
      <w:r>
        <w:t>Recommended Test Case Applicability</w:t>
      </w:r>
      <w:r>
        <w:tab/>
      </w:r>
      <w:r>
        <w:fldChar w:fldCharType="begin" w:fldLock="1"/>
      </w:r>
      <w:r>
        <w:instrText xml:space="preserve"> PAGEREF _Toc75458415 \h </w:instrText>
      </w:r>
      <w:r>
        <w:fldChar w:fldCharType="separate"/>
      </w:r>
      <w:r>
        <w:t>7</w:t>
      </w:r>
      <w:r>
        <w:fldChar w:fldCharType="end"/>
      </w:r>
    </w:p>
    <w:p w14:paraId="739E7525" w14:textId="5C19EBED" w:rsidR="008B24CC" w:rsidRPr="00FD63C5" w:rsidRDefault="008B24CC">
      <w:pPr>
        <w:pStyle w:val="TOC8"/>
        <w:rPr>
          <w:rFonts w:ascii="Calibri" w:hAnsi="Calibri"/>
          <w:b w:val="0"/>
          <w:szCs w:val="22"/>
          <w:lang w:eastAsia="en-GB"/>
        </w:rPr>
      </w:pPr>
      <w:r w:rsidRPr="009016BD">
        <w:t>Annex A (normative): ICS proforma for Mission Critical Services over LTE Client/Server</w:t>
      </w:r>
      <w:r>
        <w:tab/>
      </w:r>
      <w:r>
        <w:fldChar w:fldCharType="begin" w:fldLock="1"/>
      </w:r>
      <w:r>
        <w:instrText xml:space="preserve"> PAGEREF _Toc75458416 \h </w:instrText>
      </w:r>
      <w:r>
        <w:fldChar w:fldCharType="separate"/>
      </w:r>
      <w:r>
        <w:t>22</w:t>
      </w:r>
      <w:r>
        <w:fldChar w:fldCharType="end"/>
      </w:r>
    </w:p>
    <w:p w14:paraId="2101089A" w14:textId="6CC88749" w:rsidR="008B24CC" w:rsidRPr="00FD63C5" w:rsidRDefault="008B24CC">
      <w:pPr>
        <w:pStyle w:val="TOC1"/>
        <w:rPr>
          <w:rFonts w:ascii="Calibri" w:hAnsi="Calibri"/>
          <w:szCs w:val="22"/>
          <w:lang w:eastAsia="en-GB"/>
        </w:rPr>
      </w:pPr>
      <w:r>
        <w:t>A.1</w:t>
      </w:r>
      <w:r w:rsidRPr="00FD63C5">
        <w:rPr>
          <w:rFonts w:ascii="Calibri" w:hAnsi="Calibri"/>
          <w:szCs w:val="22"/>
          <w:lang w:eastAsia="en-GB"/>
        </w:rPr>
        <w:tab/>
      </w:r>
      <w:r>
        <w:t>Guidance for completing the ICS proforma</w:t>
      </w:r>
      <w:r>
        <w:tab/>
      </w:r>
      <w:r>
        <w:fldChar w:fldCharType="begin" w:fldLock="1"/>
      </w:r>
      <w:r>
        <w:instrText xml:space="preserve"> PAGEREF _Toc75458417 \h </w:instrText>
      </w:r>
      <w:r>
        <w:fldChar w:fldCharType="separate"/>
      </w:r>
      <w:r>
        <w:t>22</w:t>
      </w:r>
      <w:r>
        <w:fldChar w:fldCharType="end"/>
      </w:r>
    </w:p>
    <w:p w14:paraId="3FB3AEAC" w14:textId="39129CB0" w:rsidR="008B24CC" w:rsidRPr="00FD63C5" w:rsidRDefault="008B24CC">
      <w:pPr>
        <w:pStyle w:val="TOC2"/>
        <w:rPr>
          <w:rFonts w:ascii="Calibri" w:hAnsi="Calibri"/>
          <w:sz w:val="22"/>
          <w:szCs w:val="22"/>
          <w:lang w:eastAsia="en-GB"/>
        </w:rPr>
      </w:pPr>
      <w:r w:rsidRPr="009016BD">
        <w:t>A.1.1</w:t>
      </w:r>
      <w:r w:rsidRPr="00FD63C5">
        <w:rPr>
          <w:rFonts w:ascii="Calibri" w:hAnsi="Calibri"/>
          <w:sz w:val="22"/>
          <w:szCs w:val="22"/>
          <w:lang w:eastAsia="en-GB"/>
        </w:rPr>
        <w:tab/>
      </w:r>
      <w:r w:rsidRPr="009016BD">
        <w:t>Purposes and structure</w:t>
      </w:r>
      <w:r>
        <w:tab/>
      </w:r>
      <w:r>
        <w:fldChar w:fldCharType="begin" w:fldLock="1"/>
      </w:r>
      <w:r>
        <w:instrText xml:space="preserve"> PAGEREF _Toc75458418 \h </w:instrText>
      </w:r>
      <w:r>
        <w:fldChar w:fldCharType="separate"/>
      </w:r>
      <w:r>
        <w:t>22</w:t>
      </w:r>
      <w:r>
        <w:fldChar w:fldCharType="end"/>
      </w:r>
    </w:p>
    <w:p w14:paraId="6B40D532" w14:textId="39BCD585" w:rsidR="008B24CC" w:rsidRPr="00FD63C5" w:rsidRDefault="008B24CC">
      <w:pPr>
        <w:pStyle w:val="TOC2"/>
        <w:rPr>
          <w:rFonts w:ascii="Calibri" w:hAnsi="Calibri"/>
          <w:sz w:val="22"/>
          <w:szCs w:val="22"/>
          <w:lang w:eastAsia="en-GB"/>
        </w:rPr>
      </w:pPr>
      <w:r w:rsidRPr="009016BD">
        <w:t>A.1.2</w:t>
      </w:r>
      <w:r w:rsidRPr="00FD63C5">
        <w:rPr>
          <w:rFonts w:ascii="Calibri" w:hAnsi="Calibri"/>
          <w:sz w:val="22"/>
          <w:szCs w:val="22"/>
          <w:lang w:eastAsia="en-GB"/>
        </w:rPr>
        <w:tab/>
      </w:r>
      <w:r w:rsidRPr="009016BD">
        <w:t>Abbreviations and conventions</w:t>
      </w:r>
      <w:r>
        <w:tab/>
      </w:r>
      <w:r>
        <w:fldChar w:fldCharType="begin" w:fldLock="1"/>
      </w:r>
      <w:r>
        <w:instrText xml:space="preserve"> PAGEREF _Toc75458419 \h </w:instrText>
      </w:r>
      <w:r>
        <w:fldChar w:fldCharType="separate"/>
      </w:r>
      <w:r>
        <w:t>22</w:t>
      </w:r>
      <w:r>
        <w:fldChar w:fldCharType="end"/>
      </w:r>
    </w:p>
    <w:p w14:paraId="313FE1C4" w14:textId="6D029E44" w:rsidR="008B24CC" w:rsidRPr="00FD63C5" w:rsidRDefault="008B24CC">
      <w:pPr>
        <w:pStyle w:val="TOC2"/>
        <w:rPr>
          <w:rFonts w:ascii="Calibri" w:hAnsi="Calibri"/>
          <w:sz w:val="22"/>
          <w:szCs w:val="22"/>
          <w:lang w:eastAsia="en-GB"/>
        </w:rPr>
      </w:pPr>
      <w:r w:rsidRPr="009016BD">
        <w:t>A.1.3</w:t>
      </w:r>
      <w:r w:rsidRPr="00FD63C5">
        <w:rPr>
          <w:rFonts w:ascii="Calibri" w:hAnsi="Calibri"/>
          <w:sz w:val="22"/>
          <w:szCs w:val="22"/>
          <w:lang w:eastAsia="en-GB"/>
        </w:rPr>
        <w:tab/>
      </w:r>
      <w:r w:rsidRPr="009016BD">
        <w:t>Instructions for completing the ICS proforma</w:t>
      </w:r>
      <w:r>
        <w:tab/>
      </w:r>
      <w:r>
        <w:fldChar w:fldCharType="begin" w:fldLock="1"/>
      </w:r>
      <w:r>
        <w:instrText xml:space="preserve"> PAGEREF _Toc75458420 \h </w:instrText>
      </w:r>
      <w:r>
        <w:fldChar w:fldCharType="separate"/>
      </w:r>
      <w:r>
        <w:t>23</w:t>
      </w:r>
      <w:r>
        <w:fldChar w:fldCharType="end"/>
      </w:r>
    </w:p>
    <w:p w14:paraId="7AC4E6C1" w14:textId="21EF68C6" w:rsidR="008B24CC" w:rsidRPr="00FD63C5" w:rsidRDefault="008B24CC">
      <w:pPr>
        <w:pStyle w:val="TOC1"/>
        <w:rPr>
          <w:rFonts w:ascii="Calibri" w:hAnsi="Calibri"/>
          <w:szCs w:val="22"/>
          <w:lang w:eastAsia="en-GB"/>
        </w:rPr>
      </w:pPr>
      <w:r>
        <w:t>A.2</w:t>
      </w:r>
      <w:r w:rsidRPr="00FD63C5">
        <w:rPr>
          <w:rFonts w:ascii="Calibri" w:hAnsi="Calibri"/>
          <w:szCs w:val="22"/>
          <w:lang w:eastAsia="en-GB"/>
        </w:rPr>
        <w:tab/>
      </w:r>
      <w:r>
        <w:t>Identification of the MCPTT Client/Server Equipment</w:t>
      </w:r>
      <w:r>
        <w:tab/>
      </w:r>
      <w:r>
        <w:fldChar w:fldCharType="begin" w:fldLock="1"/>
      </w:r>
      <w:r>
        <w:instrText xml:space="preserve"> PAGEREF _Toc75458421 \h </w:instrText>
      </w:r>
      <w:r>
        <w:fldChar w:fldCharType="separate"/>
      </w:r>
      <w:r>
        <w:t>23</w:t>
      </w:r>
      <w:r>
        <w:fldChar w:fldCharType="end"/>
      </w:r>
    </w:p>
    <w:p w14:paraId="6ED5700C" w14:textId="24EE0FE5" w:rsidR="008B24CC" w:rsidRPr="00FD63C5" w:rsidRDefault="008B24CC">
      <w:pPr>
        <w:pStyle w:val="TOC2"/>
        <w:rPr>
          <w:rFonts w:ascii="Calibri" w:hAnsi="Calibri"/>
          <w:sz w:val="22"/>
          <w:szCs w:val="22"/>
          <w:lang w:eastAsia="en-GB"/>
        </w:rPr>
      </w:pPr>
      <w:r w:rsidRPr="009016BD">
        <w:t>A.2.1</w:t>
      </w:r>
      <w:r w:rsidRPr="00FD63C5">
        <w:rPr>
          <w:rFonts w:ascii="Calibri" w:hAnsi="Calibri"/>
          <w:sz w:val="22"/>
          <w:szCs w:val="22"/>
          <w:lang w:eastAsia="en-GB"/>
        </w:rPr>
        <w:tab/>
      </w:r>
      <w:r w:rsidRPr="009016BD">
        <w:t>Date of the statement</w:t>
      </w:r>
      <w:r>
        <w:tab/>
      </w:r>
      <w:r>
        <w:fldChar w:fldCharType="begin" w:fldLock="1"/>
      </w:r>
      <w:r>
        <w:instrText xml:space="preserve"> PAGEREF _Toc75458422 \h </w:instrText>
      </w:r>
      <w:r>
        <w:fldChar w:fldCharType="separate"/>
      </w:r>
      <w:r>
        <w:t>23</w:t>
      </w:r>
      <w:r>
        <w:fldChar w:fldCharType="end"/>
      </w:r>
    </w:p>
    <w:p w14:paraId="0D3878F8" w14:textId="249277D0" w:rsidR="008B24CC" w:rsidRPr="00FD63C5" w:rsidRDefault="008B24CC">
      <w:pPr>
        <w:pStyle w:val="TOC2"/>
        <w:rPr>
          <w:rFonts w:ascii="Calibri" w:hAnsi="Calibri"/>
          <w:sz w:val="22"/>
          <w:szCs w:val="22"/>
          <w:lang w:eastAsia="en-GB"/>
        </w:rPr>
      </w:pPr>
      <w:r w:rsidRPr="009016BD">
        <w:t>A.2.2</w:t>
      </w:r>
      <w:r w:rsidRPr="00FD63C5">
        <w:rPr>
          <w:rFonts w:ascii="Calibri" w:hAnsi="Calibri"/>
          <w:sz w:val="22"/>
          <w:szCs w:val="22"/>
          <w:lang w:eastAsia="en-GB"/>
        </w:rPr>
        <w:tab/>
      </w:r>
      <w:r w:rsidRPr="009016BD">
        <w:t>MCPTT Client/Server Under Test (CUT/SUT) identification</w:t>
      </w:r>
      <w:r>
        <w:tab/>
      </w:r>
      <w:r>
        <w:fldChar w:fldCharType="begin" w:fldLock="1"/>
      </w:r>
      <w:r>
        <w:instrText xml:space="preserve"> PAGEREF _Toc75458423 \h </w:instrText>
      </w:r>
      <w:r>
        <w:fldChar w:fldCharType="separate"/>
      </w:r>
      <w:r>
        <w:t>23</w:t>
      </w:r>
      <w:r>
        <w:fldChar w:fldCharType="end"/>
      </w:r>
    </w:p>
    <w:p w14:paraId="4A857844" w14:textId="6BBDD50B" w:rsidR="008B24CC" w:rsidRPr="00FD63C5" w:rsidRDefault="008B24CC">
      <w:pPr>
        <w:pStyle w:val="TOC2"/>
        <w:rPr>
          <w:rFonts w:ascii="Calibri" w:hAnsi="Calibri"/>
          <w:sz w:val="22"/>
          <w:szCs w:val="22"/>
          <w:lang w:eastAsia="en-GB"/>
        </w:rPr>
      </w:pPr>
      <w:r w:rsidRPr="009016BD">
        <w:t>A.2.3</w:t>
      </w:r>
      <w:r w:rsidRPr="00FD63C5">
        <w:rPr>
          <w:rFonts w:ascii="Calibri" w:hAnsi="Calibri"/>
          <w:sz w:val="22"/>
          <w:szCs w:val="22"/>
          <w:lang w:eastAsia="en-GB"/>
        </w:rPr>
        <w:tab/>
      </w:r>
      <w:r w:rsidRPr="009016BD">
        <w:t>Product supplier</w:t>
      </w:r>
      <w:r>
        <w:tab/>
      </w:r>
      <w:r>
        <w:fldChar w:fldCharType="begin" w:fldLock="1"/>
      </w:r>
      <w:r>
        <w:instrText xml:space="preserve"> PAGEREF _Toc75458424 \h </w:instrText>
      </w:r>
      <w:r>
        <w:fldChar w:fldCharType="separate"/>
      </w:r>
      <w:r>
        <w:t>24</w:t>
      </w:r>
      <w:r>
        <w:fldChar w:fldCharType="end"/>
      </w:r>
    </w:p>
    <w:p w14:paraId="7D63AF0D" w14:textId="2D757380" w:rsidR="008B24CC" w:rsidRPr="00FD63C5" w:rsidRDefault="008B24CC">
      <w:pPr>
        <w:pStyle w:val="TOC2"/>
        <w:rPr>
          <w:rFonts w:ascii="Calibri" w:hAnsi="Calibri"/>
          <w:sz w:val="22"/>
          <w:szCs w:val="22"/>
          <w:lang w:eastAsia="en-GB"/>
        </w:rPr>
      </w:pPr>
      <w:r w:rsidRPr="009016BD">
        <w:t>A.2.4</w:t>
      </w:r>
      <w:r w:rsidRPr="00FD63C5">
        <w:rPr>
          <w:rFonts w:ascii="Calibri" w:hAnsi="Calibri"/>
          <w:sz w:val="22"/>
          <w:szCs w:val="22"/>
          <w:lang w:eastAsia="en-GB"/>
        </w:rPr>
        <w:tab/>
      </w:r>
      <w:r w:rsidRPr="009016BD">
        <w:t>The Organisation responsible for the Product testing</w:t>
      </w:r>
      <w:r>
        <w:tab/>
      </w:r>
      <w:r>
        <w:fldChar w:fldCharType="begin" w:fldLock="1"/>
      </w:r>
      <w:r>
        <w:instrText xml:space="preserve"> PAGEREF _Toc75458425 \h </w:instrText>
      </w:r>
      <w:r>
        <w:fldChar w:fldCharType="separate"/>
      </w:r>
      <w:r>
        <w:t>24</w:t>
      </w:r>
      <w:r>
        <w:fldChar w:fldCharType="end"/>
      </w:r>
    </w:p>
    <w:p w14:paraId="743F8A91" w14:textId="1D167887" w:rsidR="008B24CC" w:rsidRPr="00FD63C5" w:rsidRDefault="008B24CC">
      <w:pPr>
        <w:pStyle w:val="TOC2"/>
        <w:rPr>
          <w:rFonts w:ascii="Calibri" w:hAnsi="Calibri"/>
          <w:sz w:val="22"/>
          <w:szCs w:val="22"/>
          <w:lang w:eastAsia="en-GB"/>
        </w:rPr>
      </w:pPr>
      <w:r w:rsidRPr="009016BD">
        <w:t>A.2.5</w:t>
      </w:r>
      <w:r w:rsidRPr="00FD63C5">
        <w:rPr>
          <w:rFonts w:ascii="Calibri" w:hAnsi="Calibri"/>
          <w:sz w:val="22"/>
          <w:szCs w:val="22"/>
          <w:lang w:eastAsia="en-GB"/>
        </w:rPr>
        <w:tab/>
      </w:r>
      <w:r w:rsidRPr="009016BD">
        <w:t>ICS contact person</w:t>
      </w:r>
      <w:r>
        <w:tab/>
      </w:r>
      <w:r>
        <w:fldChar w:fldCharType="begin" w:fldLock="1"/>
      </w:r>
      <w:r>
        <w:instrText xml:space="preserve"> PAGEREF _Toc75458426 \h </w:instrText>
      </w:r>
      <w:r>
        <w:fldChar w:fldCharType="separate"/>
      </w:r>
      <w:r>
        <w:t>25</w:t>
      </w:r>
      <w:r>
        <w:fldChar w:fldCharType="end"/>
      </w:r>
    </w:p>
    <w:p w14:paraId="44B3DED4" w14:textId="6A36A20F" w:rsidR="008B24CC" w:rsidRPr="00FD63C5" w:rsidRDefault="008B24CC">
      <w:pPr>
        <w:pStyle w:val="TOC1"/>
        <w:rPr>
          <w:rFonts w:ascii="Calibri" w:hAnsi="Calibri"/>
          <w:szCs w:val="22"/>
          <w:lang w:eastAsia="en-GB"/>
        </w:rPr>
      </w:pPr>
      <w:r>
        <w:t>A.3</w:t>
      </w:r>
      <w:r w:rsidRPr="00FD63C5">
        <w:rPr>
          <w:rFonts w:ascii="Calibri" w:hAnsi="Calibri"/>
          <w:szCs w:val="22"/>
          <w:lang w:eastAsia="en-GB"/>
        </w:rPr>
        <w:tab/>
      </w:r>
      <w:r>
        <w:t>Identification of the protocol</w:t>
      </w:r>
      <w:r>
        <w:tab/>
      </w:r>
      <w:r>
        <w:fldChar w:fldCharType="begin" w:fldLock="1"/>
      </w:r>
      <w:r>
        <w:instrText xml:space="preserve"> PAGEREF _Toc75458427 \h </w:instrText>
      </w:r>
      <w:r>
        <w:fldChar w:fldCharType="separate"/>
      </w:r>
      <w:r>
        <w:t>25</w:t>
      </w:r>
      <w:r>
        <w:fldChar w:fldCharType="end"/>
      </w:r>
    </w:p>
    <w:p w14:paraId="4378321F" w14:textId="1C69E01E" w:rsidR="008B24CC" w:rsidRPr="00FD63C5" w:rsidRDefault="008B24CC">
      <w:pPr>
        <w:pStyle w:val="TOC1"/>
        <w:rPr>
          <w:rFonts w:ascii="Calibri" w:hAnsi="Calibri"/>
          <w:szCs w:val="22"/>
          <w:lang w:eastAsia="en-GB"/>
        </w:rPr>
      </w:pPr>
      <w:r>
        <w:t>A.4</w:t>
      </w:r>
      <w:r w:rsidRPr="00FD63C5">
        <w:rPr>
          <w:rFonts w:ascii="Calibri" w:hAnsi="Calibri"/>
          <w:szCs w:val="22"/>
          <w:lang w:eastAsia="en-GB"/>
        </w:rPr>
        <w:tab/>
      </w:r>
      <w:r>
        <w:t>ICS proforma tables</w:t>
      </w:r>
      <w:r>
        <w:tab/>
      </w:r>
      <w:r>
        <w:fldChar w:fldCharType="begin" w:fldLock="1"/>
      </w:r>
      <w:r>
        <w:instrText xml:space="preserve"> PAGEREF _Toc75458428 \h </w:instrText>
      </w:r>
      <w:r>
        <w:fldChar w:fldCharType="separate"/>
      </w:r>
      <w:r>
        <w:t>25</w:t>
      </w:r>
      <w:r>
        <w:fldChar w:fldCharType="end"/>
      </w:r>
    </w:p>
    <w:p w14:paraId="7527B78F" w14:textId="2B3041D4" w:rsidR="008B24CC" w:rsidRPr="00FD63C5" w:rsidRDefault="008B24CC">
      <w:pPr>
        <w:pStyle w:val="TOC2"/>
        <w:rPr>
          <w:rFonts w:ascii="Calibri" w:hAnsi="Calibri"/>
          <w:sz w:val="22"/>
          <w:szCs w:val="22"/>
          <w:lang w:eastAsia="en-GB"/>
        </w:rPr>
      </w:pPr>
      <w:r w:rsidRPr="009016BD">
        <w:t>A.4.1</w:t>
      </w:r>
      <w:r w:rsidRPr="00FD63C5">
        <w:rPr>
          <w:rFonts w:ascii="Calibri" w:hAnsi="Calibri"/>
          <w:sz w:val="22"/>
          <w:szCs w:val="22"/>
          <w:lang w:eastAsia="en-GB"/>
        </w:rPr>
        <w:tab/>
      </w:r>
      <w:r w:rsidRPr="009016BD">
        <w:t>Implementation Types</w:t>
      </w:r>
      <w:r>
        <w:tab/>
      </w:r>
      <w:r>
        <w:fldChar w:fldCharType="begin" w:fldLock="1"/>
      </w:r>
      <w:r>
        <w:instrText xml:space="preserve"> PAGEREF _Toc75458429 \h </w:instrText>
      </w:r>
      <w:r>
        <w:fldChar w:fldCharType="separate"/>
      </w:r>
      <w:r>
        <w:t>25</w:t>
      </w:r>
      <w:r>
        <w:fldChar w:fldCharType="end"/>
      </w:r>
    </w:p>
    <w:p w14:paraId="0FB9E329" w14:textId="6A7DA3A6" w:rsidR="008B24CC" w:rsidRPr="00FD63C5" w:rsidRDefault="008B24CC">
      <w:pPr>
        <w:pStyle w:val="TOC2"/>
        <w:rPr>
          <w:rFonts w:ascii="Calibri" w:hAnsi="Calibri"/>
          <w:sz w:val="22"/>
          <w:szCs w:val="22"/>
          <w:lang w:eastAsia="en-GB"/>
        </w:rPr>
      </w:pPr>
      <w:r>
        <w:t>A.4.2</w:t>
      </w:r>
      <w:r w:rsidRPr="00FD63C5">
        <w:rPr>
          <w:rFonts w:ascii="Calibri" w:hAnsi="Calibri"/>
          <w:sz w:val="22"/>
          <w:szCs w:val="22"/>
          <w:lang w:eastAsia="en-GB"/>
        </w:rPr>
        <w:tab/>
      </w:r>
      <w:r>
        <w:t>Additional information</w:t>
      </w:r>
      <w:r>
        <w:tab/>
      </w:r>
      <w:r>
        <w:fldChar w:fldCharType="begin" w:fldLock="1"/>
      </w:r>
      <w:r>
        <w:instrText xml:space="preserve"> PAGEREF _Toc75458430 \h </w:instrText>
      </w:r>
      <w:r>
        <w:fldChar w:fldCharType="separate"/>
      </w:r>
      <w:r>
        <w:t>26</w:t>
      </w:r>
      <w:r>
        <w:fldChar w:fldCharType="end"/>
      </w:r>
    </w:p>
    <w:p w14:paraId="694C5942" w14:textId="1BED0B30" w:rsidR="008B24CC" w:rsidRPr="00FD63C5" w:rsidRDefault="008B24CC">
      <w:pPr>
        <w:pStyle w:val="TOC8"/>
        <w:rPr>
          <w:rFonts w:ascii="Calibri" w:hAnsi="Calibri"/>
          <w:b w:val="0"/>
          <w:szCs w:val="22"/>
          <w:lang w:eastAsia="en-GB"/>
        </w:rPr>
      </w:pPr>
      <w:r w:rsidRPr="009016BD">
        <w:t>Annex B (informative): Change history</w:t>
      </w:r>
      <w:r>
        <w:tab/>
      </w:r>
      <w:r>
        <w:fldChar w:fldCharType="begin" w:fldLock="1"/>
      </w:r>
      <w:r>
        <w:instrText xml:space="preserve"> PAGEREF _Toc75458431 \h </w:instrText>
      </w:r>
      <w:r>
        <w:fldChar w:fldCharType="separate"/>
      </w:r>
      <w:r>
        <w:t>27</w:t>
      </w:r>
      <w:r>
        <w:fldChar w:fldCharType="end"/>
      </w:r>
    </w:p>
    <w:p w14:paraId="239B702C" w14:textId="3109301D" w:rsidR="00080512" w:rsidRPr="00BF2633" w:rsidRDefault="008B24CC">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r w:rsidRPr="00BF2633">
        <w:lastRenderedPageBreak/>
        <w:t>Foreword</w:t>
      </w:r>
      <w:bookmarkEnd w:id="3"/>
      <w:bookmarkEnd w:id="4"/>
      <w:bookmarkEnd w:id="5"/>
      <w:bookmarkEnd w:id="6"/>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7" w:name="_Toc27405389"/>
      <w:bookmarkStart w:id="8" w:name="_Toc51831938"/>
      <w:bookmarkStart w:id="9" w:name="_Toc68109158"/>
      <w:bookmarkStart w:id="10" w:name="_Toc75458409"/>
      <w:r w:rsidRPr="00BF2633">
        <w:lastRenderedPageBreak/>
        <w:t>1</w:t>
      </w:r>
      <w:r w:rsidRPr="00BF2633">
        <w:tab/>
        <w:t>Scope</w:t>
      </w:r>
      <w:bookmarkEnd w:id="7"/>
      <w:bookmarkEnd w:id="8"/>
      <w:bookmarkEnd w:id="9"/>
      <w:bookmarkEnd w:id="10"/>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1" w:name="_Toc27405390"/>
      <w:bookmarkStart w:id="12" w:name="_Toc51831939"/>
      <w:bookmarkStart w:id="13" w:name="_Toc68109159"/>
      <w:bookmarkStart w:id="14" w:name="_Toc75458410"/>
      <w:r w:rsidRPr="00BF2633">
        <w:t>2</w:t>
      </w:r>
      <w:r w:rsidRPr="00BF2633">
        <w:tab/>
        <w:t>References</w:t>
      </w:r>
      <w:bookmarkEnd w:id="11"/>
      <w:bookmarkEnd w:id="12"/>
      <w:bookmarkEnd w:id="13"/>
      <w:bookmarkEnd w:id="14"/>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w:t>
      </w:r>
      <w:r>
        <w:rPr>
          <w:lang w:val="en-GB"/>
        </w:rPr>
        <w:t>6</w:t>
      </w:r>
      <w:r>
        <w:t>]</w:t>
      </w:r>
      <w:r>
        <w:tab/>
        <w:t>3GPP TS 24.380: "Mission Critical Push To Talk (MCPTT) floor control; Protocol specification".</w:t>
      </w:r>
    </w:p>
    <w:p w14:paraId="676DD7F8" w14:textId="77777777" w:rsidR="00634126" w:rsidRDefault="00634126" w:rsidP="00634126">
      <w:pPr>
        <w:pStyle w:val="EX"/>
      </w:pPr>
      <w:r>
        <w:t>[</w:t>
      </w:r>
      <w:r>
        <w:rPr>
          <w:lang w:val="en-GB"/>
        </w:rPr>
        <w:t>17</w:t>
      </w:r>
      <w:r>
        <w:t>]</w:t>
      </w:r>
      <w:r>
        <w:tab/>
        <w:t>3GPP TS 24.581: "Mission Critical Video (MCVideo) media plane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5" w:name="_Toc27405391"/>
      <w:bookmarkStart w:id="16" w:name="_Toc51831940"/>
      <w:bookmarkStart w:id="17" w:name="_Toc68109160"/>
      <w:bookmarkStart w:id="18" w:name="_Toc75458411"/>
      <w:r w:rsidRPr="00BF2633">
        <w:t>3</w:t>
      </w:r>
      <w:r w:rsidRPr="00BF2633">
        <w:tab/>
        <w:t xml:space="preserve">Definitions, </w:t>
      </w:r>
      <w:r w:rsidR="008028A4" w:rsidRPr="00BF2633">
        <w:t>symbols and abbreviations</w:t>
      </w:r>
      <w:bookmarkEnd w:id="15"/>
      <w:bookmarkEnd w:id="16"/>
      <w:bookmarkEnd w:id="17"/>
      <w:bookmarkEnd w:id="18"/>
    </w:p>
    <w:p w14:paraId="663450B3" w14:textId="77777777" w:rsidR="00080512" w:rsidRPr="00BF2633" w:rsidRDefault="00080512">
      <w:pPr>
        <w:pStyle w:val="Heading2"/>
        <w:rPr>
          <w:lang w:val="en-GB"/>
        </w:rPr>
      </w:pPr>
      <w:bookmarkStart w:id="19" w:name="_Toc27405392"/>
      <w:bookmarkStart w:id="20" w:name="_Toc51831941"/>
      <w:bookmarkStart w:id="21" w:name="_Toc68109161"/>
      <w:bookmarkStart w:id="22" w:name="_Toc75458412"/>
      <w:r w:rsidRPr="00BF2633">
        <w:rPr>
          <w:lang w:val="en-GB"/>
        </w:rPr>
        <w:t>3.1</w:t>
      </w:r>
      <w:r w:rsidRPr="00BF2633">
        <w:rPr>
          <w:lang w:val="en-GB"/>
        </w:rPr>
        <w:tab/>
        <w:t>Definitions</w:t>
      </w:r>
      <w:bookmarkEnd w:id="19"/>
      <w:bookmarkEnd w:id="20"/>
      <w:bookmarkEnd w:id="21"/>
      <w:bookmarkEnd w:id="22"/>
    </w:p>
    <w:p w14:paraId="0008CB08" w14:textId="77777777" w:rsidR="00080512" w:rsidRPr="00BF2633" w:rsidRDefault="00080512">
      <w:r w:rsidRPr="00BF2633">
        <w:t xml:space="preserve">For the purposes of the present document, the terms and definitions given in </w:t>
      </w:r>
      <w:bookmarkStart w:id="23" w:name="OLE_LINK6"/>
      <w:bookmarkStart w:id="24" w:name="OLE_LINK7"/>
      <w:bookmarkStart w:id="25" w:name="OLE_LINK8"/>
      <w:r w:rsidR="00DF62CD" w:rsidRPr="00BF2633">
        <w:t xml:space="preserve">3GPP </w:t>
      </w:r>
      <w:bookmarkEnd w:id="23"/>
      <w:bookmarkEnd w:id="24"/>
      <w:bookmarkEnd w:id="2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6" w:name="_Toc27405393"/>
      <w:bookmarkStart w:id="27" w:name="_Toc51831942"/>
      <w:bookmarkStart w:id="28" w:name="_Toc68109162"/>
      <w:bookmarkStart w:id="29" w:name="_Toc75458413"/>
      <w:r w:rsidRPr="00BF2633">
        <w:rPr>
          <w:lang w:val="en-GB"/>
        </w:rPr>
        <w:t>3.2</w:t>
      </w:r>
      <w:r w:rsidRPr="00BF2633">
        <w:rPr>
          <w:lang w:val="en-GB"/>
        </w:rPr>
        <w:tab/>
        <w:t>Symbols</w:t>
      </w:r>
      <w:bookmarkEnd w:id="26"/>
      <w:bookmarkEnd w:id="27"/>
      <w:bookmarkEnd w:id="28"/>
      <w:bookmarkEnd w:id="29"/>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0" w:name="_Toc27405394"/>
      <w:bookmarkStart w:id="31" w:name="_Toc51831943"/>
      <w:bookmarkStart w:id="32" w:name="_Toc68109163"/>
      <w:bookmarkStart w:id="33" w:name="_Toc75458414"/>
      <w:r w:rsidRPr="00BF2633">
        <w:rPr>
          <w:lang w:val="en-GB"/>
        </w:rPr>
        <w:t>3.3</w:t>
      </w:r>
      <w:r w:rsidRPr="00BF2633">
        <w:rPr>
          <w:lang w:val="en-GB"/>
        </w:rPr>
        <w:tab/>
        <w:t>Abbreviations</w:t>
      </w:r>
      <w:bookmarkEnd w:id="30"/>
      <w:bookmarkEnd w:id="31"/>
      <w:bookmarkEnd w:id="32"/>
      <w:bookmarkEnd w:id="33"/>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415"/>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EF0FCEC"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dedicated tables with table numbers having the suffi</w:t>
      </w:r>
      <w:r w:rsidR="009E3350">
        <w:rPr>
          <w:lang w:val="en-GB"/>
        </w:rPr>
        <w:t>x</w:t>
      </w:r>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val="en-GB" w:eastAsia="zh-CN"/>
              </w:rPr>
            </w:pPr>
          </w:p>
        </w:tc>
        <w:tc>
          <w:tcPr>
            <w:tcW w:w="1274" w:type="dxa"/>
          </w:tcPr>
          <w:p w14:paraId="276E479B" w14:textId="77777777" w:rsidR="00634126" w:rsidRPr="00BF2633" w:rsidRDefault="00634126" w:rsidP="00634126">
            <w:pPr>
              <w:pStyle w:val="TAL"/>
              <w:keepNext w:val="0"/>
              <w:keepLines w:val="0"/>
              <w:rPr>
                <w:sz w:val="16"/>
                <w:szCs w:val="16"/>
                <w:lang w:val="en-GB"/>
              </w:rPr>
            </w:pPr>
          </w:p>
        </w:tc>
        <w:tc>
          <w:tcPr>
            <w:tcW w:w="1554" w:type="dxa"/>
          </w:tcPr>
          <w:p w14:paraId="4CBDDC86" w14:textId="77777777" w:rsidR="00634126" w:rsidRPr="00BF2633" w:rsidRDefault="00634126" w:rsidP="00634126">
            <w:pPr>
              <w:pStyle w:val="TAL"/>
              <w:keepNext w:val="0"/>
              <w:keepLines w:val="0"/>
              <w:rPr>
                <w:sz w:val="16"/>
                <w:szCs w:val="16"/>
                <w:lang w:val="en-GB"/>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val="en-GB" w:eastAsia="zh-CN"/>
              </w:rPr>
            </w:pPr>
          </w:p>
        </w:tc>
        <w:tc>
          <w:tcPr>
            <w:tcW w:w="1274" w:type="dxa"/>
          </w:tcPr>
          <w:p w14:paraId="41BC0AC6" w14:textId="77777777" w:rsidR="00634126" w:rsidRPr="00BF2633" w:rsidRDefault="00634126" w:rsidP="00634126">
            <w:pPr>
              <w:pStyle w:val="TAL"/>
              <w:keepNext w:val="0"/>
              <w:keepLines w:val="0"/>
              <w:rPr>
                <w:sz w:val="16"/>
                <w:szCs w:val="16"/>
                <w:lang w:val="en-GB"/>
              </w:rPr>
            </w:pPr>
          </w:p>
        </w:tc>
        <w:tc>
          <w:tcPr>
            <w:tcW w:w="1554" w:type="dxa"/>
          </w:tcPr>
          <w:p w14:paraId="65F61423" w14:textId="77777777" w:rsidR="00634126" w:rsidRPr="00BF2633" w:rsidRDefault="00634126" w:rsidP="00634126">
            <w:pPr>
              <w:pStyle w:val="TAL"/>
              <w:keepNext w:val="0"/>
              <w:keepLines w:val="0"/>
              <w:rPr>
                <w:sz w:val="16"/>
                <w:szCs w:val="16"/>
                <w:lang w:val="en-GB"/>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val="en-GB" w:eastAsia="zh-CN"/>
              </w:rPr>
            </w:pPr>
          </w:p>
        </w:tc>
        <w:tc>
          <w:tcPr>
            <w:tcW w:w="1274" w:type="dxa"/>
          </w:tcPr>
          <w:p w14:paraId="459C23A0" w14:textId="77777777" w:rsidR="00634126" w:rsidRPr="00BF2633" w:rsidRDefault="00634126" w:rsidP="00634126">
            <w:pPr>
              <w:pStyle w:val="TAL"/>
              <w:keepNext w:val="0"/>
              <w:keepLines w:val="0"/>
              <w:rPr>
                <w:sz w:val="16"/>
                <w:szCs w:val="16"/>
                <w:lang w:val="en-GB"/>
              </w:rPr>
            </w:pPr>
          </w:p>
        </w:tc>
        <w:tc>
          <w:tcPr>
            <w:tcW w:w="1554" w:type="dxa"/>
          </w:tcPr>
          <w:p w14:paraId="120F8C8A" w14:textId="77777777" w:rsidR="00634126" w:rsidRPr="00BF2633" w:rsidRDefault="00634126" w:rsidP="00634126">
            <w:pPr>
              <w:pStyle w:val="TAL"/>
              <w:keepNext w:val="0"/>
              <w:keepLines w:val="0"/>
              <w:rPr>
                <w:sz w:val="16"/>
                <w:szCs w:val="16"/>
                <w:lang w:val="en-GB"/>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lang w:val="en-GB"/>
              </w:rPr>
            </w:pPr>
            <w:r w:rsidRPr="009E3350">
              <w:rPr>
                <w:b/>
                <w:sz w:val="16"/>
                <w:szCs w:val="16"/>
                <w:lang w:val="en-GB"/>
              </w:rPr>
              <w:t>6</w:t>
            </w:r>
          </w:p>
        </w:tc>
        <w:tc>
          <w:tcPr>
            <w:tcW w:w="3652" w:type="dxa"/>
            <w:tcBorders>
              <w:bottom w:val="single" w:sz="4" w:space="0" w:color="auto"/>
            </w:tcBorders>
            <w:shd w:val="clear" w:color="auto" w:fill="F2F2F2"/>
          </w:tcPr>
          <w:p w14:paraId="713B2871" w14:textId="77777777" w:rsidR="007A198B" w:rsidRPr="009E3350" w:rsidRDefault="007A198B" w:rsidP="007A198B">
            <w:pPr>
              <w:pStyle w:val="TAL"/>
              <w:rPr>
                <w:b/>
                <w:sz w:val="16"/>
                <w:szCs w:val="16"/>
                <w:lang w:val="en-GB"/>
              </w:rPr>
            </w:pPr>
            <w:r w:rsidRPr="009E3350">
              <w:rPr>
                <w:b/>
                <w:sz w:val="16"/>
                <w:szCs w:val="16"/>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lang w:val="en-GB"/>
              </w:rPr>
            </w:pPr>
            <w:r w:rsidRPr="009E3350">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9E3350" w:rsidRDefault="007A198B" w:rsidP="007A198B">
            <w:pPr>
              <w:pStyle w:val="TAL"/>
              <w:rPr>
                <w:b/>
                <w:sz w:val="16"/>
                <w:szCs w:val="16"/>
                <w:lang w:val="en-GB"/>
              </w:rPr>
            </w:pPr>
            <w:r w:rsidRPr="009E3350">
              <w:rPr>
                <w:b/>
                <w:sz w:val="16"/>
                <w:szCs w:val="16"/>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lang w:val="en-GB"/>
              </w:rPr>
            </w:pPr>
            <w:r w:rsidRPr="009E3350">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lang w:val="en-GB"/>
              </w:rPr>
            </w:pPr>
            <w:r w:rsidRPr="009E3350">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Pre-arranged Group Call using pre-established session / Client originated </w:t>
            </w:r>
            <w:r w:rsidRPr="00BF2633">
              <w:rPr>
                <w:sz w:val="16"/>
                <w:szCs w:val="16"/>
                <w:lang w:val="en-GB"/>
              </w:rPr>
              <w:lastRenderedPageBreak/>
              <w:t>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val="en-GB" w:eastAsia="zh-CN"/>
              </w:rPr>
            </w:pPr>
          </w:p>
        </w:tc>
        <w:tc>
          <w:tcPr>
            <w:tcW w:w="1274" w:type="dxa"/>
          </w:tcPr>
          <w:p w14:paraId="0CAB70AE" w14:textId="77777777" w:rsidR="00634126" w:rsidRPr="00BF2633" w:rsidRDefault="00634126" w:rsidP="00634126">
            <w:pPr>
              <w:pStyle w:val="TAL"/>
              <w:keepNext w:val="0"/>
              <w:keepLines w:val="0"/>
              <w:rPr>
                <w:sz w:val="16"/>
                <w:szCs w:val="16"/>
                <w:lang w:val="en-GB"/>
              </w:rPr>
            </w:pPr>
          </w:p>
        </w:tc>
        <w:tc>
          <w:tcPr>
            <w:tcW w:w="1554" w:type="dxa"/>
          </w:tcPr>
          <w:p w14:paraId="280E800E" w14:textId="77777777" w:rsidR="00634126" w:rsidRPr="00BF2633" w:rsidRDefault="00634126" w:rsidP="00634126">
            <w:pPr>
              <w:pStyle w:val="TAL"/>
              <w:keepNext w:val="0"/>
              <w:keepLines w:val="0"/>
              <w:rPr>
                <w:sz w:val="16"/>
                <w:szCs w:val="16"/>
                <w:lang w:val="en-GB"/>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val="en-GB" w:eastAsia="zh-CN"/>
              </w:rPr>
            </w:pPr>
          </w:p>
        </w:tc>
        <w:tc>
          <w:tcPr>
            <w:tcW w:w="1274" w:type="dxa"/>
          </w:tcPr>
          <w:p w14:paraId="77E0B481" w14:textId="77777777" w:rsidR="00634126" w:rsidRPr="00BF2633" w:rsidRDefault="00634126" w:rsidP="00634126">
            <w:pPr>
              <w:pStyle w:val="TAL"/>
              <w:keepNext w:val="0"/>
              <w:keepLines w:val="0"/>
              <w:rPr>
                <w:sz w:val="16"/>
                <w:szCs w:val="16"/>
                <w:lang w:val="en-GB"/>
              </w:rPr>
            </w:pPr>
          </w:p>
        </w:tc>
        <w:tc>
          <w:tcPr>
            <w:tcW w:w="1554" w:type="dxa"/>
          </w:tcPr>
          <w:p w14:paraId="0279B938" w14:textId="77777777" w:rsidR="00634126" w:rsidRPr="00BF2633" w:rsidRDefault="00634126" w:rsidP="00634126">
            <w:pPr>
              <w:pStyle w:val="TAL"/>
              <w:keepNext w:val="0"/>
              <w:keepLines w:val="0"/>
              <w:rPr>
                <w:sz w:val="16"/>
                <w:szCs w:val="16"/>
                <w:lang w:val="en-GB"/>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val="en-GB" w:eastAsia="zh-CN"/>
              </w:rPr>
            </w:pPr>
          </w:p>
        </w:tc>
        <w:tc>
          <w:tcPr>
            <w:tcW w:w="1274" w:type="dxa"/>
          </w:tcPr>
          <w:p w14:paraId="66F86055" w14:textId="77777777" w:rsidR="00634126" w:rsidRPr="00BF2633" w:rsidRDefault="00634126" w:rsidP="00634126">
            <w:pPr>
              <w:pStyle w:val="TAL"/>
              <w:keepNext w:val="0"/>
              <w:keepLines w:val="0"/>
              <w:rPr>
                <w:sz w:val="16"/>
                <w:szCs w:val="16"/>
                <w:lang w:val="en-GB"/>
              </w:rPr>
            </w:pPr>
          </w:p>
        </w:tc>
        <w:tc>
          <w:tcPr>
            <w:tcW w:w="1554" w:type="dxa"/>
          </w:tcPr>
          <w:p w14:paraId="61949403" w14:textId="77777777" w:rsidR="00634126" w:rsidRPr="00BF2633" w:rsidRDefault="00634126" w:rsidP="00634126">
            <w:pPr>
              <w:pStyle w:val="TAL"/>
              <w:keepNext w:val="0"/>
              <w:keepLines w:val="0"/>
              <w:rPr>
                <w:sz w:val="16"/>
                <w:szCs w:val="16"/>
                <w:lang w:val="en-GB"/>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Call Using Pre-established Session Including Emergency </w:t>
            </w:r>
            <w:r w:rsidRPr="00BF2633">
              <w:rPr>
                <w:sz w:val="16"/>
                <w:szCs w:val="16"/>
                <w:lang w:val="en-GB"/>
              </w:rPr>
              <w:lastRenderedPageBreak/>
              <w:t>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lang w:val="en-GB"/>
              </w:rPr>
            </w:pPr>
            <w:r>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lang w:val="en-GB"/>
              </w:rPr>
            </w:pPr>
            <w:r w:rsidRPr="009E3350">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val="en-GB" w:eastAsia="zh-CN"/>
              </w:rPr>
            </w:pPr>
          </w:p>
        </w:tc>
        <w:tc>
          <w:tcPr>
            <w:tcW w:w="1274" w:type="dxa"/>
          </w:tcPr>
          <w:p w14:paraId="69D7A2FE" w14:textId="77777777" w:rsidR="00634126" w:rsidRPr="00BF2633" w:rsidRDefault="00634126" w:rsidP="00634126">
            <w:pPr>
              <w:pStyle w:val="TAL"/>
              <w:keepNext w:val="0"/>
              <w:keepLines w:val="0"/>
              <w:rPr>
                <w:sz w:val="16"/>
                <w:szCs w:val="16"/>
                <w:lang w:val="en-GB"/>
              </w:rPr>
            </w:pPr>
          </w:p>
        </w:tc>
        <w:tc>
          <w:tcPr>
            <w:tcW w:w="1554" w:type="dxa"/>
          </w:tcPr>
          <w:p w14:paraId="1094D2A7" w14:textId="77777777" w:rsidR="00634126" w:rsidRPr="00BF2633" w:rsidRDefault="00634126" w:rsidP="00634126">
            <w:pPr>
              <w:pStyle w:val="TAL"/>
              <w:keepNext w:val="0"/>
              <w:keepLines w:val="0"/>
              <w:rPr>
                <w:sz w:val="16"/>
                <w:szCs w:val="16"/>
                <w:lang w:val="en-GB"/>
              </w:rPr>
            </w:pPr>
          </w:p>
        </w:tc>
        <w:tc>
          <w:tcPr>
            <w:tcW w:w="1554" w:type="dxa"/>
          </w:tcPr>
          <w:p w14:paraId="3862051E" w14:textId="01BCC7AD" w:rsidR="00634126" w:rsidRPr="008B24CC" w:rsidRDefault="00634126" w:rsidP="00634126">
            <w:pPr>
              <w:pStyle w:val="TAC"/>
              <w:rPr>
                <w:sz w:val="16"/>
                <w:szCs w:val="16"/>
              </w:rPr>
            </w:pPr>
            <w:r w:rsidRPr="009E3350">
              <w:rPr>
                <w:sz w:val="16"/>
                <w:szCs w:val="16"/>
                <w:lang w:val="en-GB"/>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lang w:val="en-GB"/>
              </w:rPr>
            </w:pPr>
            <w:r>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lang w:val="en-GB"/>
              </w:rPr>
            </w:pPr>
            <w:r w:rsidRPr="009E3350">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val="en-GB" w:eastAsia="zh-CN"/>
              </w:rPr>
            </w:pPr>
          </w:p>
        </w:tc>
        <w:tc>
          <w:tcPr>
            <w:tcW w:w="1274" w:type="dxa"/>
          </w:tcPr>
          <w:p w14:paraId="257FAE5A" w14:textId="77777777" w:rsidR="00634126" w:rsidRPr="00BF2633" w:rsidRDefault="00634126" w:rsidP="00634126">
            <w:pPr>
              <w:pStyle w:val="TAL"/>
              <w:keepNext w:val="0"/>
              <w:keepLines w:val="0"/>
              <w:rPr>
                <w:sz w:val="16"/>
                <w:szCs w:val="16"/>
                <w:lang w:val="en-GB"/>
              </w:rPr>
            </w:pPr>
          </w:p>
        </w:tc>
        <w:tc>
          <w:tcPr>
            <w:tcW w:w="1554" w:type="dxa"/>
          </w:tcPr>
          <w:p w14:paraId="2E506A5E" w14:textId="77777777" w:rsidR="00634126" w:rsidRPr="00BF2633" w:rsidRDefault="00634126" w:rsidP="00634126">
            <w:pPr>
              <w:pStyle w:val="TAL"/>
              <w:keepNext w:val="0"/>
              <w:keepLines w:val="0"/>
              <w:rPr>
                <w:sz w:val="16"/>
                <w:szCs w:val="16"/>
                <w:lang w:val="en-GB"/>
              </w:rPr>
            </w:pPr>
          </w:p>
        </w:tc>
        <w:tc>
          <w:tcPr>
            <w:tcW w:w="1554" w:type="dxa"/>
          </w:tcPr>
          <w:p w14:paraId="5E0D706A" w14:textId="53913F03" w:rsidR="00634126" w:rsidRPr="008B24CC" w:rsidRDefault="00634126" w:rsidP="00634126">
            <w:pPr>
              <w:pStyle w:val="TAC"/>
              <w:rPr>
                <w:sz w:val="16"/>
                <w:szCs w:val="16"/>
              </w:rPr>
            </w:pPr>
            <w:r w:rsidRPr="009E3350">
              <w:rPr>
                <w:sz w:val="16"/>
                <w:szCs w:val="16"/>
                <w:lang w:val="en-GB"/>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lang w:val="en-GB"/>
              </w:rPr>
            </w:pPr>
            <w:r w:rsidRPr="00634126">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lang w:val="en-GB"/>
              </w:rPr>
            </w:pPr>
            <w:r w:rsidRPr="009E3350">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lang w:val="en-GB"/>
              </w:rPr>
            </w:pPr>
          </w:p>
        </w:tc>
        <w:tc>
          <w:tcPr>
            <w:tcW w:w="1409" w:type="dxa"/>
          </w:tcPr>
          <w:p w14:paraId="42E76A74" w14:textId="77777777" w:rsidR="00634126" w:rsidRPr="00BF2633" w:rsidRDefault="00634126" w:rsidP="00634126">
            <w:pPr>
              <w:pStyle w:val="TAL"/>
              <w:keepNext w:val="0"/>
              <w:keepLines w:val="0"/>
              <w:rPr>
                <w:sz w:val="16"/>
                <w:szCs w:val="16"/>
                <w:lang w:val="en-GB" w:eastAsia="zh-CN"/>
              </w:rPr>
            </w:pPr>
          </w:p>
        </w:tc>
        <w:tc>
          <w:tcPr>
            <w:tcW w:w="1274" w:type="dxa"/>
          </w:tcPr>
          <w:p w14:paraId="42EBB5F6" w14:textId="77777777" w:rsidR="00634126" w:rsidRPr="00BF2633" w:rsidRDefault="00634126" w:rsidP="00634126">
            <w:pPr>
              <w:pStyle w:val="TAL"/>
              <w:keepNext w:val="0"/>
              <w:keepLines w:val="0"/>
              <w:rPr>
                <w:sz w:val="16"/>
                <w:szCs w:val="16"/>
                <w:lang w:val="en-GB"/>
              </w:rPr>
            </w:pPr>
          </w:p>
        </w:tc>
        <w:tc>
          <w:tcPr>
            <w:tcW w:w="1554" w:type="dxa"/>
          </w:tcPr>
          <w:p w14:paraId="67B085B1" w14:textId="77777777" w:rsidR="00634126" w:rsidRPr="00BF2633" w:rsidRDefault="00634126" w:rsidP="00634126">
            <w:pPr>
              <w:pStyle w:val="TAL"/>
              <w:keepNext w:val="0"/>
              <w:keepLines w:val="0"/>
              <w:rPr>
                <w:sz w:val="16"/>
                <w:szCs w:val="16"/>
                <w:lang w:val="en-GB"/>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lang w:val="en-GB"/>
              </w:rPr>
            </w:pPr>
            <w:r>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lang w:val="en-GB"/>
              </w:rPr>
            </w:pPr>
            <w:r w:rsidRPr="009E3350">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val="en-GB" w:eastAsia="zh-CN"/>
              </w:rPr>
            </w:pPr>
          </w:p>
        </w:tc>
        <w:tc>
          <w:tcPr>
            <w:tcW w:w="1274" w:type="dxa"/>
          </w:tcPr>
          <w:p w14:paraId="3C783130" w14:textId="77777777" w:rsidR="00634126" w:rsidRPr="00BF2633" w:rsidRDefault="00634126" w:rsidP="00634126">
            <w:pPr>
              <w:pStyle w:val="TAL"/>
              <w:keepNext w:val="0"/>
              <w:keepLines w:val="0"/>
              <w:rPr>
                <w:sz w:val="16"/>
                <w:szCs w:val="16"/>
                <w:lang w:val="en-GB"/>
              </w:rPr>
            </w:pPr>
          </w:p>
        </w:tc>
        <w:tc>
          <w:tcPr>
            <w:tcW w:w="1554" w:type="dxa"/>
          </w:tcPr>
          <w:p w14:paraId="6A03CD09" w14:textId="77777777" w:rsidR="00634126" w:rsidRPr="00BF2633" w:rsidRDefault="00634126" w:rsidP="00634126">
            <w:pPr>
              <w:pStyle w:val="TAL"/>
              <w:keepNext w:val="0"/>
              <w:keepLines w:val="0"/>
              <w:rPr>
                <w:sz w:val="16"/>
                <w:szCs w:val="16"/>
                <w:lang w:val="en-GB"/>
              </w:rPr>
            </w:pPr>
          </w:p>
        </w:tc>
        <w:tc>
          <w:tcPr>
            <w:tcW w:w="1554" w:type="dxa"/>
          </w:tcPr>
          <w:p w14:paraId="2EDDC0DD" w14:textId="2BD27B47" w:rsidR="00634126" w:rsidRPr="008B24CC" w:rsidRDefault="00634126" w:rsidP="00634126">
            <w:pPr>
              <w:pStyle w:val="TAC"/>
              <w:rPr>
                <w:sz w:val="16"/>
                <w:szCs w:val="16"/>
              </w:rPr>
            </w:pPr>
            <w:r w:rsidRPr="009E3350">
              <w:rPr>
                <w:sz w:val="16"/>
                <w:szCs w:val="16"/>
                <w:lang w:val="en-GB"/>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lang w:val="en-GB"/>
              </w:rPr>
            </w:pPr>
            <w:r w:rsidRPr="00634126">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lang w:val="en-GB"/>
              </w:rPr>
            </w:pPr>
            <w:r w:rsidRPr="009E3350">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lang w:val="en-GB"/>
              </w:rPr>
            </w:pPr>
          </w:p>
        </w:tc>
        <w:tc>
          <w:tcPr>
            <w:tcW w:w="1409" w:type="dxa"/>
          </w:tcPr>
          <w:p w14:paraId="7FCFD88F" w14:textId="77777777" w:rsidR="00634126" w:rsidRPr="00BF2633" w:rsidRDefault="00634126" w:rsidP="00634126">
            <w:pPr>
              <w:pStyle w:val="TAL"/>
              <w:keepNext w:val="0"/>
              <w:keepLines w:val="0"/>
              <w:rPr>
                <w:sz w:val="16"/>
                <w:szCs w:val="16"/>
                <w:lang w:val="en-GB" w:eastAsia="zh-CN"/>
              </w:rPr>
            </w:pPr>
          </w:p>
        </w:tc>
        <w:tc>
          <w:tcPr>
            <w:tcW w:w="1274" w:type="dxa"/>
          </w:tcPr>
          <w:p w14:paraId="63B3D391" w14:textId="77777777" w:rsidR="00634126" w:rsidRPr="00BF2633" w:rsidRDefault="00634126" w:rsidP="00634126">
            <w:pPr>
              <w:pStyle w:val="TAL"/>
              <w:keepNext w:val="0"/>
              <w:keepLines w:val="0"/>
              <w:rPr>
                <w:sz w:val="16"/>
                <w:szCs w:val="16"/>
                <w:lang w:val="en-GB"/>
              </w:rPr>
            </w:pPr>
          </w:p>
        </w:tc>
        <w:tc>
          <w:tcPr>
            <w:tcW w:w="1554" w:type="dxa"/>
          </w:tcPr>
          <w:p w14:paraId="04C857FE" w14:textId="77777777" w:rsidR="00634126" w:rsidRPr="00BF2633" w:rsidRDefault="00634126" w:rsidP="00634126">
            <w:pPr>
              <w:pStyle w:val="TAL"/>
              <w:keepNext w:val="0"/>
              <w:keepLines w:val="0"/>
              <w:rPr>
                <w:sz w:val="16"/>
                <w:szCs w:val="16"/>
                <w:lang w:val="en-GB"/>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lang w:val="en-GB"/>
              </w:rPr>
            </w:pPr>
            <w:r>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lang w:val="en-GB"/>
              </w:rPr>
            </w:pPr>
            <w:r w:rsidRPr="009E3350">
              <w:rPr>
                <w:sz w:val="16"/>
                <w:szCs w:val="16"/>
                <w:lang w:val="en-GB"/>
              </w:rPr>
              <w:t xml:space="preserve">On-network / Remote Change of </w:t>
            </w:r>
            <w:r w:rsidRPr="009E3350">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val="en-GB" w:eastAsia="zh-CN"/>
              </w:rPr>
            </w:pPr>
          </w:p>
        </w:tc>
        <w:tc>
          <w:tcPr>
            <w:tcW w:w="1274" w:type="dxa"/>
          </w:tcPr>
          <w:p w14:paraId="6DD5AAEA" w14:textId="77777777" w:rsidR="00634126" w:rsidRPr="00BF2633" w:rsidRDefault="00634126" w:rsidP="00634126">
            <w:pPr>
              <w:pStyle w:val="TAL"/>
              <w:keepNext w:val="0"/>
              <w:keepLines w:val="0"/>
              <w:rPr>
                <w:sz w:val="16"/>
                <w:szCs w:val="16"/>
                <w:lang w:val="en-GB"/>
              </w:rPr>
            </w:pPr>
          </w:p>
        </w:tc>
        <w:tc>
          <w:tcPr>
            <w:tcW w:w="1554" w:type="dxa"/>
          </w:tcPr>
          <w:p w14:paraId="390AB28B" w14:textId="77777777" w:rsidR="00634126" w:rsidRPr="00BF2633" w:rsidRDefault="00634126" w:rsidP="00634126">
            <w:pPr>
              <w:pStyle w:val="TAL"/>
              <w:keepNext w:val="0"/>
              <w:keepLines w:val="0"/>
              <w:rPr>
                <w:sz w:val="16"/>
                <w:szCs w:val="16"/>
                <w:lang w:val="en-GB"/>
              </w:rPr>
            </w:pPr>
          </w:p>
        </w:tc>
        <w:tc>
          <w:tcPr>
            <w:tcW w:w="1554" w:type="dxa"/>
          </w:tcPr>
          <w:p w14:paraId="6A7048BF" w14:textId="391B92C1" w:rsidR="00634126" w:rsidRPr="008B24CC" w:rsidRDefault="00634126" w:rsidP="00634126">
            <w:pPr>
              <w:pStyle w:val="TAC"/>
              <w:rPr>
                <w:sz w:val="16"/>
                <w:szCs w:val="16"/>
              </w:rPr>
            </w:pPr>
            <w:r w:rsidRPr="009E3350">
              <w:rPr>
                <w:sz w:val="16"/>
                <w:szCs w:val="16"/>
                <w:lang w:val="en-GB"/>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lang w:val="en-GB"/>
              </w:rPr>
            </w:pPr>
            <w:r>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lang w:val="en-GB"/>
              </w:rPr>
            </w:pPr>
            <w:r w:rsidRPr="009E3350">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val="en-GB" w:eastAsia="zh-CN"/>
              </w:rPr>
            </w:pPr>
          </w:p>
        </w:tc>
        <w:tc>
          <w:tcPr>
            <w:tcW w:w="1274" w:type="dxa"/>
          </w:tcPr>
          <w:p w14:paraId="30093197" w14:textId="77777777" w:rsidR="00634126" w:rsidRPr="00BF2633" w:rsidRDefault="00634126" w:rsidP="00634126">
            <w:pPr>
              <w:pStyle w:val="TAL"/>
              <w:keepNext w:val="0"/>
              <w:keepLines w:val="0"/>
              <w:rPr>
                <w:sz w:val="16"/>
                <w:szCs w:val="16"/>
                <w:lang w:val="en-GB"/>
              </w:rPr>
            </w:pPr>
          </w:p>
        </w:tc>
        <w:tc>
          <w:tcPr>
            <w:tcW w:w="1554" w:type="dxa"/>
          </w:tcPr>
          <w:p w14:paraId="6BC04944" w14:textId="77777777" w:rsidR="00634126" w:rsidRPr="00BF2633" w:rsidRDefault="00634126" w:rsidP="00634126">
            <w:pPr>
              <w:pStyle w:val="TAL"/>
              <w:keepNext w:val="0"/>
              <w:keepLines w:val="0"/>
              <w:rPr>
                <w:sz w:val="16"/>
                <w:szCs w:val="16"/>
                <w:lang w:val="en-GB"/>
              </w:rPr>
            </w:pPr>
          </w:p>
        </w:tc>
        <w:tc>
          <w:tcPr>
            <w:tcW w:w="1554" w:type="dxa"/>
          </w:tcPr>
          <w:p w14:paraId="4AC7A69F" w14:textId="7C44A003" w:rsidR="00634126" w:rsidRPr="008B24CC" w:rsidRDefault="00634126" w:rsidP="00634126">
            <w:pPr>
              <w:pStyle w:val="TAC"/>
              <w:rPr>
                <w:sz w:val="16"/>
                <w:szCs w:val="16"/>
              </w:rPr>
            </w:pPr>
            <w:r w:rsidRPr="009E3350">
              <w:rPr>
                <w:sz w:val="16"/>
                <w:szCs w:val="16"/>
                <w:lang w:val="en-GB"/>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lang w:val="en-GB"/>
              </w:rPr>
            </w:pPr>
            <w:r w:rsidRPr="00634126">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lang w:val="en-GB"/>
              </w:rPr>
            </w:pPr>
            <w:r w:rsidRPr="009E3350">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lang w:val="en-GB"/>
              </w:rPr>
            </w:pPr>
          </w:p>
        </w:tc>
        <w:tc>
          <w:tcPr>
            <w:tcW w:w="1409" w:type="dxa"/>
          </w:tcPr>
          <w:p w14:paraId="7B9337B7" w14:textId="77777777" w:rsidR="00634126" w:rsidRPr="00BF2633" w:rsidRDefault="00634126" w:rsidP="00634126">
            <w:pPr>
              <w:pStyle w:val="TAL"/>
              <w:keepNext w:val="0"/>
              <w:keepLines w:val="0"/>
              <w:rPr>
                <w:sz w:val="16"/>
                <w:szCs w:val="16"/>
                <w:lang w:val="en-GB" w:eastAsia="zh-CN"/>
              </w:rPr>
            </w:pPr>
          </w:p>
        </w:tc>
        <w:tc>
          <w:tcPr>
            <w:tcW w:w="1274" w:type="dxa"/>
          </w:tcPr>
          <w:p w14:paraId="59CD5BB1" w14:textId="77777777" w:rsidR="00634126" w:rsidRPr="00BF2633" w:rsidRDefault="00634126" w:rsidP="00634126">
            <w:pPr>
              <w:pStyle w:val="TAL"/>
              <w:keepNext w:val="0"/>
              <w:keepLines w:val="0"/>
              <w:rPr>
                <w:sz w:val="16"/>
                <w:szCs w:val="16"/>
                <w:lang w:val="en-GB"/>
              </w:rPr>
            </w:pPr>
          </w:p>
        </w:tc>
        <w:tc>
          <w:tcPr>
            <w:tcW w:w="1554" w:type="dxa"/>
          </w:tcPr>
          <w:p w14:paraId="36438B04" w14:textId="77777777" w:rsidR="00634126" w:rsidRPr="00BF2633" w:rsidRDefault="00634126" w:rsidP="00634126">
            <w:pPr>
              <w:pStyle w:val="TAL"/>
              <w:keepNext w:val="0"/>
              <w:keepLines w:val="0"/>
              <w:rPr>
                <w:sz w:val="16"/>
                <w:szCs w:val="16"/>
                <w:lang w:val="en-GB"/>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lang w:val="en-GB"/>
              </w:rPr>
            </w:pPr>
            <w:r>
              <w:rPr>
                <w:sz w:val="16"/>
                <w:szCs w:val="16"/>
                <w:lang w:val="en-GB"/>
              </w:rPr>
              <w:t>6.1.5.1</w:t>
            </w:r>
          </w:p>
        </w:tc>
        <w:tc>
          <w:tcPr>
            <w:tcW w:w="3652" w:type="dxa"/>
            <w:tcBorders>
              <w:top w:val="single" w:sz="4" w:space="0" w:color="auto"/>
              <w:bottom w:val="single" w:sz="4" w:space="0" w:color="auto"/>
            </w:tcBorders>
            <w:shd w:val="clear" w:color="auto" w:fill="auto"/>
          </w:tcPr>
          <w:p w14:paraId="2391C95D" w14:textId="3EF3C67B" w:rsidR="00634126" w:rsidRPr="00BF2633" w:rsidRDefault="00634126" w:rsidP="00634126">
            <w:pPr>
              <w:pStyle w:val="TAL"/>
              <w:keepNext w:val="0"/>
              <w:keepLines w:val="0"/>
              <w:rPr>
                <w:sz w:val="16"/>
                <w:szCs w:val="16"/>
                <w:lang w:val="en-GB"/>
              </w:rPr>
            </w:pPr>
            <w:r w:rsidRPr="009E3350">
              <w:rPr>
                <w:noProof/>
                <w:sz w:val="16"/>
                <w:szCs w:val="16"/>
                <w:lang w:val="en-GB"/>
              </w:rPr>
              <w:t xml:space="preserve">6.1.5.1 </w:t>
            </w:r>
            <w:r w:rsidRPr="009E3350">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val="en-GB" w:eastAsia="zh-CN"/>
              </w:rPr>
            </w:pPr>
          </w:p>
        </w:tc>
        <w:tc>
          <w:tcPr>
            <w:tcW w:w="1274" w:type="dxa"/>
          </w:tcPr>
          <w:p w14:paraId="7E60055E" w14:textId="77777777" w:rsidR="00634126" w:rsidRPr="00BF2633" w:rsidRDefault="00634126" w:rsidP="00634126">
            <w:pPr>
              <w:pStyle w:val="TAL"/>
              <w:keepNext w:val="0"/>
              <w:keepLines w:val="0"/>
              <w:rPr>
                <w:sz w:val="16"/>
                <w:szCs w:val="16"/>
                <w:lang w:val="en-GB"/>
              </w:rPr>
            </w:pPr>
          </w:p>
        </w:tc>
        <w:tc>
          <w:tcPr>
            <w:tcW w:w="1554" w:type="dxa"/>
          </w:tcPr>
          <w:p w14:paraId="44BAF54A" w14:textId="77777777" w:rsidR="00634126" w:rsidRPr="00BF2633" w:rsidRDefault="00634126" w:rsidP="00634126">
            <w:pPr>
              <w:pStyle w:val="TAL"/>
              <w:keepNext w:val="0"/>
              <w:keepLines w:val="0"/>
              <w:rPr>
                <w:sz w:val="16"/>
                <w:szCs w:val="16"/>
                <w:lang w:val="en-GB"/>
              </w:rPr>
            </w:pPr>
          </w:p>
        </w:tc>
        <w:tc>
          <w:tcPr>
            <w:tcW w:w="1554" w:type="dxa"/>
          </w:tcPr>
          <w:p w14:paraId="5360E163" w14:textId="61A2C04F" w:rsidR="00634126" w:rsidRPr="008B24CC" w:rsidRDefault="00634126" w:rsidP="00634126">
            <w:pPr>
              <w:pStyle w:val="TAC"/>
              <w:rPr>
                <w:sz w:val="16"/>
                <w:szCs w:val="16"/>
              </w:rPr>
            </w:pPr>
            <w:r>
              <w:rPr>
                <w:sz w:val="16"/>
                <w:szCs w:val="16"/>
                <w:lang w:val="en-GB"/>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lang w:val="en-GB"/>
              </w:rPr>
            </w:pPr>
            <w:r>
              <w:rPr>
                <w:sz w:val="16"/>
                <w:szCs w:val="16"/>
                <w:lang w:val="en-GB"/>
              </w:rPr>
              <w:t>6.1.5.2</w:t>
            </w:r>
          </w:p>
        </w:tc>
        <w:tc>
          <w:tcPr>
            <w:tcW w:w="3652" w:type="dxa"/>
            <w:tcBorders>
              <w:top w:val="single" w:sz="4" w:space="0" w:color="auto"/>
              <w:bottom w:val="single" w:sz="4" w:space="0" w:color="auto"/>
            </w:tcBorders>
            <w:shd w:val="clear" w:color="auto" w:fill="auto"/>
          </w:tcPr>
          <w:p w14:paraId="6DEE8F15" w14:textId="2F716ACB" w:rsidR="00634126" w:rsidRPr="00BF2633" w:rsidRDefault="00634126" w:rsidP="00634126">
            <w:pPr>
              <w:pStyle w:val="TAL"/>
              <w:keepNext w:val="0"/>
              <w:keepLines w:val="0"/>
              <w:rPr>
                <w:sz w:val="16"/>
                <w:szCs w:val="16"/>
                <w:lang w:val="en-GB"/>
              </w:rPr>
            </w:pPr>
            <w:r w:rsidRPr="009E3350">
              <w:rPr>
                <w:noProof/>
                <w:sz w:val="16"/>
                <w:szCs w:val="16"/>
                <w:lang w:val="en-GB"/>
              </w:rPr>
              <w:t xml:space="preserve">6.1.5.1 </w:t>
            </w:r>
            <w:r w:rsidRPr="009E3350">
              <w:rPr>
                <w:sz w:val="16"/>
                <w:szCs w:val="16"/>
                <w:lang w:val="en-GB"/>
              </w:rPr>
              <w:t xml:space="preserve">On-network / Remotely initiated group call / </w:t>
            </w:r>
            <w:r w:rsidRPr="009E3350">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val="en-GB" w:eastAsia="zh-CN"/>
              </w:rPr>
            </w:pPr>
          </w:p>
        </w:tc>
        <w:tc>
          <w:tcPr>
            <w:tcW w:w="1274" w:type="dxa"/>
          </w:tcPr>
          <w:p w14:paraId="7E93B540" w14:textId="77777777" w:rsidR="00634126" w:rsidRPr="00BF2633" w:rsidRDefault="00634126" w:rsidP="00634126">
            <w:pPr>
              <w:pStyle w:val="TAL"/>
              <w:keepNext w:val="0"/>
              <w:keepLines w:val="0"/>
              <w:rPr>
                <w:sz w:val="16"/>
                <w:szCs w:val="16"/>
                <w:lang w:val="en-GB"/>
              </w:rPr>
            </w:pPr>
          </w:p>
        </w:tc>
        <w:tc>
          <w:tcPr>
            <w:tcW w:w="1554" w:type="dxa"/>
          </w:tcPr>
          <w:p w14:paraId="039D674B" w14:textId="77777777" w:rsidR="00634126" w:rsidRPr="00BF2633" w:rsidRDefault="00634126" w:rsidP="00634126">
            <w:pPr>
              <w:pStyle w:val="TAL"/>
              <w:keepNext w:val="0"/>
              <w:keepLines w:val="0"/>
              <w:rPr>
                <w:sz w:val="16"/>
                <w:szCs w:val="16"/>
                <w:lang w:val="en-GB"/>
              </w:rPr>
            </w:pPr>
          </w:p>
        </w:tc>
        <w:tc>
          <w:tcPr>
            <w:tcW w:w="1554" w:type="dxa"/>
          </w:tcPr>
          <w:p w14:paraId="48905248" w14:textId="061A37A8" w:rsidR="00634126" w:rsidRPr="008B24CC" w:rsidRDefault="00634126" w:rsidP="00634126">
            <w:pPr>
              <w:pStyle w:val="TAC"/>
              <w:rPr>
                <w:sz w:val="16"/>
                <w:szCs w:val="16"/>
              </w:rPr>
            </w:pPr>
            <w:r>
              <w:rPr>
                <w:sz w:val="16"/>
                <w:szCs w:val="16"/>
                <w:lang w:val="en-GB"/>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Private Call / Private Call Call-Back Request / Private Call Call-Back Cancel Request / Client Originated (CO) / Private </w:t>
            </w:r>
            <w:r w:rsidRPr="00BF2633">
              <w:rPr>
                <w:sz w:val="16"/>
                <w:szCs w:val="16"/>
                <w:lang w:val="en-GB"/>
              </w:rPr>
              <w:lastRenderedPageBreak/>
              <w:t>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lang w:val="en-GB"/>
              </w:rPr>
            </w:pPr>
            <w:r>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lang w:val="en-GB"/>
              </w:rPr>
            </w:pPr>
            <w:r w:rsidRPr="009E3350">
              <w:rPr>
                <w:sz w:val="16"/>
                <w:szCs w:val="16"/>
                <w:lang w:val="en-GB"/>
              </w:rPr>
              <w:t xml:space="preserve">On-network / Private call / Ambient </w:t>
            </w:r>
            <w:r w:rsidRPr="009E3350">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val="en-GB" w:eastAsia="zh-CN"/>
              </w:rPr>
            </w:pPr>
          </w:p>
        </w:tc>
        <w:tc>
          <w:tcPr>
            <w:tcW w:w="1274" w:type="dxa"/>
          </w:tcPr>
          <w:p w14:paraId="66A8763A" w14:textId="77777777" w:rsidR="00634126" w:rsidRPr="00BF2633" w:rsidRDefault="00634126" w:rsidP="00634126">
            <w:pPr>
              <w:pStyle w:val="TAL"/>
              <w:keepNext w:val="0"/>
              <w:keepLines w:val="0"/>
              <w:rPr>
                <w:sz w:val="16"/>
                <w:szCs w:val="16"/>
                <w:lang w:val="en-GB"/>
              </w:rPr>
            </w:pPr>
          </w:p>
        </w:tc>
        <w:tc>
          <w:tcPr>
            <w:tcW w:w="1554" w:type="dxa"/>
          </w:tcPr>
          <w:p w14:paraId="67CC8348" w14:textId="77777777" w:rsidR="00634126" w:rsidRPr="00BF2633" w:rsidRDefault="00634126" w:rsidP="00634126">
            <w:pPr>
              <w:pStyle w:val="TAL"/>
              <w:keepNext w:val="0"/>
              <w:keepLines w:val="0"/>
              <w:rPr>
                <w:sz w:val="16"/>
                <w:szCs w:val="16"/>
                <w:lang w:val="en-GB"/>
              </w:rPr>
            </w:pPr>
          </w:p>
        </w:tc>
        <w:tc>
          <w:tcPr>
            <w:tcW w:w="1554" w:type="dxa"/>
          </w:tcPr>
          <w:p w14:paraId="2BD556CC" w14:textId="10A653CB" w:rsidR="00634126" w:rsidRPr="008B24CC" w:rsidRDefault="00634126" w:rsidP="00634126">
            <w:pPr>
              <w:pStyle w:val="TAC"/>
              <w:rPr>
                <w:sz w:val="16"/>
                <w:szCs w:val="16"/>
              </w:rPr>
            </w:pPr>
            <w:r w:rsidRPr="009E3350">
              <w:rPr>
                <w:sz w:val="16"/>
                <w:szCs w:val="16"/>
                <w:lang w:val="en-GB"/>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lang w:val="en-GB"/>
              </w:rPr>
            </w:pPr>
            <w:r>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lang w:val="en-GB"/>
              </w:rPr>
            </w:pPr>
            <w:r w:rsidRPr="009E3350">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val="en-GB" w:eastAsia="zh-CN"/>
              </w:rPr>
            </w:pPr>
          </w:p>
        </w:tc>
        <w:tc>
          <w:tcPr>
            <w:tcW w:w="1274" w:type="dxa"/>
          </w:tcPr>
          <w:p w14:paraId="07978ADD" w14:textId="77777777" w:rsidR="00634126" w:rsidRPr="00BF2633" w:rsidRDefault="00634126" w:rsidP="00634126">
            <w:pPr>
              <w:pStyle w:val="TAL"/>
              <w:keepNext w:val="0"/>
              <w:keepLines w:val="0"/>
              <w:rPr>
                <w:sz w:val="16"/>
                <w:szCs w:val="16"/>
                <w:lang w:val="en-GB"/>
              </w:rPr>
            </w:pPr>
          </w:p>
        </w:tc>
        <w:tc>
          <w:tcPr>
            <w:tcW w:w="1554" w:type="dxa"/>
          </w:tcPr>
          <w:p w14:paraId="5BB6F482" w14:textId="77777777" w:rsidR="00634126" w:rsidRPr="00BF2633" w:rsidRDefault="00634126" w:rsidP="00634126">
            <w:pPr>
              <w:pStyle w:val="TAL"/>
              <w:keepNext w:val="0"/>
              <w:keepLines w:val="0"/>
              <w:rPr>
                <w:sz w:val="16"/>
                <w:szCs w:val="16"/>
                <w:lang w:val="en-GB"/>
              </w:rPr>
            </w:pPr>
          </w:p>
        </w:tc>
        <w:tc>
          <w:tcPr>
            <w:tcW w:w="1554" w:type="dxa"/>
          </w:tcPr>
          <w:p w14:paraId="14CF1039" w14:textId="1EC081EE" w:rsidR="00634126" w:rsidRPr="008B24CC" w:rsidRDefault="00634126" w:rsidP="00634126">
            <w:pPr>
              <w:pStyle w:val="TAC"/>
              <w:rPr>
                <w:sz w:val="16"/>
                <w:szCs w:val="16"/>
              </w:rPr>
            </w:pPr>
            <w:r w:rsidRPr="009E3350">
              <w:rPr>
                <w:sz w:val="16"/>
                <w:szCs w:val="16"/>
                <w:lang w:val="en-GB"/>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lang w:val="en-GB"/>
              </w:rPr>
            </w:pPr>
            <w:r w:rsidRPr="008B24CC">
              <w:rPr>
                <w:sz w:val="16"/>
                <w:szCs w:val="16"/>
                <w:lang w:val="en-GB"/>
              </w:rPr>
              <w:t xml:space="preserve">IUT </w:t>
            </w:r>
            <w:r w:rsidR="001A605D">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lang w:val="en-GB"/>
              </w:rPr>
            </w:pPr>
          </w:p>
        </w:tc>
        <w:tc>
          <w:tcPr>
            <w:tcW w:w="1554" w:type="dxa"/>
          </w:tcPr>
          <w:p w14:paraId="064539AF" w14:textId="77777777" w:rsidR="007A198B" w:rsidRPr="008B24CC" w:rsidRDefault="007A198B" w:rsidP="007A198B">
            <w:pPr>
              <w:pStyle w:val="TAL"/>
              <w:keepNext w:val="0"/>
              <w:keepLines w:val="0"/>
              <w:rPr>
                <w:sz w:val="16"/>
                <w:szCs w:val="16"/>
                <w:highlight w:val="yellow"/>
                <w:lang w:val="en-GB"/>
              </w:rPr>
            </w:pPr>
          </w:p>
        </w:tc>
        <w:tc>
          <w:tcPr>
            <w:tcW w:w="1554" w:type="dxa"/>
          </w:tcPr>
          <w:p w14:paraId="5F2DF130" w14:textId="6B8670A1" w:rsidR="007A198B" w:rsidRPr="007A198B" w:rsidRDefault="001A605D" w:rsidP="0012639B">
            <w:pPr>
              <w:pStyle w:val="TAC"/>
              <w:rPr>
                <w:highlight w:val="yellow"/>
                <w:lang w:val="en-GB"/>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lang w:val="en-GB"/>
              </w:rPr>
            </w:pPr>
          </w:p>
        </w:tc>
        <w:tc>
          <w:tcPr>
            <w:tcW w:w="1554" w:type="dxa"/>
          </w:tcPr>
          <w:p w14:paraId="554A145A" w14:textId="77777777" w:rsidR="001A605D" w:rsidRPr="008B24CC" w:rsidRDefault="001A605D" w:rsidP="001A605D">
            <w:pPr>
              <w:pStyle w:val="TAL"/>
              <w:keepNext w:val="0"/>
              <w:keepLines w:val="0"/>
              <w:rPr>
                <w:sz w:val="16"/>
                <w:szCs w:val="16"/>
                <w:highlight w:val="yellow"/>
                <w:lang w:val="en-GB"/>
              </w:rPr>
            </w:pPr>
          </w:p>
        </w:tc>
        <w:tc>
          <w:tcPr>
            <w:tcW w:w="1554" w:type="dxa"/>
          </w:tcPr>
          <w:p w14:paraId="63A40390" w14:textId="2011349B" w:rsidR="001A605D" w:rsidRPr="007A198B" w:rsidRDefault="001A605D" w:rsidP="0012639B">
            <w:pPr>
              <w:pStyle w:val="TAC"/>
              <w:rPr>
                <w:highlight w:val="yellow"/>
                <w:lang w:val="en-GB"/>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lang w:val="en-GB"/>
              </w:rPr>
            </w:pPr>
          </w:p>
        </w:tc>
        <w:tc>
          <w:tcPr>
            <w:tcW w:w="1554" w:type="dxa"/>
          </w:tcPr>
          <w:p w14:paraId="2172FC04" w14:textId="77777777" w:rsidR="001A605D" w:rsidRPr="008B24CC" w:rsidRDefault="001A605D" w:rsidP="001A605D">
            <w:pPr>
              <w:pStyle w:val="TAL"/>
              <w:keepNext w:val="0"/>
              <w:keepLines w:val="0"/>
              <w:rPr>
                <w:sz w:val="16"/>
                <w:szCs w:val="16"/>
                <w:highlight w:val="yellow"/>
                <w:lang w:val="en-GB"/>
              </w:rPr>
            </w:pPr>
          </w:p>
        </w:tc>
        <w:tc>
          <w:tcPr>
            <w:tcW w:w="1554" w:type="dxa"/>
          </w:tcPr>
          <w:p w14:paraId="22F43A26" w14:textId="4F1BF24D" w:rsidR="001A605D" w:rsidRPr="007A198B" w:rsidRDefault="001A605D" w:rsidP="0012639B">
            <w:pPr>
              <w:pStyle w:val="TAC"/>
              <w:rPr>
                <w:highlight w:val="yellow"/>
                <w:lang w:val="en-GB"/>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lang w:val="en-GB"/>
              </w:rPr>
            </w:pPr>
          </w:p>
        </w:tc>
        <w:tc>
          <w:tcPr>
            <w:tcW w:w="1554" w:type="dxa"/>
          </w:tcPr>
          <w:p w14:paraId="74441A63" w14:textId="77777777" w:rsidR="001A605D" w:rsidRPr="008B24CC" w:rsidRDefault="001A605D" w:rsidP="001A605D">
            <w:pPr>
              <w:pStyle w:val="TAL"/>
              <w:keepNext w:val="0"/>
              <w:keepLines w:val="0"/>
              <w:rPr>
                <w:sz w:val="16"/>
                <w:szCs w:val="16"/>
                <w:highlight w:val="yellow"/>
                <w:lang w:val="en-GB"/>
              </w:rPr>
            </w:pPr>
          </w:p>
        </w:tc>
        <w:tc>
          <w:tcPr>
            <w:tcW w:w="1554" w:type="dxa"/>
          </w:tcPr>
          <w:p w14:paraId="364309B2" w14:textId="7E2B658F" w:rsidR="001A605D" w:rsidRPr="007A198B" w:rsidRDefault="001A605D" w:rsidP="0012639B">
            <w:pPr>
              <w:pStyle w:val="TAC"/>
              <w:rPr>
                <w:highlight w:val="yellow"/>
                <w:lang w:val="en-GB"/>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lang w:val="en-GB"/>
              </w:rPr>
            </w:pPr>
          </w:p>
        </w:tc>
        <w:tc>
          <w:tcPr>
            <w:tcW w:w="1554" w:type="dxa"/>
          </w:tcPr>
          <w:p w14:paraId="1C32F8AE" w14:textId="77777777" w:rsidR="001A605D" w:rsidRPr="008B24CC" w:rsidRDefault="001A605D" w:rsidP="001A605D">
            <w:pPr>
              <w:pStyle w:val="TAL"/>
              <w:keepNext w:val="0"/>
              <w:keepLines w:val="0"/>
              <w:rPr>
                <w:sz w:val="16"/>
                <w:szCs w:val="16"/>
                <w:highlight w:val="yellow"/>
                <w:lang w:val="en-GB"/>
              </w:rPr>
            </w:pPr>
          </w:p>
        </w:tc>
        <w:tc>
          <w:tcPr>
            <w:tcW w:w="1554" w:type="dxa"/>
          </w:tcPr>
          <w:p w14:paraId="22C426C6" w14:textId="61E42D3C" w:rsidR="001A605D" w:rsidRPr="007A198B" w:rsidRDefault="001A605D" w:rsidP="0012639B">
            <w:pPr>
              <w:pStyle w:val="TAC"/>
              <w:rPr>
                <w:highlight w:val="yellow"/>
                <w:lang w:val="en-GB"/>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lang w:val="en-GB"/>
              </w:rPr>
            </w:pPr>
          </w:p>
        </w:tc>
        <w:tc>
          <w:tcPr>
            <w:tcW w:w="1554" w:type="dxa"/>
          </w:tcPr>
          <w:p w14:paraId="02F5DEC8" w14:textId="77777777" w:rsidR="001A605D" w:rsidRPr="008B24CC" w:rsidRDefault="001A605D" w:rsidP="001A605D">
            <w:pPr>
              <w:pStyle w:val="TAL"/>
              <w:keepNext w:val="0"/>
              <w:keepLines w:val="0"/>
              <w:rPr>
                <w:sz w:val="16"/>
                <w:szCs w:val="16"/>
                <w:highlight w:val="yellow"/>
                <w:lang w:val="en-GB"/>
              </w:rPr>
            </w:pPr>
          </w:p>
        </w:tc>
        <w:tc>
          <w:tcPr>
            <w:tcW w:w="1554" w:type="dxa"/>
          </w:tcPr>
          <w:p w14:paraId="3D177902" w14:textId="09A8549B" w:rsidR="001A605D" w:rsidRPr="007A198B" w:rsidRDefault="001A605D" w:rsidP="0012639B">
            <w:pPr>
              <w:pStyle w:val="TAC"/>
              <w:rPr>
                <w:highlight w:val="yellow"/>
                <w:lang w:val="en-GB"/>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lang w:val="en-GB"/>
              </w:rPr>
            </w:pPr>
            <w:r w:rsidRPr="008B24CC">
              <w:rPr>
                <w:sz w:val="16"/>
                <w:szCs w:val="16"/>
              </w:rPr>
              <w:t xml:space="preserve">On-network / Private call / Remotely initiated </w:t>
            </w:r>
            <w:r w:rsidRPr="008B24CC">
              <w:rPr>
                <w:sz w:val="16"/>
                <w:szCs w:val="16"/>
              </w:rPr>
              <w:lastRenderedPageBreak/>
              <w:t>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lang w:val="en-GB"/>
              </w:rPr>
            </w:pPr>
            <w:r w:rsidRPr="008B24CC">
              <w:rPr>
                <w:sz w:val="16"/>
              </w:rPr>
              <w:lastRenderedPageBreak/>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w:t>
            </w:r>
            <w:r w:rsidRPr="008B24CC">
              <w:rPr>
                <w:sz w:val="16"/>
                <w:szCs w:val="16"/>
                <w:lang w:val="en-GB"/>
              </w:rPr>
              <w:lastRenderedPageBreak/>
              <w:t>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lang w:val="en-GB"/>
              </w:rPr>
            </w:pPr>
          </w:p>
        </w:tc>
        <w:tc>
          <w:tcPr>
            <w:tcW w:w="1554" w:type="dxa"/>
          </w:tcPr>
          <w:p w14:paraId="34D82BB4" w14:textId="77777777" w:rsidR="001A605D" w:rsidRPr="008B24CC" w:rsidRDefault="001A605D" w:rsidP="001A605D">
            <w:pPr>
              <w:pStyle w:val="TAL"/>
              <w:keepNext w:val="0"/>
              <w:keepLines w:val="0"/>
              <w:rPr>
                <w:sz w:val="16"/>
                <w:szCs w:val="16"/>
                <w:highlight w:val="yellow"/>
                <w:lang w:val="en-GB"/>
              </w:rPr>
            </w:pPr>
          </w:p>
        </w:tc>
        <w:tc>
          <w:tcPr>
            <w:tcW w:w="1554" w:type="dxa"/>
          </w:tcPr>
          <w:p w14:paraId="769AEC79" w14:textId="19C270D0" w:rsidR="001A605D" w:rsidRPr="007A198B" w:rsidRDefault="001A605D" w:rsidP="0012639B">
            <w:pPr>
              <w:pStyle w:val="TAC"/>
              <w:rPr>
                <w:highlight w:val="yellow"/>
                <w:lang w:val="en-GB"/>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lang w:val="en-GB"/>
              </w:rPr>
            </w:pPr>
            <w:r>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lang w:val="en-GB"/>
              </w:rPr>
            </w:pPr>
            <w:r w:rsidRPr="009E3350">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val="en-GB" w:eastAsia="zh-CN"/>
              </w:rPr>
            </w:pPr>
          </w:p>
        </w:tc>
        <w:tc>
          <w:tcPr>
            <w:tcW w:w="1274" w:type="dxa"/>
          </w:tcPr>
          <w:p w14:paraId="1C34ED47" w14:textId="77777777" w:rsidR="00634126" w:rsidRPr="00BF2633" w:rsidRDefault="00634126" w:rsidP="00634126">
            <w:pPr>
              <w:pStyle w:val="TAL"/>
              <w:keepNext w:val="0"/>
              <w:keepLines w:val="0"/>
              <w:rPr>
                <w:sz w:val="16"/>
                <w:szCs w:val="16"/>
                <w:lang w:val="en-GB"/>
              </w:rPr>
            </w:pPr>
          </w:p>
        </w:tc>
        <w:tc>
          <w:tcPr>
            <w:tcW w:w="1554" w:type="dxa"/>
          </w:tcPr>
          <w:p w14:paraId="357F6CE6" w14:textId="77777777" w:rsidR="00634126" w:rsidRPr="00BF2633" w:rsidRDefault="00634126" w:rsidP="00634126">
            <w:pPr>
              <w:pStyle w:val="TAL"/>
              <w:keepNext w:val="0"/>
              <w:keepLines w:val="0"/>
              <w:rPr>
                <w:sz w:val="16"/>
                <w:szCs w:val="16"/>
                <w:lang w:val="en-GB"/>
              </w:rPr>
            </w:pPr>
          </w:p>
        </w:tc>
        <w:tc>
          <w:tcPr>
            <w:tcW w:w="1554" w:type="dxa"/>
          </w:tcPr>
          <w:p w14:paraId="74817E8E" w14:textId="3405968F" w:rsidR="00634126" w:rsidRPr="008B24CC" w:rsidRDefault="00634126" w:rsidP="00634126">
            <w:pPr>
              <w:pStyle w:val="TAC"/>
              <w:rPr>
                <w:sz w:val="16"/>
                <w:szCs w:val="16"/>
              </w:rPr>
            </w:pPr>
            <w:r w:rsidRPr="009E3350">
              <w:rPr>
                <w:sz w:val="16"/>
                <w:szCs w:val="16"/>
                <w:lang w:val="en-GB"/>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Group Call / Emergency Alert / Emergency Alert Retransmission / Cancel </w:t>
            </w:r>
            <w:r w:rsidRPr="00BF2633">
              <w:rPr>
                <w:sz w:val="16"/>
                <w:szCs w:val="16"/>
                <w:lang w:val="en-GB"/>
              </w:rPr>
              <w:lastRenderedPageBreak/>
              <w:t>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8B24CC">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8B24CC">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7EB365B" w:rsidR="007A198B" w:rsidRDefault="007A198B" w:rsidP="007A198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lang w:val="en-GB"/>
              </w:rPr>
            </w:pPr>
            <w:r w:rsidRPr="000F28DF">
              <w:rPr>
                <w:sz w:val="16"/>
                <w:szCs w:val="16"/>
                <w:lang w:val="en-GB"/>
              </w:rPr>
              <w:t>5.</w:t>
            </w:r>
            <w:r w:rsidR="00634126">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634126" w:rsidRPr="00BF2633" w14:paraId="27A7161C"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lang w:val="en-GB"/>
              </w:rPr>
            </w:pPr>
            <w:r>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lang w:val="en-GB"/>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lang w:val="en-GB"/>
              </w:rPr>
            </w:pPr>
          </w:p>
        </w:tc>
      </w:tr>
      <w:tr w:rsidR="00634126" w:rsidRPr="00BF2633" w14:paraId="5015F3D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lang w:val="en-GB"/>
              </w:rPr>
            </w:pPr>
            <w:r>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lang w:val="en-GB"/>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634126" w:rsidRPr="00BF2633" w14:paraId="413CFA1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lang w:val="en-GB"/>
              </w:rPr>
            </w:pPr>
            <w:r>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F7C8C11" w:rsidR="00634126" w:rsidRPr="00BF2633" w:rsidRDefault="00634126" w:rsidP="00634126">
            <w:pPr>
              <w:pStyle w:val="TAC"/>
              <w:rPr>
                <w:sz w:val="16"/>
                <w:szCs w:val="16"/>
                <w:lang w:val="en-GB"/>
              </w:rPr>
            </w:pPr>
            <w:r>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 xml:space="preserve">On-network / Private Call / Emergency Private Call / On-demand / Manual Commencement Mode / Force of automatic commencement mode / Without Transmission Control / Client </w:t>
            </w:r>
            <w:r w:rsidRPr="000F28DF">
              <w:rPr>
                <w:sz w:val="16"/>
                <w:szCs w:val="16"/>
                <w:lang w:val="en-GB"/>
              </w:rPr>
              <w:lastRenderedPageBreak/>
              <w:t>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lastRenderedPageBreak/>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HTTP / Group Standalone FD / Non-Mandatory </w:t>
            </w:r>
            <w:r w:rsidRPr="000F28DF">
              <w:rPr>
                <w:sz w:val="16"/>
                <w:szCs w:val="16"/>
                <w:lang w:val="en-GB"/>
              </w:rPr>
              <w:lastRenderedPageBreak/>
              <w:t>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r w:rsidR="00634126" w14:paraId="3DBBD8B2"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34126" w:rsidRDefault="00634126">
            <w:pPr>
              <w:pStyle w:val="TAL"/>
              <w:keepNext w:val="0"/>
              <w:keepLines w:val="0"/>
              <w:rPr>
                <w:sz w:val="16"/>
                <w:szCs w:val="16"/>
                <w:lang w:val="en-GB"/>
              </w:rPr>
            </w:pPr>
            <w:r>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34126" w:rsidRDefault="00634126">
            <w:pPr>
              <w:pStyle w:val="TAL"/>
              <w:keepNext w:val="0"/>
              <w:keepLines w:val="0"/>
              <w:rPr>
                <w:sz w:val="16"/>
                <w:szCs w:val="16"/>
                <w:lang w:val="en-GB"/>
              </w:rPr>
            </w:pPr>
            <w:r>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34126" w:rsidRDefault="00634126">
            <w:pPr>
              <w:pStyle w:val="TAL"/>
              <w:rPr>
                <w:sz w:val="16"/>
                <w:szCs w:val="16"/>
                <w:lang w:val="en-GB"/>
              </w:rPr>
            </w:pPr>
          </w:p>
        </w:tc>
      </w:tr>
      <w:tr w:rsidR="00634126" w14:paraId="28827DCA"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75065E" w14:textId="77777777" w:rsidR="00634126" w:rsidRPr="00634126" w:rsidRDefault="00634126">
            <w:pPr>
              <w:pStyle w:val="TAL"/>
              <w:keepNext w:val="0"/>
              <w:keepLines w:val="0"/>
              <w:rPr>
                <w:sz w:val="16"/>
                <w:szCs w:val="16"/>
                <w:lang w:val="en-GB"/>
              </w:rPr>
            </w:pPr>
            <w:r w:rsidRPr="00634126">
              <w:rPr>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823EF5" w14:textId="77777777" w:rsidR="00634126" w:rsidRPr="00634126" w:rsidRDefault="00634126">
            <w:pPr>
              <w:pStyle w:val="TAL"/>
              <w:keepNext w:val="0"/>
              <w:keepLines w:val="0"/>
              <w:rPr>
                <w:sz w:val="16"/>
                <w:szCs w:val="16"/>
                <w:lang w:val="en-GB"/>
              </w:rPr>
            </w:pPr>
            <w:r w:rsidRPr="009E3350">
              <w:rPr>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DB60BAD" w14:textId="77777777" w:rsidR="00634126" w:rsidRPr="00634126" w:rsidRDefault="00634126">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AE168" w14:textId="77777777" w:rsidR="00634126" w:rsidRPr="00634126" w:rsidRDefault="00634126">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CD652D5" w14:textId="77777777" w:rsidR="00634126" w:rsidRPr="00634126" w:rsidRDefault="00634126">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349F8D" w14:textId="77777777" w:rsidR="00634126" w:rsidRP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D9CCE7" w14:textId="77777777" w:rsidR="00634126" w:rsidRP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9663E0" w14:textId="77777777" w:rsidR="00634126" w:rsidRPr="00634126" w:rsidRDefault="00634126">
            <w:pPr>
              <w:pStyle w:val="TAL"/>
              <w:rPr>
                <w:sz w:val="16"/>
                <w:szCs w:val="16"/>
                <w:lang w:val="en-GB"/>
              </w:rPr>
            </w:pPr>
          </w:p>
        </w:tc>
      </w:tr>
      <w:tr w:rsidR="00634126" w14:paraId="0CABE07C"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34126" w:rsidRDefault="00634126">
            <w:pPr>
              <w:pStyle w:val="TAL"/>
              <w:keepNext w:val="0"/>
              <w:keepLines w:val="0"/>
              <w:rPr>
                <w:sz w:val="16"/>
                <w:szCs w:val="16"/>
                <w:lang w:val="en-GB"/>
              </w:rPr>
            </w:pPr>
            <w:r>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34126" w:rsidRDefault="00634126">
            <w:pPr>
              <w:pStyle w:val="TAL"/>
              <w:keepNext w:val="0"/>
              <w:keepLines w:val="0"/>
              <w:rPr>
                <w:sz w:val="16"/>
                <w:szCs w:val="16"/>
                <w:lang w:val="en-GB"/>
              </w:rPr>
            </w:pPr>
            <w:r w:rsidRPr="009E3350">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34126" w:rsidRDefault="00634126">
            <w:pPr>
              <w:pStyle w:val="TAL"/>
              <w:rPr>
                <w:sz w:val="16"/>
                <w:szCs w:val="16"/>
                <w:lang w:val="en-GB"/>
              </w:rPr>
            </w:pPr>
          </w:p>
        </w:tc>
      </w:tr>
      <w:tr w:rsidR="00634126" w14:paraId="3A885BFA"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34126" w:rsidRDefault="00634126">
            <w:pPr>
              <w:pStyle w:val="TAL"/>
              <w:keepNext w:val="0"/>
              <w:keepLines w:val="0"/>
              <w:rPr>
                <w:sz w:val="16"/>
                <w:szCs w:val="16"/>
                <w:lang w:val="en-GB"/>
              </w:rPr>
            </w:pPr>
            <w:r>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34126" w:rsidRDefault="00634126">
            <w:pPr>
              <w:pStyle w:val="TAL"/>
              <w:keepNext w:val="0"/>
              <w:keepLines w:val="0"/>
              <w:rPr>
                <w:sz w:val="16"/>
                <w:szCs w:val="16"/>
                <w:lang w:val="en-GB"/>
              </w:rPr>
            </w:pPr>
            <w:r w:rsidRPr="009E3350">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34126" w:rsidRDefault="00634126">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8" w:name="OLE_LINK5"/>
      <w:bookmarkStart w:id="39" w:name="_Toc27405396"/>
      <w:bookmarkStart w:id="40" w:name="_Toc51831945"/>
      <w:bookmarkStart w:id="41" w:name="_Toc68109165"/>
      <w:bookmarkStart w:id="42" w:name="_Toc75458416"/>
      <w:r w:rsidRPr="00BF2633">
        <w:rPr>
          <w:lang w:val="en-GB"/>
        </w:rPr>
        <w:lastRenderedPageBreak/>
        <w:t>Annex A (normative):</w:t>
      </w:r>
      <w:bookmarkEnd w:id="3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9"/>
      <w:bookmarkEnd w:id="40"/>
      <w:bookmarkEnd w:id="41"/>
      <w:bookmarkEnd w:id="42"/>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43" w:name="_Toc27405397"/>
      <w:bookmarkStart w:id="44" w:name="_Toc51831946"/>
      <w:bookmarkStart w:id="45" w:name="_Toc68109166"/>
      <w:bookmarkStart w:id="46" w:name="_Toc75458417"/>
      <w:r w:rsidRPr="00BF2633">
        <w:t>A.1</w:t>
      </w:r>
      <w:r w:rsidRPr="00BF2633">
        <w:tab/>
        <w:t>Guidance for completing the ICS proforma</w:t>
      </w:r>
      <w:bookmarkEnd w:id="43"/>
      <w:bookmarkEnd w:id="44"/>
      <w:bookmarkEnd w:id="45"/>
      <w:bookmarkEnd w:id="46"/>
    </w:p>
    <w:p w14:paraId="1D2A737D" w14:textId="77777777" w:rsidR="004066DA" w:rsidRPr="00BF2633" w:rsidRDefault="004066DA" w:rsidP="004066DA">
      <w:pPr>
        <w:pStyle w:val="Heading2"/>
        <w:rPr>
          <w:lang w:val="en-GB"/>
        </w:rPr>
      </w:pPr>
      <w:bookmarkStart w:id="47" w:name="_Toc27405398"/>
      <w:bookmarkStart w:id="48" w:name="_Toc51831947"/>
      <w:bookmarkStart w:id="49" w:name="_Toc68109167"/>
      <w:bookmarkStart w:id="50" w:name="_Toc75458418"/>
      <w:r w:rsidRPr="00BF2633">
        <w:rPr>
          <w:lang w:val="en-GB"/>
        </w:rPr>
        <w:t>A.1.1</w:t>
      </w:r>
      <w:r w:rsidRPr="00BF2633">
        <w:rPr>
          <w:lang w:val="en-GB"/>
        </w:rPr>
        <w:tab/>
        <w:t>Purposes and structure</w:t>
      </w:r>
      <w:bookmarkEnd w:id="47"/>
      <w:bookmarkEnd w:id="48"/>
      <w:bookmarkEnd w:id="49"/>
      <w:bookmarkEnd w:id="50"/>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51" w:name="_Toc27405399"/>
      <w:bookmarkStart w:id="52" w:name="_Toc51831948"/>
      <w:bookmarkStart w:id="53" w:name="_Toc68109168"/>
      <w:bookmarkStart w:id="54" w:name="_Toc75458419"/>
      <w:r w:rsidRPr="00BF2633">
        <w:rPr>
          <w:lang w:val="en-GB"/>
        </w:rPr>
        <w:t>A.1.2</w:t>
      </w:r>
      <w:r w:rsidRPr="00BF2633">
        <w:rPr>
          <w:lang w:val="en-GB"/>
        </w:rPr>
        <w:tab/>
        <w:t>Abbreviations and conventions</w:t>
      </w:r>
      <w:bookmarkEnd w:id="51"/>
      <w:bookmarkEnd w:id="52"/>
      <w:bookmarkEnd w:id="53"/>
      <w:bookmarkEnd w:id="54"/>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55" w:name="_Toc27405400"/>
      <w:bookmarkStart w:id="56" w:name="_Toc51831949"/>
      <w:bookmarkStart w:id="57" w:name="_Toc68109169"/>
      <w:bookmarkStart w:id="58" w:name="_Toc75458420"/>
      <w:r w:rsidRPr="00BF2633">
        <w:rPr>
          <w:lang w:val="en-GB"/>
        </w:rPr>
        <w:t>A.1.3</w:t>
      </w:r>
      <w:r w:rsidRPr="00BF2633">
        <w:rPr>
          <w:lang w:val="en-GB"/>
        </w:rPr>
        <w:tab/>
        <w:t>Instructions for completing the ICS proforma</w:t>
      </w:r>
      <w:bookmarkEnd w:id="55"/>
      <w:bookmarkEnd w:id="56"/>
      <w:bookmarkEnd w:id="57"/>
      <w:bookmarkEnd w:id="5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59" w:name="_Toc27405401"/>
      <w:bookmarkStart w:id="60" w:name="_Toc51831950"/>
      <w:bookmarkStart w:id="61" w:name="_Toc68109170"/>
      <w:bookmarkStart w:id="62" w:name="_Toc75458421"/>
      <w:r w:rsidRPr="00BF2633">
        <w:t>A.2</w:t>
      </w:r>
      <w:r w:rsidRPr="00BF2633">
        <w:tab/>
        <w:t xml:space="preserve">Identification of the </w:t>
      </w:r>
      <w:r w:rsidR="005A4614" w:rsidRPr="00BF2633">
        <w:t>MCPTT Client/Server</w:t>
      </w:r>
      <w:r w:rsidRPr="00BF2633">
        <w:t xml:space="preserve"> Equipment</w:t>
      </w:r>
      <w:bookmarkEnd w:id="59"/>
      <w:bookmarkEnd w:id="60"/>
      <w:bookmarkEnd w:id="61"/>
      <w:bookmarkEnd w:id="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63" w:name="_Toc27405402"/>
      <w:bookmarkStart w:id="64" w:name="_Toc51831951"/>
      <w:bookmarkStart w:id="65" w:name="_Toc68109171"/>
      <w:bookmarkStart w:id="66" w:name="_Toc75458422"/>
      <w:r w:rsidRPr="00BF2633">
        <w:rPr>
          <w:lang w:val="en-GB"/>
        </w:rPr>
        <w:t>A.2.1</w:t>
      </w:r>
      <w:r w:rsidRPr="00BF2633">
        <w:rPr>
          <w:lang w:val="en-GB"/>
        </w:rPr>
        <w:tab/>
        <w:t>Date of the statement</w:t>
      </w:r>
      <w:bookmarkEnd w:id="63"/>
      <w:bookmarkEnd w:id="64"/>
      <w:bookmarkEnd w:id="65"/>
      <w:bookmarkEnd w:id="66"/>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67" w:name="_Toc27405403"/>
      <w:bookmarkStart w:id="68" w:name="_Toc51831952"/>
      <w:bookmarkStart w:id="69" w:name="_Toc68109172"/>
      <w:bookmarkStart w:id="70" w:name="_Toc75458423"/>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67"/>
      <w:bookmarkEnd w:id="68"/>
      <w:bookmarkEnd w:id="69"/>
      <w:bookmarkEnd w:id="70"/>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71" w:name="_Toc27405404"/>
      <w:bookmarkStart w:id="72" w:name="_Toc51831953"/>
      <w:bookmarkStart w:id="73" w:name="_Toc68109173"/>
      <w:bookmarkStart w:id="74" w:name="_Toc75458424"/>
      <w:r w:rsidRPr="00BF2633">
        <w:rPr>
          <w:lang w:val="en-GB"/>
        </w:rPr>
        <w:lastRenderedPageBreak/>
        <w:t>A.2.3</w:t>
      </w:r>
      <w:r w:rsidRPr="00BF2633">
        <w:rPr>
          <w:lang w:val="en-GB"/>
        </w:rPr>
        <w:tab/>
        <w:t>Product supplier</w:t>
      </w:r>
      <w:bookmarkEnd w:id="71"/>
      <w:bookmarkEnd w:id="72"/>
      <w:bookmarkEnd w:id="73"/>
      <w:bookmarkEnd w:id="7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75" w:name="_Toc27405405"/>
      <w:bookmarkStart w:id="76" w:name="_Toc51831954"/>
      <w:bookmarkStart w:id="77" w:name="_Toc68109174"/>
      <w:bookmarkStart w:id="78" w:name="_Toc75458425"/>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75"/>
      <w:bookmarkEnd w:id="76"/>
      <w:bookmarkEnd w:id="77"/>
      <w:bookmarkEnd w:id="78"/>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79" w:name="_Toc27405406"/>
      <w:bookmarkStart w:id="80" w:name="_Toc51831955"/>
      <w:bookmarkStart w:id="81" w:name="_Toc68109175"/>
      <w:bookmarkStart w:id="82" w:name="_Toc75458426"/>
      <w:r w:rsidRPr="00BF2633">
        <w:rPr>
          <w:lang w:val="en-GB"/>
        </w:rPr>
        <w:t>A.2.5</w:t>
      </w:r>
      <w:r w:rsidRPr="00BF2633">
        <w:rPr>
          <w:lang w:val="en-GB"/>
        </w:rPr>
        <w:tab/>
        <w:t>ICS contact person</w:t>
      </w:r>
      <w:bookmarkEnd w:id="79"/>
      <w:bookmarkEnd w:id="80"/>
      <w:bookmarkEnd w:id="81"/>
      <w:bookmarkEnd w:id="82"/>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83" w:name="_Toc27405407"/>
      <w:bookmarkStart w:id="84" w:name="_Toc51831956"/>
      <w:bookmarkStart w:id="85" w:name="_Toc68109176"/>
      <w:bookmarkStart w:id="86" w:name="_Toc75458427"/>
      <w:r w:rsidRPr="00BF2633">
        <w:t>A.3</w:t>
      </w:r>
      <w:r w:rsidRPr="00BF2633">
        <w:tab/>
        <w:t>Identification of the protocol</w:t>
      </w:r>
      <w:bookmarkEnd w:id="83"/>
      <w:bookmarkEnd w:id="84"/>
      <w:bookmarkEnd w:id="85"/>
      <w:bookmarkEnd w:id="8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87" w:name="_Toc27405408"/>
      <w:bookmarkStart w:id="88" w:name="_Toc51831957"/>
      <w:bookmarkStart w:id="89" w:name="_Toc68109177"/>
      <w:bookmarkStart w:id="90" w:name="_Toc75458428"/>
      <w:r w:rsidRPr="00BF2633">
        <w:t>A.4</w:t>
      </w:r>
      <w:r w:rsidRPr="00BF2633">
        <w:tab/>
        <w:t>ICS proforma tables</w:t>
      </w:r>
      <w:bookmarkEnd w:id="87"/>
      <w:bookmarkEnd w:id="88"/>
      <w:bookmarkEnd w:id="89"/>
      <w:bookmarkEnd w:id="90"/>
    </w:p>
    <w:p w14:paraId="3C5FDAF7" w14:textId="77777777" w:rsidR="004066DA" w:rsidRPr="00BF2633" w:rsidRDefault="004066DA" w:rsidP="004066DA">
      <w:pPr>
        <w:pStyle w:val="Heading2"/>
        <w:rPr>
          <w:lang w:val="en-GB"/>
        </w:rPr>
      </w:pPr>
      <w:bookmarkStart w:id="91" w:name="_Toc27405409"/>
      <w:bookmarkStart w:id="92" w:name="_Toc51831958"/>
      <w:bookmarkStart w:id="93" w:name="_Toc68109178"/>
      <w:bookmarkStart w:id="94" w:name="_Toc75458429"/>
      <w:r w:rsidRPr="00BF2633">
        <w:rPr>
          <w:lang w:val="en-GB"/>
        </w:rPr>
        <w:t>A.4.1</w:t>
      </w:r>
      <w:r w:rsidRPr="00BF2633">
        <w:rPr>
          <w:lang w:val="en-GB"/>
        </w:rPr>
        <w:tab/>
        <w:t>Implementation Types</w:t>
      </w:r>
      <w:bookmarkEnd w:id="91"/>
      <w:bookmarkEnd w:id="92"/>
      <w:bookmarkEnd w:id="93"/>
      <w:bookmarkEnd w:id="94"/>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rPr>
                <w:lang w:val="en-GB"/>
              </w:rPr>
            </w:pPr>
            <w:r w:rsidRPr="00BF2633">
              <w:rPr>
                <w:lang w:val="en-GB"/>
              </w:rPr>
              <w:t>NOTE 1:</w:t>
            </w:r>
            <w:r w:rsidRPr="00BF2633">
              <w:rPr>
                <w:lang w:val="en-GB"/>
              </w:rPr>
              <w:tab/>
              <w:t xml:space="preserve">TS 23.179 [9] has been </w:t>
            </w:r>
            <w:r w:rsidR="009E3350" w:rsidRPr="00BF2633">
              <w:rPr>
                <w:lang w:val="en-GB"/>
              </w:rPr>
              <w:t>superseded</w:t>
            </w:r>
            <w:r w:rsidRPr="00BF2633">
              <w:rPr>
                <w:lang w:val="en-GB"/>
              </w:rPr>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95"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96" w:name="_Toc68109179"/>
      <w:bookmarkStart w:id="97" w:name="_Toc75458430"/>
      <w:r w:rsidRPr="00AF6F89">
        <w:lastRenderedPageBreak/>
        <w:t>A.4.2</w:t>
      </w:r>
      <w:r w:rsidRPr="00AF6F89">
        <w:tab/>
        <w:t>Additional information</w:t>
      </w:r>
      <w:bookmarkEnd w:id="96"/>
      <w:bookmarkEnd w:id="9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B24CC">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rPr>
                <w:lang w:val="en-GB"/>
              </w:rPr>
            </w:pPr>
            <w:r w:rsidRPr="00AF6F89">
              <w:t>KMS request security</w:t>
            </w:r>
            <w:r w:rsidR="00634126">
              <w:rPr>
                <w:lang w:val="en-GB"/>
              </w:rPr>
              <w:t xml:space="preserve"> </w:t>
            </w:r>
            <w:r w:rsidR="00634126" w:rsidRPr="009E3350">
              <w:rPr>
                <w:lang w:val="en-GB"/>
              </w:rPr>
              <w:t>is appl</w:t>
            </w:r>
            <w:r w:rsidR="00634126">
              <w:t>ied</w:t>
            </w:r>
          </w:p>
        </w:tc>
      </w:tr>
      <w:tr w:rsidR="008A1844" w:rsidRPr="00AF6F89" w14:paraId="254569B2"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rPr>
                <w:lang w:val="en-GB"/>
              </w:rPr>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rPr>
                <w:lang w:val="en-GB"/>
              </w:rPr>
              <w:t xml:space="preserve">The UE will use </w:t>
            </w:r>
            <w:r w:rsidRPr="008B24CC">
              <w:t>on-demand session</w:t>
            </w:r>
            <w:r w:rsidRPr="008B24CC">
              <w:rPr>
                <w:lang w:val="en-GB"/>
              </w:rPr>
              <w:t>s</w:t>
            </w:r>
            <w:r w:rsidRPr="008B24CC">
              <w:t xml:space="preserve"> </w:t>
            </w:r>
            <w:r w:rsidRPr="008B24CC">
              <w:rPr>
                <w:lang w:val="en-GB"/>
              </w:rPr>
              <w:t>when it is</w:t>
            </w:r>
            <w:r w:rsidRPr="008B24CC">
              <w:t xml:space="preserve"> </w:t>
            </w:r>
            <w:r w:rsidRPr="008B24CC">
              <w:rPr>
                <w:lang w:val="en-GB"/>
              </w:rPr>
              <w:t xml:space="preserve">requested to </w:t>
            </w:r>
            <w:r w:rsidRPr="008B24CC">
              <w:t>remotely</w:t>
            </w:r>
            <w:r w:rsidRPr="008B24CC">
              <w:rPr>
                <w:lang w:val="en-GB"/>
              </w:rPr>
              <w:t xml:space="preserve"> </w:t>
            </w:r>
            <w:r w:rsidRPr="008B24CC">
              <w:t>initiate</w:t>
            </w:r>
            <w:r w:rsidRPr="008B24CC">
              <w:rPr>
                <w:lang w:val="en-GB"/>
              </w:rPr>
              <w:t xml:space="preserve"> a</w:t>
            </w:r>
            <w:r w:rsidRPr="008B24CC">
              <w:t xml:space="preserve">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rPr>
                <w:lang w:val="en-GB"/>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rPr>
                <w:lang w:val="en-GB"/>
              </w:rPr>
              <w:t>NOTE 1</w:t>
            </w:r>
          </w:p>
        </w:tc>
      </w:tr>
      <w:tr w:rsidR="007A198B" w:rsidRPr="007A198B" w14:paraId="1D390CB9"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rPr>
                <w:lang w:val="en-GB"/>
              </w:rPr>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rPr>
                <w:lang w:val="en-GB"/>
              </w:rPr>
              <w:t>The UE will use pre-established</w:t>
            </w:r>
            <w:r w:rsidRPr="008B24CC">
              <w:t xml:space="preserve"> session</w:t>
            </w:r>
            <w:r w:rsidRPr="008B24CC">
              <w:rPr>
                <w:lang w:val="en-GB"/>
              </w:rPr>
              <w:t>s</w:t>
            </w:r>
            <w:r w:rsidRPr="008B24CC">
              <w:t xml:space="preserve"> </w:t>
            </w:r>
            <w:r w:rsidRPr="008B24CC">
              <w:rPr>
                <w:lang w:val="en-GB"/>
              </w:rPr>
              <w:t>when it is requested to</w:t>
            </w:r>
            <w:r w:rsidRPr="008B24CC">
              <w:t xml:space="preserve"> remotely initiate </w:t>
            </w:r>
            <w:r w:rsidRPr="008B24CC">
              <w:rPr>
                <w:lang w:val="en-GB"/>
              </w:rPr>
              <w:t xml:space="preserve">a </w:t>
            </w:r>
            <w:r w:rsidRPr="008B24CC">
              <w:t>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rPr>
                <w:lang w:val="en-GB"/>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rPr>
                <w:lang w:val="en-GB"/>
              </w:rPr>
              <w:t>NOTE 1</w:t>
            </w:r>
          </w:p>
        </w:tc>
      </w:tr>
      <w:tr w:rsidR="007A198B" w:rsidRPr="007A198B" w14:paraId="7F37725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rPr>
                <w:lang w:val="en-GB"/>
              </w:rPr>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 xml:space="preserve">The UE will use on-demand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rPr>
                <w:lang w:val="en-GB"/>
              </w:rPr>
              <w:t>NOTE 1</w:t>
            </w:r>
          </w:p>
        </w:tc>
      </w:tr>
      <w:tr w:rsidR="007A198B" w:rsidRPr="007A198B" w14:paraId="4946FCC4"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rPr>
                <w:lang w:val="en-GB"/>
              </w:rPr>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 xml:space="preserve">The UE will use pre-established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rPr>
                <w:lang w:val="en-GB"/>
              </w:rPr>
              <w:t>NOTE 1</w:t>
            </w:r>
          </w:p>
        </w:tc>
      </w:tr>
      <w:tr w:rsidR="00634944" w:rsidRPr="00483983" w14:paraId="2A29094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98" w:name="_Hlk86316385"/>
            <w:r>
              <w:t xml:space="preserve">The UE </w:t>
            </w:r>
            <w:bookmarkEnd w:id="98"/>
            <w:r>
              <w:t>support</w:t>
            </w:r>
            <w:r w:rsidRPr="009E3350">
              <w:rPr>
                <w:lang w:val="en-GB"/>
              </w:rPr>
              <w:t>s</w:t>
            </w:r>
            <w:r>
              <w:t xml:space="preserve"> </w:t>
            </w:r>
            <w:r w:rsidRPr="009E3350">
              <w:rPr>
                <w:lang w:val="en-GB"/>
              </w:rPr>
              <w:t>floor</w:t>
            </w:r>
            <w:r>
              <w:rPr>
                <w:lang w:val="en-GB"/>
              </w:rPr>
              <w:t xml:space="preserve"> </w:t>
            </w:r>
            <w:r w:rsidRPr="009E3350">
              <w:rPr>
                <w:lang w:val="en-GB"/>
              </w:rPr>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rPr>
                <w:lang w:val="en-GB"/>
              </w:rPr>
              <w:t xml:space="preserve">The UE applies </w:t>
            </w:r>
            <w:r>
              <w:t xml:space="preserve">Floor </w:t>
            </w:r>
            <w:r w:rsidRPr="009E3350">
              <w:rPr>
                <w:lang w:val="en-GB"/>
              </w:rPr>
              <w:t>Request</w:t>
            </w:r>
            <w:r>
              <w:t xml:space="preserve"> Queueing</w:t>
            </w:r>
          </w:p>
        </w:tc>
      </w:tr>
      <w:tr w:rsidR="00634126" w:rsidRPr="00483983" w14:paraId="46651E65"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w:t>
            </w:r>
            <w:r>
              <w:rPr>
                <w:lang w:val="en-GB"/>
              </w:rPr>
              <w:t>s</w:t>
            </w:r>
            <w:r>
              <w:t xml:space="preserve"> </w:t>
            </w:r>
            <w:r>
              <w:rPr>
                <w:lang w:val="en-GB"/>
              </w:rPr>
              <w:t xml:space="preserve">transmission request </w:t>
            </w:r>
            <w:r>
              <w:t>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rPr>
                <w:lang w:val="en-GB"/>
              </w:rP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rPr>
                <w:lang w:val="en-GB"/>
              </w:rPr>
              <w:t xml:space="preserve">The UE applies </w:t>
            </w:r>
            <w:r>
              <w:t xml:space="preserve">Transmission </w:t>
            </w:r>
            <w:r>
              <w:rPr>
                <w:lang w:val="en-GB"/>
              </w:rPr>
              <w:t>Request</w:t>
            </w:r>
            <w:r>
              <w:t xml:space="preserve"> Queueing</w:t>
            </w:r>
          </w:p>
        </w:tc>
      </w:tr>
      <w:tr w:rsidR="00634126" w:rsidRPr="00483983" w14:paraId="7BED35B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rPr>
                <w:lang w:val="en-GB"/>
              </w:rP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7A198B" w:rsidRPr="007A198B" w14:paraId="75834270" w14:textId="77777777" w:rsidTr="008B24CC">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7A198B" w:rsidRPr="008B24CC" w:rsidRDefault="007A198B" w:rsidP="008B24CC">
            <w:pPr>
              <w:pStyle w:val="TAN"/>
            </w:pPr>
            <w:r w:rsidRPr="008B24CC">
              <w:t>NOTE 1:</w:t>
            </w:r>
            <w:r w:rsidRPr="008B24CC">
              <w:tab/>
              <w:t>If the UE behaviour will depend on the availability or not of a pre-established session then both ICS shall be set to TRUE.</w:t>
            </w:r>
            <w:r w:rsidRPr="008B24CC">
              <w:rPr>
                <w:lang w:val="en-GB"/>
              </w:rPr>
              <w:t xml:space="preserv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99" w:name="_Toc27405410"/>
      <w:bookmarkStart w:id="100" w:name="_Toc51831959"/>
      <w:bookmarkStart w:id="101" w:name="_Toc68109180"/>
      <w:bookmarkStart w:id="102" w:name="_Toc75458431"/>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99"/>
      <w:bookmarkEnd w:id="100"/>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95"/>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8B24CC">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8B24CC">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8B24CC">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8B24CC">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lang w:val="en-GB"/>
              </w:rPr>
            </w:pPr>
            <w:r w:rsidRPr="008B24CC">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lang w:val="en-GB"/>
              </w:rPr>
            </w:pPr>
            <w:r w:rsidRPr="008B24CC">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lang w:val="en-GB"/>
              </w:rPr>
            </w:pPr>
            <w:r w:rsidRPr="008B24CC">
              <w:rPr>
                <w:sz w:val="16"/>
                <w:szCs w:val="16"/>
                <w:lang w:val="en-GB"/>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lang w:val="en-GB"/>
              </w:rPr>
            </w:pPr>
            <w:r w:rsidRPr="008B24CC">
              <w:rPr>
                <w:sz w:val="16"/>
                <w:szCs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lang w:val="en-GB"/>
              </w:rPr>
            </w:pPr>
            <w:r w:rsidRPr="008B24CC">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lang w:val="en-GB"/>
              </w:rPr>
            </w:pPr>
            <w:r w:rsidRPr="008B24CC">
              <w:rPr>
                <w:sz w:val="16"/>
                <w:szCs w:val="16"/>
                <w:lang w:val="en-GB"/>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lang w:val="en-GB"/>
              </w:rPr>
            </w:pPr>
            <w:r w:rsidRPr="008B24CC">
              <w:rPr>
                <w:sz w:val="16"/>
                <w:szCs w:val="16"/>
                <w:lang w:val="en-GB"/>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lang w:val="en-GB"/>
              </w:rPr>
            </w:pPr>
            <w:r w:rsidRPr="008B24CC">
              <w:rPr>
                <w:sz w:val="16"/>
                <w:szCs w:val="16"/>
                <w:lang w:val="en-GB"/>
              </w:rPr>
              <w:t>2021-0</w:t>
            </w:r>
            <w:r>
              <w:rPr>
                <w:sz w:val="16"/>
                <w:szCs w:val="16"/>
                <w:lang w:val="en-GB"/>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lang w:val="en-GB"/>
              </w:rPr>
            </w:pPr>
            <w:r w:rsidRPr="008B24CC">
              <w:rPr>
                <w:sz w:val="16"/>
                <w:szCs w:val="16"/>
                <w:lang w:val="en-GB"/>
              </w:rPr>
              <w:t>RAN#9</w:t>
            </w:r>
            <w:r>
              <w:rPr>
                <w:sz w:val="16"/>
                <w:szCs w:val="16"/>
                <w:lang w:val="en-GB"/>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lang w:val="en-GB"/>
              </w:rPr>
            </w:pPr>
            <w:r w:rsidRPr="0012639B">
              <w:rPr>
                <w:sz w:val="16"/>
                <w:szCs w:val="16"/>
                <w:lang w:val="en-GB"/>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lang w:val="en-GB"/>
              </w:rPr>
            </w:pPr>
            <w:r w:rsidRPr="0012639B">
              <w:rPr>
                <w:sz w:val="16"/>
                <w:szCs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lang w:val="en-GB"/>
              </w:rPr>
            </w:pPr>
            <w:r w:rsidRPr="0012639B">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lang w:val="en-GB"/>
              </w:rPr>
            </w:pPr>
            <w:r w:rsidRPr="0012639B">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lang w:val="en-GB"/>
              </w:rPr>
            </w:pPr>
            <w:r w:rsidRPr="0012639B">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lang w:val="en-GB"/>
              </w:rPr>
            </w:pPr>
            <w:r w:rsidRPr="008B24CC">
              <w:rPr>
                <w:sz w:val="16"/>
                <w:szCs w:val="16"/>
                <w:lang w:val="en-GB"/>
              </w:rPr>
              <w:t>15.</w:t>
            </w:r>
            <w:r>
              <w:rPr>
                <w:sz w:val="16"/>
                <w:szCs w:val="16"/>
                <w:lang w:val="en-GB"/>
              </w:rPr>
              <w:t>1</w:t>
            </w:r>
            <w:r w:rsidRPr="008B24CC">
              <w:rPr>
                <w:sz w:val="16"/>
                <w:szCs w:val="16"/>
                <w:lang w:val="en-GB"/>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lang w:val="en-GB"/>
              </w:rPr>
            </w:pPr>
            <w:r w:rsidRPr="009E3350">
              <w:rPr>
                <w:sz w:val="16"/>
                <w:szCs w:val="16"/>
                <w:lang w:val="en-GB"/>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lang w:val="en-GB"/>
              </w:rPr>
            </w:pPr>
            <w:r w:rsidRPr="009E3350">
              <w:rPr>
                <w:sz w:val="16"/>
                <w:szCs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lang w:val="en-GB"/>
              </w:rPr>
            </w:pPr>
            <w:r w:rsidRPr="009E3350">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lang w:val="en-GB"/>
              </w:rPr>
            </w:pPr>
            <w:r w:rsidRPr="009E3350">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lang w:val="en-GB"/>
              </w:rPr>
            </w:pPr>
            <w:r w:rsidRPr="009E3350">
              <w:rPr>
                <w:sz w:val="16"/>
                <w:szCs w:val="16"/>
                <w:lang w:val="en-GB"/>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lang w:val="en-GB"/>
              </w:rPr>
            </w:pPr>
            <w:r w:rsidRPr="009E3350">
              <w:rPr>
                <w:sz w:val="16"/>
                <w:szCs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lang w:val="en-GB"/>
              </w:rPr>
            </w:pPr>
            <w:r w:rsidRPr="009E3350">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lang w:val="en-GB"/>
              </w:rPr>
            </w:pPr>
            <w:r w:rsidRPr="009E3350">
              <w:rPr>
                <w:sz w:val="16"/>
                <w:szCs w:val="16"/>
                <w:lang w:val="en-GB"/>
              </w:rPr>
              <w:t xml:space="preserve">Update of Clause 4 Test </w:t>
            </w:r>
            <w:r w:rsidR="009E3350" w:rsidRPr="009E3350">
              <w:rPr>
                <w:sz w:val="16"/>
                <w:szCs w:val="16"/>
                <w:lang w:val="en-GB"/>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F8B01" w14:textId="77777777" w:rsidR="00B8516A" w:rsidRDefault="00B8516A">
      <w:r>
        <w:separator/>
      </w:r>
    </w:p>
  </w:endnote>
  <w:endnote w:type="continuationSeparator" w:id="0">
    <w:p w14:paraId="0C58E2CD" w14:textId="77777777" w:rsidR="00B8516A" w:rsidRDefault="00B8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6424E" w14:textId="77777777" w:rsidR="00B8516A" w:rsidRDefault="00B8516A">
      <w:r>
        <w:separator/>
      </w:r>
    </w:p>
  </w:footnote>
  <w:footnote w:type="continuationSeparator" w:id="0">
    <w:p w14:paraId="16105FA4" w14:textId="77777777" w:rsidR="00B8516A" w:rsidRDefault="00B8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245B" w14:textId="598AB2C3"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9E3350">
      <w:t>3GPP TS 36.579-4 V15.2.0 (2021-12)</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3A3FE750" w:rsidR="00365C81" w:rsidRDefault="00365C81">
    <w:pPr>
      <w:pStyle w:val="Header"/>
      <w:framePr w:wrap="auto" w:vAnchor="text" w:hAnchor="margin" w:y="1"/>
      <w:widowControl/>
    </w:pPr>
    <w:r>
      <w:fldChar w:fldCharType="begin"/>
    </w:r>
    <w:r>
      <w:instrText xml:space="preserve"> STYLEREF ZGSM </w:instrText>
    </w:r>
    <w:r>
      <w:fldChar w:fldCharType="separate"/>
    </w:r>
    <w:r w:rsidR="009E3350">
      <w:t>Release 15</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35524A51"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350">
      <w:rPr>
        <w:rFonts w:ascii="Arial" w:hAnsi="Arial" w:cs="Arial"/>
        <w:b/>
        <w:noProof/>
        <w:sz w:val="18"/>
        <w:szCs w:val="18"/>
      </w:rPr>
      <w:t>3GPP TS 36.579-4 V15.2.0 (2021-12)</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790332E5"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350">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2639B"/>
    <w:rsid w:val="0015431F"/>
    <w:rsid w:val="00167BDA"/>
    <w:rsid w:val="00176B1E"/>
    <w:rsid w:val="001967F6"/>
    <w:rsid w:val="001A143D"/>
    <w:rsid w:val="001A605D"/>
    <w:rsid w:val="001C24B9"/>
    <w:rsid w:val="001D1979"/>
    <w:rsid w:val="001E5543"/>
    <w:rsid w:val="001F168B"/>
    <w:rsid w:val="002119BA"/>
    <w:rsid w:val="00214548"/>
    <w:rsid w:val="002347A2"/>
    <w:rsid w:val="00257E90"/>
    <w:rsid w:val="002661CF"/>
    <w:rsid w:val="00272311"/>
    <w:rsid w:val="00276A95"/>
    <w:rsid w:val="00283942"/>
    <w:rsid w:val="0029548C"/>
    <w:rsid w:val="002D0619"/>
    <w:rsid w:val="002E0748"/>
    <w:rsid w:val="00305F99"/>
    <w:rsid w:val="0031444F"/>
    <w:rsid w:val="003172DC"/>
    <w:rsid w:val="00326820"/>
    <w:rsid w:val="00343A79"/>
    <w:rsid w:val="003476F4"/>
    <w:rsid w:val="0035462D"/>
    <w:rsid w:val="00356D4B"/>
    <w:rsid w:val="00365C81"/>
    <w:rsid w:val="00387AE0"/>
    <w:rsid w:val="00390619"/>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D3578"/>
    <w:rsid w:val="004D7CBA"/>
    <w:rsid w:val="004E213A"/>
    <w:rsid w:val="005021BC"/>
    <w:rsid w:val="00502713"/>
    <w:rsid w:val="00515181"/>
    <w:rsid w:val="00521049"/>
    <w:rsid w:val="00533FB1"/>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24CC"/>
    <w:rsid w:val="008B45C7"/>
    <w:rsid w:val="008B586F"/>
    <w:rsid w:val="008C596C"/>
    <w:rsid w:val="008E2320"/>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743EA"/>
    <w:rsid w:val="00C763C3"/>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8485</Words>
  <Characters>48365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7974</cp:lastModifiedBy>
  <cp:revision>26</cp:revision>
  <dcterms:created xsi:type="dcterms:W3CDTF">2021-04-07T10:59:00Z</dcterms:created>
  <dcterms:modified xsi:type="dcterms:W3CDTF">2021-12-17T10:04:00Z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