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A0B49" w14:paraId="33923DB7" w14:textId="77777777" w:rsidTr="001E7C8B">
        <w:tc>
          <w:tcPr>
            <w:tcW w:w="10423" w:type="dxa"/>
            <w:gridSpan w:val="2"/>
            <w:shd w:val="clear" w:color="auto" w:fill="auto"/>
          </w:tcPr>
          <w:p w14:paraId="33ADF4B9" w14:textId="6E77D9F4" w:rsidR="000A0B49" w:rsidRPr="00B134AB" w:rsidRDefault="000A0B49" w:rsidP="001E7C8B">
            <w:pPr>
              <w:pStyle w:val="ZA"/>
              <w:framePr w:w="0" w:hRule="auto" w:wrap="auto" w:vAnchor="margin" w:hAnchor="text" w:yAlign="inline"/>
            </w:pPr>
            <w:bookmarkStart w:id="0" w:name="page1"/>
            <w:bookmarkStart w:id="1" w:name="page2"/>
            <w:r w:rsidRPr="00B134AB">
              <w:rPr>
                <w:sz w:val="64"/>
              </w:rPr>
              <w:t xml:space="preserve">3GPP </w:t>
            </w:r>
            <w:bookmarkStart w:id="2" w:name="specType1"/>
            <w:r w:rsidRPr="00B134AB">
              <w:rPr>
                <w:sz w:val="64"/>
              </w:rPr>
              <w:t>TS</w:t>
            </w:r>
            <w:bookmarkEnd w:id="2"/>
            <w:r w:rsidRPr="00B134AB">
              <w:rPr>
                <w:sz w:val="64"/>
              </w:rPr>
              <w:t xml:space="preserve"> </w:t>
            </w:r>
            <w:bookmarkStart w:id="3" w:name="specNumber"/>
            <w:r w:rsidRPr="00B134AB">
              <w:rPr>
                <w:sz w:val="64"/>
              </w:rPr>
              <w:t>36.</w:t>
            </w:r>
            <w:bookmarkEnd w:id="3"/>
            <w:r w:rsidRPr="00B134AB">
              <w:rPr>
                <w:sz w:val="64"/>
              </w:rPr>
              <w:t xml:space="preserve">124 </w:t>
            </w:r>
            <w:r w:rsidRPr="00B134AB">
              <w:t>V</w:t>
            </w:r>
            <w:bookmarkStart w:id="4" w:name="specVersion"/>
            <w:r w:rsidRPr="00B134AB">
              <w:t>17.0.</w:t>
            </w:r>
            <w:bookmarkEnd w:id="4"/>
            <w:r w:rsidRPr="00B134AB">
              <w:t xml:space="preserve">0 </w:t>
            </w:r>
            <w:r w:rsidRPr="00B134AB">
              <w:rPr>
                <w:sz w:val="32"/>
              </w:rPr>
              <w:t>(</w:t>
            </w:r>
            <w:bookmarkStart w:id="5" w:name="issueDate"/>
            <w:r w:rsidRPr="00B134AB">
              <w:rPr>
                <w:sz w:val="32"/>
              </w:rPr>
              <w:t>2022-</w:t>
            </w:r>
            <w:bookmarkEnd w:id="5"/>
            <w:r w:rsidRPr="00B134AB">
              <w:rPr>
                <w:sz w:val="32"/>
              </w:rPr>
              <w:t>0</w:t>
            </w:r>
            <w:r w:rsidR="00E073D0">
              <w:rPr>
                <w:sz w:val="32"/>
              </w:rPr>
              <w:t>3</w:t>
            </w:r>
            <w:r w:rsidRPr="00B134AB">
              <w:rPr>
                <w:sz w:val="32"/>
              </w:rPr>
              <w:t>)</w:t>
            </w:r>
          </w:p>
        </w:tc>
      </w:tr>
      <w:tr w:rsidR="000A0B49" w14:paraId="277590E2" w14:textId="77777777" w:rsidTr="001E7C8B">
        <w:trPr>
          <w:trHeight w:hRule="exact" w:val="1134"/>
        </w:trPr>
        <w:tc>
          <w:tcPr>
            <w:tcW w:w="10423" w:type="dxa"/>
            <w:gridSpan w:val="2"/>
            <w:shd w:val="clear" w:color="auto" w:fill="auto"/>
          </w:tcPr>
          <w:p w14:paraId="0C566D86" w14:textId="77777777" w:rsidR="000A0B49" w:rsidRPr="00B134AB" w:rsidRDefault="000A0B49" w:rsidP="001E7C8B">
            <w:pPr>
              <w:pStyle w:val="ZB"/>
              <w:framePr w:w="0" w:hRule="auto" w:wrap="auto" w:vAnchor="margin" w:hAnchor="text" w:yAlign="inline"/>
            </w:pPr>
            <w:r w:rsidRPr="00B134AB">
              <w:t xml:space="preserve">Technical </w:t>
            </w:r>
            <w:bookmarkStart w:id="6" w:name="spectype2"/>
            <w:r w:rsidRPr="00B134AB">
              <w:t>Specification</w:t>
            </w:r>
            <w:bookmarkEnd w:id="6"/>
          </w:p>
          <w:p w14:paraId="6AB47190" w14:textId="77777777" w:rsidR="000A0B49" w:rsidRPr="00B134AB" w:rsidRDefault="000A0B49" w:rsidP="001E7C8B">
            <w:pPr>
              <w:pStyle w:val="Guidance"/>
            </w:pPr>
            <w:r w:rsidRPr="00B134AB">
              <w:br/>
            </w:r>
            <w:r w:rsidRPr="00B134AB">
              <w:br/>
            </w:r>
            <w:r w:rsidRPr="00B134AB">
              <w:br/>
            </w:r>
          </w:p>
        </w:tc>
      </w:tr>
      <w:tr w:rsidR="000A0B49" w14:paraId="201C9E33" w14:textId="77777777" w:rsidTr="001E7C8B">
        <w:trPr>
          <w:trHeight w:hRule="exact" w:val="3686"/>
        </w:trPr>
        <w:tc>
          <w:tcPr>
            <w:tcW w:w="10423" w:type="dxa"/>
            <w:gridSpan w:val="2"/>
            <w:shd w:val="clear" w:color="auto" w:fill="auto"/>
          </w:tcPr>
          <w:p w14:paraId="6443F355" w14:textId="77777777" w:rsidR="000A0B49" w:rsidRPr="00B134AB" w:rsidRDefault="000A0B49" w:rsidP="001E7C8B">
            <w:pPr>
              <w:pStyle w:val="ZT"/>
              <w:framePr w:wrap="auto" w:hAnchor="text" w:yAlign="inline"/>
            </w:pPr>
            <w:r w:rsidRPr="00B134AB">
              <w:t>3rd Generation Partnership Project;</w:t>
            </w:r>
          </w:p>
          <w:p w14:paraId="1DDAFDCA" w14:textId="77777777" w:rsidR="000A0B49" w:rsidRPr="00B134AB" w:rsidRDefault="000A0B49" w:rsidP="001E7C8B">
            <w:pPr>
              <w:pStyle w:val="ZT"/>
              <w:framePr w:wrap="auto" w:hAnchor="text" w:yAlign="inline"/>
            </w:pPr>
            <w:r w:rsidRPr="00B134AB">
              <w:t xml:space="preserve">Technical Specification Group </w:t>
            </w:r>
            <w:bookmarkStart w:id="7" w:name="specTitle"/>
            <w:r w:rsidRPr="00B134AB">
              <w:t>Radio Access Network;</w:t>
            </w:r>
          </w:p>
          <w:bookmarkEnd w:id="7"/>
          <w:p w14:paraId="7546F629" w14:textId="77777777" w:rsidR="000A0B49" w:rsidRPr="00B134AB" w:rsidRDefault="000A0B49" w:rsidP="001E7C8B">
            <w:pPr>
              <w:pStyle w:val="ZT"/>
              <w:framePr w:wrap="auto" w:hAnchor="text" w:yAlign="inline"/>
            </w:pPr>
            <w:r w:rsidRPr="00B134AB">
              <w:t>Evolved Universal Terrestrial Radio Access (E-UTRA);</w:t>
            </w:r>
          </w:p>
          <w:p w14:paraId="3E5E838C" w14:textId="77777777" w:rsidR="000A0B49" w:rsidRPr="00B134AB" w:rsidRDefault="000A0B49" w:rsidP="001E7C8B">
            <w:pPr>
              <w:pStyle w:val="ZT"/>
              <w:framePr w:wrap="auto" w:hAnchor="text" w:yAlign="inline"/>
            </w:pPr>
            <w:r w:rsidRPr="00B134AB">
              <w:t>ElectroMagnetic Compatibility (EMC) requirements</w:t>
            </w:r>
          </w:p>
          <w:p w14:paraId="4AE9670D" w14:textId="77777777" w:rsidR="000A0B49" w:rsidRPr="00B134AB" w:rsidRDefault="000A0B49" w:rsidP="001E7C8B">
            <w:pPr>
              <w:pStyle w:val="ZT"/>
              <w:framePr w:wrap="auto" w:hAnchor="text" w:yAlign="inline"/>
            </w:pPr>
            <w:r w:rsidRPr="00B134AB">
              <w:t>for mobile terminals and ancillary equipment</w:t>
            </w:r>
          </w:p>
          <w:p w14:paraId="77234BB7" w14:textId="77777777" w:rsidR="000A0B49" w:rsidRPr="00B134AB" w:rsidRDefault="000A0B49" w:rsidP="001E7C8B">
            <w:pPr>
              <w:pStyle w:val="ZT"/>
              <w:framePr w:wrap="auto" w:hAnchor="text" w:yAlign="inline"/>
              <w:rPr>
                <w:i/>
                <w:sz w:val="28"/>
              </w:rPr>
            </w:pPr>
            <w:r w:rsidRPr="00B134AB">
              <w:t>(</w:t>
            </w:r>
            <w:r w:rsidRPr="00B134AB">
              <w:rPr>
                <w:rStyle w:val="ZGSM"/>
              </w:rPr>
              <w:t xml:space="preserve">Release </w:t>
            </w:r>
            <w:bookmarkStart w:id="8" w:name="specRelease"/>
            <w:r w:rsidRPr="00B134AB">
              <w:rPr>
                <w:rStyle w:val="ZGSM"/>
              </w:rPr>
              <w:t>17</w:t>
            </w:r>
            <w:bookmarkEnd w:id="8"/>
            <w:r w:rsidRPr="00B134AB">
              <w:t>)</w:t>
            </w:r>
          </w:p>
        </w:tc>
      </w:tr>
      <w:tr w:rsidR="000A0B49" w14:paraId="3028F7D4" w14:textId="77777777" w:rsidTr="001E7C8B">
        <w:tc>
          <w:tcPr>
            <w:tcW w:w="10423" w:type="dxa"/>
            <w:gridSpan w:val="2"/>
            <w:shd w:val="clear" w:color="auto" w:fill="auto"/>
          </w:tcPr>
          <w:p w14:paraId="04EDC19B" w14:textId="77777777" w:rsidR="000A0B49" w:rsidRPr="00133525" w:rsidRDefault="000A0B49" w:rsidP="001E7C8B">
            <w:pPr>
              <w:pStyle w:val="ZU"/>
              <w:framePr w:w="0" w:wrap="auto" w:vAnchor="margin" w:hAnchor="text" w:yAlign="inline"/>
              <w:tabs>
                <w:tab w:val="right" w:pos="10206"/>
              </w:tabs>
              <w:jc w:val="left"/>
              <w:rPr>
                <w:color w:val="0000FF"/>
              </w:rPr>
            </w:pPr>
            <w:r w:rsidRPr="00133525">
              <w:rPr>
                <w:color w:val="0000FF"/>
              </w:rPr>
              <w:tab/>
            </w:r>
          </w:p>
        </w:tc>
      </w:tr>
      <w:tr w:rsidR="000A0B49" w14:paraId="64A73639" w14:textId="77777777" w:rsidTr="001E7C8B">
        <w:trPr>
          <w:trHeight w:hRule="exact" w:val="1531"/>
        </w:trPr>
        <w:tc>
          <w:tcPr>
            <w:tcW w:w="4883" w:type="dxa"/>
            <w:shd w:val="clear" w:color="auto" w:fill="auto"/>
          </w:tcPr>
          <w:p w14:paraId="2EB8536A" w14:textId="77777777" w:rsidR="000A0B49" w:rsidRDefault="000A0B49" w:rsidP="001E7C8B">
            <w:r>
              <w:rPr>
                <w:i/>
                <w:noProof/>
              </w:rPr>
              <w:drawing>
                <wp:inline distT="0" distB="0" distL="0" distR="0" wp14:anchorId="39A552DA" wp14:editId="16683556">
                  <wp:extent cx="1212850" cy="838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064C35A" w14:textId="77777777" w:rsidR="000A0B49" w:rsidRDefault="000A0B49" w:rsidP="001E7C8B">
            <w:pPr>
              <w:jc w:val="right"/>
            </w:pPr>
            <w:bookmarkStart w:id="9" w:name="logos"/>
            <w:r>
              <w:rPr>
                <w:noProof/>
              </w:rPr>
              <w:drawing>
                <wp:inline distT="0" distB="0" distL="0" distR="0" wp14:anchorId="36D2EA4D" wp14:editId="54735F71">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0A0B49" w14:paraId="67D74DA0" w14:textId="77777777" w:rsidTr="001E7C8B">
        <w:trPr>
          <w:trHeight w:hRule="exact" w:val="5783"/>
        </w:trPr>
        <w:tc>
          <w:tcPr>
            <w:tcW w:w="10423" w:type="dxa"/>
            <w:gridSpan w:val="2"/>
            <w:shd w:val="clear" w:color="auto" w:fill="auto"/>
          </w:tcPr>
          <w:p w14:paraId="7DD82383" w14:textId="77777777" w:rsidR="000A0B49" w:rsidRPr="00C074DD" w:rsidRDefault="000A0B49" w:rsidP="001E7C8B">
            <w:pPr>
              <w:pStyle w:val="Guidance"/>
              <w:rPr>
                <w:b/>
              </w:rPr>
            </w:pPr>
          </w:p>
        </w:tc>
      </w:tr>
      <w:tr w:rsidR="000A0B49" w14:paraId="3DB8BFDB" w14:textId="77777777" w:rsidTr="001E7C8B">
        <w:trPr>
          <w:cantSplit/>
          <w:trHeight w:hRule="exact" w:val="964"/>
        </w:trPr>
        <w:tc>
          <w:tcPr>
            <w:tcW w:w="10423" w:type="dxa"/>
            <w:gridSpan w:val="2"/>
            <w:shd w:val="clear" w:color="auto" w:fill="auto"/>
          </w:tcPr>
          <w:p w14:paraId="49C9E8D6" w14:textId="77777777" w:rsidR="000A0B49" w:rsidRPr="00133525" w:rsidRDefault="000A0B49" w:rsidP="001E7C8B">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F6414B" w14:textId="77777777" w:rsidR="000A0B49" w:rsidRPr="004D3578" w:rsidRDefault="000A0B49" w:rsidP="001E7C8B">
            <w:pPr>
              <w:pStyle w:val="ZV"/>
              <w:framePr w:w="0" w:wrap="auto" w:vAnchor="margin" w:hAnchor="text" w:yAlign="inline"/>
            </w:pPr>
          </w:p>
          <w:p w14:paraId="3F33B522" w14:textId="77777777" w:rsidR="000A0B49" w:rsidRPr="00133525" w:rsidRDefault="000A0B49" w:rsidP="001E7C8B">
            <w:pPr>
              <w:rPr>
                <w:sz w:val="16"/>
              </w:rPr>
            </w:pPr>
          </w:p>
        </w:tc>
      </w:tr>
      <w:bookmarkEnd w:id="0"/>
    </w:tbl>
    <w:p w14:paraId="73A4FA9D" w14:textId="77777777" w:rsidR="000A0B49" w:rsidRPr="004D3578" w:rsidRDefault="000A0B49" w:rsidP="000A0B49">
      <w:pPr>
        <w:sectPr w:rsidR="000A0B4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A0B49" w14:paraId="018AF5FB" w14:textId="77777777" w:rsidTr="001E7C8B">
        <w:trPr>
          <w:trHeight w:hRule="exact" w:val="5670"/>
        </w:trPr>
        <w:tc>
          <w:tcPr>
            <w:tcW w:w="10423" w:type="dxa"/>
            <w:shd w:val="clear" w:color="auto" w:fill="auto"/>
          </w:tcPr>
          <w:p w14:paraId="1B2F52DF" w14:textId="77777777" w:rsidR="000A0B49" w:rsidRDefault="000A0B49" w:rsidP="001E7C8B">
            <w:pPr>
              <w:pStyle w:val="Guidance"/>
            </w:pPr>
          </w:p>
        </w:tc>
      </w:tr>
      <w:tr w:rsidR="000A0B49" w14:paraId="71E7AB7F" w14:textId="77777777" w:rsidTr="001E7C8B">
        <w:trPr>
          <w:trHeight w:hRule="exact" w:val="5387"/>
        </w:trPr>
        <w:tc>
          <w:tcPr>
            <w:tcW w:w="10423" w:type="dxa"/>
            <w:shd w:val="clear" w:color="auto" w:fill="auto"/>
          </w:tcPr>
          <w:p w14:paraId="4B0B3DCE" w14:textId="77777777" w:rsidR="000A0B49" w:rsidRPr="00133525" w:rsidRDefault="000A0B49" w:rsidP="001E7C8B">
            <w:pPr>
              <w:pStyle w:val="FP"/>
              <w:spacing w:after="240"/>
              <w:ind w:left="2835" w:right="2835"/>
              <w:jc w:val="center"/>
              <w:rPr>
                <w:rFonts w:ascii="Arial" w:hAnsi="Arial"/>
                <w:b/>
                <w:i/>
              </w:rPr>
            </w:pPr>
            <w:bookmarkStart w:id="11" w:name="coords3gpp"/>
            <w:r w:rsidRPr="00133525">
              <w:rPr>
                <w:rFonts w:ascii="Arial" w:hAnsi="Arial"/>
                <w:b/>
                <w:i/>
              </w:rPr>
              <w:t>3GPP</w:t>
            </w:r>
          </w:p>
          <w:p w14:paraId="094ED458" w14:textId="77777777" w:rsidR="000A0B49" w:rsidRPr="004D3578" w:rsidRDefault="000A0B49" w:rsidP="001E7C8B">
            <w:pPr>
              <w:pStyle w:val="FP"/>
              <w:pBdr>
                <w:bottom w:val="single" w:sz="6" w:space="1" w:color="auto"/>
              </w:pBdr>
              <w:ind w:left="2835" w:right="2835"/>
              <w:jc w:val="center"/>
            </w:pPr>
            <w:r w:rsidRPr="004D3578">
              <w:t>Postal address</w:t>
            </w:r>
          </w:p>
          <w:p w14:paraId="3034DE01" w14:textId="77777777" w:rsidR="000A0B49" w:rsidRPr="00133525" w:rsidRDefault="000A0B49" w:rsidP="001E7C8B">
            <w:pPr>
              <w:pStyle w:val="FP"/>
              <w:ind w:left="2835" w:right="2835"/>
              <w:jc w:val="center"/>
              <w:rPr>
                <w:rFonts w:ascii="Arial" w:hAnsi="Arial"/>
                <w:sz w:val="18"/>
              </w:rPr>
            </w:pPr>
          </w:p>
          <w:p w14:paraId="7735A261" w14:textId="77777777" w:rsidR="000A0B49" w:rsidRPr="004D3578" w:rsidRDefault="000A0B49" w:rsidP="001E7C8B">
            <w:pPr>
              <w:pStyle w:val="FP"/>
              <w:pBdr>
                <w:bottom w:val="single" w:sz="6" w:space="1" w:color="auto"/>
              </w:pBdr>
              <w:spacing w:before="240"/>
              <w:ind w:left="2835" w:right="2835"/>
              <w:jc w:val="center"/>
            </w:pPr>
            <w:r w:rsidRPr="004D3578">
              <w:t>3GPP support office address</w:t>
            </w:r>
          </w:p>
          <w:p w14:paraId="5FA35128"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76D575B" w14:textId="77777777" w:rsidR="000A0B49" w:rsidRPr="008E2D68" w:rsidRDefault="000A0B49" w:rsidP="001E7C8B">
            <w:pPr>
              <w:pStyle w:val="FP"/>
              <w:ind w:left="2835" w:right="2835"/>
              <w:jc w:val="center"/>
              <w:rPr>
                <w:rFonts w:ascii="Arial" w:hAnsi="Arial"/>
                <w:sz w:val="18"/>
                <w:lang w:val="fr-FR"/>
              </w:rPr>
            </w:pPr>
            <w:r w:rsidRPr="008E2D68">
              <w:rPr>
                <w:rFonts w:ascii="Arial" w:hAnsi="Arial"/>
                <w:sz w:val="18"/>
                <w:lang w:val="fr-FR"/>
              </w:rPr>
              <w:t>Valbonne - FRANCE</w:t>
            </w:r>
          </w:p>
          <w:p w14:paraId="58BD0025" w14:textId="77777777" w:rsidR="000A0B49" w:rsidRPr="00133525" w:rsidRDefault="000A0B49" w:rsidP="001E7C8B">
            <w:pPr>
              <w:pStyle w:val="FP"/>
              <w:spacing w:after="20"/>
              <w:ind w:left="2835" w:right="2835"/>
              <w:jc w:val="center"/>
              <w:rPr>
                <w:rFonts w:ascii="Arial" w:hAnsi="Arial"/>
                <w:sz w:val="18"/>
              </w:rPr>
            </w:pPr>
            <w:r w:rsidRPr="00133525">
              <w:rPr>
                <w:rFonts w:ascii="Arial" w:hAnsi="Arial"/>
                <w:sz w:val="18"/>
              </w:rPr>
              <w:t>Tel.: +33 4 92 94 42 00 Fax: +33 4 93 65 47 16</w:t>
            </w:r>
          </w:p>
          <w:p w14:paraId="65BB6D39" w14:textId="77777777" w:rsidR="000A0B49" w:rsidRPr="004D3578" w:rsidRDefault="000A0B49" w:rsidP="001E7C8B">
            <w:pPr>
              <w:pStyle w:val="FP"/>
              <w:pBdr>
                <w:bottom w:val="single" w:sz="6" w:space="1" w:color="auto"/>
              </w:pBdr>
              <w:spacing w:before="240"/>
              <w:ind w:left="2835" w:right="2835"/>
              <w:jc w:val="center"/>
            </w:pPr>
            <w:r w:rsidRPr="004D3578">
              <w:t>Internet</w:t>
            </w:r>
          </w:p>
          <w:p w14:paraId="6259FF1E" w14:textId="77777777" w:rsidR="000A0B49" w:rsidRPr="00133525" w:rsidRDefault="000A0B49" w:rsidP="001E7C8B">
            <w:pPr>
              <w:pStyle w:val="FP"/>
              <w:ind w:left="2835" w:right="2835"/>
              <w:jc w:val="center"/>
              <w:rPr>
                <w:rFonts w:ascii="Arial" w:hAnsi="Arial"/>
                <w:sz w:val="18"/>
              </w:rPr>
            </w:pPr>
            <w:r w:rsidRPr="00133525">
              <w:rPr>
                <w:rFonts w:ascii="Arial" w:hAnsi="Arial"/>
                <w:sz w:val="18"/>
              </w:rPr>
              <w:t>http://www.3gpp.org</w:t>
            </w:r>
            <w:bookmarkEnd w:id="11"/>
          </w:p>
          <w:p w14:paraId="319D12D1" w14:textId="77777777" w:rsidR="000A0B49" w:rsidRDefault="000A0B49" w:rsidP="001E7C8B"/>
        </w:tc>
      </w:tr>
      <w:tr w:rsidR="000A0B49" w14:paraId="18B02C6F" w14:textId="77777777" w:rsidTr="001E7C8B">
        <w:tc>
          <w:tcPr>
            <w:tcW w:w="10423" w:type="dxa"/>
            <w:shd w:val="clear" w:color="auto" w:fill="auto"/>
            <w:vAlign w:val="bottom"/>
          </w:tcPr>
          <w:p w14:paraId="5FAB2397" w14:textId="77777777" w:rsidR="000A0B49" w:rsidRPr="00133525" w:rsidRDefault="000A0B49" w:rsidP="001E7C8B">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814CD2" w14:textId="77777777" w:rsidR="000A0B49" w:rsidRPr="004D3578" w:rsidRDefault="000A0B49" w:rsidP="001E7C8B">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6CDC85" w14:textId="77777777" w:rsidR="000A0B49" w:rsidRPr="004D3578" w:rsidRDefault="000A0B49" w:rsidP="001E7C8B">
            <w:pPr>
              <w:pStyle w:val="FP"/>
              <w:jc w:val="center"/>
              <w:rPr>
                <w:noProof/>
              </w:rPr>
            </w:pPr>
          </w:p>
          <w:p w14:paraId="3554B80D" w14:textId="77777777" w:rsidR="000A0B49" w:rsidRPr="00133525" w:rsidRDefault="000A0B49" w:rsidP="001E7C8B">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0E25AD7B" w14:textId="77777777" w:rsidR="000A0B49" w:rsidRPr="00133525" w:rsidRDefault="000A0B49" w:rsidP="001E7C8B">
            <w:pPr>
              <w:pStyle w:val="FP"/>
              <w:jc w:val="center"/>
              <w:rPr>
                <w:noProof/>
                <w:sz w:val="18"/>
              </w:rPr>
            </w:pPr>
            <w:r w:rsidRPr="00133525">
              <w:rPr>
                <w:noProof/>
                <w:sz w:val="18"/>
              </w:rPr>
              <w:t>All rights reserved.</w:t>
            </w:r>
          </w:p>
          <w:p w14:paraId="567D0A98" w14:textId="77777777" w:rsidR="000A0B49" w:rsidRPr="00133525" w:rsidRDefault="000A0B49" w:rsidP="001E7C8B">
            <w:pPr>
              <w:pStyle w:val="FP"/>
              <w:rPr>
                <w:noProof/>
                <w:sz w:val="18"/>
              </w:rPr>
            </w:pPr>
          </w:p>
          <w:p w14:paraId="160C4AEE" w14:textId="77777777" w:rsidR="000A0B49" w:rsidRPr="00133525" w:rsidRDefault="000A0B49" w:rsidP="001E7C8B">
            <w:pPr>
              <w:pStyle w:val="FP"/>
              <w:rPr>
                <w:noProof/>
                <w:sz w:val="18"/>
              </w:rPr>
            </w:pPr>
            <w:r w:rsidRPr="00133525">
              <w:rPr>
                <w:noProof/>
                <w:sz w:val="18"/>
              </w:rPr>
              <w:t>UMTS™ is a Trade Mark of ETSI registered for the benefit of its members</w:t>
            </w:r>
          </w:p>
          <w:p w14:paraId="70A33A8A" w14:textId="77777777" w:rsidR="000A0B49" w:rsidRPr="00133525" w:rsidRDefault="000A0B49" w:rsidP="001E7C8B">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09B52C" w14:textId="77777777" w:rsidR="000A0B49" w:rsidRPr="00133525" w:rsidRDefault="000A0B49" w:rsidP="001E7C8B">
            <w:pPr>
              <w:pStyle w:val="FP"/>
              <w:rPr>
                <w:noProof/>
                <w:sz w:val="18"/>
              </w:rPr>
            </w:pPr>
            <w:r w:rsidRPr="00133525">
              <w:rPr>
                <w:noProof/>
                <w:sz w:val="18"/>
              </w:rPr>
              <w:t>GSM® and the GSM logo are registered and owned by the GSM Association</w:t>
            </w:r>
            <w:bookmarkEnd w:id="12"/>
          </w:p>
          <w:p w14:paraId="2C782856" w14:textId="77777777" w:rsidR="000A0B49" w:rsidRDefault="000A0B49" w:rsidP="001E7C8B"/>
        </w:tc>
      </w:tr>
      <w:bookmarkEnd w:id="1"/>
    </w:tbl>
    <w:p w14:paraId="590351F1" w14:textId="77777777" w:rsidR="00396766" w:rsidRPr="00BE3849" w:rsidRDefault="00396766" w:rsidP="00396766">
      <w:pPr>
        <w:pStyle w:val="TT"/>
      </w:pPr>
      <w:r w:rsidRPr="00BE3849">
        <w:br w:type="page"/>
      </w:r>
      <w:r w:rsidRPr="00BE3849">
        <w:lastRenderedPageBreak/>
        <w:t>Contents</w:t>
      </w:r>
    </w:p>
    <w:p w14:paraId="14A2B638" w14:textId="7DF777CA" w:rsidR="00723441" w:rsidRDefault="00723441">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_Toc89680856 \h </w:instrText>
      </w:r>
      <w:r>
        <w:fldChar w:fldCharType="separate"/>
      </w:r>
      <w:r>
        <w:t>5</w:t>
      </w:r>
      <w:r>
        <w:fldChar w:fldCharType="end"/>
      </w:r>
    </w:p>
    <w:p w14:paraId="4135396B" w14:textId="71BFBC7A" w:rsidR="00723441" w:rsidRDefault="0072344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_Toc89680857 \h </w:instrText>
      </w:r>
      <w:r>
        <w:fldChar w:fldCharType="separate"/>
      </w:r>
      <w:r>
        <w:t>6</w:t>
      </w:r>
      <w:r>
        <w:fldChar w:fldCharType="end"/>
      </w:r>
    </w:p>
    <w:p w14:paraId="31E884C1" w14:textId="1AA5B6C6" w:rsidR="00723441" w:rsidRDefault="0072344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_Toc89680858 \h </w:instrText>
      </w:r>
      <w:r>
        <w:fldChar w:fldCharType="separate"/>
      </w:r>
      <w:r>
        <w:t>6</w:t>
      </w:r>
      <w:r>
        <w:fldChar w:fldCharType="end"/>
      </w:r>
    </w:p>
    <w:p w14:paraId="4039B382" w14:textId="1C50A892" w:rsidR="00723441" w:rsidRDefault="0072344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_Toc89680859 \h </w:instrText>
      </w:r>
      <w:r>
        <w:fldChar w:fldCharType="separate"/>
      </w:r>
      <w:r>
        <w:t>8</w:t>
      </w:r>
      <w:r>
        <w:fldChar w:fldCharType="end"/>
      </w:r>
    </w:p>
    <w:p w14:paraId="00A86270" w14:textId="124850A4" w:rsidR="00723441" w:rsidRDefault="0072344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_Toc89680860 \h </w:instrText>
      </w:r>
      <w:r>
        <w:fldChar w:fldCharType="separate"/>
      </w:r>
      <w:r>
        <w:t>8</w:t>
      </w:r>
      <w:r>
        <w:fldChar w:fldCharType="end"/>
      </w:r>
    </w:p>
    <w:p w14:paraId="56D51EDB" w14:textId="3C86E486" w:rsidR="00723441" w:rsidRDefault="0072344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_Toc89680861 \h </w:instrText>
      </w:r>
      <w:r>
        <w:fldChar w:fldCharType="separate"/>
      </w:r>
      <w:r>
        <w:t>9</w:t>
      </w:r>
      <w:r>
        <w:fldChar w:fldCharType="end"/>
      </w:r>
    </w:p>
    <w:p w14:paraId="490D8BEE" w14:textId="20FA6A4F" w:rsidR="00723441" w:rsidRDefault="0072344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_Toc89680862 \h </w:instrText>
      </w:r>
      <w:r>
        <w:fldChar w:fldCharType="separate"/>
      </w:r>
      <w:r>
        <w:t>9</w:t>
      </w:r>
      <w:r>
        <w:fldChar w:fldCharType="end"/>
      </w:r>
    </w:p>
    <w:p w14:paraId="27BDFCA2" w14:textId="36F62A29" w:rsidR="00723441" w:rsidRDefault="0072344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_Toc89680863 \h </w:instrText>
      </w:r>
      <w:r>
        <w:fldChar w:fldCharType="separate"/>
      </w:r>
      <w:r>
        <w:t>10</w:t>
      </w:r>
      <w:r>
        <w:fldChar w:fldCharType="end"/>
      </w:r>
    </w:p>
    <w:p w14:paraId="3E919E28" w14:textId="4A7B0BF9" w:rsidR="00723441" w:rsidRDefault="0072344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_Toc89680864 \h </w:instrText>
      </w:r>
      <w:r>
        <w:fldChar w:fldCharType="separate"/>
      </w:r>
      <w:r>
        <w:t>10</w:t>
      </w:r>
      <w:r>
        <w:fldChar w:fldCharType="end"/>
      </w:r>
    </w:p>
    <w:p w14:paraId="736D2D0F" w14:textId="6E3117E2" w:rsidR="00723441" w:rsidRDefault="0072344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_Toc89680865 \h </w:instrText>
      </w:r>
      <w:r>
        <w:fldChar w:fldCharType="separate"/>
      </w:r>
      <w:r>
        <w:t>10</w:t>
      </w:r>
      <w:r>
        <w:fldChar w:fldCharType="end"/>
      </w:r>
    </w:p>
    <w:p w14:paraId="3E66920F" w14:textId="6A9721A0" w:rsidR="00723441" w:rsidRDefault="0072344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_Toc89680866 \h </w:instrText>
      </w:r>
      <w:r>
        <w:fldChar w:fldCharType="separate"/>
      </w:r>
      <w:r>
        <w:t>11</w:t>
      </w:r>
      <w:r>
        <w:fldChar w:fldCharType="end"/>
      </w:r>
    </w:p>
    <w:p w14:paraId="7FFE1BCB" w14:textId="3797376D" w:rsidR="00723441" w:rsidRDefault="0072344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_Toc89680867 \h </w:instrText>
      </w:r>
      <w:r>
        <w:fldChar w:fldCharType="separate"/>
      </w:r>
      <w:r>
        <w:t>11</w:t>
      </w:r>
      <w:r>
        <w:fldChar w:fldCharType="end"/>
      </w:r>
    </w:p>
    <w:p w14:paraId="527D2C7D" w14:textId="3CA615CF" w:rsidR="00723441" w:rsidRDefault="0072344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_Toc89680868 \h </w:instrText>
      </w:r>
      <w:r>
        <w:fldChar w:fldCharType="separate"/>
      </w:r>
      <w:r>
        <w:t>13</w:t>
      </w:r>
      <w:r>
        <w:fldChar w:fldCharType="end"/>
      </w:r>
    </w:p>
    <w:p w14:paraId="27208710" w14:textId="583AC4AE" w:rsidR="00723441" w:rsidRDefault="0072344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_Toc89680869 \h </w:instrText>
      </w:r>
      <w:r>
        <w:fldChar w:fldCharType="separate"/>
      </w:r>
      <w:r>
        <w:t>13</w:t>
      </w:r>
      <w:r>
        <w:fldChar w:fldCharType="end"/>
      </w:r>
    </w:p>
    <w:p w14:paraId="25EA2783" w14:textId="1CA081CE" w:rsidR="00723441" w:rsidRDefault="0072344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_Toc89680870 \h </w:instrText>
      </w:r>
      <w:r>
        <w:fldChar w:fldCharType="separate"/>
      </w:r>
      <w:r>
        <w:t>14</w:t>
      </w:r>
      <w:r>
        <w:fldChar w:fldCharType="end"/>
      </w:r>
    </w:p>
    <w:p w14:paraId="22FA96FF" w14:textId="2F49F13C" w:rsidR="00723441" w:rsidRDefault="0072344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_Toc89680871 \h </w:instrText>
      </w:r>
      <w:r>
        <w:fldChar w:fldCharType="separate"/>
      </w:r>
      <w:r>
        <w:t>14</w:t>
      </w:r>
      <w:r>
        <w:fldChar w:fldCharType="end"/>
      </w:r>
    </w:p>
    <w:p w14:paraId="027F7647" w14:textId="1602738A" w:rsidR="00723441" w:rsidRDefault="0072344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_Toc89680872 \h </w:instrText>
      </w:r>
      <w:r>
        <w:fldChar w:fldCharType="separate"/>
      </w:r>
      <w:r>
        <w:t>14</w:t>
      </w:r>
      <w:r>
        <w:fldChar w:fldCharType="end"/>
      </w:r>
    </w:p>
    <w:p w14:paraId="6EE939C3" w14:textId="6DDBC8D2" w:rsidR="00723441" w:rsidRDefault="00723441">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_Toc89680873 \h </w:instrText>
      </w:r>
      <w:r>
        <w:fldChar w:fldCharType="separate"/>
      </w:r>
      <w:r>
        <w:t>14</w:t>
      </w:r>
      <w:r>
        <w:fldChar w:fldCharType="end"/>
      </w:r>
    </w:p>
    <w:p w14:paraId="0459E1FC" w14:textId="14971346" w:rsidR="00723441" w:rsidRDefault="00723441">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_Toc89680874 \h </w:instrText>
      </w:r>
      <w:r>
        <w:fldChar w:fldCharType="separate"/>
      </w:r>
      <w:r>
        <w:t>14</w:t>
      </w:r>
      <w:r>
        <w:fldChar w:fldCharType="end"/>
      </w:r>
    </w:p>
    <w:p w14:paraId="073F3992" w14:textId="753189B1" w:rsidR="00723441" w:rsidRDefault="0072344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_Toc89680875 \h </w:instrText>
      </w:r>
      <w:r>
        <w:fldChar w:fldCharType="separate"/>
      </w:r>
      <w:r>
        <w:t>14</w:t>
      </w:r>
      <w:r>
        <w:fldChar w:fldCharType="end"/>
      </w:r>
    </w:p>
    <w:p w14:paraId="1F905249" w14:textId="195FEFB1" w:rsidR="00723441" w:rsidRDefault="0072344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_Toc89680876 \h </w:instrText>
      </w:r>
      <w:r>
        <w:fldChar w:fldCharType="separate"/>
      </w:r>
      <w:r>
        <w:t>15</w:t>
      </w:r>
      <w:r>
        <w:fldChar w:fldCharType="end"/>
      </w:r>
    </w:p>
    <w:p w14:paraId="7EB16F7E" w14:textId="005A9761" w:rsidR="00723441" w:rsidRDefault="0072344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_Toc89680877 \h </w:instrText>
      </w:r>
      <w:r>
        <w:fldChar w:fldCharType="separate"/>
      </w:r>
      <w:r>
        <w:t>15</w:t>
      </w:r>
      <w:r>
        <w:fldChar w:fldCharType="end"/>
      </w:r>
    </w:p>
    <w:p w14:paraId="780F1EB8" w14:textId="52DFE423" w:rsidR="00723441" w:rsidRDefault="0072344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_Toc89680878 \h </w:instrText>
      </w:r>
      <w:r>
        <w:fldChar w:fldCharType="separate"/>
      </w:r>
      <w:r>
        <w:t>16</w:t>
      </w:r>
      <w:r>
        <w:fldChar w:fldCharType="end"/>
      </w:r>
    </w:p>
    <w:p w14:paraId="771A730C" w14:textId="3EA8AC56" w:rsidR="00723441" w:rsidRDefault="0072344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_Toc89680879 \h </w:instrText>
      </w:r>
      <w:r>
        <w:fldChar w:fldCharType="separate"/>
      </w:r>
      <w:r>
        <w:t>16</w:t>
      </w:r>
      <w:r>
        <w:fldChar w:fldCharType="end"/>
      </w:r>
    </w:p>
    <w:p w14:paraId="4CBC9D74" w14:textId="53958826" w:rsidR="00723441" w:rsidRDefault="0072344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_Toc89680880 \h </w:instrText>
      </w:r>
      <w:r>
        <w:fldChar w:fldCharType="separate"/>
      </w:r>
      <w:r>
        <w:t>17</w:t>
      </w:r>
      <w:r>
        <w:fldChar w:fldCharType="end"/>
      </w:r>
    </w:p>
    <w:p w14:paraId="7AF13BFC" w14:textId="70AC315E" w:rsidR="00723441" w:rsidRDefault="0072344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_Toc89680881 \h </w:instrText>
      </w:r>
      <w:r>
        <w:fldChar w:fldCharType="separate"/>
      </w:r>
      <w:r>
        <w:t>17</w:t>
      </w:r>
      <w:r>
        <w:fldChar w:fldCharType="end"/>
      </w:r>
    </w:p>
    <w:p w14:paraId="13973261" w14:textId="49A5762A" w:rsidR="00723441" w:rsidRDefault="0072344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_Toc89680882 \h </w:instrText>
      </w:r>
      <w:r>
        <w:fldChar w:fldCharType="separate"/>
      </w:r>
      <w:r>
        <w:t>17</w:t>
      </w:r>
      <w:r>
        <w:fldChar w:fldCharType="end"/>
      </w:r>
    </w:p>
    <w:p w14:paraId="2A746238" w14:textId="6B443FA7" w:rsidR="00723441" w:rsidRDefault="0072344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_Toc89680883 \h </w:instrText>
      </w:r>
      <w:r>
        <w:fldChar w:fldCharType="separate"/>
      </w:r>
      <w:r>
        <w:t>18</w:t>
      </w:r>
      <w:r>
        <w:fldChar w:fldCharType="end"/>
      </w:r>
    </w:p>
    <w:p w14:paraId="4DE8D3E9" w14:textId="23A14670" w:rsidR="00723441" w:rsidRDefault="0072344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_Toc89680884 \h </w:instrText>
      </w:r>
      <w:r>
        <w:fldChar w:fldCharType="separate"/>
      </w:r>
      <w:r>
        <w:t>18</w:t>
      </w:r>
      <w:r>
        <w:fldChar w:fldCharType="end"/>
      </w:r>
    </w:p>
    <w:p w14:paraId="78167C1D" w14:textId="272BEE82" w:rsidR="00723441" w:rsidRDefault="0072344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_Toc89680885 \h </w:instrText>
      </w:r>
      <w:r>
        <w:fldChar w:fldCharType="separate"/>
      </w:r>
      <w:r>
        <w:t>18</w:t>
      </w:r>
      <w:r>
        <w:fldChar w:fldCharType="end"/>
      </w:r>
    </w:p>
    <w:p w14:paraId="11A46903" w14:textId="5C9D0473" w:rsidR="00723441" w:rsidRDefault="0072344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_Toc89680886 \h </w:instrText>
      </w:r>
      <w:r>
        <w:fldChar w:fldCharType="separate"/>
      </w:r>
      <w:r>
        <w:t>18</w:t>
      </w:r>
      <w:r>
        <w:fldChar w:fldCharType="end"/>
      </w:r>
    </w:p>
    <w:p w14:paraId="6B5D50F5" w14:textId="37878E59" w:rsidR="00723441" w:rsidRDefault="00723441">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_Toc89680887 \h </w:instrText>
      </w:r>
      <w:r>
        <w:fldChar w:fldCharType="separate"/>
      </w:r>
      <w:r>
        <w:t>19</w:t>
      </w:r>
      <w:r>
        <w:fldChar w:fldCharType="end"/>
      </w:r>
    </w:p>
    <w:p w14:paraId="75F7C209" w14:textId="2E9307CD" w:rsidR="00723441" w:rsidRDefault="0072344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_Toc89680888 \h </w:instrText>
      </w:r>
      <w:r>
        <w:fldChar w:fldCharType="separate"/>
      </w:r>
      <w:r>
        <w:t>19</w:t>
      </w:r>
      <w:r>
        <w:fldChar w:fldCharType="end"/>
      </w:r>
    </w:p>
    <w:p w14:paraId="3CDBB700" w14:textId="40ED2566" w:rsidR="00723441" w:rsidRDefault="0072344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_Toc89680889 \h </w:instrText>
      </w:r>
      <w:r>
        <w:fldChar w:fldCharType="separate"/>
      </w:r>
      <w:r>
        <w:t>20</w:t>
      </w:r>
      <w:r>
        <w:fldChar w:fldCharType="end"/>
      </w:r>
    </w:p>
    <w:p w14:paraId="54084BD9" w14:textId="0149C737" w:rsidR="00723441" w:rsidRDefault="0072344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_Toc89680890 \h </w:instrText>
      </w:r>
      <w:r>
        <w:fldChar w:fldCharType="separate"/>
      </w:r>
      <w:r>
        <w:t>20</w:t>
      </w:r>
      <w:r>
        <w:fldChar w:fldCharType="end"/>
      </w:r>
    </w:p>
    <w:p w14:paraId="5D529D4C" w14:textId="6AA4E0EC" w:rsidR="00723441" w:rsidRDefault="00723441">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_Toc89680891 \h </w:instrText>
      </w:r>
      <w:r>
        <w:fldChar w:fldCharType="separate"/>
      </w:r>
      <w:r>
        <w:t>20</w:t>
      </w:r>
      <w:r>
        <w:fldChar w:fldCharType="end"/>
      </w:r>
    </w:p>
    <w:p w14:paraId="456941CE" w14:textId="6C57AE9C" w:rsidR="00723441" w:rsidRDefault="00723441">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_Toc89680892 \h </w:instrText>
      </w:r>
      <w:r>
        <w:fldChar w:fldCharType="separate"/>
      </w:r>
      <w:r>
        <w:t>20</w:t>
      </w:r>
      <w:r>
        <w:fldChar w:fldCharType="end"/>
      </w:r>
    </w:p>
    <w:p w14:paraId="720E4377" w14:textId="7EEFDA06" w:rsidR="00723441" w:rsidRDefault="0072344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_Toc89680893 \h </w:instrText>
      </w:r>
      <w:r>
        <w:fldChar w:fldCharType="separate"/>
      </w:r>
      <w:r>
        <w:t>20</w:t>
      </w:r>
      <w:r>
        <w:fldChar w:fldCharType="end"/>
      </w:r>
    </w:p>
    <w:p w14:paraId="283F1EF3" w14:textId="69B73D1A" w:rsidR="00723441" w:rsidRDefault="0072344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_Toc89680894 \h </w:instrText>
      </w:r>
      <w:r>
        <w:fldChar w:fldCharType="separate"/>
      </w:r>
      <w:r>
        <w:t>20</w:t>
      </w:r>
      <w:r>
        <w:fldChar w:fldCharType="end"/>
      </w:r>
    </w:p>
    <w:p w14:paraId="1893075A" w14:textId="3A1BC532" w:rsidR="00723441" w:rsidRDefault="0072344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_Toc89680895 \h </w:instrText>
      </w:r>
      <w:r>
        <w:fldChar w:fldCharType="separate"/>
      </w:r>
      <w:r>
        <w:t>21</w:t>
      </w:r>
      <w:r>
        <w:fldChar w:fldCharType="end"/>
      </w:r>
    </w:p>
    <w:p w14:paraId="5B8DCE93" w14:textId="5D8B109C" w:rsidR="00723441" w:rsidRDefault="00723441">
      <w:pPr>
        <w:pStyle w:val="TOC2"/>
        <w:rPr>
          <w:rFonts w:asciiTheme="minorHAnsi" w:eastAsiaTheme="minorEastAsia" w:hAnsiTheme="minorHAnsi" w:cstheme="minorBidi"/>
          <w:sz w:val="22"/>
          <w:szCs w:val="22"/>
        </w:rPr>
      </w:pPr>
      <w:r w:rsidRPr="007719E0">
        <w:rPr>
          <w:lang w:val="en-US"/>
        </w:rPr>
        <w:t>8.5</w:t>
      </w:r>
      <w:r>
        <w:rPr>
          <w:rFonts w:asciiTheme="minorHAnsi" w:eastAsiaTheme="minorEastAsia" w:hAnsiTheme="minorHAnsi" w:cstheme="minorBidi"/>
          <w:sz w:val="22"/>
          <w:szCs w:val="22"/>
        </w:rPr>
        <w:tab/>
      </w:r>
      <w:r w:rsidRPr="007719E0">
        <w:rPr>
          <w:lang w:val="en-US"/>
        </w:rPr>
        <w:t>Harmonic current emissions (AC mains input port)</w:t>
      </w:r>
      <w:r>
        <w:tab/>
      </w:r>
      <w:r>
        <w:fldChar w:fldCharType="begin"/>
      </w:r>
      <w:r>
        <w:instrText xml:space="preserve"> PAGEREF _Toc89680896 \h </w:instrText>
      </w:r>
      <w:r>
        <w:fldChar w:fldCharType="separate"/>
      </w:r>
      <w:r>
        <w:t>21</w:t>
      </w:r>
      <w:r>
        <w:fldChar w:fldCharType="end"/>
      </w:r>
    </w:p>
    <w:p w14:paraId="6A3AD729" w14:textId="647D5874" w:rsidR="00723441" w:rsidRDefault="0072344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_Toc89680897 \h </w:instrText>
      </w:r>
      <w:r>
        <w:fldChar w:fldCharType="separate"/>
      </w:r>
      <w:r>
        <w:t>21</w:t>
      </w:r>
      <w:r>
        <w:fldChar w:fldCharType="end"/>
      </w:r>
    </w:p>
    <w:p w14:paraId="6E5D201A" w14:textId="592AE983" w:rsidR="00723441" w:rsidRDefault="00723441">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_Toc89680898 \h </w:instrText>
      </w:r>
      <w:r>
        <w:fldChar w:fldCharType="separate"/>
      </w:r>
      <w:r>
        <w:t>21</w:t>
      </w:r>
      <w:r>
        <w:fldChar w:fldCharType="end"/>
      </w:r>
    </w:p>
    <w:p w14:paraId="05A567FB" w14:textId="54B32FEE" w:rsidR="00723441" w:rsidRDefault="0072344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_Toc89680899 \h </w:instrText>
      </w:r>
      <w:r>
        <w:fldChar w:fldCharType="separate"/>
      </w:r>
      <w:r>
        <w:t>21</w:t>
      </w:r>
      <w:r>
        <w:fldChar w:fldCharType="end"/>
      </w:r>
    </w:p>
    <w:p w14:paraId="3592B644" w14:textId="2C22E5CB" w:rsidR="00723441" w:rsidRDefault="0072344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_Toc89680900 \h </w:instrText>
      </w:r>
      <w:r>
        <w:fldChar w:fldCharType="separate"/>
      </w:r>
      <w:r>
        <w:t>22</w:t>
      </w:r>
      <w:r>
        <w:fldChar w:fldCharType="end"/>
      </w:r>
    </w:p>
    <w:p w14:paraId="58671D60" w14:textId="0FCE0F62" w:rsidR="00723441" w:rsidRDefault="0072344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_Toc89680901 \h </w:instrText>
      </w:r>
      <w:r>
        <w:fldChar w:fldCharType="separate"/>
      </w:r>
      <w:r>
        <w:t>22</w:t>
      </w:r>
      <w:r>
        <w:fldChar w:fldCharType="end"/>
      </w:r>
    </w:p>
    <w:p w14:paraId="06DEE171" w14:textId="3DF55D5C" w:rsidR="00723441" w:rsidRDefault="0072344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 and level</w:t>
      </w:r>
      <w:r>
        <w:tab/>
      </w:r>
      <w:r>
        <w:fldChar w:fldCharType="begin"/>
      </w:r>
      <w:r>
        <w:instrText xml:space="preserve"> PAGEREF _Toc89680902 \h </w:instrText>
      </w:r>
      <w:r>
        <w:fldChar w:fldCharType="separate"/>
      </w:r>
      <w:r>
        <w:t>22</w:t>
      </w:r>
      <w:r>
        <w:fldChar w:fldCharType="end"/>
      </w:r>
    </w:p>
    <w:p w14:paraId="2F7B5F4E" w14:textId="63A61838" w:rsidR="00723441" w:rsidRDefault="0072344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_Toc89680903 \h </w:instrText>
      </w:r>
      <w:r>
        <w:fldChar w:fldCharType="separate"/>
      </w:r>
      <w:r>
        <w:t>22</w:t>
      </w:r>
      <w:r>
        <w:fldChar w:fldCharType="end"/>
      </w:r>
    </w:p>
    <w:p w14:paraId="2B03F01B" w14:textId="73B0088E" w:rsidR="00723441" w:rsidRDefault="0072344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_Toc89680904 \h </w:instrText>
      </w:r>
      <w:r>
        <w:fldChar w:fldCharType="separate"/>
      </w:r>
      <w:r>
        <w:t>22</w:t>
      </w:r>
      <w:r>
        <w:fldChar w:fldCharType="end"/>
      </w:r>
    </w:p>
    <w:p w14:paraId="511EFB32" w14:textId="6D15AAF1" w:rsidR="00723441" w:rsidRDefault="00723441">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_Toc89680905 \h </w:instrText>
      </w:r>
      <w:r>
        <w:fldChar w:fldCharType="separate"/>
      </w:r>
      <w:r>
        <w:t>22</w:t>
      </w:r>
      <w:r>
        <w:fldChar w:fldCharType="end"/>
      </w:r>
    </w:p>
    <w:p w14:paraId="2C97A0A1" w14:textId="00F41D04" w:rsidR="00723441" w:rsidRDefault="00723441">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_Toc89680906 \h </w:instrText>
      </w:r>
      <w:r>
        <w:fldChar w:fldCharType="separate"/>
      </w:r>
      <w:r>
        <w:t>22</w:t>
      </w:r>
      <w:r>
        <w:fldChar w:fldCharType="end"/>
      </w:r>
    </w:p>
    <w:p w14:paraId="4FFA16CE" w14:textId="40A17851" w:rsidR="00723441" w:rsidRDefault="00723441">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_Toc89680907 \h </w:instrText>
      </w:r>
      <w:r>
        <w:fldChar w:fldCharType="separate"/>
      </w:r>
      <w:r>
        <w:t>23</w:t>
      </w:r>
      <w:r>
        <w:fldChar w:fldCharType="end"/>
      </w:r>
    </w:p>
    <w:p w14:paraId="4849C044" w14:textId="10507E95" w:rsidR="00723441" w:rsidRDefault="00723441">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_Toc89680908 \h </w:instrText>
      </w:r>
      <w:r>
        <w:fldChar w:fldCharType="separate"/>
      </w:r>
      <w:r>
        <w:t>23</w:t>
      </w:r>
      <w:r>
        <w:fldChar w:fldCharType="end"/>
      </w:r>
    </w:p>
    <w:p w14:paraId="5061CBF7" w14:textId="61A43D34" w:rsidR="00723441" w:rsidRDefault="00723441">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_Toc89680909 \h </w:instrText>
      </w:r>
      <w:r>
        <w:fldChar w:fldCharType="separate"/>
      </w:r>
      <w:r>
        <w:t>23</w:t>
      </w:r>
      <w:r>
        <w:fldChar w:fldCharType="end"/>
      </w:r>
    </w:p>
    <w:p w14:paraId="52DAA5B6" w14:textId="1ECC751D" w:rsidR="00723441" w:rsidRDefault="00723441">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_Toc89680910 \h </w:instrText>
      </w:r>
      <w:r>
        <w:fldChar w:fldCharType="separate"/>
      </w:r>
      <w:r>
        <w:t>23</w:t>
      </w:r>
      <w:r>
        <w:fldChar w:fldCharType="end"/>
      </w:r>
    </w:p>
    <w:p w14:paraId="29140EEF" w14:textId="3854971D" w:rsidR="00723441" w:rsidRDefault="00723441">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_Toc89680911 \h </w:instrText>
      </w:r>
      <w:r>
        <w:fldChar w:fldCharType="separate"/>
      </w:r>
      <w:r>
        <w:t>23</w:t>
      </w:r>
      <w:r>
        <w:fldChar w:fldCharType="end"/>
      </w:r>
    </w:p>
    <w:p w14:paraId="018DBC2C" w14:textId="5187CB91" w:rsidR="00723441" w:rsidRDefault="00723441">
      <w:pPr>
        <w:pStyle w:val="TOC2"/>
        <w:rPr>
          <w:rFonts w:asciiTheme="minorHAnsi" w:eastAsiaTheme="minorEastAsia" w:hAnsiTheme="minorHAnsi" w:cstheme="minorBidi"/>
          <w:sz w:val="22"/>
          <w:szCs w:val="22"/>
        </w:rPr>
      </w:pPr>
      <w:r w:rsidRPr="007719E0">
        <w:rPr>
          <w:lang w:val="en-US"/>
        </w:rPr>
        <w:t>9.5</w:t>
      </w:r>
      <w:r>
        <w:rPr>
          <w:rFonts w:asciiTheme="minorHAnsi" w:eastAsiaTheme="minorEastAsia" w:hAnsiTheme="minorHAnsi" w:cstheme="minorBidi"/>
          <w:sz w:val="22"/>
          <w:szCs w:val="22"/>
        </w:rPr>
        <w:tab/>
      </w:r>
      <w:r w:rsidRPr="007719E0">
        <w:rPr>
          <w:lang w:val="en-US"/>
        </w:rPr>
        <w:t>RF common mode (0.15 MHz to 80 MHz)</w:t>
      </w:r>
      <w:r>
        <w:tab/>
      </w:r>
      <w:r>
        <w:fldChar w:fldCharType="begin"/>
      </w:r>
      <w:r>
        <w:instrText xml:space="preserve"> PAGEREF _Toc89680912 \h </w:instrText>
      </w:r>
      <w:r>
        <w:fldChar w:fldCharType="separate"/>
      </w:r>
      <w:r>
        <w:t>23</w:t>
      </w:r>
      <w:r>
        <w:fldChar w:fldCharType="end"/>
      </w:r>
    </w:p>
    <w:p w14:paraId="35789331" w14:textId="1903261D" w:rsidR="00723441" w:rsidRDefault="00723441">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_Toc89680913 \h </w:instrText>
      </w:r>
      <w:r>
        <w:fldChar w:fldCharType="separate"/>
      </w:r>
      <w:r>
        <w:t>24</w:t>
      </w:r>
      <w:r>
        <w:fldChar w:fldCharType="end"/>
      </w:r>
    </w:p>
    <w:p w14:paraId="6DB382E9" w14:textId="6BB5B029" w:rsidR="00723441" w:rsidRDefault="00723441">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_Toc89680914 \h </w:instrText>
      </w:r>
      <w:r>
        <w:fldChar w:fldCharType="separate"/>
      </w:r>
      <w:r>
        <w:t>24</w:t>
      </w:r>
      <w:r>
        <w:fldChar w:fldCharType="end"/>
      </w:r>
    </w:p>
    <w:p w14:paraId="1AB20E39" w14:textId="620BBCEC" w:rsidR="00723441" w:rsidRDefault="00723441">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_Toc89680915 \h </w:instrText>
      </w:r>
      <w:r>
        <w:fldChar w:fldCharType="separate"/>
      </w:r>
      <w:r>
        <w:t>24</w:t>
      </w:r>
      <w:r>
        <w:fldChar w:fldCharType="end"/>
      </w:r>
    </w:p>
    <w:p w14:paraId="3BD851A3" w14:textId="49761A15" w:rsidR="00723441" w:rsidRDefault="00723441">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_Toc89680916 \h </w:instrText>
      </w:r>
      <w:r>
        <w:fldChar w:fldCharType="separate"/>
      </w:r>
      <w:r>
        <w:t>24</w:t>
      </w:r>
      <w:r>
        <w:fldChar w:fldCharType="end"/>
      </w:r>
    </w:p>
    <w:p w14:paraId="74C0A524" w14:textId="49AE25F5" w:rsidR="00723441" w:rsidRDefault="00723441">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_Toc89680917 \h </w:instrText>
      </w:r>
      <w:r>
        <w:fldChar w:fldCharType="separate"/>
      </w:r>
      <w:r>
        <w:t>24</w:t>
      </w:r>
      <w:r>
        <w:fldChar w:fldCharType="end"/>
      </w:r>
    </w:p>
    <w:p w14:paraId="1D8C487F" w14:textId="4E5723B6" w:rsidR="00723441" w:rsidRDefault="00723441">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_Toc89680918 \h </w:instrText>
      </w:r>
      <w:r>
        <w:fldChar w:fldCharType="separate"/>
      </w:r>
      <w:r>
        <w:t>24</w:t>
      </w:r>
      <w:r>
        <w:fldChar w:fldCharType="end"/>
      </w:r>
    </w:p>
    <w:p w14:paraId="29C5F1B3" w14:textId="77C20473" w:rsidR="00723441" w:rsidRDefault="00723441">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_Toc89680919 \h </w:instrText>
      </w:r>
      <w:r>
        <w:fldChar w:fldCharType="separate"/>
      </w:r>
      <w:r>
        <w:t>24</w:t>
      </w:r>
      <w:r>
        <w:fldChar w:fldCharType="end"/>
      </w:r>
    </w:p>
    <w:p w14:paraId="29D63765" w14:textId="1CC8E96D" w:rsidR="00723441" w:rsidRDefault="00723441">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_Toc89680920 \h </w:instrText>
      </w:r>
      <w:r>
        <w:fldChar w:fldCharType="separate"/>
      </w:r>
      <w:r>
        <w:t>25</w:t>
      </w:r>
      <w:r>
        <w:fldChar w:fldCharType="end"/>
      </w:r>
    </w:p>
    <w:p w14:paraId="1A17EF97" w14:textId="2A081477" w:rsidR="00723441" w:rsidRDefault="00723441">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_Toc89680921 \h </w:instrText>
      </w:r>
      <w:r>
        <w:fldChar w:fldCharType="separate"/>
      </w:r>
      <w:r>
        <w:t>25</w:t>
      </w:r>
      <w:r>
        <w:fldChar w:fldCharType="end"/>
      </w:r>
    </w:p>
    <w:p w14:paraId="234F3BCA" w14:textId="624F953D" w:rsidR="00723441" w:rsidRDefault="00723441">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_Toc89680922 \h </w:instrText>
      </w:r>
      <w:r>
        <w:fldChar w:fldCharType="separate"/>
      </w:r>
      <w:r>
        <w:t>25</w:t>
      </w:r>
      <w:r>
        <w:fldChar w:fldCharType="end"/>
      </w:r>
    </w:p>
    <w:p w14:paraId="31B5763F" w14:textId="1B670904" w:rsidR="00723441" w:rsidRDefault="00723441">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_Toc89680923 \h </w:instrText>
      </w:r>
      <w:r>
        <w:fldChar w:fldCharType="separate"/>
      </w:r>
      <w:r>
        <w:t>26</w:t>
      </w:r>
      <w:r>
        <w:fldChar w:fldCharType="end"/>
      </w:r>
    </w:p>
    <w:p w14:paraId="19861BC4" w14:textId="43AC1B54" w:rsidR="00723441" w:rsidRDefault="00723441">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_Toc89680924 \h </w:instrText>
      </w:r>
      <w:r>
        <w:fldChar w:fldCharType="separate"/>
      </w:r>
      <w:r>
        <w:t>26</w:t>
      </w:r>
      <w:r>
        <w:fldChar w:fldCharType="end"/>
      </w:r>
    </w:p>
    <w:p w14:paraId="48E3EF9E" w14:textId="09C3242D" w:rsidR="00723441" w:rsidRDefault="00723441">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_Toc89680925 \h </w:instrText>
      </w:r>
      <w:r>
        <w:fldChar w:fldCharType="separate"/>
      </w:r>
      <w:r>
        <w:t>26</w:t>
      </w:r>
      <w:r>
        <w:fldChar w:fldCharType="end"/>
      </w:r>
    </w:p>
    <w:p w14:paraId="6B6C49D3" w14:textId="0653D2B9" w:rsidR="00723441" w:rsidRDefault="00723441">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_Toc89680926 \h </w:instrText>
      </w:r>
      <w:r>
        <w:fldChar w:fldCharType="separate"/>
      </w:r>
      <w:r>
        <w:t>26</w:t>
      </w:r>
      <w:r>
        <w:fldChar w:fldCharType="end"/>
      </w:r>
    </w:p>
    <w:p w14:paraId="34592428" w14:textId="74C86717" w:rsidR="00723441" w:rsidRDefault="00723441">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_Toc89680927 \h </w:instrText>
      </w:r>
      <w:r>
        <w:fldChar w:fldCharType="separate"/>
      </w:r>
      <w:r>
        <w:t>26</w:t>
      </w:r>
      <w:r>
        <w:fldChar w:fldCharType="end"/>
      </w:r>
    </w:p>
    <w:p w14:paraId="5ACCD9C9" w14:textId="30EE9F57" w:rsidR="00723441" w:rsidRDefault="00723441">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_Toc89680928 \h </w:instrText>
      </w:r>
      <w:r>
        <w:fldChar w:fldCharType="separate"/>
      </w:r>
      <w:r>
        <w:t>26</w:t>
      </w:r>
      <w:r>
        <w:fldChar w:fldCharType="end"/>
      </w:r>
    </w:p>
    <w:p w14:paraId="7FCBEA41" w14:textId="08D74837" w:rsidR="00723441" w:rsidRDefault="00723441">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_Toc89680929 \h </w:instrText>
      </w:r>
      <w:r>
        <w:fldChar w:fldCharType="separate"/>
      </w:r>
      <w:r>
        <w:t>26</w:t>
      </w:r>
      <w:r>
        <w:fldChar w:fldCharType="end"/>
      </w:r>
    </w:p>
    <w:p w14:paraId="4CE6B194" w14:textId="5864C0CE" w:rsidR="00723441" w:rsidRDefault="00723441">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_Toc89680930 \h </w:instrText>
      </w:r>
      <w:r>
        <w:fldChar w:fldCharType="separate"/>
      </w:r>
      <w:r>
        <w:t>27</w:t>
      </w:r>
      <w:r>
        <w:fldChar w:fldCharType="end"/>
      </w:r>
    </w:p>
    <w:p w14:paraId="49375F3F" w14:textId="34A04EFA" w:rsidR="00723441" w:rsidRDefault="0072344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_Toc89680931 \h </w:instrText>
      </w:r>
      <w:r>
        <w:fldChar w:fldCharType="separate"/>
      </w:r>
      <w:r>
        <w:t>27</w:t>
      </w:r>
      <w:r>
        <w:fldChar w:fldCharType="end"/>
      </w:r>
    </w:p>
    <w:p w14:paraId="6C4DBD9D" w14:textId="19722E26" w:rsidR="00723441" w:rsidRDefault="0072344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_Toc89680932 \h </w:instrText>
      </w:r>
      <w:r>
        <w:fldChar w:fldCharType="separate"/>
      </w:r>
      <w:r>
        <w:t>28</w:t>
      </w:r>
      <w:r>
        <w:fldChar w:fldCharType="end"/>
      </w:r>
    </w:p>
    <w:p w14:paraId="7D70260B" w14:textId="4D1A3E93" w:rsidR="00723441" w:rsidRDefault="00723441">
      <w:pPr>
        <w:pStyle w:val="TOC8"/>
        <w:rPr>
          <w:rFonts w:asciiTheme="minorHAnsi" w:eastAsiaTheme="minorEastAsia" w:hAnsiTheme="minorHAnsi" w:cstheme="minorBidi"/>
          <w:b w:val="0"/>
          <w:szCs w:val="22"/>
        </w:rPr>
      </w:pPr>
      <w:r>
        <w:t>Annex B (normative): Performance assessment of data transfer call. Throughput Percentages</w:t>
      </w:r>
      <w:r>
        <w:tab/>
      </w:r>
      <w:r>
        <w:fldChar w:fldCharType="begin"/>
      </w:r>
      <w:r>
        <w:instrText xml:space="preserve"> PAGEREF _Toc89680933 \h </w:instrText>
      </w:r>
      <w:r>
        <w:fldChar w:fldCharType="separate"/>
      </w:r>
      <w:r>
        <w:t>29</w:t>
      </w:r>
      <w:r>
        <w:fldChar w:fldCharType="end"/>
      </w:r>
    </w:p>
    <w:p w14:paraId="5270777F" w14:textId="1071844C" w:rsidR="00723441" w:rsidRDefault="00723441">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_Toc89680934 \h </w:instrText>
      </w:r>
      <w:r>
        <w:fldChar w:fldCharType="separate"/>
      </w:r>
      <w:r>
        <w:t>29</w:t>
      </w:r>
      <w:r>
        <w:fldChar w:fldCharType="end"/>
      </w:r>
    </w:p>
    <w:p w14:paraId="3FA51496" w14:textId="46293F43" w:rsidR="00723441" w:rsidRDefault="00723441">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_Toc89680935 \h </w:instrText>
      </w:r>
      <w:r>
        <w:fldChar w:fldCharType="separate"/>
      </w:r>
      <w:r>
        <w:t>29</w:t>
      </w:r>
      <w:r>
        <w:fldChar w:fldCharType="end"/>
      </w:r>
    </w:p>
    <w:p w14:paraId="3B1382FA" w14:textId="2E4A9103" w:rsidR="00723441" w:rsidRDefault="00723441">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_Toc89680936 \h </w:instrText>
      </w:r>
      <w:r>
        <w:fldChar w:fldCharType="separate"/>
      </w:r>
      <w:r>
        <w:t>29</w:t>
      </w:r>
      <w:r>
        <w:fldChar w:fldCharType="end"/>
      </w:r>
    </w:p>
    <w:p w14:paraId="76948B68" w14:textId="5D53F0C6" w:rsidR="00723441" w:rsidRDefault="00723441">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_Toc89680937 \h </w:instrText>
      </w:r>
      <w:r>
        <w:fldChar w:fldCharType="separate"/>
      </w:r>
      <w:r>
        <w:t>29</w:t>
      </w:r>
      <w:r>
        <w:fldChar w:fldCharType="end"/>
      </w:r>
    </w:p>
    <w:p w14:paraId="3BB505C6" w14:textId="5A7E3CB2" w:rsidR="00723441" w:rsidRDefault="00723441">
      <w:pPr>
        <w:pStyle w:val="TOC8"/>
        <w:rPr>
          <w:rFonts w:asciiTheme="minorHAnsi" w:eastAsiaTheme="minorEastAsia" w:hAnsiTheme="minorHAnsi" w:cstheme="minorBidi"/>
          <w:b w:val="0"/>
          <w:szCs w:val="22"/>
        </w:rPr>
      </w:pPr>
      <w:r w:rsidRPr="007719E0">
        <w:rPr>
          <w:lang w:val="en-AU"/>
        </w:rPr>
        <w:t xml:space="preserve">Annex C (informative): Change </w:t>
      </w:r>
      <w:r>
        <w:t>History</w:t>
      </w:r>
      <w:r>
        <w:tab/>
      </w:r>
      <w:r>
        <w:fldChar w:fldCharType="begin"/>
      </w:r>
      <w:r>
        <w:instrText xml:space="preserve"> PAGEREF _Toc89680938 \h </w:instrText>
      </w:r>
      <w:r>
        <w:fldChar w:fldCharType="separate"/>
      </w:r>
      <w:r>
        <w:t>31</w:t>
      </w:r>
      <w:r>
        <w:fldChar w:fldCharType="end"/>
      </w:r>
    </w:p>
    <w:p w14:paraId="59035245" w14:textId="7A0CC658" w:rsidR="00250C81" w:rsidRPr="00BE3849" w:rsidRDefault="00723441">
      <w:pPr>
        <w:tabs>
          <w:tab w:val="right" w:pos="9639"/>
        </w:tabs>
      </w:pPr>
      <w:r>
        <w:fldChar w:fldCharType="end"/>
      </w:r>
    </w:p>
    <w:p w14:paraId="59035246" w14:textId="77777777" w:rsidR="00250C81" w:rsidRPr="00BE3849" w:rsidRDefault="00250C81">
      <w:pPr>
        <w:pStyle w:val="Heading1"/>
      </w:pPr>
      <w:r w:rsidRPr="00BE3849">
        <w:br w:type="page"/>
      </w:r>
      <w:bookmarkStart w:id="15" w:name="_Toc13033784"/>
      <w:bookmarkStart w:id="16" w:name="_Toc89680856"/>
      <w:r w:rsidRPr="00BE3849">
        <w:lastRenderedPageBreak/>
        <w:t>Foreword</w:t>
      </w:r>
      <w:bookmarkEnd w:id="15"/>
      <w:bookmarkEnd w:id="16"/>
    </w:p>
    <w:p w14:paraId="59035247" w14:textId="77777777"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14:paraId="59035248" w14:textId="77777777"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035249" w14:textId="77777777" w:rsidR="00250C81" w:rsidRPr="00BE3849" w:rsidRDefault="00250C81">
      <w:pPr>
        <w:pStyle w:val="B1"/>
        <w:rPr>
          <w:lang w:val="en-US"/>
        </w:rPr>
      </w:pPr>
      <w:r w:rsidRPr="00BE3849">
        <w:rPr>
          <w:lang w:val="en-US"/>
        </w:rPr>
        <w:t>Version x.y.z</w:t>
      </w:r>
    </w:p>
    <w:p w14:paraId="5903524A" w14:textId="77777777" w:rsidR="00250C81" w:rsidRPr="00BE3849" w:rsidRDefault="00250C81">
      <w:pPr>
        <w:pStyle w:val="B1"/>
      </w:pPr>
      <w:r w:rsidRPr="00BE3849">
        <w:t>where:</w:t>
      </w:r>
    </w:p>
    <w:p w14:paraId="5903524B" w14:textId="77777777" w:rsidR="00250C81" w:rsidRPr="00BE3849" w:rsidRDefault="00250C81">
      <w:pPr>
        <w:pStyle w:val="B2"/>
      </w:pPr>
      <w:r w:rsidRPr="00BE3849">
        <w:t>x</w:t>
      </w:r>
      <w:r w:rsidRPr="00BE3849">
        <w:tab/>
        <w:t>the first digit:</w:t>
      </w:r>
    </w:p>
    <w:p w14:paraId="5903524C" w14:textId="77777777" w:rsidR="00250C81" w:rsidRPr="00BE3849" w:rsidRDefault="00250C81">
      <w:pPr>
        <w:pStyle w:val="B3"/>
      </w:pPr>
      <w:r w:rsidRPr="00BE3849">
        <w:t>1</w:t>
      </w:r>
      <w:r w:rsidRPr="00BE3849">
        <w:tab/>
        <w:t>presented to TSG for information;</w:t>
      </w:r>
    </w:p>
    <w:p w14:paraId="5903524D" w14:textId="77777777" w:rsidR="00250C81" w:rsidRPr="00BE3849" w:rsidRDefault="00250C81">
      <w:pPr>
        <w:pStyle w:val="B3"/>
      </w:pPr>
      <w:r w:rsidRPr="00BE3849">
        <w:t>2</w:t>
      </w:r>
      <w:r w:rsidRPr="00BE3849">
        <w:tab/>
        <w:t>presented to TSG for approval;</w:t>
      </w:r>
    </w:p>
    <w:p w14:paraId="5903524E" w14:textId="77777777" w:rsidR="00250C81" w:rsidRPr="00BE3849" w:rsidRDefault="00250C81">
      <w:pPr>
        <w:pStyle w:val="B3"/>
      </w:pPr>
      <w:r w:rsidRPr="00BE3849">
        <w:t>3</w:t>
      </w:r>
      <w:r w:rsidRPr="00BE3849">
        <w:tab/>
        <w:t>or greater indicates TSG approved document under change control.</w:t>
      </w:r>
    </w:p>
    <w:p w14:paraId="5903524F" w14:textId="77777777" w:rsidR="00250C81" w:rsidRPr="00BE3849" w:rsidRDefault="00250C81">
      <w:pPr>
        <w:pStyle w:val="B2"/>
      </w:pPr>
      <w:r w:rsidRPr="00BE3849">
        <w:t>y</w:t>
      </w:r>
      <w:r w:rsidRPr="00BE3849">
        <w:tab/>
        <w:t>the second digit is incremented for all changes of substance, i.e. technical enhancements, corrections, updates, etc.</w:t>
      </w:r>
    </w:p>
    <w:p w14:paraId="59035250" w14:textId="77777777" w:rsidR="00250C81" w:rsidRPr="00BE3849" w:rsidRDefault="00250C81">
      <w:pPr>
        <w:pStyle w:val="B2"/>
      </w:pPr>
      <w:r w:rsidRPr="00BE3849">
        <w:t>z</w:t>
      </w:r>
      <w:r w:rsidRPr="00BE3849">
        <w:tab/>
        <w:t>the third digit is incremented when editorial only changes have been incorporated in the document.</w:t>
      </w:r>
    </w:p>
    <w:p w14:paraId="59035251" w14:textId="77777777" w:rsidR="00250C81" w:rsidRPr="00BE3849" w:rsidRDefault="00250C81">
      <w:pPr>
        <w:pStyle w:val="Heading1"/>
      </w:pPr>
      <w:r w:rsidRPr="00BE3849">
        <w:br w:type="page"/>
      </w:r>
      <w:bookmarkStart w:id="17" w:name="_Toc13033785"/>
      <w:bookmarkStart w:id="18" w:name="_Toc89680857"/>
      <w:r w:rsidRPr="00BE3849">
        <w:lastRenderedPageBreak/>
        <w:t>1</w:t>
      </w:r>
      <w:r w:rsidRPr="00BE3849">
        <w:tab/>
        <w:t>Scope</w:t>
      </w:r>
      <w:bookmarkEnd w:id="17"/>
      <w:bookmarkEnd w:id="18"/>
    </w:p>
    <w:p w14:paraId="59035252" w14:textId="77777777"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14:paraId="59035253" w14:textId="77777777"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14:paraId="59035254" w14:textId="77777777"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14:paraId="59035255" w14:textId="77777777" w:rsidR="0020236E" w:rsidRPr="00BE3849" w:rsidRDefault="0020236E" w:rsidP="0020236E">
      <w:pPr>
        <w:ind w:left="568" w:hanging="284"/>
      </w:pPr>
      <w:r w:rsidRPr="00BE3849">
        <w:t>-</w:t>
      </w:r>
      <w:r w:rsidRPr="00BE3849">
        <w:tab/>
        <w:t>has an adequate level of intrinsic immunity to electromagnetic disturbances to operate as intended;</w:t>
      </w:r>
    </w:p>
    <w:p w14:paraId="59035256" w14:textId="77777777"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9035257" w14:textId="77777777"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59035258" w14:textId="77777777"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9035259" w14:textId="77777777"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14:paraId="5903525A" w14:textId="77777777"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14:paraId="5903525B" w14:textId="77777777"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14:paraId="5903525C" w14:textId="77777777" w:rsidR="00250C81" w:rsidRPr="00BE3849" w:rsidRDefault="00250C81">
      <w:pPr>
        <w:pStyle w:val="Heading1"/>
      </w:pPr>
      <w:bookmarkStart w:id="19" w:name="_Toc13033786"/>
      <w:bookmarkStart w:id="20" w:name="_Toc89680858"/>
      <w:r w:rsidRPr="00BE3849">
        <w:t>2</w:t>
      </w:r>
      <w:r w:rsidRPr="00BE3849">
        <w:tab/>
        <w:t>References</w:t>
      </w:r>
      <w:bookmarkEnd w:id="19"/>
      <w:bookmarkEnd w:id="20"/>
    </w:p>
    <w:p w14:paraId="5903525D" w14:textId="77777777" w:rsidR="0014373B" w:rsidRPr="00BE3849" w:rsidRDefault="0014373B" w:rsidP="0014373B">
      <w:r w:rsidRPr="00BE3849">
        <w:t>The following documents contain provisions, which, through reference in this text, constitute provisions of the present document.</w:t>
      </w:r>
    </w:p>
    <w:p w14:paraId="5903525E" w14:textId="6B2188BC" w:rsidR="0014373B" w:rsidRPr="00BE3849" w:rsidRDefault="00B13E28" w:rsidP="00B13E28">
      <w:pPr>
        <w:pStyle w:val="B1"/>
      </w:pPr>
      <w:r w:rsidRPr="00222A9F">
        <w:rPr>
          <w:lang w:val="en-US"/>
        </w:rPr>
        <w:t>-</w:t>
      </w:r>
      <w:r w:rsidR="0014373B" w:rsidRPr="00BE3849">
        <w:rPr>
          <w:rFonts w:ascii="Symbol" w:hAnsi="Symbol"/>
        </w:rPr>
        <w:tab/>
      </w:r>
      <w:r w:rsidR="0014373B" w:rsidRPr="00BE3849">
        <w:t>References are either specific (identified by date of publication, edition number, version number, etc.) or non</w:t>
      </w:r>
      <w:r w:rsidR="0014373B" w:rsidRPr="00BE3849">
        <w:noBreakHyphen/>
        <w:t>specific;</w:t>
      </w:r>
    </w:p>
    <w:p w14:paraId="5903525F" w14:textId="03E631CF" w:rsidR="0014373B" w:rsidRPr="00BE3849" w:rsidRDefault="00B13E28" w:rsidP="00B13E28">
      <w:pPr>
        <w:pStyle w:val="B1"/>
      </w:pPr>
      <w:r w:rsidRPr="00222A9F">
        <w:rPr>
          <w:lang w:val="en-US"/>
        </w:rPr>
        <w:t>-</w:t>
      </w:r>
      <w:r w:rsidR="0014373B" w:rsidRPr="00BE3849">
        <w:rPr>
          <w:rFonts w:ascii="Symbol" w:hAnsi="Symbol"/>
        </w:rPr>
        <w:tab/>
      </w:r>
      <w:r w:rsidR="0014373B" w:rsidRPr="00BE3849">
        <w:t>for a specific reference, subsequent revisions do not apply;</w:t>
      </w:r>
    </w:p>
    <w:p w14:paraId="59035260" w14:textId="355970B1" w:rsidR="0014373B" w:rsidRPr="00BE3849" w:rsidRDefault="00B13E28" w:rsidP="00B13E28">
      <w:pPr>
        <w:pStyle w:val="B1"/>
      </w:pPr>
      <w:r w:rsidRPr="00222A9F">
        <w:rPr>
          <w:lang w:val="en-US"/>
        </w:rPr>
        <w:t>-</w:t>
      </w:r>
      <w:r w:rsidR="0014373B" w:rsidRPr="00BE3849">
        <w:rPr>
          <w:rFonts w:ascii="Symbol" w:hAnsi="Symbol"/>
        </w:rPr>
        <w:tab/>
      </w:r>
      <w:r w:rsidR="0014373B" w:rsidRPr="00BE3849">
        <w:t xml:space="preserve">for a non-specific reference, subsequent revisions do apply. In the case of a reference to a 3GPP document (including a GSM document), a non-specific reference implicitly refers to the latest version of that document </w:t>
      </w:r>
      <w:r w:rsidR="0014373B" w:rsidRPr="00BE3849">
        <w:rPr>
          <w:i/>
          <w:iCs/>
        </w:rPr>
        <w:t>in the same Release as the present document</w:t>
      </w:r>
      <w:r w:rsidR="0014373B" w:rsidRPr="00BE3849">
        <w:t>.</w:t>
      </w:r>
    </w:p>
    <w:p w14:paraId="59035261" w14:textId="77777777" w:rsidR="0014373B" w:rsidRPr="00BE3849" w:rsidRDefault="0014373B" w:rsidP="00B13E28">
      <w:pPr>
        <w:pStyle w:val="EX"/>
      </w:pPr>
      <w:r w:rsidRPr="00BE3849">
        <w:t>[1]</w:t>
      </w:r>
      <w:r w:rsidRPr="00BE3849">
        <w:tab/>
        <w:t xml:space="preserve">3GPP TR 25.990: "Vocabulary for UTRAN". </w:t>
      </w:r>
      <w:r w:rsidRPr="00BE3849">
        <w:br/>
        <w:t>3GPP TR 21.905: "Vocabulary for 3GPP Specifications".</w:t>
      </w:r>
    </w:p>
    <w:p w14:paraId="59035262" w14:textId="77777777" w:rsidR="0014373B" w:rsidRPr="00BE3849" w:rsidRDefault="0014373B" w:rsidP="00B13E28">
      <w:pPr>
        <w:pStyle w:val="EX"/>
      </w:pPr>
      <w:r w:rsidRPr="00BE3849">
        <w:t>[2]</w:t>
      </w:r>
      <w:r w:rsidRPr="00BE3849">
        <w:tab/>
        <w:t>3GPP TS 36.113: "Evolved Universal Terrestrial Radio Access (E-UTRA); Base station and repeater electromagnetic compatibility (EMC)".</w:t>
      </w:r>
    </w:p>
    <w:p w14:paraId="59035263" w14:textId="77777777" w:rsidR="0014373B" w:rsidRPr="00BE3849" w:rsidRDefault="0014373B" w:rsidP="00B13E28">
      <w:pPr>
        <w:pStyle w:val="EX"/>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14:paraId="59035264" w14:textId="77777777" w:rsidR="0014373B" w:rsidRPr="00BE3849" w:rsidRDefault="0014373B" w:rsidP="00B13E28">
      <w:pPr>
        <w:pStyle w:val="EX"/>
      </w:pPr>
      <w:r w:rsidRPr="00BE3849">
        <w:lastRenderedPageBreak/>
        <w:t>[4]</w:t>
      </w:r>
      <w:r w:rsidRPr="00BE3849">
        <w:tab/>
        <w:t>IEC 61000-6-1 (1997): "Electromagnetic compatibility (EMC) - Part 6: Generic standards - Section 1: Immunity standard for residential, commercial and light-industrial environments".</w:t>
      </w:r>
    </w:p>
    <w:p w14:paraId="59035265" w14:textId="77777777" w:rsidR="0014373B" w:rsidRPr="00BE3849" w:rsidRDefault="0014373B" w:rsidP="00B13E28">
      <w:pPr>
        <w:pStyle w:val="EX"/>
      </w:pPr>
      <w:r w:rsidRPr="00BE3849">
        <w:t>[5]</w:t>
      </w:r>
      <w:r w:rsidRPr="00BE3849">
        <w:tab/>
        <w:t>IEC 61000-6-3 (1996): "Electromagnetic compatibility (EMC) - Part 6: Generic standards - Section 3: Emission standard for residential, commercial and light-industrial environments.</w:t>
      </w:r>
    </w:p>
    <w:p w14:paraId="59035266" w14:textId="77777777" w:rsidR="0014373B" w:rsidRPr="00BE3849" w:rsidRDefault="0014373B" w:rsidP="00B13E28">
      <w:pPr>
        <w:pStyle w:val="EX"/>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14:paraId="59035267" w14:textId="77777777" w:rsidR="0014373B" w:rsidRPr="00BE3849" w:rsidRDefault="0014373B" w:rsidP="00B13E28">
      <w:pPr>
        <w:pStyle w:val="EX"/>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14:paraId="59035268" w14:textId="77777777" w:rsidR="0014373B" w:rsidRPr="00BE3849" w:rsidRDefault="0014373B" w:rsidP="00B13E28">
      <w:pPr>
        <w:pStyle w:val="EX"/>
      </w:pPr>
      <w:r w:rsidRPr="00BE3849">
        <w:t>[8]</w:t>
      </w:r>
      <w:r w:rsidRPr="00BE3849">
        <w:tab/>
        <w:t>IEC 60050(161): "International Electrotechnical Vocabulary - Chapter 161: Electromagnetic compatibility".</w:t>
      </w:r>
    </w:p>
    <w:p w14:paraId="59035269" w14:textId="77777777" w:rsidR="0014373B" w:rsidRPr="00BE3849" w:rsidRDefault="0014373B" w:rsidP="00B13E28">
      <w:pPr>
        <w:pStyle w:val="EX"/>
      </w:pPr>
      <w:r w:rsidRPr="00BE3849">
        <w:t>[9]</w:t>
      </w:r>
      <w:r w:rsidRPr="00BE3849">
        <w:tab/>
        <w:t>ITU-R Recommendation SM.329: "Unwanted emissions in the spurious domain".</w:t>
      </w:r>
    </w:p>
    <w:p w14:paraId="5903526A" w14:textId="77777777" w:rsidR="0014373B" w:rsidRPr="00BE3849" w:rsidRDefault="0014373B" w:rsidP="00B13E28">
      <w:pPr>
        <w:pStyle w:val="EX"/>
      </w:pPr>
      <w:r w:rsidRPr="00BE3849">
        <w:t>[10]</w:t>
      </w:r>
      <w:r w:rsidRPr="00BE3849">
        <w:tab/>
        <w:t>IEC CISPR publication 22: "Information technology equipment; Radio disturbance characteristics - Limits and methods of measurement".</w:t>
      </w:r>
    </w:p>
    <w:p w14:paraId="5903526B" w14:textId="77777777" w:rsidR="0014373B" w:rsidRPr="00BE3849" w:rsidRDefault="0014373B" w:rsidP="00B13E28">
      <w:pPr>
        <w:pStyle w:val="EX"/>
      </w:pPr>
      <w:r w:rsidRPr="00BE3849">
        <w:t>[11]</w:t>
      </w:r>
      <w:r w:rsidRPr="00BE3849">
        <w:tab/>
        <w:t>3GPP TS 36.101: "Evolved Universal Terrestrial Radio Access (E-UTRA); User Equipment (UE) radio transmission and reception (FDD)".</w:t>
      </w:r>
    </w:p>
    <w:p w14:paraId="5903526C" w14:textId="77777777" w:rsidR="0014373B" w:rsidRPr="00BE3849" w:rsidRDefault="0014373B" w:rsidP="00B13E28">
      <w:pPr>
        <w:pStyle w:val="EX"/>
      </w:pPr>
      <w:r w:rsidRPr="00BE3849">
        <w:t>[12]</w:t>
      </w:r>
      <w:r w:rsidRPr="00BE3849">
        <w:tab/>
        <w:t>3GPP TS 36.508: "Evolved Universal Terrestrial Radio Access (E-UTRA) and Evolved Universal Terrestrial Radio Access Network (E-UTRAN); Common test environments for User Equipment (UE) conformance testing".</w:t>
      </w:r>
    </w:p>
    <w:p w14:paraId="5903526D" w14:textId="77777777" w:rsidR="0014373B" w:rsidRPr="00BE3849" w:rsidRDefault="0014373B" w:rsidP="00B13E28">
      <w:pPr>
        <w:pStyle w:val="EX"/>
      </w:pPr>
      <w:r w:rsidRPr="00BE3849">
        <w:t>[13]</w:t>
      </w:r>
      <w:r w:rsidRPr="00BE3849">
        <w:tab/>
        <w:t>3GPP TS 36.523: " Evolved Universal Terrestrial Radio Access (E-UTRA) and Evolved Universal Terrestrial Radio Access Network (E-UTRAN); User Equipment (UE) conformance specification".</w:t>
      </w:r>
    </w:p>
    <w:p w14:paraId="5903526E" w14:textId="77777777" w:rsidR="0014373B" w:rsidRPr="00BE3849" w:rsidRDefault="0014373B" w:rsidP="00B13E28">
      <w:pPr>
        <w:pStyle w:val="EX"/>
      </w:pPr>
      <w:r w:rsidRPr="00BE3849">
        <w:t>[14]</w:t>
      </w:r>
      <w:r w:rsidRPr="00BE3849">
        <w:tab/>
        <w:t>IEC CISPR publication 16-1: "Specification for radio disturbance and immunity measuring apparatus and methods".</w:t>
      </w:r>
    </w:p>
    <w:p w14:paraId="5903526F" w14:textId="77777777" w:rsidR="0014373B" w:rsidRPr="00BE3849" w:rsidRDefault="0014373B" w:rsidP="00B13E28">
      <w:pPr>
        <w:pStyle w:val="EX"/>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14:paraId="59035270" w14:textId="77777777" w:rsidR="0014373B" w:rsidRPr="00BE3849" w:rsidRDefault="0014373B" w:rsidP="00B13E28">
      <w:pPr>
        <w:pStyle w:val="EX"/>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14:paraId="59035271" w14:textId="77777777" w:rsidR="0014373B" w:rsidRPr="00BE3849" w:rsidRDefault="0014373B" w:rsidP="00B13E28">
      <w:pPr>
        <w:pStyle w:val="EX"/>
      </w:pPr>
      <w:r w:rsidRPr="00BE3849">
        <w:t>[17]</w:t>
      </w:r>
      <w:r w:rsidRPr="00BE3849">
        <w:tab/>
        <w:t>IEC 61000-4-3: "Electromagnetic compatibility (EMC) - Part 4: Testing and measurement techniques - section 3: Radiated, radio-frequency electromagnetic field immunity test".</w:t>
      </w:r>
    </w:p>
    <w:p w14:paraId="59035272" w14:textId="77777777" w:rsidR="0014373B" w:rsidRPr="00BE3849" w:rsidRDefault="0014373B" w:rsidP="00B13E28">
      <w:pPr>
        <w:pStyle w:val="EX"/>
      </w:pPr>
      <w:r w:rsidRPr="00BE3849">
        <w:t>[18]</w:t>
      </w:r>
      <w:r w:rsidRPr="00BE3849">
        <w:tab/>
        <w:t>IEC 61000-4-2: "Electromagnetic compatibility (EMC) - Part 4: Testing and measurement techniques - section 2: Electrostatic discharge immunity test - Basic EMC publication".</w:t>
      </w:r>
    </w:p>
    <w:p w14:paraId="59035273" w14:textId="77777777" w:rsidR="0014373B" w:rsidRPr="00BE3849" w:rsidRDefault="0014373B" w:rsidP="00B13E28">
      <w:pPr>
        <w:pStyle w:val="EX"/>
      </w:pPr>
      <w:r w:rsidRPr="00BE3849">
        <w:t>[19]</w:t>
      </w:r>
      <w:r w:rsidRPr="00BE3849">
        <w:tab/>
        <w:t>IEC 61000-4-4: "Electromagnetic compatibility (EMC) - Part 4: Testing and measurement techniques - section 4: Electrical fast transient/burst immunity test - Basic EMC publication".</w:t>
      </w:r>
    </w:p>
    <w:p w14:paraId="59035274" w14:textId="77777777" w:rsidR="0014373B" w:rsidRPr="00BE3849" w:rsidRDefault="0014373B" w:rsidP="00B13E28">
      <w:pPr>
        <w:pStyle w:val="EX"/>
      </w:pPr>
      <w:r w:rsidRPr="00BE3849">
        <w:t>[20]</w:t>
      </w:r>
      <w:r w:rsidRPr="00BE3849">
        <w:tab/>
        <w:t>IEC 61000-4-6: "Electromagnetic compatibility (EMC) - Part 4: Testing and measurement techniques - section 6: immunity to conducted disturbances induced by radio frequency fields".</w:t>
      </w:r>
    </w:p>
    <w:p w14:paraId="59035275" w14:textId="77777777" w:rsidR="0014373B" w:rsidRPr="00BE3849" w:rsidRDefault="0014373B" w:rsidP="00B13E28">
      <w:pPr>
        <w:pStyle w:val="EX"/>
      </w:pPr>
      <w:r w:rsidRPr="00BE3849">
        <w:t>[21]</w:t>
      </w:r>
      <w:r w:rsidRPr="00BE3849">
        <w:tab/>
        <w:t>IEC 61000-4-11: "Electromagnetic compatibility (EMC) - Part 4: Testing and measurement techniques - section 11: Voltage dips, short interruptions, and voltage variations immunity test".</w:t>
      </w:r>
    </w:p>
    <w:p w14:paraId="59035276" w14:textId="77777777" w:rsidR="0014373B" w:rsidRPr="00BE3849" w:rsidRDefault="0014373B" w:rsidP="00B13E28">
      <w:pPr>
        <w:pStyle w:val="EX"/>
      </w:pPr>
      <w:r w:rsidRPr="00BE3849">
        <w:t>[22]</w:t>
      </w:r>
      <w:r w:rsidRPr="00BE3849">
        <w:tab/>
        <w:t>IEC 61000-4-5: "Electromagnetic compatibility (EMC) - Part 4: Testing and measurement techniques - section 5: Surge immunity test".</w:t>
      </w:r>
    </w:p>
    <w:p w14:paraId="59035277" w14:textId="77777777" w:rsidR="0014373B" w:rsidRPr="00BE3849" w:rsidRDefault="0014373B" w:rsidP="00B13E28">
      <w:pPr>
        <w:pStyle w:val="EX"/>
      </w:pPr>
      <w:r w:rsidRPr="00BE3849">
        <w:t>[23]</w:t>
      </w:r>
      <w:r w:rsidRPr="00BE3849">
        <w:tab/>
        <w:t>ITU-R Recommendation SM.1539 (2001): "Variation of the boundary between the out-of-band and spurious domains required for the application of Recommendations ITU-R SM.1541 and ITU-R SM.329".</w:t>
      </w:r>
    </w:p>
    <w:p w14:paraId="59035278" w14:textId="77777777" w:rsidR="00BB5B54" w:rsidRPr="00BE3849" w:rsidRDefault="00BB5B54" w:rsidP="00B13E28">
      <w:pPr>
        <w:pStyle w:val="EX"/>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14:paraId="59035279" w14:textId="77777777" w:rsidR="004418CB" w:rsidRPr="00BE3849" w:rsidRDefault="004418CB" w:rsidP="00B13E28">
      <w:pPr>
        <w:pStyle w:val="EX"/>
      </w:pPr>
      <w:r w:rsidRPr="00BE3849">
        <w:t>[25]</w:t>
      </w:r>
      <w:r w:rsidRPr="00BE3849">
        <w:tab/>
        <w:t>ETSI ETR 027 (1991): "Radio Equipment and Systems (RES); Methods of measurement for private mobile radio equipment".</w:t>
      </w:r>
    </w:p>
    <w:p w14:paraId="5903527A" w14:textId="77777777" w:rsidR="004418CB" w:rsidRPr="00BE3849" w:rsidRDefault="004418CB" w:rsidP="00B13E28">
      <w:pPr>
        <w:pStyle w:val="EX"/>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14:paraId="5903527B" w14:textId="77777777" w:rsidR="004418CB" w:rsidRPr="00BE3849" w:rsidRDefault="004418CB" w:rsidP="00B13E28">
      <w:pPr>
        <w:pStyle w:val="EX"/>
      </w:pPr>
      <w:r w:rsidRPr="00BE3849">
        <w:t>[27]</w:t>
      </w:r>
      <w:r w:rsidRPr="00BE3849">
        <w:tab/>
        <w:t>ITU</w:t>
      </w:r>
      <w:r w:rsidRPr="00BE3849">
        <w:noBreakHyphen/>
        <w:t>T Recommendation P.76: "Telephone transmission quality, Measurements related to speech loudness, Determination of loudness ratings; Fundamental principles, Annex A".</w:t>
      </w:r>
    </w:p>
    <w:p w14:paraId="5903527C" w14:textId="77777777" w:rsidR="00250C81" w:rsidRPr="00BE3849" w:rsidRDefault="00250C81">
      <w:pPr>
        <w:pStyle w:val="Heading1"/>
        <w:tabs>
          <w:tab w:val="left" w:pos="1140"/>
        </w:tabs>
        <w:ind w:left="1140" w:hanging="1140"/>
      </w:pPr>
      <w:bookmarkStart w:id="21" w:name="_Toc13033787"/>
      <w:bookmarkStart w:id="22" w:name="_Toc89680859"/>
      <w:r w:rsidRPr="00BE3849">
        <w:t>3</w:t>
      </w:r>
      <w:r w:rsidRPr="00BE3849">
        <w:tab/>
        <w:t>Definitions and abbreviations</w:t>
      </w:r>
      <w:bookmarkEnd w:id="21"/>
      <w:bookmarkEnd w:id="22"/>
    </w:p>
    <w:p w14:paraId="5903527D" w14:textId="77777777" w:rsidR="0014373B" w:rsidRPr="00BE3849" w:rsidRDefault="0014373B" w:rsidP="0014373B">
      <w:pPr>
        <w:pStyle w:val="Heading2"/>
      </w:pPr>
      <w:bookmarkStart w:id="23" w:name="_Toc13033788"/>
      <w:bookmarkStart w:id="24" w:name="_Toc89680860"/>
      <w:r w:rsidRPr="00BE3849">
        <w:t>3.1</w:t>
      </w:r>
      <w:r w:rsidRPr="00BE3849">
        <w:tab/>
        <w:t>Definitions</w:t>
      </w:r>
      <w:bookmarkEnd w:id="23"/>
      <w:bookmarkEnd w:id="24"/>
    </w:p>
    <w:p w14:paraId="5903527E" w14:textId="77777777" w:rsidR="0014373B" w:rsidRPr="00BE3849" w:rsidRDefault="0014373B" w:rsidP="0014373B">
      <w:r w:rsidRPr="00BE3849">
        <w:t>For the purposes of the present document, the following terms and definitions apply.</w:t>
      </w:r>
    </w:p>
    <w:p w14:paraId="5903527F" w14:textId="77777777"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14:paraId="59035280" w14:textId="77777777" w:rsidR="0014373B" w:rsidRPr="00BE3849" w:rsidRDefault="0014373B" w:rsidP="00B13E28">
      <w:pPr>
        <w:pStyle w:val="B1"/>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14:paraId="59035281" w14:textId="77777777" w:rsidR="0014373B" w:rsidRPr="00BE3849" w:rsidRDefault="0014373B" w:rsidP="00B13E28">
      <w:pPr>
        <w:pStyle w:val="B1"/>
        <w:rPr>
          <w:lang w:val="en-US"/>
        </w:rPr>
      </w:pPr>
      <w:r w:rsidRPr="00BE3849">
        <w:rPr>
          <w:lang w:val="en-US"/>
        </w:rPr>
        <w:t>-</w:t>
      </w:r>
      <w:r w:rsidRPr="00BE3849">
        <w:rPr>
          <w:lang w:val="en-US"/>
        </w:rPr>
        <w:tab/>
        <w:t>the equipment cannot be used on a stand alone basis to provide user functions independently of a UE; and</w:t>
      </w:r>
    </w:p>
    <w:p w14:paraId="59035282" w14:textId="77777777" w:rsidR="0014373B" w:rsidRPr="00BE3849" w:rsidRDefault="0014373B" w:rsidP="00B13E28">
      <w:pPr>
        <w:pStyle w:val="B1"/>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14:paraId="59035283" w14:textId="77777777"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14:paraId="59035284" w14:textId="77777777"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59035285" w14:textId="77777777"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9035286" w14:textId="77777777"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14:paraId="59035287" w14:textId="77777777"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14:paraId="59035288" w14:textId="77777777"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14:paraId="59035289" w14:textId="77777777"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14:paraId="5903528A" w14:textId="77777777"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14:paraId="5903528B" w14:textId="77777777"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903528C" w14:textId="77777777"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14:paraId="5903528D" w14:textId="77777777"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14:paraId="5903528E" w14:textId="77777777"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14:paraId="5903528F" w14:textId="77777777" w:rsidR="0014373B" w:rsidRPr="00BE3849" w:rsidRDefault="0014373B" w:rsidP="00B13E28">
      <w:pPr>
        <w:pStyle w:val="NO"/>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14:paraId="59035290" w14:textId="77777777"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59035291" w14:textId="4D510C04" w:rsidR="0014373B" w:rsidRPr="00BE3849" w:rsidRDefault="005E7BB0" w:rsidP="007D35FA">
      <w:pPr>
        <w:pStyle w:val="TH"/>
      </w:pPr>
      <w:r>
        <w:rPr>
          <w:noProof/>
        </w:rPr>
        <w:drawing>
          <wp:inline distT="0" distB="0" distL="0" distR="0" wp14:anchorId="5903569B" wp14:editId="256FCE7B">
            <wp:extent cx="4375150" cy="143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5150" cy="1435100"/>
                    </a:xfrm>
                    <a:prstGeom prst="rect">
                      <a:avLst/>
                    </a:prstGeom>
                    <a:noFill/>
                    <a:ln>
                      <a:noFill/>
                    </a:ln>
                  </pic:spPr>
                </pic:pic>
              </a:graphicData>
            </a:graphic>
          </wp:inline>
        </w:drawing>
      </w:r>
    </w:p>
    <w:p w14:paraId="59035292" w14:textId="77777777"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14:paraId="59035293" w14:textId="77777777"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14:paraId="59035294" w14:textId="77777777"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14:paraId="59035295" w14:textId="77777777"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14:paraId="59035296" w14:textId="77777777"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14:paraId="59035297" w14:textId="77777777"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14:paraId="59035298" w14:textId="77777777"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9035299" w14:textId="77777777" w:rsidR="0014373B" w:rsidRPr="00BE3849" w:rsidRDefault="0014373B" w:rsidP="0014373B">
      <w:pPr>
        <w:pStyle w:val="Heading2"/>
      </w:pPr>
      <w:bookmarkStart w:id="25" w:name="_Toc13033789"/>
      <w:bookmarkStart w:id="26" w:name="_Toc89680861"/>
      <w:r w:rsidRPr="00BE3849">
        <w:t>3.2</w:t>
      </w:r>
      <w:r w:rsidRPr="00BE3849">
        <w:tab/>
        <w:t>Symbols</w:t>
      </w:r>
      <w:bookmarkEnd w:id="25"/>
      <w:bookmarkEnd w:id="26"/>
    </w:p>
    <w:p w14:paraId="5903529A" w14:textId="77777777" w:rsidR="0014373B" w:rsidRPr="00BE3849" w:rsidRDefault="0014373B" w:rsidP="0014373B">
      <w:pPr>
        <w:keepNext/>
      </w:pPr>
      <w:r w:rsidRPr="00BE3849">
        <w:t>For the purposes of the present document, the following symbols apply:</w:t>
      </w:r>
    </w:p>
    <w:p w14:paraId="5903529B" w14:textId="77777777" w:rsidR="0014373B" w:rsidRPr="00BE3849" w:rsidRDefault="0014373B" w:rsidP="003D4863">
      <w:pPr>
        <w:pStyle w:val="EW"/>
      </w:pPr>
      <w:r w:rsidRPr="00BE3849">
        <w:t>BW</w:t>
      </w:r>
      <w:r w:rsidRPr="00BE3849">
        <w:rPr>
          <w:vertAlign w:val="subscript"/>
        </w:rPr>
        <w:t>Channel</w:t>
      </w:r>
      <w:r w:rsidRPr="00BE3849">
        <w:tab/>
        <w:t>Channel bandwidth</w:t>
      </w:r>
    </w:p>
    <w:p w14:paraId="5903529C" w14:textId="77777777" w:rsidR="0014373B" w:rsidRPr="00BE3849" w:rsidRDefault="0014373B" w:rsidP="0014373B">
      <w:pPr>
        <w:pStyle w:val="Heading2"/>
      </w:pPr>
      <w:bookmarkStart w:id="27" w:name="_Toc13033790"/>
      <w:bookmarkStart w:id="28" w:name="_Toc89680862"/>
      <w:r w:rsidRPr="00BE3849">
        <w:t>3.3</w:t>
      </w:r>
      <w:r w:rsidRPr="00BE3849">
        <w:tab/>
        <w:t>Abbreviations</w:t>
      </w:r>
      <w:bookmarkEnd w:id="27"/>
      <w:bookmarkEnd w:id="28"/>
    </w:p>
    <w:p w14:paraId="5903529D" w14:textId="77777777" w:rsidR="0014373B" w:rsidRPr="00BE3849" w:rsidRDefault="0014373B" w:rsidP="0014373B">
      <w:r w:rsidRPr="00BE3849">
        <w:t>For the purposes of the present document, the following abbreviations apply:</w:t>
      </w:r>
    </w:p>
    <w:p w14:paraId="5903529E" w14:textId="77777777" w:rsidR="0014373B" w:rsidRPr="00BE3849" w:rsidRDefault="0014373B" w:rsidP="003D4863">
      <w:pPr>
        <w:pStyle w:val="EW"/>
      </w:pPr>
      <w:r w:rsidRPr="00BE3849">
        <w:t>AC</w:t>
      </w:r>
      <w:r w:rsidRPr="00BE3849">
        <w:tab/>
        <w:t>Alternating Current</w:t>
      </w:r>
    </w:p>
    <w:p w14:paraId="5903529F" w14:textId="77777777" w:rsidR="0014373B" w:rsidRPr="00BE3849" w:rsidRDefault="0014373B" w:rsidP="003D4863">
      <w:pPr>
        <w:pStyle w:val="EW"/>
      </w:pPr>
      <w:r w:rsidRPr="00BE3849">
        <w:t>BCCH</w:t>
      </w:r>
      <w:r w:rsidRPr="00BE3849">
        <w:tab/>
        <w:t>Broadcast Control Channel *)</w:t>
      </w:r>
    </w:p>
    <w:p w14:paraId="590352A0" w14:textId="77777777" w:rsidR="0014373B" w:rsidRPr="00BE3849" w:rsidRDefault="0014373B" w:rsidP="003D4863">
      <w:pPr>
        <w:pStyle w:val="EW"/>
      </w:pPr>
      <w:r w:rsidRPr="00BE3849">
        <w:t>BS</w:t>
      </w:r>
      <w:r w:rsidRPr="00BE3849">
        <w:tab/>
        <w:t>Base Station</w:t>
      </w:r>
    </w:p>
    <w:p w14:paraId="590352A1" w14:textId="77777777" w:rsidR="0014373B" w:rsidRPr="00BE3849" w:rsidRDefault="0014373B" w:rsidP="003D4863">
      <w:pPr>
        <w:pStyle w:val="EW"/>
      </w:pPr>
      <w:r w:rsidRPr="00BE3849">
        <w:t>BSS</w:t>
      </w:r>
      <w:r w:rsidRPr="00BE3849">
        <w:tab/>
        <w:t>Base Station System</w:t>
      </w:r>
    </w:p>
    <w:p w14:paraId="590352A2" w14:textId="77777777" w:rsidR="0014373B" w:rsidRPr="00BE3849" w:rsidRDefault="0014373B" w:rsidP="003D4863">
      <w:pPr>
        <w:pStyle w:val="EW"/>
      </w:pPr>
      <w:r w:rsidRPr="00BE3849">
        <w:t>BTS</w:t>
      </w:r>
      <w:r w:rsidRPr="00BE3849">
        <w:tab/>
        <w:t>Base Transceiver Station</w:t>
      </w:r>
    </w:p>
    <w:p w14:paraId="590352A3" w14:textId="77777777" w:rsidR="0014373B" w:rsidRPr="00BE3849" w:rsidRDefault="0014373B" w:rsidP="003D4863">
      <w:pPr>
        <w:pStyle w:val="EW"/>
      </w:pPr>
      <w:r w:rsidRPr="00BE3849">
        <w:t>CCCH</w:t>
      </w:r>
      <w:r w:rsidRPr="00BE3849">
        <w:tab/>
        <w:t>Common Control Channel *)</w:t>
      </w:r>
    </w:p>
    <w:p w14:paraId="590352A4" w14:textId="77777777" w:rsidR="0014373B" w:rsidRPr="00BE3849" w:rsidRDefault="0014373B" w:rsidP="003D4863">
      <w:pPr>
        <w:pStyle w:val="EW"/>
      </w:pPr>
      <w:r w:rsidRPr="00BE3849">
        <w:t>CW</w:t>
      </w:r>
      <w:r w:rsidRPr="00BE3849">
        <w:tab/>
        <w:t>Continuous Wave (unmodulated carrier wave)</w:t>
      </w:r>
    </w:p>
    <w:p w14:paraId="590352A5" w14:textId="77777777" w:rsidR="0014373B" w:rsidRPr="00BE3849" w:rsidRDefault="0014373B" w:rsidP="003D4863">
      <w:pPr>
        <w:pStyle w:val="EW"/>
      </w:pPr>
      <w:r w:rsidRPr="00BE3849">
        <w:t>DC</w:t>
      </w:r>
      <w:r w:rsidRPr="00BE3849">
        <w:tab/>
        <w:t>Direct Current</w:t>
      </w:r>
    </w:p>
    <w:p w14:paraId="590352A6" w14:textId="77777777" w:rsidR="0014373B" w:rsidRPr="00BE3849" w:rsidRDefault="0014373B" w:rsidP="003D4863">
      <w:pPr>
        <w:pStyle w:val="EW"/>
      </w:pPr>
      <w:r w:rsidRPr="00BE3849">
        <w:lastRenderedPageBreak/>
        <w:t>DL</w:t>
      </w:r>
      <w:r w:rsidRPr="00BE3849">
        <w:tab/>
        <w:t>Down Link (From BTS to UE)</w:t>
      </w:r>
    </w:p>
    <w:p w14:paraId="590352A7" w14:textId="77777777" w:rsidR="0014373B" w:rsidRPr="00BE3849" w:rsidRDefault="0014373B" w:rsidP="003D4863">
      <w:pPr>
        <w:pStyle w:val="EW"/>
      </w:pPr>
      <w:r w:rsidRPr="00BE3849">
        <w:t>DTX</w:t>
      </w:r>
      <w:r w:rsidRPr="00BE3849">
        <w:tab/>
        <w:t>Discontinuous Transmission *)</w:t>
      </w:r>
    </w:p>
    <w:p w14:paraId="590352A8" w14:textId="77777777" w:rsidR="0014373B" w:rsidRPr="00BE3849" w:rsidRDefault="0014373B" w:rsidP="003D4863">
      <w:pPr>
        <w:pStyle w:val="EW"/>
      </w:pPr>
      <w:r w:rsidRPr="00BE3849">
        <w:t>EMC</w:t>
      </w:r>
      <w:r w:rsidRPr="00BE3849">
        <w:tab/>
        <w:t>Electromagnetic Compatibility</w:t>
      </w:r>
    </w:p>
    <w:p w14:paraId="590352A9" w14:textId="77777777" w:rsidR="0014373B" w:rsidRPr="00BE3849" w:rsidRDefault="0014373B" w:rsidP="003D4863">
      <w:pPr>
        <w:pStyle w:val="EW"/>
      </w:pPr>
      <w:r w:rsidRPr="00BE3849">
        <w:rPr>
          <w:rFonts w:hint="eastAsia"/>
        </w:rPr>
        <w:t>EPC</w:t>
      </w:r>
      <w:r w:rsidRPr="00BE3849">
        <w:rPr>
          <w:rFonts w:hint="eastAsia"/>
        </w:rPr>
        <w:tab/>
        <w:t>Evolved Packet Core</w:t>
      </w:r>
    </w:p>
    <w:p w14:paraId="590352AA" w14:textId="77777777" w:rsidR="0014373B" w:rsidRPr="00BE3849" w:rsidRDefault="0014373B" w:rsidP="003D4863">
      <w:pPr>
        <w:pStyle w:val="EW"/>
      </w:pPr>
      <w:r w:rsidRPr="00BE3849">
        <w:t>ESD</w:t>
      </w:r>
      <w:r w:rsidRPr="00BE3849">
        <w:tab/>
        <w:t>ElectroStatic Discharge</w:t>
      </w:r>
    </w:p>
    <w:p w14:paraId="590352AB" w14:textId="77777777" w:rsidR="0014373B" w:rsidRPr="00BE3849" w:rsidRDefault="0014373B" w:rsidP="003D4863">
      <w:pPr>
        <w:pStyle w:val="EW"/>
      </w:pPr>
      <w:r w:rsidRPr="00BE3849">
        <w:t>EUT</w:t>
      </w:r>
      <w:r w:rsidRPr="00BE3849">
        <w:tab/>
        <w:t>Equipment Under Test (UE or UE with ancillaries)</w:t>
      </w:r>
    </w:p>
    <w:p w14:paraId="590352AC" w14:textId="77777777" w:rsidR="0014373B" w:rsidRPr="00BE3849" w:rsidRDefault="0014373B" w:rsidP="003D4863">
      <w:pPr>
        <w:pStyle w:val="EW"/>
      </w:pPr>
      <w:r w:rsidRPr="00BE3849">
        <w:t>FDD</w:t>
      </w:r>
      <w:r w:rsidRPr="00BE3849">
        <w:tab/>
        <w:t>Frequency Division Duplex</w:t>
      </w:r>
    </w:p>
    <w:p w14:paraId="590352AD" w14:textId="77777777" w:rsidR="0014373B" w:rsidRPr="00BE3849" w:rsidRDefault="0014373B" w:rsidP="003D4863">
      <w:pPr>
        <w:pStyle w:val="EW"/>
        <w:rPr>
          <w:rFonts w:cs="v4.2.0"/>
        </w:rPr>
      </w:pPr>
      <w:r w:rsidRPr="00BE3849">
        <w:rPr>
          <w:rFonts w:cs="v4.2.0"/>
        </w:rPr>
        <w:t>FRC</w:t>
      </w:r>
      <w:r w:rsidRPr="00BE3849">
        <w:rPr>
          <w:rFonts w:cs="v4.2.0"/>
        </w:rPr>
        <w:tab/>
        <w:t>Fixed Reference Channel</w:t>
      </w:r>
    </w:p>
    <w:p w14:paraId="590352AE" w14:textId="77777777" w:rsidR="0014373B" w:rsidRPr="00BE3849" w:rsidRDefault="0014373B" w:rsidP="003D4863">
      <w:pPr>
        <w:pStyle w:val="EW"/>
      </w:pPr>
      <w:r w:rsidRPr="00BE3849">
        <w:t>LISN</w:t>
      </w:r>
      <w:r w:rsidRPr="00BE3849">
        <w:tab/>
        <w:t>Line Impedance Stabilizing Network</w:t>
      </w:r>
    </w:p>
    <w:p w14:paraId="590352AF" w14:textId="77777777" w:rsidR="0014373B" w:rsidRPr="00BE3849" w:rsidRDefault="0014373B" w:rsidP="003D4863">
      <w:pPr>
        <w:pStyle w:val="EW"/>
      </w:pPr>
      <w:r w:rsidRPr="00BE3849">
        <w:t>MRP</w:t>
      </w:r>
      <w:r w:rsidRPr="00BE3849">
        <w:tab/>
        <w:t>Mouth Reference Point (artificial head)</w:t>
      </w:r>
    </w:p>
    <w:p w14:paraId="590352B0" w14:textId="77777777" w:rsidR="0014373B" w:rsidRPr="00BE3849" w:rsidRDefault="0014373B" w:rsidP="003D4863">
      <w:pPr>
        <w:pStyle w:val="EW"/>
      </w:pPr>
      <w:r w:rsidRPr="00BE3849">
        <w:t>PCCPCH</w:t>
      </w:r>
      <w:r w:rsidRPr="00BE3849">
        <w:tab/>
        <w:t>Primary Common Control Physical Channel</w:t>
      </w:r>
    </w:p>
    <w:p w14:paraId="590352B1" w14:textId="77777777" w:rsidR="0014373B" w:rsidRPr="00BE3849" w:rsidRDefault="0014373B" w:rsidP="003D4863">
      <w:pPr>
        <w:pStyle w:val="EW"/>
      </w:pPr>
      <w:r w:rsidRPr="00BE3849">
        <w:t>RF</w:t>
      </w:r>
      <w:r w:rsidRPr="00BE3849">
        <w:tab/>
        <w:t>Radio Frequency</w:t>
      </w:r>
    </w:p>
    <w:p w14:paraId="590352B2" w14:textId="77777777" w:rsidR="0014373B" w:rsidRPr="00BE3849" w:rsidRDefault="0014373B" w:rsidP="003D4863">
      <w:pPr>
        <w:pStyle w:val="EW"/>
      </w:pPr>
      <w:r w:rsidRPr="00BE3849">
        <w:t>rms</w:t>
      </w:r>
      <w:r w:rsidRPr="00BE3849">
        <w:tab/>
        <w:t>root mean square</w:t>
      </w:r>
    </w:p>
    <w:p w14:paraId="590352B3" w14:textId="77777777" w:rsidR="0014373B" w:rsidRPr="00BE3849" w:rsidRDefault="0014373B" w:rsidP="003D4863">
      <w:pPr>
        <w:pStyle w:val="EW"/>
      </w:pPr>
      <w:r w:rsidRPr="00BE3849">
        <w:t>RRC</w:t>
      </w:r>
      <w:r w:rsidRPr="00BE3849">
        <w:tab/>
        <w:t>Radio Resource Control</w:t>
      </w:r>
    </w:p>
    <w:p w14:paraId="590352B4" w14:textId="77777777" w:rsidR="0014373B" w:rsidRPr="00BE3849" w:rsidRDefault="0014373B" w:rsidP="003D4863">
      <w:pPr>
        <w:pStyle w:val="EW"/>
      </w:pPr>
      <w:r w:rsidRPr="00BE3849">
        <w:t>SPL</w:t>
      </w:r>
      <w:r w:rsidRPr="00BE3849">
        <w:tab/>
        <w:t>Sound Pressure Level</w:t>
      </w:r>
    </w:p>
    <w:p w14:paraId="590352B5" w14:textId="77777777" w:rsidR="0014373B" w:rsidRPr="00BE3849" w:rsidRDefault="0014373B" w:rsidP="003D4863">
      <w:pPr>
        <w:pStyle w:val="EW"/>
      </w:pPr>
      <w:r w:rsidRPr="00BE3849">
        <w:t>TCH</w:t>
      </w:r>
      <w:r w:rsidRPr="00BE3849">
        <w:tab/>
        <w:t>Traffic channel</w:t>
      </w:r>
    </w:p>
    <w:p w14:paraId="590352B6" w14:textId="77777777" w:rsidR="0014373B" w:rsidRPr="00BE3849" w:rsidRDefault="0014373B" w:rsidP="003D4863">
      <w:pPr>
        <w:pStyle w:val="EW"/>
      </w:pPr>
      <w:r w:rsidRPr="00BE3849">
        <w:t>TDD</w:t>
      </w:r>
      <w:r w:rsidRPr="00BE3849">
        <w:tab/>
        <w:t>Time Division Duplex</w:t>
      </w:r>
    </w:p>
    <w:p w14:paraId="590352B7" w14:textId="77777777" w:rsidR="0014373B" w:rsidRPr="00BE3849" w:rsidRDefault="0014373B" w:rsidP="003D4863">
      <w:pPr>
        <w:pStyle w:val="EW"/>
      </w:pPr>
      <w:r w:rsidRPr="00BE3849">
        <w:t>UARFCN</w:t>
      </w:r>
      <w:r w:rsidRPr="00BE3849">
        <w:tab/>
        <w:t>UTRA Absolute Radio Frequency Channel Number *)</w:t>
      </w:r>
    </w:p>
    <w:p w14:paraId="590352B8" w14:textId="77777777" w:rsidR="0014373B" w:rsidRPr="00BE3849" w:rsidRDefault="0014373B" w:rsidP="003D4863">
      <w:pPr>
        <w:pStyle w:val="EW"/>
      </w:pPr>
      <w:r w:rsidRPr="00BE3849">
        <w:t>UE</w:t>
      </w:r>
      <w:r w:rsidRPr="00BE3849">
        <w:tab/>
        <w:t>User Equipment</w:t>
      </w:r>
    </w:p>
    <w:p w14:paraId="590352B9" w14:textId="77777777" w:rsidR="0014373B" w:rsidRPr="00BE3849" w:rsidRDefault="0014373B" w:rsidP="003D4863">
      <w:pPr>
        <w:pStyle w:val="EW"/>
      </w:pPr>
      <w:r w:rsidRPr="00BE3849">
        <w:t>UL</w:t>
      </w:r>
      <w:r w:rsidRPr="00BE3849">
        <w:tab/>
        <w:t>Up Link (From UE to BTS)</w:t>
      </w:r>
    </w:p>
    <w:p w14:paraId="590352BA" w14:textId="77777777" w:rsidR="0014373B" w:rsidRPr="00BE3849" w:rsidRDefault="0014373B" w:rsidP="003D4863">
      <w:pPr>
        <w:pStyle w:val="EW"/>
      </w:pPr>
      <w:r w:rsidRPr="00BE3849">
        <w:t>UMTS</w:t>
      </w:r>
      <w:r w:rsidRPr="00BE3849">
        <w:tab/>
        <w:t>Universal Mobile Telecommunication System</w:t>
      </w:r>
    </w:p>
    <w:p w14:paraId="590352BB" w14:textId="77777777" w:rsidR="0014373B" w:rsidRPr="00BE3849" w:rsidRDefault="0014373B" w:rsidP="003D4863">
      <w:pPr>
        <w:pStyle w:val="EW"/>
      </w:pPr>
      <w:r w:rsidRPr="00BE3849">
        <w:t>UTRA</w:t>
      </w:r>
      <w:r w:rsidRPr="00BE3849">
        <w:tab/>
        <w:t>Universal Terrestrial Radio Access network</w:t>
      </w:r>
    </w:p>
    <w:p w14:paraId="590352BC" w14:textId="77777777" w:rsidR="0014373B" w:rsidRPr="00BE3849" w:rsidRDefault="0014373B" w:rsidP="0014373B">
      <w:pPr>
        <w:keepLines/>
        <w:ind w:left="1702" w:hanging="1418"/>
      </w:pPr>
      <w:r w:rsidRPr="00BE3849">
        <w:t>*) refer to Terminology specifications TS 21.905 and TS 25.990 [1] for further details.</w:t>
      </w:r>
    </w:p>
    <w:p w14:paraId="590352BD" w14:textId="77777777" w:rsidR="00250C81" w:rsidRPr="00BE3849" w:rsidRDefault="00250C81">
      <w:pPr>
        <w:pStyle w:val="Heading1"/>
      </w:pPr>
      <w:bookmarkStart w:id="29" w:name="_Toc13033791"/>
      <w:bookmarkStart w:id="30" w:name="_Toc89680863"/>
      <w:bookmarkStart w:id="31" w:name="_Ref371905211"/>
      <w:bookmarkStart w:id="32" w:name="_Ref371909257"/>
      <w:r w:rsidRPr="00BE3849">
        <w:t>4</w:t>
      </w:r>
      <w:r w:rsidRPr="00BE3849">
        <w:tab/>
        <w:t>Test conditions</w:t>
      </w:r>
      <w:bookmarkEnd w:id="29"/>
      <w:bookmarkEnd w:id="30"/>
    </w:p>
    <w:p w14:paraId="590352BE" w14:textId="77777777" w:rsidR="00BB5B54" w:rsidRPr="00BE3849" w:rsidRDefault="00BB5B54" w:rsidP="00BB5B54">
      <w:pPr>
        <w:pStyle w:val="Heading2"/>
      </w:pPr>
      <w:bookmarkStart w:id="33" w:name="_Toc13033792"/>
      <w:bookmarkStart w:id="34" w:name="_Toc89680864"/>
      <w:r w:rsidRPr="00BE3849">
        <w:t>4.1</w:t>
      </w:r>
      <w:r w:rsidRPr="00BE3849">
        <w:tab/>
        <w:t>General</w:t>
      </w:r>
      <w:bookmarkEnd w:id="33"/>
      <w:bookmarkEnd w:id="34"/>
    </w:p>
    <w:p w14:paraId="590352BF" w14:textId="77777777"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590352C0" w14:textId="77777777"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14:paraId="590352C1" w14:textId="77777777"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14:paraId="590352C2" w14:textId="77777777"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14:paraId="590352C3" w14:textId="77777777" w:rsidR="00BB5B54" w:rsidRPr="00BE3849" w:rsidRDefault="00BB5B54" w:rsidP="00BB5B54">
      <w:pPr>
        <w:pStyle w:val="Heading2"/>
      </w:pPr>
      <w:bookmarkStart w:id="35" w:name="_Toc13033793"/>
      <w:bookmarkStart w:id="36" w:name="_Toc89680865"/>
      <w:r w:rsidRPr="00BE3849">
        <w:t>4.2</w:t>
      </w:r>
      <w:r w:rsidRPr="00BE3849">
        <w:tab/>
        <w:t>Arrangements for establishing a communication link</w:t>
      </w:r>
      <w:bookmarkEnd w:id="35"/>
      <w:bookmarkEnd w:id="36"/>
    </w:p>
    <w:p w14:paraId="590352C4" w14:textId="77777777" w:rsidR="00BB5B54" w:rsidRPr="00BE3849" w:rsidRDefault="00BB5B54" w:rsidP="00BB5B54">
      <w:r w:rsidRPr="00BE3849">
        <w:t>The wanted RF input signal nominal frequency shall be selected by setting the E-UTRA Absolute Radio Frequency Channel Number (EARFCN) to an appropriate number.</w:t>
      </w:r>
    </w:p>
    <w:p w14:paraId="590352C5" w14:textId="77777777" w:rsidR="00BB5B54" w:rsidRPr="00BE3849" w:rsidRDefault="00BB5B54" w:rsidP="00BB5B54">
      <w:r w:rsidRPr="00BE3849">
        <w:t>A communication link shall be set up with a suitable base station simulator (hereafter called "the test system"). The test system shall be located outside of the test environment</w:t>
      </w:r>
    </w:p>
    <w:p w14:paraId="590352C6" w14:textId="77777777"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14:paraId="590352C7" w14:textId="77777777"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14:paraId="590352C8"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Set and send continuously positive TPC commands to the UE;</w:t>
      </w:r>
    </w:p>
    <w:p w14:paraId="590352C9" w14:textId="77777777" w:rsidR="00BB5B54" w:rsidRPr="00BE3849" w:rsidRDefault="00BB5B54" w:rsidP="00B13E28">
      <w:pPr>
        <w:pStyle w:val="B1"/>
      </w:pPr>
      <w:r w:rsidRPr="00BE3849">
        <w:lastRenderedPageBreak/>
        <w:t>-</w:t>
      </w:r>
      <w:r w:rsidRPr="00BE3849">
        <w:tab/>
        <w:t>the DTX shall be disabled;</w:t>
      </w:r>
    </w:p>
    <w:p w14:paraId="590352CA" w14:textId="77777777" w:rsidR="00BB5B54" w:rsidRPr="00BE3849" w:rsidRDefault="00BB5B54" w:rsidP="00B13E28">
      <w:pPr>
        <w:pStyle w:val="B1"/>
        <w:rPr>
          <w:rFonts w:eastAsia="MS PMincho"/>
        </w:rPr>
      </w:pPr>
      <w:r w:rsidRPr="00BE3849">
        <w:rPr>
          <w:rFonts w:eastAsia="MS PMincho"/>
        </w:rPr>
        <w:t>-</w:t>
      </w:r>
      <w:r w:rsidRPr="00BE3849">
        <w:rPr>
          <w:rFonts w:eastAsia="MS PMincho"/>
        </w:rPr>
        <w:tab/>
        <w:t>uplink power control shall be enabled;</w:t>
      </w:r>
    </w:p>
    <w:p w14:paraId="590352CB" w14:textId="77777777" w:rsidR="00BB5B54" w:rsidRPr="00BE3849" w:rsidRDefault="00BB5B54" w:rsidP="00B13E28">
      <w:pPr>
        <w:pStyle w:val="B1"/>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14:paraId="590352CC" w14:textId="77777777" w:rsidR="00BB5B54" w:rsidRPr="00BE3849" w:rsidRDefault="00BB5B54" w:rsidP="00B13E28">
      <w:pPr>
        <w:pStyle w:val="B1"/>
      </w:pPr>
      <w:r w:rsidRPr="00BE3849">
        <w:t>-</w:t>
      </w:r>
      <w:r w:rsidRPr="00BE3849">
        <w:tab/>
        <w:t>adequate measures shall be taken to avoid the effect of the unwanted signal on the measuring equipment;</w:t>
      </w:r>
    </w:p>
    <w:p w14:paraId="590352CD" w14:textId="77777777" w:rsidR="00BB5B54" w:rsidRPr="00BE3849" w:rsidRDefault="00BB5B54" w:rsidP="00B13E28">
      <w:pPr>
        <w:pStyle w:val="B1"/>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14:paraId="590352CE" w14:textId="77777777" w:rsidR="00BB5B54" w:rsidRPr="00BE3849" w:rsidRDefault="00BB5B54" w:rsidP="00B13E28">
      <w:pPr>
        <w:pStyle w:val="B1"/>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14:paraId="590352CF" w14:textId="77777777" w:rsidR="00BB5B54" w:rsidRPr="00BE3849" w:rsidRDefault="00BB5B54" w:rsidP="00BB5B54">
      <w:r w:rsidRPr="00BE3849">
        <w:t>When the EUT is required to be in the idle mode, the following conditions shall be met:</w:t>
      </w:r>
    </w:p>
    <w:p w14:paraId="590352D0" w14:textId="77777777" w:rsidR="00BB5B54" w:rsidRPr="00BE3849" w:rsidRDefault="00BB5B54" w:rsidP="00B13E28">
      <w:pPr>
        <w:pStyle w:val="B1"/>
      </w:pPr>
      <w:r w:rsidRPr="00BE3849">
        <w:t>-</w:t>
      </w:r>
      <w:r w:rsidRPr="00BE3849">
        <w:tab/>
        <w:t>UE shall be camped on a cell</w:t>
      </w:r>
    </w:p>
    <w:p w14:paraId="590352D1" w14:textId="77777777" w:rsidR="00BB5B54" w:rsidRPr="00BE3849" w:rsidRDefault="00BB5B54" w:rsidP="00B13E28">
      <w:pPr>
        <w:pStyle w:val="B1"/>
      </w:pPr>
      <w:r w:rsidRPr="00BE3849">
        <w:t>-</w:t>
      </w:r>
      <w:r w:rsidRPr="00BE3849">
        <w:tab/>
        <w:t>UE shall perform Location Registration (LR) before the test, but not during the test;</w:t>
      </w:r>
    </w:p>
    <w:p w14:paraId="590352D2" w14:textId="77777777" w:rsidR="00BB5B54" w:rsidRPr="00BE3849" w:rsidRDefault="00BB5B54" w:rsidP="00B13E28">
      <w:pPr>
        <w:pStyle w:val="B1"/>
      </w:pPr>
      <w:r w:rsidRPr="00BE3849">
        <w:t>-</w:t>
      </w:r>
      <w:r w:rsidRPr="00BE3849">
        <w:tab/>
        <w:t>UE´s neighbour cell list shall be empty;</w:t>
      </w:r>
    </w:p>
    <w:p w14:paraId="590352D3" w14:textId="77777777" w:rsidR="00BB5B54" w:rsidRPr="00BE3849" w:rsidRDefault="00BB5B54" w:rsidP="00B13E28">
      <w:pPr>
        <w:pStyle w:val="B1"/>
      </w:pPr>
      <w:r w:rsidRPr="00BE3849">
        <w:t>-</w:t>
      </w:r>
      <w:r w:rsidRPr="00BE3849">
        <w:tab/>
        <w:t>Paging repetition period and DRX cycle shall be set to minimum (shortest possible time interval);</w:t>
      </w:r>
    </w:p>
    <w:p w14:paraId="590352D4" w14:textId="77777777" w:rsidR="00BB5B54" w:rsidRPr="00BE3849" w:rsidRDefault="00BB5B54" w:rsidP="00BB5B54">
      <w:r w:rsidRPr="00BE3849">
        <w:t>For immunity tests subclause 4.3, shall apply and the conditions shall be as follows:</w:t>
      </w:r>
    </w:p>
    <w:p w14:paraId="590352D5" w14:textId="77777777" w:rsidR="00BB5B54" w:rsidRPr="00BE3849" w:rsidRDefault="00BB5B54" w:rsidP="00BB5B54">
      <w:pPr>
        <w:pStyle w:val="Heading2"/>
      </w:pPr>
      <w:bookmarkStart w:id="37" w:name="_Toc13033794"/>
      <w:bookmarkStart w:id="38" w:name="_Toc89680866"/>
      <w:r w:rsidRPr="00BE3849">
        <w:t>4.3</w:t>
      </w:r>
      <w:r w:rsidRPr="00BE3849">
        <w:tab/>
        <w:t>Narrow band responses on receivers</w:t>
      </w:r>
      <w:bookmarkEnd w:id="37"/>
      <w:bookmarkEnd w:id="38"/>
    </w:p>
    <w:p w14:paraId="590352D6" w14:textId="77777777"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14:paraId="590352D7" w14:textId="77777777" w:rsidR="00BB5B54" w:rsidRPr="00BE3849" w:rsidRDefault="00BB5B54" w:rsidP="00B13E28">
      <w:pPr>
        <w:pStyle w:val="B1"/>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8" w14:textId="77777777" w:rsidR="00BB5B54" w:rsidRPr="00BE3849" w:rsidRDefault="00BB5B54" w:rsidP="00B13E28">
      <w:pPr>
        <w:pStyle w:val="B1"/>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14:paraId="590352D9" w14:textId="77777777" w:rsidR="00BB5B54" w:rsidRPr="00BE3849" w:rsidRDefault="00BB5B54" w:rsidP="00B13E28">
      <w:pPr>
        <w:pStyle w:val="B1"/>
        <w:rPr>
          <w:b/>
          <w:sz w:val="24"/>
        </w:rPr>
      </w:pPr>
      <w:r w:rsidRPr="00BE3849">
        <w:t>-</w:t>
      </w:r>
      <w:r w:rsidRPr="00BE3849">
        <w:tab/>
        <w:t>if the deviation does not disappear with the increased and/or decreased frequency, the phenomenon is considered wide band and therefore an EMC problem and the equipment fails the test.</w:t>
      </w:r>
    </w:p>
    <w:p w14:paraId="590352DA" w14:textId="77777777" w:rsidR="00BB5B54" w:rsidRPr="00BE3849" w:rsidRDefault="00BB5B54" w:rsidP="00BB5B54">
      <w:r w:rsidRPr="00BE3849">
        <w:t>Narrow band responses are disregarded.</w:t>
      </w:r>
    </w:p>
    <w:p w14:paraId="590352DB" w14:textId="77777777" w:rsidR="00BB5B54" w:rsidRPr="00BE3849" w:rsidRDefault="00BB5B54" w:rsidP="00BB5B54">
      <w:r w:rsidRPr="00BE3849">
        <w:t>The procedure above does not apply to conducted immunity tests in the frequency range 150 kHz to 80 MHz.</w:t>
      </w:r>
    </w:p>
    <w:p w14:paraId="590352DC" w14:textId="77777777" w:rsidR="00BB5B54" w:rsidRPr="00BE3849" w:rsidRDefault="00BB5B54" w:rsidP="00BB5B54">
      <w:pPr>
        <w:pStyle w:val="Heading2"/>
      </w:pPr>
      <w:bookmarkStart w:id="39" w:name="_Toc13033795"/>
      <w:bookmarkStart w:id="40" w:name="_Toc89680867"/>
      <w:r w:rsidRPr="00BE3849">
        <w:t>4.4</w:t>
      </w:r>
      <w:r w:rsidRPr="00BE3849">
        <w:tab/>
        <w:t>Receiver exclusion band</w:t>
      </w:r>
      <w:bookmarkEnd w:id="39"/>
      <w:bookmarkEnd w:id="40"/>
    </w:p>
    <w:p w14:paraId="590352DD" w14:textId="77777777" w:rsidR="00BB5B54" w:rsidRPr="00BE3849" w:rsidRDefault="00BB5B54" w:rsidP="00BB5B54">
      <w:r w:rsidRPr="00BE3849">
        <w:t>The receiver exclusion band for terminals extends from the lower frequency of the allocated receiver band minus 85 MHz to the upper frequency of the allocated receiver band plus 85 MHz. The exclusions bands are as set out below:</w:t>
      </w:r>
    </w:p>
    <w:p w14:paraId="590352DE" w14:textId="77777777" w:rsidR="00BB5B54" w:rsidRPr="00BE3849" w:rsidRDefault="004A4947" w:rsidP="00B13E28">
      <w:pPr>
        <w:pStyle w:val="B1"/>
      </w:pPr>
      <w:r w:rsidRPr="00BE3849">
        <w:t xml:space="preserve">- </w:t>
      </w:r>
      <w:r w:rsidR="00BB5B54" w:rsidRPr="00BE3849">
        <w:t>2025 MHz to 2255 MHz (Band 1)</w:t>
      </w:r>
      <w:r w:rsidRPr="00BE3849">
        <w:t>;</w:t>
      </w:r>
    </w:p>
    <w:p w14:paraId="590352DF" w14:textId="77777777" w:rsidR="00BB5B54" w:rsidRPr="00BE3849" w:rsidRDefault="004A4947" w:rsidP="00B13E28">
      <w:pPr>
        <w:pStyle w:val="B1"/>
      </w:pPr>
      <w:r w:rsidRPr="00BE3849">
        <w:t xml:space="preserve">- </w:t>
      </w:r>
      <w:r w:rsidR="00BB5B54" w:rsidRPr="00BE3849">
        <w:t>1845 MHz to 2075 MHz (Band 2)</w:t>
      </w:r>
      <w:r w:rsidRPr="00BE3849">
        <w:t>;</w:t>
      </w:r>
    </w:p>
    <w:p w14:paraId="590352E0" w14:textId="77777777" w:rsidR="00BB5B54" w:rsidRPr="00BE3849" w:rsidRDefault="004A4947" w:rsidP="00B13E28">
      <w:pPr>
        <w:pStyle w:val="B1"/>
      </w:pPr>
      <w:r w:rsidRPr="00BE3849">
        <w:t xml:space="preserve">- </w:t>
      </w:r>
      <w:r w:rsidR="00BB5B54" w:rsidRPr="00BE3849">
        <w:t>1720 MHz to 1965 MHz (Band 3)</w:t>
      </w:r>
      <w:r w:rsidRPr="00BE3849">
        <w:t>;</w:t>
      </w:r>
    </w:p>
    <w:p w14:paraId="590352E1" w14:textId="77777777" w:rsidR="00BB5B54" w:rsidRPr="00BE3849" w:rsidRDefault="004A4947" w:rsidP="00B13E28">
      <w:pPr>
        <w:pStyle w:val="B1"/>
      </w:pPr>
      <w:r w:rsidRPr="00BE3849">
        <w:t xml:space="preserve">- </w:t>
      </w:r>
      <w:r w:rsidR="00BB5B54" w:rsidRPr="00BE3849">
        <w:t>2025 MHz to 2240 MHz (Band 4)</w:t>
      </w:r>
      <w:r w:rsidRPr="00BE3849">
        <w:t>;</w:t>
      </w:r>
    </w:p>
    <w:p w14:paraId="590352E2" w14:textId="77777777" w:rsidR="00BB5B54" w:rsidRPr="00BE3849" w:rsidRDefault="004A4947" w:rsidP="00B13E28">
      <w:pPr>
        <w:pStyle w:val="B1"/>
      </w:pPr>
      <w:r w:rsidRPr="00BE3849">
        <w:t xml:space="preserve">- </w:t>
      </w:r>
      <w:r w:rsidR="00BB5B54" w:rsidRPr="00BE3849">
        <w:t>784 MHz to 979 MHz (Band 5)</w:t>
      </w:r>
      <w:r w:rsidRPr="00BE3849">
        <w:t>;</w:t>
      </w:r>
    </w:p>
    <w:p w14:paraId="590352E3" w14:textId="77777777" w:rsidR="00BB5B54" w:rsidRPr="00BE3849" w:rsidRDefault="004A4947" w:rsidP="00B13E28">
      <w:pPr>
        <w:pStyle w:val="B1"/>
        <w:rPr>
          <w:lang w:val="en-US"/>
        </w:rPr>
      </w:pPr>
      <w:r w:rsidRPr="00BE3849">
        <w:rPr>
          <w:lang w:val="en-US"/>
        </w:rPr>
        <w:t xml:space="preserve">- </w:t>
      </w:r>
      <w:r w:rsidR="00BB5B54" w:rsidRPr="00BE3849">
        <w:rPr>
          <w:lang w:val="en-US"/>
        </w:rPr>
        <w:t>790 MHz to 970 MHz (Band 6)</w:t>
      </w:r>
      <w:r w:rsidRPr="00BE3849">
        <w:rPr>
          <w:lang w:val="en-US"/>
        </w:rPr>
        <w:t>;</w:t>
      </w:r>
    </w:p>
    <w:p w14:paraId="590352E4" w14:textId="77777777" w:rsidR="00BB5B54" w:rsidRPr="00BE3849" w:rsidRDefault="004A4947" w:rsidP="00B13E28">
      <w:pPr>
        <w:pStyle w:val="B1"/>
      </w:pPr>
      <w:r w:rsidRPr="00BE3849">
        <w:rPr>
          <w:lang w:val="en-US"/>
        </w:rPr>
        <w:lastRenderedPageBreak/>
        <w:t xml:space="preserve">- </w:t>
      </w:r>
      <w:r w:rsidR="00BB5B54" w:rsidRPr="00BE3849">
        <w:t>2535 MHz to 2775 MHz (Band 7)</w:t>
      </w:r>
      <w:r w:rsidRPr="00BE3849">
        <w:t>;</w:t>
      </w:r>
    </w:p>
    <w:p w14:paraId="590352E5" w14:textId="77777777" w:rsidR="00BB5B54" w:rsidRPr="00BE3849" w:rsidRDefault="004A4947" w:rsidP="00B13E28">
      <w:pPr>
        <w:pStyle w:val="B1"/>
        <w:rPr>
          <w:lang w:val="en-US"/>
        </w:rPr>
      </w:pPr>
      <w:r w:rsidRPr="00BE3849">
        <w:rPr>
          <w:lang w:val="en-US"/>
        </w:rPr>
        <w:t xml:space="preserve">- </w:t>
      </w:r>
      <w:r w:rsidR="00BB5B54" w:rsidRPr="00BE3849">
        <w:rPr>
          <w:lang w:val="en-US"/>
        </w:rPr>
        <w:t>840 MHz to 1045 MHz (Band 8)</w:t>
      </w:r>
      <w:r w:rsidRPr="00BE3849">
        <w:rPr>
          <w:lang w:val="en-US"/>
        </w:rPr>
        <w:t>;</w:t>
      </w:r>
    </w:p>
    <w:p w14:paraId="590352E6" w14:textId="77777777" w:rsidR="00BB5B54" w:rsidRPr="00BE3849" w:rsidRDefault="004A4947" w:rsidP="00B13E28">
      <w:pPr>
        <w:pStyle w:val="B1"/>
        <w:rPr>
          <w:lang w:val="en-US"/>
        </w:rPr>
      </w:pPr>
      <w:r w:rsidRPr="00BE3849">
        <w:rPr>
          <w:lang w:val="en-US"/>
        </w:rPr>
        <w:t xml:space="preserve">- </w:t>
      </w:r>
      <w:r w:rsidR="00BB5B54" w:rsidRPr="00BE3849">
        <w:rPr>
          <w:lang w:val="en-US"/>
        </w:rPr>
        <w:t>1759.9 MHz to 1964.9 MHz (Band 9)</w:t>
      </w:r>
      <w:r w:rsidRPr="00BE3849">
        <w:rPr>
          <w:lang w:val="en-US"/>
        </w:rPr>
        <w:t>;</w:t>
      </w:r>
    </w:p>
    <w:p w14:paraId="590352E7" w14:textId="77777777" w:rsidR="00BB5B54" w:rsidRPr="00BE3849" w:rsidRDefault="004A4947" w:rsidP="00B13E28">
      <w:pPr>
        <w:pStyle w:val="B1"/>
        <w:rPr>
          <w:lang w:val="en-US"/>
        </w:rPr>
      </w:pPr>
      <w:r w:rsidRPr="00BE3849">
        <w:rPr>
          <w:lang w:val="en-US"/>
        </w:rPr>
        <w:t xml:space="preserve">- </w:t>
      </w:r>
      <w:r w:rsidR="00BB5B54" w:rsidRPr="00BE3849">
        <w:t>2025 MHz to 2255 MHz (Band 10)</w:t>
      </w:r>
      <w:r w:rsidRPr="00BE3849">
        <w:t>;</w:t>
      </w:r>
    </w:p>
    <w:p w14:paraId="590352E8" w14:textId="77777777" w:rsidR="00BB5B54" w:rsidRPr="00BE3849" w:rsidRDefault="004A4947" w:rsidP="00B13E28">
      <w:pPr>
        <w:pStyle w:val="B1"/>
      </w:pPr>
      <w:r w:rsidRPr="00BE3849">
        <w:rPr>
          <w:lang w:val="en-US"/>
        </w:rPr>
        <w:t xml:space="preserve">- </w:t>
      </w:r>
      <w:r w:rsidR="00BB5B54" w:rsidRPr="00BE3849">
        <w:rPr>
          <w:bCs/>
        </w:rPr>
        <w:t xml:space="preserve">1390.9 MHz to </w:t>
      </w:r>
      <w:r w:rsidRPr="00BE3849">
        <w:rPr>
          <w:rFonts w:hint="eastAsia"/>
          <w:bCs/>
        </w:rPr>
        <w:t>1580.9</w:t>
      </w:r>
      <w:r w:rsidR="00BB5B54" w:rsidRPr="00BE3849">
        <w:rPr>
          <w:bCs/>
        </w:rPr>
        <w:t xml:space="preserve"> MHz (</w:t>
      </w:r>
      <w:r w:rsidR="00BB5B54" w:rsidRPr="00BE3849">
        <w:t>Band 11)</w:t>
      </w:r>
      <w:r w:rsidRPr="00BE3849">
        <w:t>;</w:t>
      </w:r>
    </w:p>
    <w:p w14:paraId="590352E9" w14:textId="77777777" w:rsidR="00BB5B54" w:rsidRPr="00BE3849" w:rsidRDefault="004A4947" w:rsidP="00B13E28">
      <w:pPr>
        <w:pStyle w:val="B1"/>
      </w:pPr>
      <w:r w:rsidRPr="00BE3849">
        <w:t xml:space="preserve">- </w:t>
      </w:r>
      <w:r w:rsidR="00BB5B54" w:rsidRPr="00BE3849">
        <w:t>64</w:t>
      </w:r>
      <w:r w:rsidR="00CE728E" w:rsidRPr="00BE3849">
        <w:t>4</w:t>
      </w:r>
      <w:r w:rsidR="00BB5B54" w:rsidRPr="00BE3849">
        <w:t xml:space="preserve"> MHz to 831 MHz (Band 12)</w:t>
      </w:r>
      <w:r w:rsidRPr="00BE3849">
        <w:t>;</w:t>
      </w:r>
    </w:p>
    <w:p w14:paraId="590352EA" w14:textId="77777777" w:rsidR="00BB5B54" w:rsidRPr="00BE3849" w:rsidRDefault="004A4947" w:rsidP="00B13E28">
      <w:pPr>
        <w:pStyle w:val="B1"/>
      </w:pPr>
      <w:r w:rsidRPr="00BE3849">
        <w:t xml:space="preserve">- </w:t>
      </w:r>
      <w:r w:rsidR="00BB5B54" w:rsidRPr="00BE3849">
        <w:t>661 MHz to 841 MHz (Band 13)</w:t>
      </w:r>
      <w:r w:rsidRPr="00BE3849">
        <w:t>;</w:t>
      </w:r>
    </w:p>
    <w:p w14:paraId="590352EB" w14:textId="77777777" w:rsidR="004A4947" w:rsidRPr="00BE3849" w:rsidRDefault="004A4947" w:rsidP="00B13E28">
      <w:pPr>
        <w:pStyle w:val="B1"/>
      </w:pPr>
      <w:r w:rsidRPr="00BE3849">
        <w:t xml:space="preserve">- </w:t>
      </w:r>
      <w:r w:rsidR="00BB5B54" w:rsidRPr="00BE3849">
        <w:t>673 MHz to 853 MHz (Band 14)</w:t>
      </w:r>
      <w:r w:rsidRPr="00BE3849">
        <w:t>;</w:t>
      </w:r>
    </w:p>
    <w:p w14:paraId="590352EC" w14:textId="77777777" w:rsidR="00BB5B54" w:rsidRPr="00BE3849" w:rsidRDefault="004A4947" w:rsidP="00B13E28">
      <w:pPr>
        <w:pStyle w:val="B1"/>
      </w:pPr>
      <w:r w:rsidRPr="00BE3849">
        <w:t>- 649 MHz to 831 MHz (Band 17);</w:t>
      </w:r>
    </w:p>
    <w:p w14:paraId="590352ED" w14:textId="77777777" w:rsidR="00F774A2" w:rsidRPr="00BE3849" w:rsidRDefault="004A4947" w:rsidP="00B13E28">
      <w:pPr>
        <w:pStyle w:val="B1"/>
      </w:pPr>
      <w:r w:rsidRPr="00BE3849">
        <w:t xml:space="preserve">- </w:t>
      </w:r>
      <w:r w:rsidR="00F774A2" w:rsidRPr="00BE3849">
        <w:rPr>
          <w:rFonts w:hint="eastAsia"/>
        </w:rPr>
        <w:t>775 MHz to 960 MHz (Band 18)</w:t>
      </w:r>
      <w:r w:rsidRPr="00BE3849">
        <w:t>;</w:t>
      </w:r>
    </w:p>
    <w:p w14:paraId="590352EE" w14:textId="77777777" w:rsidR="004A4947" w:rsidRPr="00BE3849" w:rsidRDefault="004A4947" w:rsidP="00B13E28">
      <w:pPr>
        <w:pStyle w:val="B1"/>
      </w:pPr>
      <w:r w:rsidRPr="00BE3849">
        <w:t xml:space="preserve">- </w:t>
      </w:r>
      <w:r w:rsidR="00F774A2" w:rsidRPr="00BE3849">
        <w:rPr>
          <w:rFonts w:hint="eastAsia"/>
          <w:lang w:val="en-US"/>
        </w:rPr>
        <w:t>790 MHz to 975 MHz (Band 19)</w:t>
      </w:r>
      <w:r w:rsidRPr="00BE3849">
        <w:rPr>
          <w:lang w:val="en-US"/>
        </w:rPr>
        <w:t>;</w:t>
      </w:r>
    </w:p>
    <w:p w14:paraId="590352EF" w14:textId="77777777" w:rsidR="004A4947" w:rsidRPr="00BE3849" w:rsidRDefault="004A4947" w:rsidP="00B13E28">
      <w:pPr>
        <w:pStyle w:val="B1"/>
        <w:rPr>
          <w:lang w:val="en-US"/>
        </w:rPr>
      </w:pPr>
      <w:r w:rsidRPr="00BE3849">
        <w:rPr>
          <w:lang w:val="en-US"/>
        </w:rPr>
        <w:t>- 706 MHz to 906 MHz (Band 20);</w:t>
      </w:r>
    </w:p>
    <w:p w14:paraId="590352F0" w14:textId="77777777" w:rsidR="00CE728E" w:rsidRPr="00BE3849" w:rsidRDefault="004A4947" w:rsidP="00B13E28">
      <w:pPr>
        <w:pStyle w:val="B1"/>
        <w:rPr>
          <w:lang w:val="en-US"/>
        </w:rPr>
      </w:pPr>
      <w:r w:rsidRPr="00BE3849">
        <w:rPr>
          <w:lang w:val="en-US"/>
        </w:rPr>
        <w:t xml:space="preserve">- </w:t>
      </w:r>
      <w:r w:rsidRPr="00BE3849">
        <w:rPr>
          <w:bCs/>
        </w:rPr>
        <w:t>1</w:t>
      </w:r>
      <w:r w:rsidRPr="00BE3849">
        <w:rPr>
          <w:rFonts w:hint="eastAsia"/>
          <w:bCs/>
        </w:rPr>
        <w:t>410</w:t>
      </w:r>
      <w:r w:rsidRPr="00BE3849">
        <w:rPr>
          <w:bCs/>
        </w:rPr>
        <w:t xml:space="preserve">.9 MHz to </w:t>
      </w:r>
      <w:r w:rsidRPr="00BE3849">
        <w:rPr>
          <w:rFonts w:hint="eastAsia"/>
          <w:bCs/>
        </w:rPr>
        <w:t>1595.9</w:t>
      </w:r>
      <w:r w:rsidRPr="00BE3849">
        <w:rPr>
          <w:bCs/>
        </w:rPr>
        <w:t xml:space="preserve"> MHz (</w:t>
      </w:r>
      <w:r w:rsidRPr="00BE3849">
        <w:t xml:space="preserve">Band </w:t>
      </w:r>
      <w:r w:rsidRPr="00BE3849">
        <w:rPr>
          <w:rFonts w:hint="eastAsia"/>
        </w:rPr>
        <w:t>21</w:t>
      </w:r>
      <w:r w:rsidRPr="00BE3849">
        <w:t>)</w:t>
      </w:r>
      <w:r w:rsidRPr="00BE3849">
        <w:rPr>
          <w:lang w:val="en-US"/>
        </w:rPr>
        <w:t>;</w:t>
      </w:r>
    </w:p>
    <w:p w14:paraId="590352F1" w14:textId="77777777" w:rsidR="00730A4B" w:rsidRPr="00BE3849" w:rsidRDefault="00730A4B" w:rsidP="00B13E28">
      <w:pPr>
        <w:pStyle w:val="B1"/>
        <w:rPr>
          <w:lang w:val="en-US"/>
        </w:rPr>
      </w:pPr>
      <w:r w:rsidRPr="00BE3849">
        <w:rPr>
          <w:lang w:val="en-US"/>
        </w:rPr>
        <w:t>- 3425 MHz to 3675 MHz (Band 22);</w:t>
      </w:r>
    </w:p>
    <w:p w14:paraId="590352F2" w14:textId="77777777" w:rsidR="00C12BED" w:rsidRPr="00BE3849" w:rsidRDefault="00C12BED" w:rsidP="00B13E28">
      <w:pPr>
        <w:pStyle w:val="B1"/>
      </w:pPr>
      <w:r w:rsidRPr="00BE3849">
        <w:rPr>
          <w:lang w:val="en-US"/>
        </w:rPr>
        <w:t>- 2095 MHz to 2285 MHz (Band 23);</w:t>
      </w:r>
    </w:p>
    <w:p w14:paraId="590352F3" w14:textId="77777777" w:rsidR="0008232A" w:rsidRPr="00BE3849" w:rsidRDefault="00CE728E" w:rsidP="00B13E28">
      <w:pPr>
        <w:pStyle w:val="B1"/>
        <w:rPr>
          <w:lang w:val="en-US"/>
        </w:rPr>
      </w:pPr>
      <w:r w:rsidRPr="00BE3849">
        <w:rPr>
          <w:lang w:val="en-US"/>
        </w:rPr>
        <w:t xml:space="preserve">- </w:t>
      </w:r>
      <w:r w:rsidRPr="00BE3849">
        <w:rPr>
          <w:bCs/>
        </w:rPr>
        <w:t>1</w:t>
      </w:r>
      <w:r w:rsidRPr="00BE3849">
        <w:rPr>
          <w:rFonts w:hint="eastAsia"/>
          <w:bCs/>
        </w:rPr>
        <w:t>4</w:t>
      </w:r>
      <w:r w:rsidRPr="00BE3849">
        <w:rPr>
          <w:bCs/>
        </w:rPr>
        <w:t xml:space="preserve">40 MHz to </w:t>
      </w:r>
      <w:r w:rsidRPr="00BE3849">
        <w:rPr>
          <w:rFonts w:hint="eastAsia"/>
          <w:bCs/>
        </w:rPr>
        <w:t>1</w:t>
      </w:r>
      <w:r w:rsidRPr="00BE3849">
        <w:rPr>
          <w:bCs/>
        </w:rPr>
        <w:t>644 MHz (</w:t>
      </w:r>
      <w:r w:rsidRPr="00BE3849">
        <w:t xml:space="preserve">Band </w:t>
      </w:r>
      <w:r w:rsidRPr="00BE3849">
        <w:rPr>
          <w:rFonts w:hint="eastAsia"/>
        </w:rPr>
        <w:t>2</w:t>
      </w:r>
      <w:r w:rsidRPr="00BE3849">
        <w:t>4)</w:t>
      </w:r>
      <w:r w:rsidRPr="00BE3849">
        <w:rPr>
          <w:lang w:val="en-US"/>
        </w:rPr>
        <w:t>;</w:t>
      </w:r>
      <w:r w:rsidR="0008232A" w:rsidRPr="00BE3849">
        <w:rPr>
          <w:lang w:val="en-US"/>
        </w:rPr>
        <w:t xml:space="preserve"> </w:t>
      </w:r>
    </w:p>
    <w:p w14:paraId="590352F4" w14:textId="77777777" w:rsidR="004C0213" w:rsidRPr="00BE3849" w:rsidRDefault="004C0213" w:rsidP="00B13E28">
      <w:pPr>
        <w:pStyle w:val="B1"/>
        <w:rPr>
          <w:lang w:val="en-US"/>
        </w:rPr>
      </w:pPr>
      <w:r w:rsidRPr="00BE3849">
        <w:rPr>
          <w:lang w:val="en-US"/>
        </w:rPr>
        <w:t>- 1845 MHz to 2080 MHz (Band 25);</w:t>
      </w:r>
    </w:p>
    <w:p w14:paraId="590352F5" w14:textId="77777777" w:rsidR="0008232A" w:rsidRPr="00BE3849" w:rsidRDefault="0008232A" w:rsidP="00B13E28">
      <w:pPr>
        <w:pStyle w:val="B1"/>
        <w:rPr>
          <w:lang w:val="en-US"/>
        </w:rPr>
      </w:pPr>
      <w:r w:rsidRPr="00BE3849">
        <w:rPr>
          <w:lang w:val="en-US"/>
        </w:rPr>
        <w:t>- 774 MHz to 979 MHz (Band 26);</w:t>
      </w:r>
    </w:p>
    <w:p w14:paraId="590352F6" w14:textId="77777777" w:rsidR="004C0213" w:rsidRPr="00BE3849" w:rsidRDefault="004C0213" w:rsidP="00B13E28">
      <w:pPr>
        <w:pStyle w:val="B1"/>
        <w:rPr>
          <w:lang w:val="en-US"/>
        </w:rPr>
      </w:pPr>
      <w:r w:rsidRPr="00BE3849">
        <w:rPr>
          <w:lang w:val="en-US"/>
        </w:rPr>
        <w:t>- 767 MHz to 954 MHz (Band 27);</w:t>
      </w:r>
    </w:p>
    <w:p w14:paraId="590352F7" w14:textId="77777777" w:rsidR="004C0213" w:rsidRPr="00BE3849" w:rsidRDefault="004C0213" w:rsidP="00B13E28">
      <w:pPr>
        <w:pStyle w:val="B1"/>
        <w:rPr>
          <w:lang w:val="en-US"/>
        </w:rPr>
      </w:pPr>
      <w:r w:rsidRPr="00BE3849">
        <w:rPr>
          <w:lang w:val="en-US"/>
        </w:rPr>
        <w:t>- 673 MHz to 888 MHz (Band 28);</w:t>
      </w:r>
    </w:p>
    <w:p w14:paraId="590352F8" w14:textId="77777777" w:rsidR="00922352" w:rsidRPr="00BE3849" w:rsidRDefault="00922352" w:rsidP="00B13E28">
      <w:pPr>
        <w:pStyle w:val="B1"/>
        <w:rPr>
          <w:lang w:val="en-US"/>
        </w:rPr>
      </w:pPr>
      <w:r w:rsidRPr="00BE3849">
        <w:rPr>
          <w:lang w:val="en-US"/>
        </w:rPr>
        <w:t>- 632 MHz to 813 MHz (Band 29);</w:t>
      </w:r>
    </w:p>
    <w:p w14:paraId="590352F9" w14:textId="77777777" w:rsidR="00C67BA4" w:rsidRPr="00BE3849" w:rsidRDefault="00C67BA4" w:rsidP="00B13E28">
      <w:pPr>
        <w:pStyle w:val="B1"/>
        <w:rPr>
          <w:lang w:val="en-US"/>
        </w:rPr>
      </w:pPr>
      <w:r w:rsidRPr="00BE3849">
        <w:rPr>
          <w:lang w:val="en-US"/>
        </w:rPr>
        <w:t>- 2265 MHz to 2445 MHz (Band 30);</w:t>
      </w:r>
    </w:p>
    <w:p w14:paraId="590352FA" w14:textId="77777777" w:rsidR="00D55141" w:rsidRPr="00BE3849" w:rsidRDefault="00C67BA4" w:rsidP="00B13E28">
      <w:pPr>
        <w:pStyle w:val="B1"/>
        <w:rPr>
          <w:lang w:val="en-US"/>
        </w:rPr>
      </w:pPr>
      <w:r w:rsidRPr="00BE3849">
        <w:rPr>
          <w:lang w:val="en-US"/>
        </w:rPr>
        <w:t>- 377.5 MHz to 552.5 MHz (Band 31);</w:t>
      </w:r>
      <w:r w:rsidR="00D55141" w:rsidRPr="00BE3849">
        <w:rPr>
          <w:lang w:val="en-US"/>
        </w:rPr>
        <w:t xml:space="preserve"> </w:t>
      </w:r>
    </w:p>
    <w:p w14:paraId="590352FB" w14:textId="77777777" w:rsidR="00C67BA4" w:rsidRPr="00BE3849" w:rsidRDefault="00D55141" w:rsidP="00B13E28">
      <w:pPr>
        <w:pStyle w:val="B1"/>
        <w:rPr>
          <w:lang w:val="en-US"/>
        </w:rPr>
      </w:pPr>
      <w:r w:rsidRPr="00BE3849">
        <w:rPr>
          <w:lang w:val="en-US"/>
        </w:rPr>
        <w:t>- 1367 MHz to 1581 MHz (Band 32);</w:t>
      </w:r>
    </w:p>
    <w:p w14:paraId="590352FC" w14:textId="77777777" w:rsidR="00F774A2" w:rsidRPr="00BE3849" w:rsidRDefault="004A4947" w:rsidP="00B13E28">
      <w:pPr>
        <w:pStyle w:val="B1"/>
        <w:rPr>
          <w:lang w:val="en-US"/>
        </w:rPr>
      </w:pPr>
      <w:r w:rsidRPr="00BE3849">
        <w:rPr>
          <w:lang w:val="en-US"/>
        </w:rPr>
        <w:t xml:space="preserve">- </w:t>
      </w:r>
      <w:r w:rsidR="00F774A2" w:rsidRPr="00BE3849">
        <w:rPr>
          <w:lang w:val="en-US"/>
        </w:rPr>
        <w:t>1815 MHz to 2005 MHz (Band 33)</w:t>
      </w:r>
      <w:r w:rsidRPr="00BE3849">
        <w:rPr>
          <w:lang w:val="en-US"/>
        </w:rPr>
        <w:t>;</w:t>
      </w:r>
    </w:p>
    <w:p w14:paraId="590352FD" w14:textId="77777777" w:rsidR="00F774A2" w:rsidRPr="00BE3849" w:rsidRDefault="004A4947" w:rsidP="00B13E28">
      <w:pPr>
        <w:pStyle w:val="B1"/>
        <w:rPr>
          <w:lang w:val="en-US"/>
        </w:rPr>
      </w:pPr>
      <w:r w:rsidRPr="00BE3849">
        <w:rPr>
          <w:lang w:val="en-US"/>
        </w:rPr>
        <w:t xml:space="preserve">- </w:t>
      </w:r>
      <w:r w:rsidR="00F774A2" w:rsidRPr="00BE3849">
        <w:rPr>
          <w:lang w:val="en-US"/>
        </w:rPr>
        <w:t>1925 MHz to 2110 MHz (Band 34)</w:t>
      </w:r>
      <w:r w:rsidRPr="00BE3849">
        <w:rPr>
          <w:lang w:val="en-US"/>
        </w:rPr>
        <w:t>;</w:t>
      </w:r>
    </w:p>
    <w:p w14:paraId="590352FE" w14:textId="77777777" w:rsidR="00F774A2" w:rsidRPr="00BE3849" w:rsidRDefault="004A4947" w:rsidP="00B13E28">
      <w:pPr>
        <w:pStyle w:val="B1"/>
        <w:rPr>
          <w:lang w:val="en-US"/>
        </w:rPr>
      </w:pPr>
      <w:r w:rsidRPr="00BE3849">
        <w:rPr>
          <w:lang w:val="en-US"/>
        </w:rPr>
        <w:t xml:space="preserve">- </w:t>
      </w:r>
      <w:r w:rsidR="00F774A2" w:rsidRPr="00BE3849">
        <w:rPr>
          <w:lang w:val="en-US"/>
        </w:rPr>
        <w:t>1765 MHz to 1995 MHz (Band 35)</w:t>
      </w:r>
      <w:r w:rsidRPr="00BE3849">
        <w:rPr>
          <w:lang w:val="en-US"/>
        </w:rPr>
        <w:t>;</w:t>
      </w:r>
    </w:p>
    <w:p w14:paraId="590352FF" w14:textId="77777777" w:rsidR="00F774A2" w:rsidRPr="00BE3849" w:rsidRDefault="004A4947" w:rsidP="00B13E28">
      <w:pPr>
        <w:pStyle w:val="B1"/>
      </w:pPr>
      <w:r w:rsidRPr="00BE3849">
        <w:rPr>
          <w:lang w:val="en-US"/>
        </w:rPr>
        <w:t xml:space="preserve">- </w:t>
      </w:r>
      <w:r w:rsidR="00F774A2" w:rsidRPr="00BE3849">
        <w:t>1845 MHz to 2075 MHz (Band 36)</w:t>
      </w:r>
      <w:r w:rsidRPr="00BE3849">
        <w:rPr>
          <w:lang w:val="en-US"/>
        </w:rPr>
        <w:t>;</w:t>
      </w:r>
    </w:p>
    <w:p w14:paraId="59035300" w14:textId="77777777" w:rsidR="00F774A2" w:rsidRPr="00BE3849" w:rsidRDefault="004A4947" w:rsidP="00B13E28">
      <w:pPr>
        <w:pStyle w:val="B1"/>
      </w:pPr>
      <w:r w:rsidRPr="00BE3849">
        <w:rPr>
          <w:lang w:val="en-US"/>
        </w:rPr>
        <w:t xml:space="preserve">- </w:t>
      </w:r>
      <w:r w:rsidR="00F774A2" w:rsidRPr="00BE3849">
        <w:t>1825 MHz to 2015 MHz (Band 37)</w:t>
      </w:r>
      <w:r w:rsidR="00201B66" w:rsidRPr="00BE3849">
        <w:rPr>
          <w:lang w:val="en-US"/>
        </w:rPr>
        <w:t>;</w:t>
      </w:r>
    </w:p>
    <w:p w14:paraId="59035301" w14:textId="77777777" w:rsidR="00F774A2" w:rsidRPr="00BE3849" w:rsidRDefault="004A4947" w:rsidP="00B13E28">
      <w:pPr>
        <w:pStyle w:val="B1"/>
        <w:rPr>
          <w:lang w:val="en-US"/>
        </w:rPr>
      </w:pPr>
      <w:r w:rsidRPr="00BE3849">
        <w:rPr>
          <w:lang w:val="en-US"/>
        </w:rPr>
        <w:t xml:space="preserve">- </w:t>
      </w:r>
      <w:r w:rsidR="00F774A2" w:rsidRPr="00BE3849">
        <w:rPr>
          <w:rFonts w:hint="eastAsia"/>
          <w:lang w:val="en-US"/>
        </w:rPr>
        <w:t>2485 MHz to 2705MHz (</w:t>
      </w:r>
      <w:r w:rsidR="00F774A2" w:rsidRPr="00BE3849">
        <w:rPr>
          <w:lang w:val="en-US"/>
        </w:rPr>
        <w:t>Band 38</w:t>
      </w:r>
      <w:r w:rsidR="00F774A2" w:rsidRPr="00BE3849">
        <w:rPr>
          <w:rFonts w:hint="eastAsia"/>
          <w:lang w:val="en-US"/>
        </w:rPr>
        <w:t>)</w:t>
      </w:r>
      <w:r w:rsidRPr="00BE3849">
        <w:rPr>
          <w:lang w:val="en-US"/>
        </w:rPr>
        <w:t>;</w:t>
      </w:r>
    </w:p>
    <w:p w14:paraId="59035302" w14:textId="77777777" w:rsidR="00F774A2" w:rsidRPr="00BE3849" w:rsidRDefault="004A4947" w:rsidP="00B13E28">
      <w:pPr>
        <w:pStyle w:val="B1"/>
        <w:rPr>
          <w:snapToGrid w:val="0"/>
        </w:rPr>
      </w:pPr>
      <w:r w:rsidRPr="00BE3849">
        <w:rPr>
          <w:lang w:val="en-US"/>
        </w:rPr>
        <w:t xml:space="preserve">- </w:t>
      </w:r>
      <w:r w:rsidR="00F774A2" w:rsidRPr="00BE3849">
        <w:rPr>
          <w:snapToGrid w:val="0"/>
        </w:rPr>
        <w:t>1795 MHz to 2005 MHz (Band 39)</w:t>
      </w:r>
      <w:r w:rsidRPr="00BE3849">
        <w:rPr>
          <w:lang w:val="en-US"/>
        </w:rPr>
        <w:t>;</w:t>
      </w:r>
    </w:p>
    <w:p w14:paraId="59035303" w14:textId="77777777" w:rsidR="00BB5B54" w:rsidRPr="00BE3849" w:rsidRDefault="004A4947" w:rsidP="00B13E28">
      <w:pPr>
        <w:pStyle w:val="B1"/>
        <w:rPr>
          <w:snapToGrid w:val="0"/>
          <w:lang w:val="en-US"/>
        </w:rPr>
      </w:pPr>
      <w:r w:rsidRPr="00BE3849">
        <w:rPr>
          <w:lang w:val="en-US"/>
        </w:rPr>
        <w:t xml:space="preserve">- </w:t>
      </w:r>
      <w:r w:rsidR="00F774A2" w:rsidRPr="00BE3849">
        <w:rPr>
          <w:snapToGrid w:val="0"/>
          <w:lang w:val="en-US"/>
        </w:rPr>
        <w:t>2215 MHz to 2485 MHz (Band 40)</w:t>
      </w:r>
      <w:r w:rsidR="00CE728E" w:rsidRPr="00BE3849">
        <w:rPr>
          <w:snapToGrid w:val="0"/>
          <w:lang w:val="en-US"/>
        </w:rPr>
        <w:t>;</w:t>
      </w:r>
    </w:p>
    <w:p w14:paraId="59035304" w14:textId="77777777" w:rsidR="00CE728E" w:rsidRPr="00BE3849" w:rsidRDefault="00B341E4" w:rsidP="00B13E28">
      <w:pPr>
        <w:pStyle w:val="B1"/>
        <w:rPr>
          <w:snapToGrid w:val="0"/>
          <w:lang w:val="en-US"/>
        </w:rPr>
      </w:pPr>
      <w:r w:rsidRPr="00BE3849">
        <w:rPr>
          <w:lang w:val="en-US"/>
        </w:rPr>
        <w:t xml:space="preserve">- </w:t>
      </w:r>
      <w:r w:rsidRPr="00BE3849">
        <w:rPr>
          <w:snapToGrid w:val="0"/>
          <w:lang w:val="en-US"/>
        </w:rPr>
        <w:t>2411 MHz to 2775 MHz (Band 41)</w:t>
      </w:r>
      <w:r w:rsidR="00CE728E" w:rsidRPr="00BE3849">
        <w:rPr>
          <w:snapToGrid w:val="0"/>
          <w:lang w:val="en-US"/>
        </w:rPr>
        <w:t>;</w:t>
      </w:r>
    </w:p>
    <w:p w14:paraId="59035305" w14:textId="77777777" w:rsidR="00CE728E" w:rsidRPr="00BE3849" w:rsidRDefault="00CE728E" w:rsidP="00B13E28">
      <w:pPr>
        <w:pStyle w:val="B1"/>
        <w:rPr>
          <w:snapToGrid w:val="0"/>
          <w:lang w:val="en-US"/>
        </w:rPr>
      </w:pPr>
      <w:r w:rsidRPr="00BE3849">
        <w:rPr>
          <w:snapToGrid w:val="0"/>
          <w:lang w:val="en-US"/>
        </w:rPr>
        <w:t xml:space="preserve">- 3315 MHz to 3685 MHz </w:t>
      </w:r>
      <w:r w:rsidR="004C0213" w:rsidRPr="00BE3849">
        <w:rPr>
          <w:snapToGrid w:val="0"/>
          <w:lang w:val="en-US"/>
        </w:rPr>
        <w:t>(</w:t>
      </w:r>
      <w:r w:rsidRPr="00BE3849">
        <w:rPr>
          <w:snapToGrid w:val="0"/>
          <w:lang w:val="en-US"/>
        </w:rPr>
        <w:t>Band 42</w:t>
      </w:r>
      <w:r w:rsidR="004C0213" w:rsidRPr="00BE3849">
        <w:rPr>
          <w:snapToGrid w:val="0"/>
          <w:lang w:val="en-US"/>
        </w:rPr>
        <w:t>)</w:t>
      </w:r>
      <w:r w:rsidRPr="00BE3849">
        <w:rPr>
          <w:snapToGrid w:val="0"/>
          <w:lang w:val="en-US"/>
        </w:rPr>
        <w:t>;</w:t>
      </w:r>
    </w:p>
    <w:p w14:paraId="59035306" w14:textId="77777777" w:rsidR="004C0213" w:rsidRPr="00BE3849" w:rsidRDefault="00CE728E" w:rsidP="00B13E28">
      <w:pPr>
        <w:pStyle w:val="B1"/>
        <w:rPr>
          <w:snapToGrid w:val="0"/>
          <w:lang w:val="en-US"/>
        </w:rPr>
      </w:pPr>
      <w:r w:rsidRPr="00BE3849">
        <w:rPr>
          <w:snapToGrid w:val="0"/>
          <w:lang w:val="en-US"/>
        </w:rPr>
        <w:t xml:space="preserve">- 3515 MHz to 3885 MHz </w:t>
      </w:r>
      <w:r w:rsidR="004C0213" w:rsidRPr="00BE3849">
        <w:rPr>
          <w:snapToGrid w:val="0"/>
          <w:lang w:val="en-US"/>
        </w:rPr>
        <w:t>(</w:t>
      </w:r>
      <w:r w:rsidRPr="00BE3849">
        <w:rPr>
          <w:snapToGrid w:val="0"/>
          <w:lang w:val="en-US"/>
        </w:rPr>
        <w:t>Band 43</w:t>
      </w:r>
      <w:r w:rsidR="004C0213" w:rsidRPr="00BE3849">
        <w:rPr>
          <w:snapToGrid w:val="0"/>
          <w:lang w:val="en-US"/>
        </w:rPr>
        <w:t>);</w:t>
      </w:r>
    </w:p>
    <w:p w14:paraId="59035307" w14:textId="77777777" w:rsidR="00E266DE" w:rsidRPr="00BE3849" w:rsidRDefault="004C0213" w:rsidP="00B13E28">
      <w:pPr>
        <w:pStyle w:val="B1"/>
        <w:rPr>
          <w:snapToGrid w:val="0"/>
          <w:lang w:val="en-US" w:eastAsia="zh-CN"/>
        </w:rPr>
      </w:pPr>
      <w:r w:rsidRPr="00BE3849">
        <w:rPr>
          <w:snapToGrid w:val="0"/>
          <w:lang w:val="en-US"/>
        </w:rPr>
        <w:lastRenderedPageBreak/>
        <w:t>- 618 MHz to 888 MHz (Band 44)</w:t>
      </w:r>
      <w:r w:rsidR="00E266DE" w:rsidRPr="00BE3849">
        <w:rPr>
          <w:rFonts w:hint="eastAsia"/>
          <w:snapToGrid w:val="0"/>
          <w:lang w:val="en-US" w:eastAsia="zh-CN"/>
        </w:rPr>
        <w:t>;</w:t>
      </w:r>
    </w:p>
    <w:p w14:paraId="59035308" w14:textId="77777777" w:rsidR="00FF729F" w:rsidRPr="00BE3849" w:rsidRDefault="00E266DE" w:rsidP="00B13E28">
      <w:pPr>
        <w:pStyle w:val="B1"/>
        <w:rPr>
          <w:snapToGrid w:val="0"/>
          <w:lang w:val="en-US"/>
        </w:rPr>
      </w:pPr>
      <w:r w:rsidRPr="00BE3849">
        <w:rPr>
          <w:lang w:val="en-US"/>
        </w:rPr>
        <w:t xml:space="preserve">- </w:t>
      </w:r>
      <w:r w:rsidRPr="00BE3849">
        <w:rPr>
          <w:rFonts w:hint="eastAsia"/>
          <w:snapToGrid w:val="0"/>
          <w:lang w:eastAsia="zh-CN"/>
        </w:rPr>
        <w:t>1362</w:t>
      </w:r>
      <w:r w:rsidRPr="00BE3849">
        <w:rPr>
          <w:snapToGrid w:val="0"/>
        </w:rPr>
        <w:t xml:space="preserve"> MHz to </w:t>
      </w:r>
      <w:r w:rsidRPr="00BE3849">
        <w:rPr>
          <w:rFonts w:hint="eastAsia"/>
          <w:snapToGrid w:val="0"/>
          <w:lang w:eastAsia="zh-CN"/>
        </w:rPr>
        <w:t>1552</w:t>
      </w:r>
      <w:r w:rsidRPr="00BE3849">
        <w:rPr>
          <w:snapToGrid w:val="0"/>
        </w:rPr>
        <w:t xml:space="preserve"> MHz (Band </w:t>
      </w:r>
      <w:r w:rsidRPr="00BE3849">
        <w:rPr>
          <w:rFonts w:hint="eastAsia"/>
          <w:snapToGrid w:val="0"/>
          <w:lang w:eastAsia="zh-CN"/>
        </w:rPr>
        <w:t>45</w:t>
      </w:r>
      <w:r w:rsidRPr="00BE3849">
        <w:rPr>
          <w:snapToGrid w:val="0"/>
        </w:rPr>
        <w:t>)</w:t>
      </w:r>
      <w:r w:rsidR="00DA703A" w:rsidRPr="00BE3849">
        <w:rPr>
          <w:rFonts w:hint="eastAsia"/>
          <w:snapToGrid w:val="0"/>
          <w:lang w:val="en-US"/>
        </w:rPr>
        <w:t>;</w:t>
      </w:r>
    </w:p>
    <w:p w14:paraId="59035309" w14:textId="77777777" w:rsidR="000555AD" w:rsidRPr="00BE3849" w:rsidRDefault="00FF729F" w:rsidP="00B13E28">
      <w:pPr>
        <w:pStyle w:val="B1"/>
        <w:rPr>
          <w:snapToGrid w:val="0"/>
          <w:lang w:val="en-US"/>
        </w:rPr>
      </w:pPr>
      <w:r w:rsidRPr="00BE3849">
        <w:rPr>
          <w:snapToGrid w:val="0"/>
          <w:lang w:val="en-US"/>
        </w:rPr>
        <w:t>- 5065 MHz to 6010 MHz (Band 46);</w:t>
      </w:r>
    </w:p>
    <w:p w14:paraId="5903530A" w14:textId="77777777" w:rsidR="00031123" w:rsidRPr="00BE3849" w:rsidRDefault="000555AD" w:rsidP="00B13E28">
      <w:pPr>
        <w:pStyle w:val="B1"/>
        <w:rPr>
          <w:snapToGrid w:val="0"/>
          <w:lang w:val="en-US"/>
        </w:rPr>
      </w:pPr>
      <w:r w:rsidRPr="00BE3849">
        <w:rPr>
          <w:snapToGrid w:val="0"/>
          <w:lang w:val="en-US"/>
        </w:rPr>
        <w:t>- 3465 MHz to 3785 MHz (Band 48);</w:t>
      </w:r>
    </w:p>
    <w:p w14:paraId="5903530B" w14:textId="77777777" w:rsidR="00031123" w:rsidRPr="00BE3849" w:rsidRDefault="00031123" w:rsidP="00B13E28">
      <w:pPr>
        <w:pStyle w:val="B1"/>
        <w:rPr>
          <w:snapToGrid w:val="0"/>
          <w:lang w:val="en-US"/>
        </w:rPr>
      </w:pPr>
      <w:r w:rsidRPr="00BE3849">
        <w:rPr>
          <w:snapToGrid w:val="0"/>
          <w:lang w:val="en-US"/>
        </w:rPr>
        <w:t>- 3465 MHz to 3785 MHz (Band 49);</w:t>
      </w:r>
    </w:p>
    <w:p w14:paraId="5903530C" w14:textId="77777777" w:rsidR="00BD3D41" w:rsidRPr="00BE3849" w:rsidRDefault="00BD3D41" w:rsidP="00B13E28">
      <w:pPr>
        <w:pStyle w:val="B1"/>
        <w:rPr>
          <w:rFonts w:eastAsia="SimSun"/>
          <w:snapToGrid w:val="0"/>
          <w:lang w:val="en-US" w:eastAsia="zh-CN"/>
        </w:rPr>
      </w:pPr>
      <w:r w:rsidRPr="00BE3849">
        <w:rPr>
          <w:snapToGrid w:val="0"/>
          <w:lang w:val="en-US"/>
        </w:rPr>
        <w:t>- 1347 MHz to 1602MHz (Band 50);</w:t>
      </w:r>
    </w:p>
    <w:p w14:paraId="5903530D" w14:textId="77777777" w:rsidR="002E1751" w:rsidRPr="00BE3849" w:rsidRDefault="00BD3D41" w:rsidP="00B13E28">
      <w:pPr>
        <w:pStyle w:val="B1"/>
        <w:rPr>
          <w:snapToGrid w:val="0"/>
          <w:lang w:val="en-US"/>
        </w:rPr>
      </w:pPr>
      <w:r w:rsidRPr="00BE3849">
        <w:rPr>
          <w:snapToGrid w:val="0"/>
          <w:lang w:val="en-US"/>
        </w:rPr>
        <w:t>- 1342 MHz to 1517MHz (Band 51);</w:t>
      </w:r>
    </w:p>
    <w:p w14:paraId="5903530E" w14:textId="77777777" w:rsidR="005E6027" w:rsidRPr="00BE3849" w:rsidRDefault="002E1751" w:rsidP="00B13E28">
      <w:pPr>
        <w:pStyle w:val="B1"/>
        <w:rPr>
          <w:snapToGrid w:val="0"/>
          <w:lang w:val="en-US"/>
        </w:rPr>
      </w:pPr>
      <w:r w:rsidRPr="00BE3849">
        <w:rPr>
          <w:snapToGrid w:val="0"/>
          <w:lang w:val="en-US"/>
        </w:rPr>
        <w:t>- 3215 MHz to 3485 MHz (Band 52);</w:t>
      </w:r>
    </w:p>
    <w:p w14:paraId="5903530F" w14:textId="77777777" w:rsidR="00BD3D41" w:rsidRPr="00BE3849" w:rsidRDefault="005E6027" w:rsidP="00B13E28">
      <w:pPr>
        <w:pStyle w:val="B1"/>
        <w:rPr>
          <w:snapToGrid w:val="0"/>
          <w:lang w:val="en-US"/>
        </w:rPr>
      </w:pPr>
      <w:r w:rsidRPr="00BE3849">
        <w:rPr>
          <w:snapToGrid w:val="0"/>
          <w:lang w:val="en-US"/>
        </w:rPr>
        <w:t xml:space="preserve">- </w:t>
      </w:r>
      <w:r w:rsidRPr="00BE3849">
        <w:t xml:space="preserve">2398.5 MHz to 2580 MHz </w:t>
      </w:r>
      <w:r w:rsidRPr="00BE3849">
        <w:rPr>
          <w:snapToGrid w:val="0"/>
          <w:lang w:val="en-US"/>
        </w:rPr>
        <w:t>(Band 53);</w:t>
      </w:r>
    </w:p>
    <w:p w14:paraId="59035310" w14:textId="77777777" w:rsidR="007A11CD" w:rsidRPr="00BE3849" w:rsidRDefault="00DA703A" w:rsidP="00B13E28">
      <w:pPr>
        <w:pStyle w:val="B1"/>
        <w:rPr>
          <w:snapToGrid w:val="0"/>
          <w:lang w:val="en-US"/>
        </w:rPr>
      </w:pPr>
      <w:r w:rsidRPr="00BE3849">
        <w:t>- 2025 MHz to 22</w:t>
      </w:r>
      <w:r w:rsidRPr="00BE3849">
        <w:rPr>
          <w:rFonts w:hint="eastAsia"/>
        </w:rPr>
        <w:t>8</w:t>
      </w:r>
      <w:r w:rsidRPr="00BE3849">
        <w:t xml:space="preserve">5 MHz (Band </w:t>
      </w:r>
      <w:r w:rsidRPr="00BE3849">
        <w:rPr>
          <w:rFonts w:hint="eastAsia"/>
        </w:rPr>
        <w:t>65</w:t>
      </w:r>
      <w:r w:rsidRPr="00BE3849">
        <w:t>)</w:t>
      </w:r>
      <w:r w:rsidR="007A11CD" w:rsidRPr="00BE3849">
        <w:rPr>
          <w:snapToGrid w:val="0"/>
          <w:lang w:val="en-US"/>
        </w:rPr>
        <w:t>;</w:t>
      </w:r>
    </w:p>
    <w:p w14:paraId="59035311" w14:textId="77777777" w:rsidR="00FA1BDD" w:rsidRPr="00BE3849" w:rsidRDefault="007A11CD" w:rsidP="00B13E28">
      <w:pPr>
        <w:pStyle w:val="B1"/>
        <w:rPr>
          <w:snapToGrid w:val="0"/>
          <w:lang w:val="en-US"/>
        </w:rPr>
      </w:pPr>
      <w:r w:rsidRPr="00BE3849">
        <w:rPr>
          <w:snapToGrid w:val="0"/>
          <w:lang w:val="en-US"/>
        </w:rPr>
        <w:t xml:space="preserve">- </w:t>
      </w:r>
      <w:r w:rsidRPr="00BE3849">
        <w:rPr>
          <w:snapToGrid w:val="0"/>
        </w:rPr>
        <w:t>2025</w:t>
      </w:r>
      <w:r w:rsidRPr="00BE3849">
        <w:rPr>
          <w:snapToGrid w:val="0"/>
          <w:lang w:val="en-US"/>
        </w:rPr>
        <w:t xml:space="preserve"> MHz to </w:t>
      </w:r>
      <w:r w:rsidRPr="00BE3849">
        <w:rPr>
          <w:snapToGrid w:val="0"/>
        </w:rPr>
        <w:t>2285</w:t>
      </w:r>
      <w:r w:rsidRPr="00BE3849">
        <w:rPr>
          <w:snapToGrid w:val="0"/>
          <w:lang w:val="en-US"/>
        </w:rPr>
        <w:t xml:space="preserve"> MHz (Band 66)</w:t>
      </w:r>
      <w:r w:rsidR="00FA1BDD" w:rsidRPr="00BE3849">
        <w:rPr>
          <w:snapToGrid w:val="0"/>
          <w:lang w:val="en-US"/>
        </w:rPr>
        <w:t>;</w:t>
      </w:r>
    </w:p>
    <w:p w14:paraId="59035312" w14:textId="77777777" w:rsidR="00025DA9" w:rsidRPr="00BE3849" w:rsidRDefault="00FA1BDD" w:rsidP="00B13E28">
      <w:pPr>
        <w:pStyle w:val="B1"/>
        <w:rPr>
          <w:snapToGrid w:val="0"/>
          <w:lang w:val="en-US"/>
        </w:rPr>
      </w:pPr>
      <w:r w:rsidRPr="00BE3849">
        <w:rPr>
          <w:snapToGrid w:val="0"/>
          <w:lang w:val="en-US"/>
        </w:rPr>
        <w:t xml:space="preserve">- </w:t>
      </w:r>
      <w:r w:rsidRPr="00BE3849">
        <w:rPr>
          <w:snapToGrid w:val="0"/>
        </w:rPr>
        <w:t>653</w:t>
      </w:r>
      <w:r w:rsidRPr="00BE3849">
        <w:rPr>
          <w:snapToGrid w:val="0"/>
          <w:lang w:val="en-US"/>
        </w:rPr>
        <w:t xml:space="preserve"> MHz to </w:t>
      </w:r>
      <w:r w:rsidRPr="00BE3849">
        <w:rPr>
          <w:snapToGrid w:val="0"/>
        </w:rPr>
        <w:t>843</w:t>
      </w:r>
      <w:r w:rsidRPr="00BE3849">
        <w:rPr>
          <w:snapToGrid w:val="0"/>
          <w:lang w:val="en-US"/>
        </w:rPr>
        <w:t xml:space="preserve"> MHz (Band 67)</w:t>
      </w:r>
      <w:r w:rsidR="00025DA9" w:rsidRPr="00BE3849">
        <w:rPr>
          <w:snapToGrid w:val="0"/>
          <w:lang w:val="en-US"/>
        </w:rPr>
        <w:t>;</w:t>
      </w:r>
    </w:p>
    <w:p w14:paraId="59035313" w14:textId="77777777" w:rsidR="006503BB" w:rsidRPr="00BE3849" w:rsidRDefault="00025DA9" w:rsidP="00B13E28">
      <w:pPr>
        <w:pStyle w:val="B1"/>
        <w:rPr>
          <w:snapToGrid w:val="0"/>
          <w:lang w:val="en-US"/>
        </w:rPr>
      </w:pPr>
      <w:r w:rsidRPr="00BE3849">
        <w:rPr>
          <w:snapToGrid w:val="0"/>
          <w:lang w:val="en-US"/>
        </w:rPr>
        <w:t>- 668 MHz to 868 MHz (Band 68)</w:t>
      </w:r>
      <w:r w:rsidR="006503BB" w:rsidRPr="00BE3849">
        <w:rPr>
          <w:snapToGrid w:val="0"/>
          <w:lang w:val="en-US"/>
        </w:rPr>
        <w:t xml:space="preserve"> ;</w:t>
      </w:r>
    </w:p>
    <w:p w14:paraId="59035314" w14:textId="77777777" w:rsidR="00B341E4" w:rsidRPr="00BE3849" w:rsidRDefault="006503BB" w:rsidP="00B13E28">
      <w:pPr>
        <w:pStyle w:val="B1"/>
        <w:rPr>
          <w:snapToGrid w:val="0"/>
          <w:lang w:val="en-US"/>
        </w:rPr>
      </w:pPr>
      <w:r w:rsidRPr="00BE3849">
        <w:rPr>
          <w:snapToGrid w:val="0"/>
          <w:lang w:val="en-US"/>
        </w:rPr>
        <w:t>- 2485 MHz to 2705 MHz (Band 69);</w:t>
      </w:r>
    </w:p>
    <w:p w14:paraId="59035315" w14:textId="77777777" w:rsidR="00BD3D41" w:rsidRPr="00BE3849" w:rsidRDefault="006503BB" w:rsidP="00B13E28">
      <w:pPr>
        <w:pStyle w:val="B1"/>
        <w:rPr>
          <w:snapToGrid w:val="0"/>
          <w:lang w:val="en-US"/>
        </w:rPr>
      </w:pPr>
      <w:bookmarkStart w:id="41" w:name="_Ref371905403"/>
      <w:bookmarkEnd w:id="31"/>
      <w:bookmarkEnd w:id="32"/>
      <w:r w:rsidRPr="00BE3849">
        <w:rPr>
          <w:snapToGrid w:val="0"/>
          <w:lang w:val="en-US"/>
        </w:rPr>
        <w:t xml:space="preserve">- </w:t>
      </w:r>
      <w:r w:rsidRPr="00BE3849">
        <w:rPr>
          <w:snapToGrid w:val="0"/>
        </w:rPr>
        <w:t>1910</w:t>
      </w:r>
      <w:r w:rsidRPr="00BE3849">
        <w:rPr>
          <w:snapToGrid w:val="0"/>
          <w:lang w:val="en-US"/>
        </w:rPr>
        <w:t xml:space="preserve"> MHz to </w:t>
      </w:r>
      <w:r w:rsidRPr="00BE3849">
        <w:rPr>
          <w:snapToGrid w:val="0"/>
        </w:rPr>
        <w:t>2105</w:t>
      </w:r>
      <w:r w:rsidRPr="00BE3849">
        <w:rPr>
          <w:snapToGrid w:val="0"/>
          <w:lang w:val="en-US"/>
        </w:rPr>
        <w:t xml:space="preserve"> MHz (Band 70);</w:t>
      </w:r>
    </w:p>
    <w:p w14:paraId="59035316" w14:textId="77777777" w:rsidR="00BD3D41" w:rsidRPr="00BE3849" w:rsidRDefault="00BD3D41" w:rsidP="00B13E28">
      <w:pPr>
        <w:pStyle w:val="B1"/>
        <w:rPr>
          <w:snapToGrid w:val="0"/>
          <w:lang w:val="en-US"/>
        </w:rPr>
      </w:pPr>
      <w:r w:rsidRPr="00BE3849">
        <w:rPr>
          <w:snapToGrid w:val="0"/>
          <w:lang w:val="en-US"/>
        </w:rPr>
        <w:t>- 532 MHz to 737 MHz (Band 71);</w:t>
      </w:r>
    </w:p>
    <w:p w14:paraId="59035317" w14:textId="77777777" w:rsidR="00BD3D41" w:rsidRPr="00BE3849" w:rsidRDefault="00BD3D41" w:rsidP="00B13E28">
      <w:pPr>
        <w:pStyle w:val="B1"/>
        <w:rPr>
          <w:snapToGrid w:val="0"/>
          <w:lang w:val="en-US"/>
        </w:rPr>
      </w:pPr>
      <w:r w:rsidRPr="00BE3849">
        <w:rPr>
          <w:snapToGrid w:val="0"/>
          <w:lang w:val="en-US"/>
        </w:rPr>
        <w:t>- 376 MHz to 551 MHz (Band 72);</w:t>
      </w:r>
    </w:p>
    <w:p w14:paraId="59035318" w14:textId="77777777" w:rsidR="00727F98" w:rsidRPr="00BE3849" w:rsidRDefault="00727F98" w:rsidP="00B13E28">
      <w:pPr>
        <w:pStyle w:val="B1"/>
        <w:rPr>
          <w:snapToGrid w:val="0"/>
          <w:lang w:val="en-US" w:eastAsia="ja-JP"/>
        </w:rPr>
      </w:pPr>
      <w:r w:rsidRPr="00BE3849">
        <w:rPr>
          <w:snapToGrid w:val="0"/>
          <w:lang w:val="en-US"/>
        </w:rPr>
        <w:t>- 37</w:t>
      </w:r>
      <w:r w:rsidRPr="00BE3849">
        <w:rPr>
          <w:rFonts w:hint="eastAsia"/>
          <w:snapToGrid w:val="0"/>
          <w:lang w:val="en-US" w:eastAsia="zh-CN"/>
        </w:rPr>
        <w:t>5</w:t>
      </w:r>
      <w:r w:rsidRPr="00BE3849">
        <w:rPr>
          <w:snapToGrid w:val="0"/>
          <w:lang w:val="en-US"/>
        </w:rPr>
        <w:t xml:space="preserve"> MHz to 55</w:t>
      </w:r>
      <w:r w:rsidRPr="00BE3849">
        <w:rPr>
          <w:rFonts w:hint="eastAsia"/>
          <w:snapToGrid w:val="0"/>
          <w:lang w:val="en-US" w:eastAsia="zh-CN"/>
        </w:rPr>
        <w:t>0</w:t>
      </w:r>
      <w:r w:rsidRPr="00BE3849">
        <w:rPr>
          <w:snapToGrid w:val="0"/>
          <w:lang w:val="en-US"/>
        </w:rPr>
        <w:t xml:space="preserve"> MHz (Band 7</w:t>
      </w:r>
      <w:r w:rsidRPr="00BE3849">
        <w:rPr>
          <w:rFonts w:hint="eastAsia"/>
          <w:snapToGrid w:val="0"/>
          <w:lang w:val="en-US" w:eastAsia="zh-CN"/>
        </w:rPr>
        <w:t>3</w:t>
      </w:r>
      <w:r w:rsidRPr="00BE3849">
        <w:rPr>
          <w:snapToGrid w:val="0"/>
          <w:lang w:val="en-US"/>
        </w:rPr>
        <w:t>);</w:t>
      </w:r>
    </w:p>
    <w:p w14:paraId="59035319" w14:textId="77777777" w:rsidR="00BD3D41" w:rsidRPr="00BE3849" w:rsidRDefault="00BD3D41" w:rsidP="00B13E28">
      <w:pPr>
        <w:pStyle w:val="B1"/>
        <w:rPr>
          <w:snapToGrid w:val="0"/>
          <w:lang w:val="en-US"/>
        </w:rPr>
      </w:pPr>
      <w:r w:rsidRPr="00BE3849">
        <w:rPr>
          <w:snapToGrid w:val="0"/>
          <w:lang w:val="en-US"/>
        </w:rPr>
        <w:t xml:space="preserve">- </w:t>
      </w:r>
      <w:r w:rsidRPr="00BE3849">
        <w:rPr>
          <w:rFonts w:hint="eastAsia"/>
          <w:snapToGrid w:val="0"/>
          <w:lang w:eastAsia="ja-JP"/>
        </w:rPr>
        <w:t>1390</w:t>
      </w:r>
      <w:r w:rsidRPr="00BE3849">
        <w:rPr>
          <w:snapToGrid w:val="0"/>
          <w:lang w:val="en-US"/>
        </w:rPr>
        <w:t xml:space="preserve"> MHz to </w:t>
      </w:r>
      <w:r w:rsidRPr="00BE3849">
        <w:rPr>
          <w:rFonts w:hint="eastAsia"/>
          <w:snapToGrid w:val="0"/>
          <w:lang w:val="en-US" w:eastAsia="ja-JP"/>
        </w:rPr>
        <w:t>1603</w:t>
      </w:r>
      <w:r w:rsidRPr="00BE3849">
        <w:rPr>
          <w:snapToGrid w:val="0"/>
          <w:lang w:val="en-US"/>
        </w:rPr>
        <w:t xml:space="preserve"> MHz (Band 7</w:t>
      </w:r>
      <w:r w:rsidRPr="00BE3849">
        <w:rPr>
          <w:rFonts w:hint="eastAsia"/>
          <w:snapToGrid w:val="0"/>
          <w:lang w:val="en-US" w:eastAsia="ja-JP"/>
        </w:rPr>
        <w:t>4</w:t>
      </w:r>
      <w:r w:rsidRPr="00BE3849">
        <w:rPr>
          <w:snapToGrid w:val="0"/>
          <w:lang w:val="en-US"/>
        </w:rPr>
        <w:t>);</w:t>
      </w:r>
    </w:p>
    <w:p w14:paraId="5903531A" w14:textId="77777777" w:rsidR="00BD3D41" w:rsidRPr="00BE3849" w:rsidRDefault="00BD3D41" w:rsidP="00B13E28">
      <w:pPr>
        <w:pStyle w:val="B1"/>
        <w:rPr>
          <w:snapToGrid w:val="0"/>
          <w:lang w:val="en-US"/>
        </w:rPr>
      </w:pPr>
      <w:r w:rsidRPr="00BE3849">
        <w:rPr>
          <w:snapToGrid w:val="0"/>
          <w:lang w:val="en-US"/>
        </w:rPr>
        <w:t>- 1347 MHz to 1602 MHz (Band 75);</w:t>
      </w:r>
    </w:p>
    <w:p w14:paraId="5903531B" w14:textId="77777777" w:rsidR="002E1751" w:rsidRPr="00BE3849" w:rsidRDefault="00BD3D41" w:rsidP="00B13E28">
      <w:pPr>
        <w:pStyle w:val="B1"/>
        <w:rPr>
          <w:snapToGrid w:val="0"/>
          <w:lang w:val="en-US"/>
        </w:rPr>
      </w:pPr>
      <w:r w:rsidRPr="00BE3849">
        <w:rPr>
          <w:snapToGrid w:val="0"/>
          <w:lang w:val="en-US"/>
        </w:rPr>
        <w:t>- 1342 MHz to 1517 MHz (Band 76);</w:t>
      </w:r>
    </w:p>
    <w:p w14:paraId="5903531C" w14:textId="77777777" w:rsidR="00A83D2C" w:rsidRDefault="002E1751" w:rsidP="00B13E28">
      <w:pPr>
        <w:pStyle w:val="B1"/>
      </w:pPr>
      <w:r w:rsidRPr="00BE3849">
        <w:t>- 643 MHz to 831 MHz (Band 85);</w:t>
      </w:r>
    </w:p>
    <w:p w14:paraId="5903531D" w14:textId="77777777" w:rsidR="00A83D2C" w:rsidRPr="00BE3849" w:rsidRDefault="00A83D2C" w:rsidP="00B13E28">
      <w:pPr>
        <w:pStyle w:val="B1"/>
        <w:rPr>
          <w:snapToGrid w:val="0"/>
        </w:rPr>
      </w:pPr>
      <w:r w:rsidRPr="00BE3849">
        <w:t xml:space="preserve">- </w:t>
      </w:r>
      <w:r>
        <w:t>335</w:t>
      </w:r>
      <w:r w:rsidRPr="00BE3849">
        <w:t xml:space="preserve"> MHz to </w:t>
      </w:r>
      <w:r>
        <w:t>510</w:t>
      </w:r>
      <w:r w:rsidRPr="00BE3849">
        <w:t xml:space="preserve"> MHz (Band 8</w:t>
      </w:r>
      <w:r>
        <w:t>7</w:t>
      </w:r>
      <w:r w:rsidRPr="00BE3849">
        <w:t>);</w:t>
      </w:r>
    </w:p>
    <w:p w14:paraId="5903531E" w14:textId="77777777" w:rsidR="00A83D2C" w:rsidRPr="00BE3849" w:rsidRDefault="00A83D2C" w:rsidP="00B13E28">
      <w:pPr>
        <w:pStyle w:val="B1"/>
        <w:rPr>
          <w:snapToGrid w:val="0"/>
        </w:rPr>
      </w:pPr>
      <w:r w:rsidRPr="00BE3849">
        <w:t xml:space="preserve">- </w:t>
      </w:r>
      <w:r>
        <w:t>337</w:t>
      </w:r>
      <w:r w:rsidRPr="00BE3849">
        <w:t xml:space="preserve"> MHz to </w:t>
      </w:r>
      <w:r>
        <w:t>512</w:t>
      </w:r>
      <w:r w:rsidRPr="00BE3849">
        <w:t xml:space="preserve"> MHz (Band 8</w:t>
      </w:r>
      <w:r>
        <w:t>8</w:t>
      </w:r>
      <w:r w:rsidRPr="00BE3849">
        <w:t>);</w:t>
      </w:r>
    </w:p>
    <w:p w14:paraId="5903531F" w14:textId="77777777" w:rsidR="00250C81" w:rsidRPr="00BE3849" w:rsidRDefault="00250C81">
      <w:pPr>
        <w:pStyle w:val="Heading1"/>
      </w:pPr>
      <w:bookmarkStart w:id="42" w:name="_Toc13033796"/>
      <w:bookmarkStart w:id="43" w:name="_Toc89680868"/>
      <w:r w:rsidRPr="00BE3849">
        <w:t>5</w:t>
      </w:r>
      <w:r w:rsidRPr="00BE3849">
        <w:tab/>
        <w:t>Performance assessmen</w:t>
      </w:r>
      <w:bookmarkStart w:id="44" w:name="_Ref371905429"/>
      <w:bookmarkEnd w:id="41"/>
      <w:r w:rsidRPr="00BE3849">
        <w:t>t</w:t>
      </w:r>
      <w:bookmarkEnd w:id="42"/>
      <w:bookmarkEnd w:id="43"/>
      <w:bookmarkEnd w:id="44"/>
    </w:p>
    <w:p w14:paraId="59035320" w14:textId="77777777" w:rsidR="00794727" w:rsidRPr="00BE3849" w:rsidRDefault="00794727" w:rsidP="00794727">
      <w:pPr>
        <w:pStyle w:val="Heading2"/>
      </w:pPr>
      <w:bookmarkStart w:id="45" w:name="_Toc13033797"/>
      <w:bookmarkStart w:id="46" w:name="_Toc89680869"/>
      <w:r w:rsidRPr="00BE3849">
        <w:t>5.1</w:t>
      </w:r>
      <w:r w:rsidRPr="00BE3849">
        <w:tab/>
        <w:t>General</w:t>
      </w:r>
      <w:bookmarkEnd w:id="45"/>
      <w:bookmarkEnd w:id="46"/>
    </w:p>
    <w:p w14:paraId="59035321" w14:textId="77777777" w:rsidR="00794727" w:rsidRPr="00BE3849" w:rsidRDefault="00794727" w:rsidP="00794727">
      <w:r w:rsidRPr="00BE3849">
        <w:t>The manufacturer shall at the time of submission of the equipment for test, supply the following information to be recorded in the test report:</w:t>
      </w:r>
    </w:p>
    <w:p w14:paraId="59035322" w14:textId="77777777" w:rsidR="00794727" w:rsidRPr="00BE3849" w:rsidRDefault="00794727" w:rsidP="00B13E28">
      <w:pPr>
        <w:pStyle w:val="B1"/>
      </w:pPr>
      <w:r w:rsidRPr="00BE3849">
        <w:t>-</w:t>
      </w:r>
      <w:r w:rsidRPr="00BE3849">
        <w:tab/>
        <w:t>the primary functions of the radio equipment to be tested during and after the EMC testing;</w:t>
      </w:r>
    </w:p>
    <w:p w14:paraId="59035323" w14:textId="77777777" w:rsidR="00794727" w:rsidRPr="00BE3849" w:rsidRDefault="00794727" w:rsidP="00B13E28">
      <w:pPr>
        <w:pStyle w:val="B1"/>
      </w:pPr>
      <w:r w:rsidRPr="00BE3849">
        <w:t>-</w:t>
      </w:r>
      <w:r w:rsidRPr="00BE3849">
        <w:tab/>
        <w:t>if applicable, the method to be used to verify that a communications link is established and maintained;</w:t>
      </w:r>
    </w:p>
    <w:p w14:paraId="59035324" w14:textId="77777777" w:rsidR="00794727" w:rsidRPr="00BE3849" w:rsidRDefault="00794727" w:rsidP="00B13E28">
      <w:pPr>
        <w:pStyle w:val="B1"/>
      </w:pPr>
      <w:r w:rsidRPr="00BE3849">
        <w:t>-</w:t>
      </w:r>
      <w:r w:rsidRPr="00BE3849">
        <w:tab/>
        <w:t>the intended functions of the radio equipment which shall be in accordance with the documentation accompanying the equipment;</w:t>
      </w:r>
    </w:p>
    <w:p w14:paraId="59035325" w14:textId="77777777" w:rsidR="00794727" w:rsidRPr="00BE3849" w:rsidRDefault="00794727" w:rsidP="00B13E28">
      <w:pPr>
        <w:pStyle w:val="B1"/>
      </w:pPr>
      <w:r w:rsidRPr="00BE3849">
        <w:t>-</w:t>
      </w:r>
      <w:r w:rsidRPr="00BE3849">
        <w:tab/>
        <w:t>the user-control functions and stored data that are required for normal operation and the method to be used to assess whether these have been lost after EMC stress;</w:t>
      </w:r>
    </w:p>
    <w:p w14:paraId="59035326" w14:textId="77777777" w:rsidR="00794727" w:rsidRPr="00BE3849" w:rsidRDefault="00794727" w:rsidP="00B13E28">
      <w:pPr>
        <w:pStyle w:val="B1"/>
      </w:pPr>
      <w:r w:rsidRPr="00BE3849">
        <w:lastRenderedPageBreak/>
        <w:t>-</w:t>
      </w:r>
      <w:r w:rsidRPr="00BE3849">
        <w:tab/>
        <w:t>the ancillary equipment to be combined with the radio equipment for testing (where applicable);</w:t>
      </w:r>
    </w:p>
    <w:p w14:paraId="59035327" w14:textId="77777777" w:rsidR="00794727" w:rsidRPr="00BE3849" w:rsidRDefault="00794727" w:rsidP="00B13E28">
      <w:pPr>
        <w:pStyle w:val="B1"/>
      </w:pPr>
      <w:r w:rsidRPr="00BE3849">
        <w:t>-</w:t>
      </w:r>
      <w:r w:rsidRPr="00BE3849">
        <w:tab/>
        <w:t>information about ancillary equipment intended to be used with the radio equipment;</w:t>
      </w:r>
    </w:p>
    <w:p w14:paraId="59035328" w14:textId="77777777" w:rsidR="00794727" w:rsidRPr="00BE3849" w:rsidRDefault="00794727" w:rsidP="00B13E28">
      <w:pPr>
        <w:pStyle w:val="B1"/>
      </w:pPr>
      <w:r w:rsidRPr="00BE3849">
        <w:t>-</w:t>
      </w:r>
      <w:r w:rsidRPr="00BE3849">
        <w:tab/>
        <w:t>an exhaustive list of ports, classified as either power or signal/control. Power ports shall further be classified as AC or DC power;</w:t>
      </w:r>
    </w:p>
    <w:p w14:paraId="59035329" w14:textId="77777777" w:rsidR="00794727" w:rsidRPr="00BE3849" w:rsidRDefault="00794727" w:rsidP="00B13E28">
      <w:pPr>
        <w:pStyle w:val="B1"/>
      </w:pPr>
      <w:r w:rsidRPr="00BE3849">
        <w:t>-</w:t>
      </w:r>
      <w:r w:rsidRPr="00BE3849">
        <w:tab/>
        <w:t>the humidity range, temperature, and supply voltage for all equipment submitted for testing.</w:t>
      </w:r>
    </w:p>
    <w:p w14:paraId="5903532A" w14:textId="77777777" w:rsidR="00794727" w:rsidRPr="00BE3849" w:rsidRDefault="00794727" w:rsidP="00794727">
      <w:pPr>
        <w:pStyle w:val="Heading2"/>
      </w:pPr>
      <w:bookmarkStart w:id="47" w:name="_Toc13033798"/>
      <w:bookmarkStart w:id="48" w:name="_Toc89680870"/>
      <w:r w:rsidRPr="00BE3849">
        <w:t>5.2</w:t>
      </w:r>
      <w:r w:rsidRPr="00BE3849">
        <w:tab/>
        <w:t>Equipment which can provide a continuous communication link</w:t>
      </w:r>
      <w:bookmarkEnd w:id="47"/>
      <w:bookmarkEnd w:id="48"/>
    </w:p>
    <w:p w14:paraId="5903532B" w14:textId="77777777"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5903532C" w14:textId="77777777" w:rsidR="00794727" w:rsidRPr="00BE3849" w:rsidRDefault="00794727" w:rsidP="00794727">
      <w:pPr>
        <w:pStyle w:val="Heading2"/>
      </w:pPr>
      <w:bookmarkStart w:id="49" w:name="_Toc13033799"/>
      <w:bookmarkStart w:id="50" w:name="_Toc89680871"/>
      <w:r w:rsidRPr="00BE3849">
        <w:t>5.3</w:t>
      </w:r>
      <w:r w:rsidRPr="00BE3849">
        <w:tab/>
        <w:t>Equipment which can only provide a discontinuous communication link (packet data/transmission)</w:t>
      </w:r>
      <w:bookmarkEnd w:id="49"/>
      <w:bookmarkEnd w:id="50"/>
    </w:p>
    <w:p w14:paraId="5903532D" w14:textId="77777777"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903532E" w14:textId="77777777" w:rsidR="00794727" w:rsidRPr="00BE3849" w:rsidRDefault="00794727" w:rsidP="00794727">
      <w:pPr>
        <w:pStyle w:val="Heading2"/>
      </w:pPr>
      <w:bookmarkStart w:id="51" w:name="_Toc13033800"/>
      <w:bookmarkStart w:id="52" w:name="_Toc89680872"/>
      <w:r w:rsidRPr="00BE3849">
        <w:t>5.4</w:t>
      </w:r>
      <w:r w:rsidRPr="00BE3849">
        <w:tab/>
        <w:t>Equipment which does not provide a communication link</w:t>
      </w:r>
      <w:bookmarkEnd w:id="51"/>
      <w:bookmarkEnd w:id="52"/>
    </w:p>
    <w:p w14:paraId="5903532F" w14:textId="77777777"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59035330" w14:textId="77777777"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14:paraId="59035331" w14:textId="77777777" w:rsidR="00794727" w:rsidRPr="00BE3849" w:rsidRDefault="00794727" w:rsidP="00794727">
      <w:pPr>
        <w:pStyle w:val="Heading2"/>
      </w:pPr>
      <w:bookmarkStart w:id="53" w:name="_Toc13033801"/>
      <w:bookmarkStart w:id="54" w:name="_Toc89680873"/>
      <w:r w:rsidRPr="00BE3849">
        <w:t>5.5</w:t>
      </w:r>
      <w:r w:rsidRPr="00BE3849">
        <w:tab/>
        <w:t>Conformance of ancillary equipment</w:t>
      </w:r>
      <w:bookmarkEnd w:id="53"/>
      <w:bookmarkEnd w:id="54"/>
    </w:p>
    <w:p w14:paraId="59035332" w14:textId="77777777" w:rsidR="00794727" w:rsidRPr="00BE3849" w:rsidRDefault="00794727" w:rsidP="00794727">
      <w:r w:rsidRPr="00BE3849">
        <w:t>Ancillary equipment shall be tested with it connected to a UE in which case compliance shall be demonstrated to the appropriate clauses of the present document.</w:t>
      </w:r>
    </w:p>
    <w:p w14:paraId="59035333" w14:textId="77777777" w:rsidR="00794727" w:rsidRPr="00BE3849" w:rsidRDefault="00794727" w:rsidP="00794727">
      <w:pPr>
        <w:pStyle w:val="Heading2"/>
      </w:pPr>
      <w:bookmarkStart w:id="55" w:name="_Toc13033802"/>
      <w:bookmarkStart w:id="56" w:name="_Toc89680874"/>
      <w:r w:rsidRPr="00BE3849">
        <w:t>5.6</w:t>
      </w:r>
      <w:r w:rsidRPr="00BE3849">
        <w:tab/>
        <w:t>Equipment classification</w:t>
      </w:r>
      <w:bookmarkEnd w:id="55"/>
      <w:bookmarkEnd w:id="56"/>
    </w:p>
    <w:p w14:paraId="59035334" w14:textId="77777777" w:rsidR="00794727" w:rsidRPr="00BE3849" w:rsidRDefault="00794727" w:rsidP="00794727">
      <w:r w:rsidRPr="00BE3849">
        <w:t>Equipment is classified according to the source of power.</w:t>
      </w:r>
    </w:p>
    <w:p w14:paraId="59035335" w14:textId="77777777" w:rsidR="00794727" w:rsidRPr="00BE3849" w:rsidRDefault="00794727" w:rsidP="00B13E28">
      <w:pPr>
        <w:pStyle w:val="B1"/>
      </w:pPr>
      <w:r w:rsidRPr="00BE3849">
        <w:t>-</w:t>
      </w:r>
      <w:r w:rsidRPr="00BE3849">
        <w:tab/>
        <w:t>if power is derived from a fixed AC or DC supply network installation the equipment is classified "for fixed use";</w:t>
      </w:r>
    </w:p>
    <w:p w14:paraId="59035336" w14:textId="77777777" w:rsidR="00794727" w:rsidRPr="00BE3849" w:rsidRDefault="00794727" w:rsidP="00B13E28">
      <w:pPr>
        <w:pStyle w:val="B1"/>
      </w:pPr>
      <w:r w:rsidRPr="00BE3849">
        <w:t>-</w:t>
      </w:r>
      <w:r w:rsidRPr="00BE3849">
        <w:tab/>
        <w:t>if power is derived from a vehicular power supply (car battery + alternator) the equipment is classified "for vehicular use";</w:t>
      </w:r>
    </w:p>
    <w:p w14:paraId="59035337" w14:textId="77777777" w:rsidR="00794727" w:rsidRPr="00BE3849" w:rsidRDefault="00794727" w:rsidP="00B13E28">
      <w:pPr>
        <w:pStyle w:val="B1"/>
      </w:pPr>
      <w:r w:rsidRPr="00BE3849">
        <w:t>-</w:t>
      </w:r>
      <w:r w:rsidRPr="00BE3849">
        <w:tab/>
        <w:t>if power is derived from an integral battery the equipment is classified "for portable use".</w:t>
      </w:r>
    </w:p>
    <w:p w14:paraId="59035338" w14:textId="77777777" w:rsidR="00250C81" w:rsidRPr="00BE3849" w:rsidRDefault="00250C81">
      <w:pPr>
        <w:pStyle w:val="Heading1"/>
      </w:pPr>
      <w:bookmarkStart w:id="57" w:name="_Ref371905520"/>
      <w:bookmarkStart w:id="58" w:name="_Toc13033803"/>
      <w:bookmarkStart w:id="59" w:name="_Toc89680875"/>
      <w:r w:rsidRPr="00BE3849">
        <w:t>6</w:t>
      </w:r>
      <w:r w:rsidRPr="00BE3849">
        <w:tab/>
        <w:t>Performance criteria</w:t>
      </w:r>
      <w:bookmarkEnd w:id="57"/>
      <w:bookmarkEnd w:id="58"/>
      <w:bookmarkEnd w:id="59"/>
    </w:p>
    <w:p w14:paraId="59035339" w14:textId="77777777" w:rsidR="009206F5" w:rsidRPr="00BE3849" w:rsidRDefault="009206F5" w:rsidP="009206F5">
      <w:bookmarkStart w:id="60" w:name="_Ref371905538"/>
      <w:r w:rsidRPr="00BE3849">
        <w:t>The maintenance of a communications link shall be assessed by using an indicator, which may be part of the test system or the equipment under test.</w:t>
      </w:r>
    </w:p>
    <w:p w14:paraId="5903533A" w14:textId="77777777" w:rsidR="009206F5" w:rsidRPr="00BE3849" w:rsidRDefault="009206F5" w:rsidP="009206F5">
      <w:r w:rsidRPr="00BE3849">
        <w:lastRenderedPageBreak/>
        <w:t>Specifically the equipment shall meet the minimum performance criteria as specified in the following subclauses as appropriate.</w:t>
      </w:r>
    </w:p>
    <w:p w14:paraId="5903533B" w14:textId="77777777"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14:paraId="5903533C" w14:textId="77777777"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14:paraId="5903533D" w14:textId="77777777"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5903533E" w14:textId="77777777" w:rsidR="009206F5" w:rsidRPr="00BE3849" w:rsidRDefault="009206F5" w:rsidP="009206F5">
      <w:r w:rsidRPr="00BE3849">
        <w:t>The performance criteria specified by the manufacturer shall give the same degree of immunity protection as called for in the following subclauses.</w:t>
      </w:r>
    </w:p>
    <w:p w14:paraId="5903533F" w14:textId="77777777" w:rsidR="009206F5" w:rsidRPr="00BE3849" w:rsidRDefault="009206F5" w:rsidP="009206F5">
      <w:r w:rsidRPr="00BE3849">
        <w:t>In addition, the test shall also be performed in idle mode to ensure the transmitter does not unintentionally operate.</w:t>
      </w:r>
    </w:p>
    <w:p w14:paraId="59035340" w14:textId="77777777" w:rsidR="009206F5" w:rsidRPr="00BE3849" w:rsidRDefault="009206F5" w:rsidP="009206F5">
      <w:r w:rsidRPr="00BE3849">
        <w:t>The requirements apply to all types of E-UTRA for the UE.</w:t>
      </w:r>
    </w:p>
    <w:p w14:paraId="59035341" w14:textId="77777777" w:rsidR="009206F5" w:rsidRPr="00BE3849" w:rsidRDefault="009206F5" w:rsidP="009206F5">
      <w:pPr>
        <w:pStyle w:val="Heading2"/>
      </w:pPr>
      <w:bookmarkStart w:id="61" w:name="_Toc13033804"/>
      <w:bookmarkStart w:id="62" w:name="_Toc89680876"/>
      <w:r w:rsidRPr="00BE3849">
        <w:t>6.1</w:t>
      </w:r>
      <w:r w:rsidRPr="00BE3849">
        <w:tab/>
        <w:t>Performance criteria for continuous phenomena</w:t>
      </w:r>
      <w:bookmarkEnd w:id="61"/>
      <w:bookmarkEnd w:id="62"/>
    </w:p>
    <w:p w14:paraId="59035342" w14:textId="77777777" w:rsidR="009206F5" w:rsidRPr="00BE3849" w:rsidRDefault="009206F5" w:rsidP="009206F5">
      <w:r w:rsidRPr="00BE3849">
        <w:t>A communication link shall be established at the start of the test, and maintained during the test, subclauses 4.1 and 4.2.</w:t>
      </w:r>
    </w:p>
    <w:p w14:paraId="59035343" w14:textId="77777777"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59035344" w14:textId="77777777"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14:paraId="59035345" w14:textId="77777777" w:rsidR="009206F5" w:rsidRPr="00BE3849" w:rsidRDefault="009206F5" w:rsidP="00B13E28">
      <w:pPr>
        <w:pStyle w:val="NO"/>
      </w:pPr>
      <w:r w:rsidRPr="00BE3849">
        <w:t>NOTE:</w:t>
      </w:r>
      <w:r w:rsidRPr="00BE3849">
        <w:tab/>
        <w:t>When there is a high level background noise present, the filter bandwidth can be reduced down to a minimum of 40 Hz.</w:t>
      </w:r>
    </w:p>
    <w:p w14:paraId="59035346" w14:textId="77777777"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14:paraId="59035347" w14:textId="77777777" w:rsidR="009206F5" w:rsidRPr="00BE3849" w:rsidRDefault="009206F5" w:rsidP="009206F5">
      <w:r w:rsidRPr="00BE3849">
        <w:t>In addition to confirming the above performance in traffic mode, the test shall be performed in idle mode, and the transmitter shall not unintentionally operate.</w:t>
      </w:r>
    </w:p>
    <w:p w14:paraId="59035348" w14:textId="77777777" w:rsidR="009206F5" w:rsidRPr="00BE3849" w:rsidRDefault="009206F5" w:rsidP="009206F5">
      <w:pPr>
        <w:pStyle w:val="Heading2"/>
      </w:pPr>
      <w:bookmarkStart w:id="63" w:name="_Toc13033805"/>
      <w:bookmarkStart w:id="64" w:name="_Toc89680877"/>
      <w:r w:rsidRPr="00BE3849">
        <w:t>6.2</w:t>
      </w:r>
      <w:r w:rsidRPr="00BE3849">
        <w:tab/>
        <w:t>Performance criteria for Transient phenomena</w:t>
      </w:r>
      <w:bookmarkEnd w:id="63"/>
      <w:bookmarkEnd w:id="64"/>
    </w:p>
    <w:p w14:paraId="59035349" w14:textId="77777777" w:rsidR="009206F5" w:rsidRPr="00BE3849" w:rsidRDefault="009206F5" w:rsidP="009206F5">
      <w:r w:rsidRPr="00BE3849">
        <w:t>A communications link shall be established at the start of the test, subclauses 4.1 and 4.2.</w:t>
      </w:r>
    </w:p>
    <w:p w14:paraId="5903534A" w14:textId="77777777" w:rsidR="009206F5" w:rsidRPr="00BE3849" w:rsidRDefault="009206F5" w:rsidP="009206F5">
      <w:r w:rsidRPr="00BE3849">
        <w:t>At the conclusion of each exposure the EUT shall operate with no user noticeable loss of the communication link.</w:t>
      </w:r>
    </w:p>
    <w:p w14:paraId="5903534B" w14:textId="77777777"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903534C" w14:textId="77777777" w:rsidR="009206F5" w:rsidRPr="00BE3849" w:rsidRDefault="009206F5" w:rsidP="009206F5">
      <w:r w:rsidRPr="00BE3849">
        <w:t>In addition to confirming the above performance in traffic mode, the test shall also be performed in idle mode, and the transmitter shall not unintentionally operate.</w:t>
      </w:r>
    </w:p>
    <w:p w14:paraId="5903534D" w14:textId="77777777" w:rsidR="00250C81" w:rsidRPr="00BE3849" w:rsidRDefault="00250C81">
      <w:pPr>
        <w:pStyle w:val="Heading1"/>
      </w:pPr>
      <w:bookmarkStart w:id="65" w:name="_Toc13033806"/>
      <w:bookmarkStart w:id="66" w:name="_Toc89680878"/>
      <w:bookmarkEnd w:id="60"/>
      <w:r w:rsidRPr="00BE3849">
        <w:lastRenderedPageBreak/>
        <w:t>7</w:t>
      </w:r>
      <w:r w:rsidRPr="00BE3849">
        <w:tab/>
        <w:t>Applicability overview tables</w:t>
      </w:r>
      <w:bookmarkEnd w:id="65"/>
      <w:bookmarkEnd w:id="66"/>
    </w:p>
    <w:p w14:paraId="5903534E" w14:textId="77777777" w:rsidR="00F815D4" w:rsidRPr="00BE3849" w:rsidRDefault="00F815D4" w:rsidP="00F815D4">
      <w:pPr>
        <w:pStyle w:val="Heading2"/>
      </w:pPr>
      <w:bookmarkStart w:id="67" w:name="_Toc13033807"/>
      <w:bookmarkStart w:id="68" w:name="_Toc89680879"/>
      <w:bookmarkStart w:id="69" w:name="_Ref371905622"/>
      <w:r w:rsidRPr="00BE3849">
        <w:t>7.1</w:t>
      </w:r>
      <w:r w:rsidRPr="00BE3849">
        <w:tab/>
        <w:t>Emission</w:t>
      </w:r>
      <w:bookmarkEnd w:id="67"/>
      <w:bookmarkEnd w:id="68"/>
    </w:p>
    <w:p w14:paraId="5903534F" w14:textId="77777777"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14:paraId="59035355" w14:textId="77777777">
        <w:trPr>
          <w:cantSplit/>
          <w:jc w:val="center"/>
        </w:trPr>
        <w:tc>
          <w:tcPr>
            <w:tcW w:w="1329" w:type="dxa"/>
            <w:tcBorders>
              <w:top w:val="nil"/>
              <w:left w:val="nil"/>
              <w:bottom w:val="single" w:sz="6" w:space="0" w:color="auto"/>
              <w:right w:val="nil"/>
            </w:tcBorders>
          </w:tcPr>
          <w:p w14:paraId="59035350" w14:textId="77777777"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9035351" w14:textId="77777777"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9035352" w14:textId="77777777"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14:paraId="59035353" w14:textId="77777777"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59035354" w14:textId="77777777" w:rsidR="00F815D4" w:rsidRPr="00BE3849" w:rsidRDefault="00F815D4" w:rsidP="00F815D4">
            <w:pPr>
              <w:keepNext/>
              <w:keepLines/>
              <w:jc w:val="center"/>
              <w:rPr>
                <w:rFonts w:ascii="Arial" w:hAnsi="Arial"/>
                <w:b/>
                <w:sz w:val="18"/>
              </w:rPr>
            </w:pPr>
          </w:p>
        </w:tc>
      </w:tr>
      <w:tr w:rsidR="00BE3849" w:rsidRPr="00BE3849" w14:paraId="5903535D" w14:textId="77777777">
        <w:trPr>
          <w:cantSplit/>
          <w:jc w:val="center"/>
        </w:trPr>
        <w:tc>
          <w:tcPr>
            <w:tcW w:w="1329" w:type="dxa"/>
            <w:tcBorders>
              <w:top w:val="nil"/>
            </w:tcBorders>
          </w:tcPr>
          <w:p w14:paraId="59035356" w14:textId="77777777" w:rsidR="00F815D4" w:rsidRPr="00BE3849" w:rsidRDefault="00F815D4" w:rsidP="007E0AA8">
            <w:pPr>
              <w:pStyle w:val="TAL"/>
              <w:jc w:val="center"/>
              <w:rPr>
                <w:b/>
              </w:rPr>
            </w:pPr>
            <w:r w:rsidRPr="00BE3849">
              <w:rPr>
                <w:b/>
              </w:rPr>
              <w:t>Phenomenon</w:t>
            </w:r>
          </w:p>
        </w:tc>
        <w:tc>
          <w:tcPr>
            <w:tcW w:w="1040" w:type="dxa"/>
            <w:tcBorders>
              <w:top w:val="nil"/>
            </w:tcBorders>
          </w:tcPr>
          <w:p w14:paraId="59035357" w14:textId="77777777" w:rsidR="00F815D4" w:rsidRPr="00BE3849" w:rsidRDefault="00F815D4" w:rsidP="007E0AA8">
            <w:pPr>
              <w:pStyle w:val="TAL"/>
              <w:jc w:val="center"/>
              <w:rPr>
                <w:b/>
              </w:rPr>
            </w:pPr>
            <w:r w:rsidRPr="00BE3849">
              <w:rPr>
                <w:b/>
              </w:rPr>
              <w:t>Application</w:t>
            </w:r>
          </w:p>
        </w:tc>
        <w:tc>
          <w:tcPr>
            <w:tcW w:w="1349" w:type="dxa"/>
          </w:tcPr>
          <w:p w14:paraId="59035358" w14:textId="77777777" w:rsidR="00F815D4" w:rsidRPr="00BE3849" w:rsidRDefault="00F815D4" w:rsidP="007E0AA8">
            <w:pPr>
              <w:pStyle w:val="TAL"/>
              <w:jc w:val="center"/>
              <w:rPr>
                <w:b/>
              </w:rPr>
            </w:pPr>
            <w:r w:rsidRPr="00BE3849">
              <w:rPr>
                <w:b/>
              </w:rPr>
              <w:t>Equipment connected to fixed AC or DC power installations</w:t>
            </w:r>
          </w:p>
        </w:tc>
        <w:tc>
          <w:tcPr>
            <w:tcW w:w="1173" w:type="dxa"/>
          </w:tcPr>
          <w:p w14:paraId="59035359" w14:textId="77777777" w:rsidR="00F815D4" w:rsidRPr="00BE3849" w:rsidRDefault="00F815D4" w:rsidP="007E0AA8">
            <w:pPr>
              <w:pStyle w:val="TAL"/>
              <w:jc w:val="center"/>
              <w:rPr>
                <w:b/>
              </w:rPr>
            </w:pPr>
            <w:r w:rsidRPr="00BE3849">
              <w:rPr>
                <w:b/>
              </w:rPr>
              <w:t>Equipment connected to vehicular DC supplies</w:t>
            </w:r>
          </w:p>
        </w:tc>
        <w:tc>
          <w:tcPr>
            <w:tcW w:w="1264" w:type="dxa"/>
          </w:tcPr>
          <w:p w14:paraId="5903535A" w14:textId="77777777"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14:paraId="5903535B" w14:textId="77777777"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14:paraId="5903535C" w14:textId="77777777" w:rsidR="00F815D4" w:rsidRPr="00BE3849" w:rsidRDefault="00F815D4" w:rsidP="007E0AA8">
            <w:pPr>
              <w:pStyle w:val="TAL"/>
              <w:jc w:val="center"/>
              <w:rPr>
                <w:b/>
              </w:rPr>
            </w:pPr>
            <w:r w:rsidRPr="00BE3849">
              <w:rPr>
                <w:b/>
              </w:rPr>
              <w:t>Reference Standard</w:t>
            </w:r>
          </w:p>
        </w:tc>
      </w:tr>
      <w:tr w:rsidR="00BE3849" w:rsidRPr="00BE3849" w14:paraId="59035366" w14:textId="77777777">
        <w:trPr>
          <w:cantSplit/>
          <w:jc w:val="center"/>
        </w:trPr>
        <w:tc>
          <w:tcPr>
            <w:tcW w:w="1329" w:type="dxa"/>
            <w:tcBorders>
              <w:bottom w:val="nil"/>
            </w:tcBorders>
          </w:tcPr>
          <w:p w14:paraId="5903535E" w14:textId="77777777" w:rsidR="00F815D4" w:rsidRPr="00BE3849" w:rsidRDefault="00F815D4" w:rsidP="007E0AA8">
            <w:pPr>
              <w:pStyle w:val="TAL"/>
              <w:rPr>
                <w:b/>
              </w:rPr>
            </w:pPr>
            <w:r w:rsidRPr="00BE3849">
              <w:rPr>
                <w:b/>
              </w:rPr>
              <w:t>Radiated emission</w:t>
            </w:r>
          </w:p>
        </w:tc>
        <w:tc>
          <w:tcPr>
            <w:tcW w:w="1040" w:type="dxa"/>
            <w:tcBorders>
              <w:bottom w:val="nil"/>
            </w:tcBorders>
          </w:tcPr>
          <w:p w14:paraId="5903535F" w14:textId="77777777" w:rsidR="00F815D4" w:rsidRPr="00BE3849" w:rsidRDefault="00F815D4" w:rsidP="007E0AA8">
            <w:pPr>
              <w:pStyle w:val="TAL"/>
            </w:pPr>
            <w:r w:rsidRPr="00BE3849">
              <w:t xml:space="preserve">Enclosure </w:t>
            </w:r>
          </w:p>
        </w:tc>
        <w:tc>
          <w:tcPr>
            <w:tcW w:w="1349" w:type="dxa"/>
          </w:tcPr>
          <w:p w14:paraId="59035360" w14:textId="77777777" w:rsidR="00F815D4" w:rsidRPr="00BE3849" w:rsidRDefault="00F815D4" w:rsidP="007E0AA8">
            <w:pPr>
              <w:pStyle w:val="TAL"/>
            </w:pPr>
            <w:r w:rsidRPr="00BE3849">
              <w:t xml:space="preserve">applicable </w:t>
            </w:r>
          </w:p>
        </w:tc>
        <w:tc>
          <w:tcPr>
            <w:tcW w:w="1173" w:type="dxa"/>
          </w:tcPr>
          <w:p w14:paraId="59035361" w14:textId="77777777" w:rsidR="00F815D4" w:rsidRPr="00BE3849" w:rsidRDefault="00F815D4" w:rsidP="007E0AA8">
            <w:pPr>
              <w:pStyle w:val="TAL"/>
            </w:pPr>
            <w:r w:rsidRPr="00BE3849">
              <w:t xml:space="preserve">applicable </w:t>
            </w:r>
          </w:p>
        </w:tc>
        <w:tc>
          <w:tcPr>
            <w:tcW w:w="1264" w:type="dxa"/>
          </w:tcPr>
          <w:p w14:paraId="59035362" w14:textId="77777777" w:rsidR="00F815D4" w:rsidRPr="00BE3849" w:rsidRDefault="00F815D4" w:rsidP="007E0AA8">
            <w:pPr>
              <w:pStyle w:val="TAL"/>
            </w:pPr>
            <w:r w:rsidRPr="00BE3849">
              <w:t xml:space="preserve">applicable </w:t>
            </w:r>
          </w:p>
        </w:tc>
        <w:tc>
          <w:tcPr>
            <w:tcW w:w="1013" w:type="dxa"/>
          </w:tcPr>
          <w:p w14:paraId="59035363" w14:textId="77777777" w:rsidR="00F815D4" w:rsidRPr="00BE3849" w:rsidRDefault="00F815D4" w:rsidP="007E0AA8">
            <w:pPr>
              <w:pStyle w:val="TAL"/>
            </w:pPr>
            <w:r w:rsidRPr="00BE3849">
              <w:t>8.2</w:t>
            </w:r>
          </w:p>
        </w:tc>
        <w:tc>
          <w:tcPr>
            <w:tcW w:w="1727" w:type="dxa"/>
          </w:tcPr>
          <w:p w14:paraId="59035364" w14:textId="77777777" w:rsidR="00F815D4" w:rsidRPr="00BE3849" w:rsidRDefault="00F815D4" w:rsidP="007E0AA8">
            <w:pPr>
              <w:pStyle w:val="TAL"/>
            </w:pPr>
            <w:r w:rsidRPr="00BE3849">
              <w:t xml:space="preserve">ITU-R SM.329 [9] </w:t>
            </w:r>
          </w:p>
          <w:p w14:paraId="59035365" w14:textId="77777777" w:rsidR="00F815D4" w:rsidRPr="00BE3849" w:rsidRDefault="00F815D4" w:rsidP="007E0AA8">
            <w:pPr>
              <w:pStyle w:val="TAL"/>
            </w:pPr>
            <w:r w:rsidRPr="00BE3849">
              <w:t>TS 36.101 [11]</w:t>
            </w:r>
          </w:p>
        </w:tc>
      </w:tr>
      <w:tr w:rsidR="00BE3849" w:rsidRPr="00BE3849" w14:paraId="5903536E" w14:textId="77777777">
        <w:trPr>
          <w:cantSplit/>
          <w:jc w:val="center"/>
        </w:trPr>
        <w:tc>
          <w:tcPr>
            <w:tcW w:w="1329" w:type="dxa"/>
            <w:tcBorders>
              <w:bottom w:val="nil"/>
            </w:tcBorders>
          </w:tcPr>
          <w:p w14:paraId="59035367" w14:textId="77777777" w:rsidR="00F815D4" w:rsidRPr="00BE3849" w:rsidRDefault="00F815D4" w:rsidP="007E0AA8">
            <w:pPr>
              <w:pStyle w:val="TAL"/>
              <w:rPr>
                <w:b/>
              </w:rPr>
            </w:pPr>
            <w:r w:rsidRPr="00BE3849">
              <w:rPr>
                <w:b/>
              </w:rPr>
              <w:t>Conducted emission</w:t>
            </w:r>
          </w:p>
        </w:tc>
        <w:tc>
          <w:tcPr>
            <w:tcW w:w="1040" w:type="dxa"/>
            <w:tcBorders>
              <w:bottom w:val="nil"/>
            </w:tcBorders>
          </w:tcPr>
          <w:p w14:paraId="59035368" w14:textId="77777777" w:rsidR="00F815D4" w:rsidRPr="00BE3849" w:rsidRDefault="00F815D4" w:rsidP="007E0AA8">
            <w:pPr>
              <w:pStyle w:val="TAL"/>
            </w:pPr>
            <w:r w:rsidRPr="00BE3849">
              <w:t>DC power input/output port</w:t>
            </w:r>
          </w:p>
        </w:tc>
        <w:tc>
          <w:tcPr>
            <w:tcW w:w="1349" w:type="dxa"/>
          </w:tcPr>
          <w:p w14:paraId="59035369" w14:textId="77777777" w:rsidR="00F815D4" w:rsidRPr="00BE3849" w:rsidRDefault="00F815D4" w:rsidP="007E0AA8">
            <w:pPr>
              <w:pStyle w:val="TAL"/>
            </w:pPr>
            <w:r w:rsidRPr="00BE3849">
              <w:t>applicable</w:t>
            </w:r>
          </w:p>
        </w:tc>
        <w:tc>
          <w:tcPr>
            <w:tcW w:w="1173" w:type="dxa"/>
          </w:tcPr>
          <w:p w14:paraId="5903536A" w14:textId="77777777" w:rsidR="00F815D4" w:rsidRPr="00BE3849" w:rsidRDefault="00F815D4" w:rsidP="007E0AA8">
            <w:pPr>
              <w:pStyle w:val="TAL"/>
            </w:pPr>
            <w:r w:rsidRPr="00BE3849">
              <w:t>applicable</w:t>
            </w:r>
          </w:p>
        </w:tc>
        <w:tc>
          <w:tcPr>
            <w:tcW w:w="1264" w:type="dxa"/>
          </w:tcPr>
          <w:p w14:paraId="5903536B" w14:textId="77777777" w:rsidR="00F815D4" w:rsidRPr="00BE3849" w:rsidRDefault="00F815D4" w:rsidP="007E0AA8">
            <w:pPr>
              <w:pStyle w:val="TAL"/>
            </w:pPr>
            <w:r w:rsidRPr="00BE3849">
              <w:t>not applicable</w:t>
            </w:r>
          </w:p>
        </w:tc>
        <w:tc>
          <w:tcPr>
            <w:tcW w:w="1013" w:type="dxa"/>
          </w:tcPr>
          <w:p w14:paraId="5903536C" w14:textId="77777777" w:rsidR="00F815D4" w:rsidRPr="00BE3849" w:rsidRDefault="00F815D4" w:rsidP="007E0AA8">
            <w:pPr>
              <w:pStyle w:val="TAL"/>
            </w:pPr>
            <w:r w:rsidRPr="00BE3849">
              <w:t>8.3</w:t>
            </w:r>
          </w:p>
        </w:tc>
        <w:tc>
          <w:tcPr>
            <w:tcW w:w="1727" w:type="dxa"/>
          </w:tcPr>
          <w:p w14:paraId="5903536D" w14:textId="77777777"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14:paraId="59035376" w14:textId="77777777">
        <w:trPr>
          <w:cantSplit/>
          <w:jc w:val="center"/>
        </w:trPr>
        <w:tc>
          <w:tcPr>
            <w:tcW w:w="1329" w:type="dxa"/>
          </w:tcPr>
          <w:p w14:paraId="5903536F" w14:textId="77777777" w:rsidR="00F815D4" w:rsidRPr="00BE3849" w:rsidRDefault="00F815D4" w:rsidP="007E0AA8">
            <w:pPr>
              <w:pStyle w:val="TAL"/>
              <w:rPr>
                <w:b/>
              </w:rPr>
            </w:pPr>
            <w:r w:rsidRPr="00BE3849">
              <w:rPr>
                <w:b/>
              </w:rPr>
              <w:t>Conducted emission</w:t>
            </w:r>
          </w:p>
        </w:tc>
        <w:tc>
          <w:tcPr>
            <w:tcW w:w="1040" w:type="dxa"/>
            <w:tcBorders>
              <w:left w:val="nil"/>
              <w:bottom w:val="nil"/>
            </w:tcBorders>
          </w:tcPr>
          <w:p w14:paraId="59035370" w14:textId="77777777" w:rsidR="00F815D4" w:rsidRPr="00BE3849" w:rsidRDefault="00F815D4" w:rsidP="007E0AA8">
            <w:pPr>
              <w:pStyle w:val="TAL"/>
              <w:rPr>
                <w:lang w:val="fr-FR"/>
              </w:rPr>
            </w:pPr>
            <w:r w:rsidRPr="00BE3849">
              <w:rPr>
                <w:lang w:val="fr-FR"/>
              </w:rPr>
              <w:t>AC mains input/output port</w:t>
            </w:r>
          </w:p>
        </w:tc>
        <w:tc>
          <w:tcPr>
            <w:tcW w:w="1349" w:type="dxa"/>
          </w:tcPr>
          <w:p w14:paraId="59035371" w14:textId="77777777" w:rsidR="00F815D4" w:rsidRPr="00BE3849" w:rsidRDefault="00F815D4" w:rsidP="007E0AA8">
            <w:pPr>
              <w:pStyle w:val="TAL"/>
            </w:pPr>
            <w:r w:rsidRPr="00BE3849">
              <w:t>applicable</w:t>
            </w:r>
          </w:p>
        </w:tc>
        <w:tc>
          <w:tcPr>
            <w:tcW w:w="1173" w:type="dxa"/>
          </w:tcPr>
          <w:p w14:paraId="59035372" w14:textId="77777777" w:rsidR="00F815D4" w:rsidRPr="00BE3849" w:rsidRDefault="00F815D4" w:rsidP="007E0AA8">
            <w:pPr>
              <w:pStyle w:val="TAL"/>
            </w:pPr>
            <w:r w:rsidRPr="00BE3849">
              <w:t>not applicable</w:t>
            </w:r>
          </w:p>
        </w:tc>
        <w:tc>
          <w:tcPr>
            <w:tcW w:w="1264" w:type="dxa"/>
          </w:tcPr>
          <w:p w14:paraId="59035373" w14:textId="77777777" w:rsidR="00F815D4" w:rsidRPr="00BE3849" w:rsidRDefault="00F815D4" w:rsidP="007E0AA8">
            <w:pPr>
              <w:pStyle w:val="TAL"/>
            </w:pPr>
            <w:r w:rsidRPr="00BE3849">
              <w:t>not applicable</w:t>
            </w:r>
          </w:p>
        </w:tc>
        <w:tc>
          <w:tcPr>
            <w:tcW w:w="1013" w:type="dxa"/>
          </w:tcPr>
          <w:p w14:paraId="59035374" w14:textId="77777777" w:rsidR="00F815D4" w:rsidRPr="00BE3849" w:rsidRDefault="00F815D4" w:rsidP="007E0AA8">
            <w:pPr>
              <w:pStyle w:val="TAL"/>
            </w:pPr>
            <w:r w:rsidRPr="00BE3849">
              <w:t>8.4</w:t>
            </w:r>
          </w:p>
        </w:tc>
        <w:tc>
          <w:tcPr>
            <w:tcW w:w="1727" w:type="dxa"/>
          </w:tcPr>
          <w:p w14:paraId="59035375" w14:textId="77777777" w:rsidR="00F815D4" w:rsidRPr="00BE3849" w:rsidRDefault="00F815D4" w:rsidP="007E0AA8">
            <w:pPr>
              <w:pStyle w:val="TAL"/>
            </w:pPr>
            <w:r w:rsidRPr="00BE3849">
              <w:t>CISPR 22 [10]</w:t>
            </w:r>
          </w:p>
        </w:tc>
      </w:tr>
      <w:tr w:rsidR="00BE3849" w:rsidRPr="00BE3849" w14:paraId="5903537E" w14:textId="77777777">
        <w:trPr>
          <w:cantSplit/>
          <w:jc w:val="center"/>
        </w:trPr>
        <w:tc>
          <w:tcPr>
            <w:tcW w:w="1329" w:type="dxa"/>
          </w:tcPr>
          <w:p w14:paraId="59035377" w14:textId="77777777"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14:paraId="59035378" w14:textId="77777777" w:rsidR="00F815D4" w:rsidRPr="00BE3849" w:rsidRDefault="00F815D4" w:rsidP="007E0AA8">
            <w:pPr>
              <w:pStyle w:val="TAL"/>
            </w:pPr>
            <w:r w:rsidRPr="00BE3849">
              <w:t>AC mains input port</w:t>
            </w:r>
          </w:p>
        </w:tc>
        <w:tc>
          <w:tcPr>
            <w:tcW w:w="1349" w:type="dxa"/>
          </w:tcPr>
          <w:p w14:paraId="59035379" w14:textId="77777777" w:rsidR="00F815D4" w:rsidRPr="00BE3849" w:rsidRDefault="00F815D4" w:rsidP="007E0AA8">
            <w:pPr>
              <w:pStyle w:val="TAL"/>
            </w:pPr>
            <w:r w:rsidRPr="00BE3849">
              <w:t>applicable</w:t>
            </w:r>
          </w:p>
        </w:tc>
        <w:tc>
          <w:tcPr>
            <w:tcW w:w="1173" w:type="dxa"/>
          </w:tcPr>
          <w:p w14:paraId="5903537A" w14:textId="77777777" w:rsidR="00F815D4" w:rsidRPr="00BE3849" w:rsidRDefault="00F815D4" w:rsidP="007E0AA8">
            <w:pPr>
              <w:pStyle w:val="TAL"/>
            </w:pPr>
            <w:r w:rsidRPr="00BE3849">
              <w:t>not applicable</w:t>
            </w:r>
          </w:p>
        </w:tc>
        <w:tc>
          <w:tcPr>
            <w:tcW w:w="1264" w:type="dxa"/>
          </w:tcPr>
          <w:p w14:paraId="5903537B" w14:textId="77777777" w:rsidR="00F815D4" w:rsidRPr="00BE3849" w:rsidRDefault="00F815D4" w:rsidP="007E0AA8">
            <w:pPr>
              <w:pStyle w:val="TAL"/>
            </w:pPr>
            <w:r w:rsidRPr="00BE3849">
              <w:t>not applicable</w:t>
            </w:r>
          </w:p>
        </w:tc>
        <w:tc>
          <w:tcPr>
            <w:tcW w:w="1013" w:type="dxa"/>
          </w:tcPr>
          <w:p w14:paraId="5903537C" w14:textId="77777777" w:rsidR="00F815D4" w:rsidRPr="00BE3849" w:rsidRDefault="00F815D4" w:rsidP="007E0AA8">
            <w:pPr>
              <w:pStyle w:val="TAL"/>
            </w:pPr>
            <w:r w:rsidRPr="00BE3849">
              <w:t>8.5</w:t>
            </w:r>
          </w:p>
        </w:tc>
        <w:tc>
          <w:tcPr>
            <w:tcW w:w="1727" w:type="dxa"/>
          </w:tcPr>
          <w:p w14:paraId="5903537D" w14:textId="77777777" w:rsidR="00F815D4" w:rsidRPr="00BE3849" w:rsidRDefault="00F815D4" w:rsidP="007E0AA8">
            <w:pPr>
              <w:pStyle w:val="TAL"/>
            </w:pPr>
            <w:r w:rsidRPr="00BE3849">
              <w:t>IEC 61000-3-2 [15]</w:t>
            </w:r>
          </w:p>
        </w:tc>
      </w:tr>
      <w:tr w:rsidR="00F815D4" w:rsidRPr="00BE3849" w14:paraId="59035386" w14:textId="77777777">
        <w:trPr>
          <w:cantSplit/>
          <w:jc w:val="center"/>
        </w:trPr>
        <w:tc>
          <w:tcPr>
            <w:tcW w:w="1329" w:type="dxa"/>
          </w:tcPr>
          <w:p w14:paraId="5903537F" w14:textId="77777777"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14:paraId="59035380" w14:textId="77777777" w:rsidR="00F815D4" w:rsidRPr="00BE3849" w:rsidRDefault="00F815D4" w:rsidP="007E0AA8">
            <w:pPr>
              <w:pStyle w:val="TAL"/>
              <w:rPr>
                <w:lang w:val="fr-FR"/>
              </w:rPr>
            </w:pPr>
            <w:r w:rsidRPr="00BE3849">
              <w:rPr>
                <w:lang w:val="fr-FR"/>
              </w:rPr>
              <w:t>AC mains input port</w:t>
            </w:r>
          </w:p>
        </w:tc>
        <w:tc>
          <w:tcPr>
            <w:tcW w:w="1349" w:type="dxa"/>
          </w:tcPr>
          <w:p w14:paraId="59035381" w14:textId="77777777" w:rsidR="00F815D4" w:rsidRPr="00BE3849" w:rsidRDefault="00F815D4" w:rsidP="007E0AA8">
            <w:pPr>
              <w:pStyle w:val="TAL"/>
            </w:pPr>
            <w:r w:rsidRPr="00BE3849">
              <w:t>applicable</w:t>
            </w:r>
          </w:p>
        </w:tc>
        <w:tc>
          <w:tcPr>
            <w:tcW w:w="1173" w:type="dxa"/>
          </w:tcPr>
          <w:p w14:paraId="59035382" w14:textId="77777777" w:rsidR="00F815D4" w:rsidRPr="00BE3849" w:rsidRDefault="00F815D4" w:rsidP="007E0AA8">
            <w:pPr>
              <w:pStyle w:val="TAL"/>
            </w:pPr>
            <w:r w:rsidRPr="00BE3849">
              <w:t>not applicable</w:t>
            </w:r>
          </w:p>
        </w:tc>
        <w:tc>
          <w:tcPr>
            <w:tcW w:w="1264" w:type="dxa"/>
          </w:tcPr>
          <w:p w14:paraId="59035383" w14:textId="77777777" w:rsidR="00F815D4" w:rsidRPr="00BE3849" w:rsidRDefault="00F815D4" w:rsidP="007E0AA8">
            <w:pPr>
              <w:pStyle w:val="TAL"/>
            </w:pPr>
            <w:r w:rsidRPr="00BE3849">
              <w:t>not applicable</w:t>
            </w:r>
          </w:p>
        </w:tc>
        <w:tc>
          <w:tcPr>
            <w:tcW w:w="1013" w:type="dxa"/>
          </w:tcPr>
          <w:p w14:paraId="59035384" w14:textId="77777777" w:rsidR="00F815D4" w:rsidRPr="00BE3849" w:rsidRDefault="00F815D4" w:rsidP="007E0AA8">
            <w:pPr>
              <w:pStyle w:val="TAL"/>
            </w:pPr>
            <w:r w:rsidRPr="00BE3849">
              <w:t>8.6</w:t>
            </w:r>
          </w:p>
        </w:tc>
        <w:tc>
          <w:tcPr>
            <w:tcW w:w="1727" w:type="dxa"/>
          </w:tcPr>
          <w:p w14:paraId="59035385" w14:textId="77777777" w:rsidR="00F815D4" w:rsidRPr="00BE3849" w:rsidRDefault="00F815D4" w:rsidP="007E0AA8">
            <w:pPr>
              <w:pStyle w:val="TAL"/>
            </w:pPr>
            <w:r w:rsidRPr="00BE3849">
              <w:t>IEC 61000-3-3 [16]</w:t>
            </w:r>
          </w:p>
        </w:tc>
      </w:tr>
    </w:tbl>
    <w:p w14:paraId="59035387" w14:textId="77777777" w:rsidR="00F815D4" w:rsidRPr="00BE3849" w:rsidRDefault="00F815D4" w:rsidP="00F815D4"/>
    <w:p w14:paraId="59035388" w14:textId="77777777" w:rsidR="00F815D4" w:rsidRPr="00BE3849" w:rsidRDefault="00F815D4" w:rsidP="00F815D4">
      <w:pPr>
        <w:pStyle w:val="Heading2"/>
      </w:pPr>
      <w:bookmarkStart w:id="70" w:name="_Toc13033808"/>
      <w:bookmarkStart w:id="71" w:name="_Toc89680880"/>
      <w:r w:rsidRPr="00BE3849">
        <w:lastRenderedPageBreak/>
        <w:t>7.2</w:t>
      </w:r>
      <w:r w:rsidRPr="00BE3849">
        <w:tab/>
        <w:t>Immunity</w:t>
      </w:r>
      <w:bookmarkEnd w:id="70"/>
      <w:bookmarkEnd w:id="71"/>
    </w:p>
    <w:p w14:paraId="59035389" w14:textId="77777777"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14:paraId="5903538F" w14:textId="77777777">
        <w:trPr>
          <w:cantSplit/>
          <w:jc w:val="center"/>
        </w:trPr>
        <w:tc>
          <w:tcPr>
            <w:tcW w:w="1275" w:type="dxa"/>
            <w:tcBorders>
              <w:top w:val="nil"/>
              <w:left w:val="nil"/>
              <w:right w:val="nil"/>
            </w:tcBorders>
          </w:tcPr>
          <w:p w14:paraId="5903538A" w14:textId="77777777" w:rsidR="00F815D4" w:rsidRPr="00BE3849" w:rsidRDefault="00F815D4" w:rsidP="00B126C1">
            <w:pPr>
              <w:pStyle w:val="TAL"/>
            </w:pPr>
          </w:p>
        </w:tc>
        <w:tc>
          <w:tcPr>
            <w:tcW w:w="1203" w:type="dxa"/>
            <w:tcBorders>
              <w:top w:val="nil"/>
              <w:left w:val="nil"/>
              <w:right w:val="nil"/>
            </w:tcBorders>
          </w:tcPr>
          <w:p w14:paraId="5903538B" w14:textId="77777777"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903538C" w14:textId="77777777"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14:paraId="5903538D" w14:textId="77777777" w:rsidR="00F815D4" w:rsidRPr="00BE3849" w:rsidRDefault="00F815D4" w:rsidP="00B126C1">
            <w:pPr>
              <w:pStyle w:val="TAL"/>
            </w:pPr>
          </w:p>
        </w:tc>
        <w:tc>
          <w:tcPr>
            <w:tcW w:w="2039" w:type="dxa"/>
            <w:tcBorders>
              <w:top w:val="nil"/>
              <w:left w:val="nil"/>
              <w:right w:val="nil"/>
            </w:tcBorders>
          </w:tcPr>
          <w:p w14:paraId="5903538E" w14:textId="77777777" w:rsidR="00F815D4" w:rsidRPr="00BE3849" w:rsidRDefault="00F815D4" w:rsidP="00B126C1">
            <w:pPr>
              <w:pStyle w:val="TAL"/>
            </w:pPr>
          </w:p>
        </w:tc>
      </w:tr>
      <w:tr w:rsidR="00BE3849" w:rsidRPr="00BE3849" w14:paraId="59035397" w14:textId="77777777">
        <w:trPr>
          <w:cantSplit/>
          <w:jc w:val="center"/>
        </w:trPr>
        <w:tc>
          <w:tcPr>
            <w:tcW w:w="1275" w:type="dxa"/>
            <w:tcBorders>
              <w:top w:val="nil"/>
            </w:tcBorders>
          </w:tcPr>
          <w:p w14:paraId="59035390" w14:textId="77777777" w:rsidR="00F815D4" w:rsidRPr="00BE3849" w:rsidRDefault="00F815D4" w:rsidP="00B126C1">
            <w:pPr>
              <w:pStyle w:val="TAL"/>
              <w:jc w:val="center"/>
              <w:rPr>
                <w:b/>
              </w:rPr>
            </w:pPr>
            <w:r w:rsidRPr="00BE3849">
              <w:rPr>
                <w:b/>
              </w:rPr>
              <w:t>Phenomenon</w:t>
            </w:r>
          </w:p>
        </w:tc>
        <w:tc>
          <w:tcPr>
            <w:tcW w:w="1203" w:type="dxa"/>
            <w:tcBorders>
              <w:top w:val="nil"/>
            </w:tcBorders>
          </w:tcPr>
          <w:p w14:paraId="59035391" w14:textId="77777777" w:rsidR="00F815D4" w:rsidRPr="00BE3849" w:rsidRDefault="00F815D4" w:rsidP="00B126C1">
            <w:pPr>
              <w:pStyle w:val="TAL"/>
              <w:jc w:val="center"/>
              <w:rPr>
                <w:b/>
              </w:rPr>
            </w:pPr>
            <w:r w:rsidRPr="00BE3849">
              <w:rPr>
                <w:b/>
              </w:rPr>
              <w:t>Application</w:t>
            </w:r>
          </w:p>
        </w:tc>
        <w:tc>
          <w:tcPr>
            <w:tcW w:w="1120" w:type="dxa"/>
          </w:tcPr>
          <w:p w14:paraId="59035392" w14:textId="77777777" w:rsidR="00F815D4" w:rsidRPr="00BE3849" w:rsidRDefault="00F815D4" w:rsidP="00B126C1">
            <w:pPr>
              <w:pStyle w:val="TAL"/>
              <w:jc w:val="center"/>
              <w:rPr>
                <w:b/>
              </w:rPr>
            </w:pPr>
            <w:r w:rsidRPr="00BE3849">
              <w:rPr>
                <w:b/>
              </w:rPr>
              <w:t>Equipment connected to fixed AC or DC power installations</w:t>
            </w:r>
          </w:p>
        </w:tc>
        <w:tc>
          <w:tcPr>
            <w:tcW w:w="1120" w:type="dxa"/>
          </w:tcPr>
          <w:p w14:paraId="59035393" w14:textId="77777777" w:rsidR="00F815D4" w:rsidRPr="00BE3849" w:rsidRDefault="00F815D4" w:rsidP="00B126C1">
            <w:pPr>
              <w:pStyle w:val="TAL"/>
              <w:jc w:val="center"/>
              <w:rPr>
                <w:b/>
              </w:rPr>
            </w:pPr>
            <w:r w:rsidRPr="00BE3849">
              <w:rPr>
                <w:b/>
              </w:rPr>
              <w:t>Equipment connected to vehicular DC supplies</w:t>
            </w:r>
          </w:p>
        </w:tc>
        <w:tc>
          <w:tcPr>
            <w:tcW w:w="1120" w:type="dxa"/>
          </w:tcPr>
          <w:p w14:paraId="59035394" w14:textId="77777777"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14:paraId="59035395" w14:textId="77777777"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14:paraId="59035396" w14:textId="77777777" w:rsidR="00F815D4" w:rsidRPr="00BE3849" w:rsidRDefault="00F815D4" w:rsidP="00B126C1">
            <w:pPr>
              <w:pStyle w:val="TAL"/>
              <w:jc w:val="center"/>
              <w:rPr>
                <w:b/>
              </w:rPr>
            </w:pPr>
            <w:r w:rsidRPr="00BE3849">
              <w:rPr>
                <w:b/>
              </w:rPr>
              <w:t>Reference standard</w:t>
            </w:r>
          </w:p>
        </w:tc>
      </w:tr>
      <w:tr w:rsidR="00BE3849" w:rsidRPr="00BE3849" w14:paraId="5903539F" w14:textId="77777777">
        <w:trPr>
          <w:cantSplit/>
          <w:jc w:val="center"/>
        </w:trPr>
        <w:tc>
          <w:tcPr>
            <w:tcW w:w="1275" w:type="dxa"/>
          </w:tcPr>
          <w:p w14:paraId="59035398" w14:textId="052B2B82" w:rsidR="00F815D4" w:rsidRPr="00BE3849" w:rsidRDefault="006418D4"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59035399" w14:textId="77777777" w:rsidR="00F815D4" w:rsidRPr="00BE3849" w:rsidRDefault="00F815D4" w:rsidP="00B126C1">
            <w:pPr>
              <w:pStyle w:val="TAL"/>
            </w:pPr>
            <w:r w:rsidRPr="00BE3849">
              <w:t>Enclosure</w:t>
            </w:r>
          </w:p>
        </w:tc>
        <w:tc>
          <w:tcPr>
            <w:tcW w:w="1120" w:type="dxa"/>
          </w:tcPr>
          <w:p w14:paraId="5903539A" w14:textId="77777777" w:rsidR="00F815D4" w:rsidRPr="00BE3849" w:rsidRDefault="00F815D4" w:rsidP="00B126C1">
            <w:pPr>
              <w:pStyle w:val="TAL"/>
            </w:pPr>
            <w:r w:rsidRPr="00BE3849">
              <w:t>applicable</w:t>
            </w:r>
          </w:p>
        </w:tc>
        <w:tc>
          <w:tcPr>
            <w:tcW w:w="1120" w:type="dxa"/>
          </w:tcPr>
          <w:p w14:paraId="5903539B" w14:textId="77777777" w:rsidR="00F815D4" w:rsidRPr="00BE3849" w:rsidRDefault="00F815D4" w:rsidP="00B126C1">
            <w:pPr>
              <w:pStyle w:val="TAL"/>
            </w:pPr>
            <w:r w:rsidRPr="00BE3849">
              <w:t>applicable</w:t>
            </w:r>
          </w:p>
        </w:tc>
        <w:tc>
          <w:tcPr>
            <w:tcW w:w="1120" w:type="dxa"/>
          </w:tcPr>
          <w:p w14:paraId="5903539C" w14:textId="77777777" w:rsidR="00F815D4" w:rsidRPr="00BE3849" w:rsidRDefault="00F815D4" w:rsidP="00B126C1">
            <w:pPr>
              <w:pStyle w:val="TAL"/>
            </w:pPr>
            <w:r w:rsidRPr="00BE3849">
              <w:t>applicable</w:t>
            </w:r>
          </w:p>
        </w:tc>
        <w:tc>
          <w:tcPr>
            <w:tcW w:w="1280" w:type="dxa"/>
          </w:tcPr>
          <w:p w14:paraId="5903539D" w14:textId="77777777" w:rsidR="00F815D4" w:rsidRPr="00BE3849" w:rsidRDefault="00F815D4" w:rsidP="00B126C1">
            <w:pPr>
              <w:pStyle w:val="TAL"/>
            </w:pPr>
            <w:r w:rsidRPr="00BE3849">
              <w:t>9.2</w:t>
            </w:r>
          </w:p>
        </w:tc>
        <w:tc>
          <w:tcPr>
            <w:tcW w:w="2039" w:type="dxa"/>
          </w:tcPr>
          <w:p w14:paraId="5903539E" w14:textId="77777777" w:rsidR="00F815D4" w:rsidRPr="00BE3849" w:rsidRDefault="00F815D4" w:rsidP="00B126C1">
            <w:pPr>
              <w:pStyle w:val="TAL"/>
            </w:pPr>
            <w:r w:rsidRPr="00BE3849">
              <w:t>IEC 61000</w:t>
            </w:r>
            <w:r w:rsidRPr="00BE3849">
              <w:noBreakHyphen/>
              <w:t>4</w:t>
            </w:r>
            <w:r w:rsidRPr="00BE3849">
              <w:noBreakHyphen/>
              <w:t>3 [17]</w:t>
            </w:r>
          </w:p>
        </w:tc>
      </w:tr>
      <w:tr w:rsidR="00BE3849" w:rsidRPr="00BE3849" w14:paraId="590353A7" w14:textId="77777777">
        <w:trPr>
          <w:cantSplit/>
          <w:jc w:val="center"/>
        </w:trPr>
        <w:tc>
          <w:tcPr>
            <w:tcW w:w="1275" w:type="dxa"/>
          </w:tcPr>
          <w:p w14:paraId="590353A0" w14:textId="77777777" w:rsidR="00F815D4" w:rsidRPr="00BE3849" w:rsidRDefault="00F815D4" w:rsidP="00B126C1">
            <w:pPr>
              <w:pStyle w:val="TAL"/>
              <w:rPr>
                <w:b/>
              </w:rPr>
            </w:pPr>
            <w:r w:rsidRPr="00BE3849">
              <w:rPr>
                <w:b/>
              </w:rPr>
              <w:t>Electrostatic discharge</w:t>
            </w:r>
          </w:p>
        </w:tc>
        <w:tc>
          <w:tcPr>
            <w:tcW w:w="1203" w:type="dxa"/>
          </w:tcPr>
          <w:p w14:paraId="590353A1" w14:textId="77777777" w:rsidR="00F815D4" w:rsidRPr="00BE3849" w:rsidRDefault="00F815D4" w:rsidP="00B126C1">
            <w:pPr>
              <w:pStyle w:val="TAL"/>
            </w:pPr>
            <w:r w:rsidRPr="00BE3849">
              <w:t>Enclosure</w:t>
            </w:r>
          </w:p>
        </w:tc>
        <w:tc>
          <w:tcPr>
            <w:tcW w:w="1120" w:type="dxa"/>
          </w:tcPr>
          <w:p w14:paraId="590353A2" w14:textId="77777777" w:rsidR="00F815D4" w:rsidRPr="00BE3849" w:rsidRDefault="00F815D4" w:rsidP="00B126C1">
            <w:pPr>
              <w:pStyle w:val="TAL"/>
            </w:pPr>
            <w:r w:rsidRPr="00BE3849">
              <w:t>applicable</w:t>
            </w:r>
          </w:p>
        </w:tc>
        <w:tc>
          <w:tcPr>
            <w:tcW w:w="1120" w:type="dxa"/>
          </w:tcPr>
          <w:p w14:paraId="590353A3" w14:textId="77777777" w:rsidR="00F815D4" w:rsidRPr="00BE3849" w:rsidRDefault="00F815D4" w:rsidP="00B126C1">
            <w:pPr>
              <w:pStyle w:val="TAL"/>
            </w:pPr>
            <w:r w:rsidRPr="00BE3849">
              <w:t>applicable</w:t>
            </w:r>
          </w:p>
        </w:tc>
        <w:tc>
          <w:tcPr>
            <w:tcW w:w="1120" w:type="dxa"/>
          </w:tcPr>
          <w:p w14:paraId="590353A4" w14:textId="77777777" w:rsidR="00F815D4" w:rsidRPr="00BE3849" w:rsidRDefault="00F815D4" w:rsidP="00B126C1">
            <w:pPr>
              <w:pStyle w:val="TAL"/>
            </w:pPr>
            <w:r w:rsidRPr="00BE3849">
              <w:t>applicable</w:t>
            </w:r>
          </w:p>
        </w:tc>
        <w:tc>
          <w:tcPr>
            <w:tcW w:w="1280" w:type="dxa"/>
          </w:tcPr>
          <w:p w14:paraId="590353A5" w14:textId="77777777" w:rsidR="00F815D4" w:rsidRPr="00BE3849" w:rsidRDefault="00F815D4" w:rsidP="00B126C1">
            <w:pPr>
              <w:pStyle w:val="TAL"/>
            </w:pPr>
            <w:r w:rsidRPr="00BE3849">
              <w:t>9.3</w:t>
            </w:r>
          </w:p>
        </w:tc>
        <w:tc>
          <w:tcPr>
            <w:tcW w:w="2039" w:type="dxa"/>
          </w:tcPr>
          <w:p w14:paraId="590353A6" w14:textId="77777777" w:rsidR="00F815D4" w:rsidRPr="00BE3849" w:rsidRDefault="00F815D4" w:rsidP="00B126C1">
            <w:pPr>
              <w:pStyle w:val="TAL"/>
            </w:pPr>
            <w:r w:rsidRPr="00BE3849">
              <w:t>IEC 61000</w:t>
            </w:r>
            <w:r w:rsidRPr="00BE3849">
              <w:noBreakHyphen/>
              <w:t>4</w:t>
            </w:r>
            <w:r w:rsidRPr="00BE3849">
              <w:noBreakHyphen/>
              <w:t>2 [18]</w:t>
            </w:r>
          </w:p>
        </w:tc>
      </w:tr>
      <w:tr w:rsidR="00BE3849" w:rsidRPr="00BE3849" w14:paraId="590353AF" w14:textId="77777777">
        <w:trPr>
          <w:cantSplit/>
          <w:jc w:val="center"/>
        </w:trPr>
        <w:tc>
          <w:tcPr>
            <w:tcW w:w="1275" w:type="dxa"/>
          </w:tcPr>
          <w:p w14:paraId="590353A8" w14:textId="77777777" w:rsidR="00F815D4" w:rsidRPr="00BE3849" w:rsidRDefault="00F815D4" w:rsidP="00B126C1">
            <w:pPr>
              <w:pStyle w:val="TAL"/>
              <w:rPr>
                <w:b/>
              </w:rPr>
            </w:pPr>
            <w:r w:rsidRPr="00BE3849">
              <w:rPr>
                <w:b/>
              </w:rPr>
              <w:t>Fast transients common mode</w:t>
            </w:r>
          </w:p>
        </w:tc>
        <w:tc>
          <w:tcPr>
            <w:tcW w:w="1203" w:type="dxa"/>
          </w:tcPr>
          <w:p w14:paraId="590353A9" w14:textId="77777777" w:rsidR="00F815D4" w:rsidRPr="00BE3849" w:rsidRDefault="00F815D4" w:rsidP="00B126C1">
            <w:pPr>
              <w:pStyle w:val="TAL"/>
            </w:pPr>
            <w:r w:rsidRPr="00BE3849">
              <w:t>Signal and control ports, DC and AC power input ports</w:t>
            </w:r>
          </w:p>
        </w:tc>
        <w:tc>
          <w:tcPr>
            <w:tcW w:w="1120" w:type="dxa"/>
          </w:tcPr>
          <w:p w14:paraId="590353AA" w14:textId="77777777" w:rsidR="00F815D4" w:rsidRPr="00BE3849" w:rsidRDefault="00F815D4" w:rsidP="00B126C1">
            <w:pPr>
              <w:pStyle w:val="TAL"/>
            </w:pPr>
            <w:r w:rsidRPr="00BE3849">
              <w:t>applicable</w:t>
            </w:r>
          </w:p>
        </w:tc>
        <w:tc>
          <w:tcPr>
            <w:tcW w:w="1120" w:type="dxa"/>
          </w:tcPr>
          <w:p w14:paraId="590353AB" w14:textId="77777777" w:rsidR="00F815D4" w:rsidRPr="00BE3849" w:rsidRDefault="00F815D4" w:rsidP="00B126C1">
            <w:pPr>
              <w:pStyle w:val="TAL"/>
            </w:pPr>
            <w:r w:rsidRPr="00BE3849">
              <w:t>not applicable</w:t>
            </w:r>
          </w:p>
        </w:tc>
        <w:tc>
          <w:tcPr>
            <w:tcW w:w="1120" w:type="dxa"/>
          </w:tcPr>
          <w:p w14:paraId="590353AC" w14:textId="77777777" w:rsidR="00F815D4" w:rsidRPr="00BE3849" w:rsidRDefault="00F815D4" w:rsidP="00B126C1">
            <w:pPr>
              <w:pStyle w:val="TAL"/>
            </w:pPr>
            <w:r w:rsidRPr="00BE3849">
              <w:t>not applicable</w:t>
            </w:r>
          </w:p>
        </w:tc>
        <w:tc>
          <w:tcPr>
            <w:tcW w:w="1280" w:type="dxa"/>
          </w:tcPr>
          <w:p w14:paraId="590353AD" w14:textId="77777777" w:rsidR="00F815D4" w:rsidRPr="00BE3849" w:rsidRDefault="00F815D4" w:rsidP="00B126C1">
            <w:pPr>
              <w:pStyle w:val="TAL"/>
            </w:pPr>
            <w:r w:rsidRPr="00BE3849">
              <w:t>9.4</w:t>
            </w:r>
          </w:p>
        </w:tc>
        <w:tc>
          <w:tcPr>
            <w:tcW w:w="2039" w:type="dxa"/>
          </w:tcPr>
          <w:p w14:paraId="590353AE" w14:textId="77777777" w:rsidR="00F815D4" w:rsidRPr="00BE3849" w:rsidRDefault="00F815D4" w:rsidP="00B126C1">
            <w:pPr>
              <w:pStyle w:val="TAL"/>
            </w:pPr>
            <w:r w:rsidRPr="00BE3849">
              <w:t>IEC 61000</w:t>
            </w:r>
            <w:r w:rsidRPr="00BE3849">
              <w:noBreakHyphen/>
              <w:t>4</w:t>
            </w:r>
            <w:r w:rsidRPr="00BE3849">
              <w:noBreakHyphen/>
              <w:t>4 [19]</w:t>
            </w:r>
          </w:p>
        </w:tc>
      </w:tr>
      <w:tr w:rsidR="00BE3849" w:rsidRPr="00BE3849" w14:paraId="590353B8" w14:textId="77777777">
        <w:trPr>
          <w:cantSplit/>
          <w:jc w:val="center"/>
        </w:trPr>
        <w:tc>
          <w:tcPr>
            <w:tcW w:w="1275" w:type="dxa"/>
          </w:tcPr>
          <w:p w14:paraId="590353B0" w14:textId="77777777" w:rsidR="00F815D4" w:rsidRPr="00BE3849" w:rsidRDefault="00F815D4" w:rsidP="00B126C1">
            <w:pPr>
              <w:pStyle w:val="TAL"/>
              <w:rPr>
                <w:b/>
              </w:rPr>
            </w:pPr>
            <w:r w:rsidRPr="00BE3849">
              <w:rPr>
                <w:b/>
              </w:rPr>
              <w:t>RF common mode</w:t>
            </w:r>
          </w:p>
          <w:p w14:paraId="590353B1" w14:textId="77777777" w:rsidR="00F815D4" w:rsidRPr="00BE3849" w:rsidRDefault="00F815D4" w:rsidP="00B126C1">
            <w:pPr>
              <w:pStyle w:val="TAL"/>
              <w:rPr>
                <w:b/>
              </w:rPr>
            </w:pPr>
            <w:r w:rsidRPr="00BE3849">
              <w:rPr>
                <w:b/>
              </w:rPr>
              <w:t>0,15 MHz to 80 MHz</w:t>
            </w:r>
          </w:p>
        </w:tc>
        <w:tc>
          <w:tcPr>
            <w:tcW w:w="1203" w:type="dxa"/>
          </w:tcPr>
          <w:p w14:paraId="590353B2" w14:textId="77777777" w:rsidR="00F815D4" w:rsidRPr="00BE3849" w:rsidRDefault="00F815D4" w:rsidP="00B126C1">
            <w:pPr>
              <w:pStyle w:val="TAL"/>
            </w:pPr>
            <w:r w:rsidRPr="00BE3849">
              <w:t>Signal and control ports, DC and AC power input ports</w:t>
            </w:r>
          </w:p>
        </w:tc>
        <w:tc>
          <w:tcPr>
            <w:tcW w:w="1120" w:type="dxa"/>
          </w:tcPr>
          <w:p w14:paraId="590353B3" w14:textId="77777777" w:rsidR="00F815D4" w:rsidRPr="00BE3849" w:rsidRDefault="00F815D4" w:rsidP="00B126C1">
            <w:pPr>
              <w:pStyle w:val="TAL"/>
              <w:rPr>
                <w:lang w:val="fr-FR"/>
              </w:rPr>
            </w:pPr>
            <w:r w:rsidRPr="00BE3849">
              <w:rPr>
                <w:lang w:val="fr-FR"/>
              </w:rPr>
              <w:t>applicable</w:t>
            </w:r>
          </w:p>
        </w:tc>
        <w:tc>
          <w:tcPr>
            <w:tcW w:w="1120" w:type="dxa"/>
          </w:tcPr>
          <w:p w14:paraId="590353B4" w14:textId="77777777" w:rsidR="00F815D4" w:rsidRPr="00BE3849" w:rsidRDefault="00F815D4" w:rsidP="00B126C1">
            <w:pPr>
              <w:pStyle w:val="TAL"/>
              <w:rPr>
                <w:lang w:val="fr-FR"/>
              </w:rPr>
            </w:pPr>
            <w:r w:rsidRPr="00BE3849">
              <w:rPr>
                <w:lang w:val="fr-FR"/>
              </w:rPr>
              <w:t>applicable</w:t>
            </w:r>
          </w:p>
        </w:tc>
        <w:tc>
          <w:tcPr>
            <w:tcW w:w="1120" w:type="dxa"/>
          </w:tcPr>
          <w:p w14:paraId="590353B5" w14:textId="77777777" w:rsidR="00F815D4" w:rsidRPr="00BE3849" w:rsidRDefault="00F815D4" w:rsidP="00B126C1">
            <w:pPr>
              <w:pStyle w:val="TAL"/>
              <w:rPr>
                <w:lang w:val="fr-FR"/>
              </w:rPr>
            </w:pPr>
            <w:r w:rsidRPr="00BE3849">
              <w:rPr>
                <w:lang w:val="fr-FR"/>
              </w:rPr>
              <w:t>applicable</w:t>
            </w:r>
          </w:p>
        </w:tc>
        <w:tc>
          <w:tcPr>
            <w:tcW w:w="1280" w:type="dxa"/>
          </w:tcPr>
          <w:p w14:paraId="590353B6" w14:textId="77777777" w:rsidR="00F815D4" w:rsidRPr="00BE3849" w:rsidRDefault="00F815D4" w:rsidP="00B126C1">
            <w:pPr>
              <w:pStyle w:val="TAL"/>
            </w:pPr>
            <w:r w:rsidRPr="00BE3849">
              <w:t>9.5</w:t>
            </w:r>
          </w:p>
        </w:tc>
        <w:tc>
          <w:tcPr>
            <w:tcW w:w="2039" w:type="dxa"/>
          </w:tcPr>
          <w:p w14:paraId="590353B7" w14:textId="77777777" w:rsidR="00F815D4" w:rsidRPr="00BE3849" w:rsidRDefault="00F815D4" w:rsidP="00B126C1">
            <w:pPr>
              <w:pStyle w:val="TAL"/>
            </w:pPr>
            <w:r w:rsidRPr="00BE3849">
              <w:t>IEC 61000</w:t>
            </w:r>
            <w:r w:rsidRPr="00BE3849">
              <w:noBreakHyphen/>
              <w:t>4</w:t>
            </w:r>
            <w:r w:rsidRPr="00BE3849">
              <w:noBreakHyphen/>
              <w:t>6 [20]</w:t>
            </w:r>
          </w:p>
        </w:tc>
      </w:tr>
      <w:tr w:rsidR="00BE3849" w:rsidRPr="00BE3849" w14:paraId="590353C2" w14:textId="77777777">
        <w:trPr>
          <w:cantSplit/>
          <w:jc w:val="center"/>
        </w:trPr>
        <w:tc>
          <w:tcPr>
            <w:tcW w:w="1275" w:type="dxa"/>
          </w:tcPr>
          <w:p w14:paraId="590353B9" w14:textId="77777777" w:rsidR="00F815D4" w:rsidRPr="00BE3849" w:rsidRDefault="00F815D4" w:rsidP="00B126C1">
            <w:pPr>
              <w:pStyle w:val="TAL"/>
              <w:rPr>
                <w:b/>
              </w:rPr>
            </w:pPr>
            <w:r w:rsidRPr="00BE3849">
              <w:rPr>
                <w:b/>
              </w:rPr>
              <w:t>Transients and surges, vehicular environment</w:t>
            </w:r>
          </w:p>
        </w:tc>
        <w:tc>
          <w:tcPr>
            <w:tcW w:w="1203" w:type="dxa"/>
          </w:tcPr>
          <w:p w14:paraId="590353BA" w14:textId="77777777" w:rsidR="00F815D4" w:rsidRPr="00BE3849" w:rsidRDefault="00F815D4" w:rsidP="00B126C1">
            <w:pPr>
              <w:pStyle w:val="TAL"/>
            </w:pPr>
            <w:r w:rsidRPr="00BE3849">
              <w:t>DC power input ports</w:t>
            </w:r>
          </w:p>
        </w:tc>
        <w:tc>
          <w:tcPr>
            <w:tcW w:w="1120" w:type="dxa"/>
          </w:tcPr>
          <w:p w14:paraId="590353BB" w14:textId="77777777" w:rsidR="00F815D4" w:rsidRPr="00BE3849" w:rsidRDefault="00F815D4" w:rsidP="00B126C1">
            <w:pPr>
              <w:pStyle w:val="TAL"/>
            </w:pPr>
            <w:r w:rsidRPr="00BE3849">
              <w:t>not applicable</w:t>
            </w:r>
          </w:p>
        </w:tc>
        <w:tc>
          <w:tcPr>
            <w:tcW w:w="1120" w:type="dxa"/>
          </w:tcPr>
          <w:p w14:paraId="590353BC" w14:textId="77777777" w:rsidR="00F815D4" w:rsidRPr="00BE3849" w:rsidRDefault="00F815D4" w:rsidP="00B126C1">
            <w:pPr>
              <w:pStyle w:val="TAL"/>
            </w:pPr>
            <w:r w:rsidRPr="00BE3849">
              <w:t>applicable</w:t>
            </w:r>
          </w:p>
        </w:tc>
        <w:tc>
          <w:tcPr>
            <w:tcW w:w="1120" w:type="dxa"/>
          </w:tcPr>
          <w:p w14:paraId="590353BD" w14:textId="77777777" w:rsidR="00F815D4" w:rsidRPr="00BE3849" w:rsidRDefault="00F815D4" w:rsidP="00B126C1">
            <w:pPr>
              <w:pStyle w:val="TAL"/>
            </w:pPr>
            <w:r w:rsidRPr="00BE3849">
              <w:t>not applicable</w:t>
            </w:r>
          </w:p>
        </w:tc>
        <w:tc>
          <w:tcPr>
            <w:tcW w:w="1280" w:type="dxa"/>
          </w:tcPr>
          <w:p w14:paraId="590353BE" w14:textId="77777777" w:rsidR="00F815D4" w:rsidRPr="00BE3849" w:rsidRDefault="00F815D4" w:rsidP="00B126C1">
            <w:pPr>
              <w:pStyle w:val="TAL"/>
            </w:pPr>
            <w:r w:rsidRPr="00BE3849">
              <w:t>9.6</w:t>
            </w:r>
          </w:p>
        </w:tc>
        <w:tc>
          <w:tcPr>
            <w:tcW w:w="2039" w:type="dxa"/>
          </w:tcPr>
          <w:p w14:paraId="590353BF" w14:textId="77777777" w:rsidR="00F815D4" w:rsidRPr="00BE3849" w:rsidRDefault="00F815D4" w:rsidP="00B126C1">
            <w:pPr>
              <w:pStyle w:val="TAL"/>
            </w:pPr>
            <w:r w:rsidRPr="00BE3849">
              <w:t>ISO 7637 Part 1 [6]</w:t>
            </w:r>
          </w:p>
          <w:p w14:paraId="590353C0" w14:textId="77777777" w:rsidR="00F815D4" w:rsidRPr="00BE3849" w:rsidRDefault="00F815D4" w:rsidP="00B126C1">
            <w:pPr>
              <w:pStyle w:val="TAL"/>
            </w:pPr>
            <w:r w:rsidRPr="00BE3849">
              <w:t>And</w:t>
            </w:r>
          </w:p>
          <w:p w14:paraId="590353C1" w14:textId="77777777" w:rsidR="00F815D4" w:rsidRPr="00BE3849" w:rsidRDefault="00F815D4" w:rsidP="00B126C1">
            <w:pPr>
              <w:pStyle w:val="TAL"/>
            </w:pPr>
            <w:r w:rsidRPr="00BE3849">
              <w:t>ISO 7637 Part 2 [7]</w:t>
            </w:r>
          </w:p>
        </w:tc>
      </w:tr>
      <w:tr w:rsidR="00BE3849" w:rsidRPr="00BE3849" w14:paraId="590353CA" w14:textId="77777777">
        <w:trPr>
          <w:cantSplit/>
          <w:jc w:val="center"/>
        </w:trPr>
        <w:tc>
          <w:tcPr>
            <w:tcW w:w="1275" w:type="dxa"/>
          </w:tcPr>
          <w:p w14:paraId="590353C3" w14:textId="77777777" w:rsidR="00F815D4" w:rsidRPr="00BE3849" w:rsidRDefault="00F815D4" w:rsidP="00B126C1">
            <w:pPr>
              <w:pStyle w:val="TAL"/>
              <w:rPr>
                <w:b/>
              </w:rPr>
            </w:pPr>
            <w:r w:rsidRPr="00BE3849">
              <w:rPr>
                <w:b/>
              </w:rPr>
              <w:t>Voltage dips and interruptions</w:t>
            </w:r>
          </w:p>
        </w:tc>
        <w:tc>
          <w:tcPr>
            <w:tcW w:w="1203" w:type="dxa"/>
          </w:tcPr>
          <w:p w14:paraId="590353C4" w14:textId="77777777" w:rsidR="00F815D4" w:rsidRPr="00BE3849" w:rsidRDefault="00F815D4" w:rsidP="00B126C1">
            <w:pPr>
              <w:pStyle w:val="TAL"/>
            </w:pPr>
            <w:r w:rsidRPr="00BE3849">
              <w:t>AC mains power input ports</w:t>
            </w:r>
          </w:p>
        </w:tc>
        <w:tc>
          <w:tcPr>
            <w:tcW w:w="1120" w:type="dxa"/>
          </w:tcPr>
          <w:p w14:paraId="590353C5" w14:textId="77777777" w:rsidR="00F815D4" w:rsidRPr="00BE3849" w:rsidRDefault="00F815D4" w:rsidP="00B126C1">
            <w:pPr>
              <w:pStyle w:val="TAL"/>
            </w:pPr>
            <w:r w:rsidRPr="00BE3849">
              <w:t>applicable</w:t>
            </w:r>
          </w:p>
        </w:tc>
        <w:tc>
          <w:tcPr>
            <w:tcW w:w="1120" w:type="dxa"/>
          </w:tcPr>
          <w:p w14:paraId="590353C6" w14:textId="77777777" w:rsidR="00F815D4" w:rsidRPr="00BE3849" w:rsidRDefault="00F815D4" w:rsidP="00B126C1">
            <w:pPr>
              <w:pStyle w:val="TAL"/>
            </w:pPr>
            <w:r w:rsidRPr="00BE3849">
              <w:t>not applicable</w:t>
            </w:r>
          </w:p>
        </w:tc>
        <w:tc>
          <w:tcPr>
            <w:tcW w:w="1120" w:type="dxa"/>
          </w:tcPr>
          <w:p w14:paraId="590353C7" w14:textId="77777777" w:rsidR="00F815D4" w:rsidRPr="00BE3849" w:rsidRDefault="00F815D4" w:rsidP="00B126C1">
            <w:pPr>
              <w:pStyle w:val="TAL"/>
            </w:pPr>
            <w:r w:rsidRPr="00BE3849">
              <w:t>not applicable</w:t>
            </w:r>
          </w:p>
        </w:tc>
        <w:tc>
          <w:tcPr>
            <w:tcW w:w="1280" w:type="dxa"/>
          </w:tcPr>
          <w:p w14:paraId="590353C8" w14:textId="77777777" w:rsidR="00F815D4" w:rsidRPr="00BE3849" w:rsidRDefault="00F815D4" w:rsidP="00B126C1">
            <w:pPr>
              <w:pStyle w:val="TAL"/>
            </w:pPr>
            <w:r w:rsidRPr="00BE3849">
              <w:t>9.7</w:t>
            </w:r>
          </w:p>
        </w:tc>
        <w:tc>
          <w:tcPr>
            <w:tcW w:w="2039" w:type="dxa"/>
          </w:tcPr>
          <w:p w14:paraId="590353C9" w14:textId="77777777" w:rsidR="00F815D4" w:rsidRPr="00BE3849" w:rsidRDefault="00F815D4" w:rsidP="00B126C1">
            <w:pPr>
              <w:pStyle w:val="TAL"/>
            </w:pPr>
            <w:r w:rsidRPr="00BE3849">
              <w:t>IEC 61000</w:t>
            </w:r>
            <w:r w:rsidRPr="00BE3849">
              <w:noBreakHyphen/>
              <w:t>4</w:t>
            </w:r>
            <w:r w:rsidRPr="00BE3849">
              <w:noBreakHyphen/>
              <w:t>11 [21]</w:t>
            </w:r>
          </w:p>
        </w:tc>
      </w:tr>
      <w:tr w:rsidR="00F815D4" w:rsidRPr="00BE3849" w14:paraId="590353D2" w14:textId="77777777">
        <w:trPr>
          <w:cantSplit/>
          <w:jc w:val="center"/>
        </w:trPr>
        <w:tc>
          <w:tcPr>
            <w:tcW w:w="1275" w:type="dxa"/>
          </w:tcPr>
          <w:p w14:paraId="590353CB" w14:textId="77777777" w:rsidR="00F815D4" w:rsidRPr="00BE3849" w:rsidRDefault="00F815D4" w:rsidP="00B126C1">
            <w:pPr>
              <w:pStyle w:val="TAL"/>
              <w:rPr>
                <w:b/>
              </w:rPr>
            </w:pPr>
            <w:r w:rsidRPr="00BE3849">
              <w:rPr>
                <w:b/>
              </w:rPr>
              <w:t>Surges, common and differential mode</w:t>
            </w:r>
          </w:p>
        </w:tc>
        <w:tc>
          <w:tcPr>
            <w:tcW w:w="1203" w:type="dxa"/>
          </w:tcPr>
          <w:p w14:paraId="590353CC" w14:textId="77777777" w:rsidR="00F815D4" w:rsidRPr="00BE3849" w:rsidRDefault="00F815D4" w:rsidP="00B126C1">
            <w:pPr>
              <w:pStyle w:val="TAL"/>
            </w:pPr>
            <w:r w:rsidRPr="00BE3849">
              <w:t>DC and AC power input ports</w:t>
            </w:r>
          </w:p>
        </w:tc>
        <w:tc>
          <w:tcPr>
            <w:tcW w:w="1120" w:type="dxa"/>
          </w:tcPr>
          <w:p w14:paraId="590353CD" w14:textId="77777777" w:rsidR="00F815D4" w:rsidRPr="00BE3849" w:rsidRDefault="00F815D4" w:rsidP="00B126C1">
            <w:pPr>
              <w:pStyle w:val="TAL"/>
            </w:pPr>
            <w:r w:rsidRPr="00BE3849">
              <w:t>applicable</w:t>
            </w:r>
          </w:p>
        </w:tc>
        <w:tc>
          <w:tcPr>
            <w:tcW w:w="1120" w:type="dxa"/>
          </w:tcPr>
          <w:p w14:paraId="590353CE" w14:textId="77777777" w:rsidR="00F815D4" w:rsidRPr="00BE3849" w:rsidRDefault="00F815D4" w:rsidP="00B126C1">
            <w:pPr>
              <w:pStyle w:val="TAL"/>
            </w:pPr>
            <w:r w:rsidRPr="00BE3849">
              <w:t>not applicable</w:t>
            </w:r>
          </w:p>
        </w:tc>
        <w:tc>
          <w:tcPr>
            <w:tcW w:w="1120" w:type="dxa"/>
          </w:tcPr>
          <w:p w14:paraId="590353CF" w14:textId="77777777" w:rsidR="00F815D4" w:rsidRPr="00BE3849" w:rsidRDefault="00F815D4" w:rsidP="00B126C1">
            <w:pPr>
              <w:pStyle w:val="TAL"/>
            </w:pPr>
            <w:r w:rsidRPr="00BE3849">
              <w:t>not applicable</w:t>
            </w:r>
          </w:p>
        </w:tc>
        <w:tc>
          <w:tcPr>
            <w:tcW w:w="1280" w:type="dxa"/>
          </w:tcPr>
          <w:p w14:paraId="590353D0" w14:textId="77777777" w:rsidR="00F815D4" w:rsidRPr="00BE3849" w:rsidRDefault="00F815D4" w:rsidP="00B126C1">
            <w:pPr>
              <w:pStyle w:val="TAL"/>
            </w:pPr>
            <w:r w:rsidRPr="00BE3849">
              <w:t>9.8</w:t>
            </w:r>
          </w:p>
        </w:tc>
        <w:tc>
          <w:tcPr>
            <w:tcW w:w="2039" w:type="dxa"/>
          </w:tcPr>
          <w:p w14:paraId="590353D1" w14:textId="77777777" w:rsidR="00F815D4" w:rsidRPr="00BE3849" w:rsidRDefault="00F815D4" w:rsidP="00B126C1">
            <w:pPr>
              <w:pStyle w:val="TAL"/>
            </w:pPr>
            <w:r w:rsidRPr="00BE3849">
              <w:t>IEC 61000</w:t>
            </w:r>
            <w:r w:rsidRPr="00BE3849">
              <w:noBreakHyphen/>
              <w:t>4</w:t>
            </w:r>
            <w:r w:rsidRPr="00BE3849">
              <w:noBreakHyphen/>
              <w:t>5 [22]</w:t>
            </w:r>
          </w:p>
        </w:tc>
      </w:tr>
    </w:tbl>
    <w:p w14:paraId="590353D3" w14:textId="77777777" w:rsidR="00F815D4" w:rsidRPr="00BE3849" w:rsidRDefault="00F815D4" w:rsidP="00F815D4"/>
    <w:p w14:paraId="590353D4" w14:textId="77777777" w:rsidR="00250C81" w:rsidRPr="00BE3849" w:rsidRDefault="00250C81">
      <w:pPr>
        <w:pStyle w:val="Heading1"/>
      </w:pPr>
      <w:bookmarkStart w:id="72" w:name="_Toc13033809"/>
      <w:bookmarkStart w:id="73" w:name="_Toc89680881"/>
      <w:bookmarkEnd w:id="69"/>
      <w:r w:rsidRPr="00BE3849">
        <w:t>8</w:t>
      </w:r>
      <w:r w:rsidRPr="00BE3849">
        <w:tab/>
        <w:t>Methods of measurement and limits for EMC emissions</w:t>
      </w:r>
      <w:bookmarkEnd w:id="72"/>
      <w:bookmarkEnd w:id="73"/>
    </w:p>
    <w:p w14:paraId="590353D5" w14:textId="77777777" w:rsidR="00F815D4" w:rsidRPr="00BE3849" w:rsidRDefault="00F815D4" w:rsidP="00F815D4">
      <w:pPr>
        <w:pStyle w:val="Heading2"/>
      </w:pPr>
      <w:bookmarkStart w:id="74" w:name="_Toc13033810"/>
      <w:bookmarkStart w:id="75" w:name="_Toc89680882"/>
      <w:r w:rsidRPr="00BE3849">
        <w:t>8.1</w:t>
      </w:r>
      <w:r w:rsidRPr="00BE3849">
        <w:tab/>
        <w:t>Test configurations</w:t>
      </w:r>
      <w:bookmarkEnd w:id="74"/>
      <w:bookmarkEnd w:id="75"/>
    </w:p>
    <w:p w14:paraId="590353D6" w14:textId="77777777" w:rsidR="00F815D4" w:rsidRPr="00BE3849" w:rsidRDefault="00F815D4" w:rsidP="00F815D4">
      <w:r w:rsidRPr="00BE3849">
        <w:t>This subclause defines the configurations for emission tests as follows:</w:t>
      </w:r>
    </w:p>
    <w:p w14:paraId="590353D7" w14:textId="77777777" w:rsidR="00F815D4" w:rsidRPr="00BE3849" w:rsidRDefault="00F815D4" w:rsidP="00B13E28">
      <w:pPr>
        <w:pStyle w:val="B1"/>
      </w:pPr>
      <w:r w:rsidRPr="00BE3849">
        <w:t>-</w:t>
      </w:r>
      <w:r w:rsidRPr="00BE3849">
        <w:tab/>
        <w:t>the equipment shall be tested under normal test conditions;</w:t>
      </w:r>
    </w:p>
    <w:p w14:paraId="590353D8" w14:textId="77777777" w:rsidR="00F815D4" w:rsidRPr="00BE3849" w:rsidRDefault="00F815D4" w:rsidP="00B13E28">
      <w:pPr>
        <w:pStyle w:val="B1"/>
      </w:pPr>
      <w:r w:rsidRPr="00BE3849">
        <w:t>-</w:t>
      </w:r>
      <w:r w:rsidRPr="00BE3849">
        <w:tab/>
        <w:t>the test configuration shall be as close to normal intended use as possible;</w:t>
      </w:r>
    </w:p>
    <w:p w14:paraId="590353D9" w14:textId="77777777" w:rsidR="00F815D4" w:rsidRPr="00BE3849" w:rsidRDefault="00F815D4"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3DA" w14:textId="77777777" w:rsidR="00F815D4" w:rsidRPr="00BE3849" w:rsidRDefault="00F815D4"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3DB" w14:textId="77777777" w:rsidR="00F815D4" w:rsidRPr="00BE3849" w:rsidRDefault="00F815D4" w:rsidP="00B13E28">
      <w:pPr>
        <w:pStyle w:val="B1"/>
      </w:pPr>
      <w:r w:rsidRPr="00BE3849">
        <w:t>-</w:t>
      </w:r>
      <w:r w:rsidRPr="00BE3849">
        <w:tab/>
        <w:t>the test conditions, test configuration and mode of operation shall be recorded in the test report;</w:t>
      </w:r>
    </w:p>
    <w:p w14:paraId="590353DC" w14:textId="77777777" w:rsidR="00F815D4" w:rsidRPr="00BE3849" w:rsidRDefault="00F815D4" w:rsidP="00B13E28">
      <w:pPr>
        <w:pStyle w:val="B1"/>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3DD" w14:textId="77777777" w:rsidR="00F815D4" w:rsidRPr="00BE3849" w:rsidRDefault="00F815D4" w:rsidP="00B13E28">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3DE" w14:textId="77777777" w:rsidR="00F815D4" w:rsidRPr="00BE3849" w:rsidRDefault="00F815D4" w:rsidP="00B13E28">
      <w:pPr>
        <w:pStyle w:val="B1"/>
      </w:pPr>
      <w:r w:rsidRPr="00BE3849">
        <w:t>-</w:t>
      </w:r>
      <w:r w:rsidRPr="00BE3849">
        <w:tab/>
        <w:t xml:space="preserve">emission tests shall be performed in two modes of operation: </w:t>
      </w:r>
    </w:p>
    <w:p w14:paraId="590353DF" w14:textId="77777777" w:rsidR="00F815D4" w:rsidRPr="00BE3849" w:rsidRDefault="00F815D4" w:rsidP="00B13E28">
      <w:pPr>
        <w:pStyle w:val="B2"/>
      </w:pPr>
      <w:r w:rsidRPr="00BE3849">
        <w:t>-</w:t>
      </w:r>
      <w:r w:rsidRPr="00BE3849">
        <w:tab/>
        <w:t>with a communication link established (traffic mode); and</w:t>
      </w:r>
    </w:p>
    <w:p w14:paraId="590353E0" w14:textId="77777777" w:rsidR="00F815D4" w:rsidRPr="00BE3849" w:rsidRDefault="00F815D4" w:rsidP="00B13E28">
      <w:pPr>
        <w:pStyle w:val="B2"/>
      </w:pPr>
      <w:r w:rsidRPr="00BE3849">
        <w:t>-</w:t>
      </w:r>
      <w:r w:rsidRPr="00BE3849">
        <w:tab/>
        <w:t>in the idle mode.</w:t>
      </w:r>
    </w:p>
    <w:p w14:paraId="590353E1" w14:textId="77777777" w:rsidR="00F815D4" w:rsidRPr="00BE3849" w:rsidRDefault="00F815D4" w:rsidP="00F815D4">
      <w:pPr>
        <w:pStyle w:val="Heading2"/>
      </w:pPr>
      <w:bookmarkStart w:id="76" w:name="_Toc13033811"/>
      <w:bookmarkStart w:id="77" w:name="_Toc89680883"/>
      <w:r w:rsidRPr="00BE3849">
        <w:t>8.2</w:t>
      </w:r>
      <w:r w:rsidRPr="00BE3849">
        <w:tab/>
        <w:t>Radiated Emission</w:t>
      </w:r>
      <w:bookmarkEnd w:id="76"/>
      <w:bookmarkEnd w:id="77"/>
    </w:p>
    <w:p w14:paraId="590353E2" w14:textId="77777777" w:rsidR="00F815D4" w:rsidRPr="00BE3849" w:rsidRDefault="00F815D4" w:rsidP="00F815D4">
      <w:pPr>
        <w:ind w:right="14"/>
      </w:pPr>
      <w:r w:rsidRPr="00BE3849">
        <w:t xml:space="preserve">This test is applicable to radio communications equipment and ancillary equipment. </w:t>
      </w:r>
    </w:p>
    <w:p w14:paraId="590353E3" w14:textId="77777777" w:rsidR="00F815D4" w:rsidRPr="00BE3849" w:rsidRDefault="00F815D4" w:rsidP="00F815D4">
      <w:pPr>
        <w:ind w:right="14"/>
      </w:pPr>
      <w:r w:rsidRPr="00BE3849">
        <w:t>This test shall be performed on the radio equipment and/or a representative configuration of the ancillary equipment.</w:t>
      </w:r>
    </w:p>
    <w:p w14:paraId="590353E4" w14:textId="77777777" w:rsidR="00F815D4" w:rsidRPr="00BE3849" w:rsidRDefault="00F815D4" w:rsidP="00F815D4">
      <w:pPr>
        <w:pStyle w:val="Heading3"/>
      </w:pPr>
      <w:bookmarkStart w:id="78" w:name="_Toc13033812"/>
      <w:bookmarkStart w:id="79" w:name="_Toc89680884"/>
      <w:r w:rsidRPr="00BE3849">
        <w:t>8.2.1</w:t>
      </w:r>
      <w:r w:rsidRPr="00BE3849">
        <w:tab/>
        <w:t>Definition</w:t>
      </w:r>
      <w:bookmarkEnd w:id="78"/>
      <w:bookmarkEnd w:id="79"/>
    </w:p>
    <w:p w14:paraId="590353E5" w14:textId="77777777" w:rsidR="00F815D4" w:rsidRPr="00BE3849" w:rsidRDefault="00F815D4" w:rsidP="00F815D4">
      <w:pPr>
        <w:ind w:right="14"/>
      </w:pPr>
      <w:r w:rsidRPr="00BE3849">
        <w:t>This test assesses the ability of radio equipment and ancillary equipment to limit unwanted emissions from the enclosure port.</w:t>
      </w:r>
    </w:p>
    <w:p w14:paraId="590353E6" w14:textId="77777777" w:rsidR="00F815D4" w:rsidRPr="00BE3849" w:rsidRDefault="00F815D4" w:rsidP="00F815D4">
      <w:pPr>
        <w:pStyle w:val="Heading3"/>
      </w:pPr>
      <w:bookmarkStart w:id="80" w:name="_Toc13033813"/>
      <w:bookmarkStart w:id="81" w:name="_Toc89680885"/>
      <w:r w:rsidRPr="00BE3849">
        <w:t>8.2.2</w:t>
      </w:r>
      <w:r w:rsidRPr="00BE3849">
        <w:tab/>
        <w:t>Test method</w:t>
      </w:r>
      <w:bookmarkEnd w:id="80"/>
      <w:bookmarkEnd w:id="81"/>
    </w:p>
    <w:p w14:paraId="590353E7" w14:textId="77777777"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590353E8" w14:textId="77777777"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90353E9" w14:textId="77777777" w:rsidR="00F815D4" w:rsidRPr="00BE3849" w:rsidRDefault="00F815D4" w:rsidP="00B13E28">
      <w:pPr>
        <w:pStyle w:val="NO"/>
      </w:pPr>
      <w:r w:rsidRPr="00BE3849">
        <w:t>NOTE:</w:t>
      </w:r>
      <w:r w:rsidRPr="00BE3849">
        <w:tab/>
        <w:t xml:space="preserve">Effective radiated power e.r.p. refers to the radiation of a half wave tuned dipole instead of an isotropic antenna. There is a constant difference of 2.15 dB between e.i.r.p. and e.r.p. </w:t>
      </w:r>
    </w:p>
    <w:p w14:paraId="590353EA" w14:textId="77777777"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14:paraId="590353EB" w14:textId="77777777"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14:paraId="590353EC" w14:textId="77777777"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14:paraId="590353ED" w14:textId="77777777" w:rsidR="00F815D4" w:rsidRPr="00BE3849" w:rsidRDefault="00F815D4" w:rsidP="00F815D4">
      <w:pPr>
        <w:pStyle w:val="Heading3"/>
      </w:pPr>
      <w:bookmarkStart w:id="82" w:name="_Toc13033814"/>
      <w:bookmarkStart w:id="83" w:name="_Toc89680886"/>
      <w:r w:rsidRPr="00BE3849">
        <w:t>8.2.3</w:t>
      </w:r>
      <w:r w:rsidRPr="00BE3849">
        <w:tab/>
        <w:t>Limits</w:t>
      </w:r>
      <w:bookmarkEnd w:id="82"/>
      <w:bookmarkEnd w:id="83"/>
    </w:p>
    <w:p w14:paraId="590353EE" w14:textId="77777777" w:rsidR="00F815D4" w:rsidRPr="00BE3849" w:rsidRDefault="00F815D4" w:rsidP="00F815D4">
      <w:r w:rsidRPr="00BE3849">
        <w:t>The references for these requirements are ITU-R SM 329 [9], SM.1539 [23] and TS 36.101 subclauses 6.6.3.1 and 7.9.1 [11].</w:t>
      </w:r>
    </w:p>
    <w:p w14:paraId="590353EF" w14:textId="77777777"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14:paraId="590353F0" w14:textId="77777777" w:rsidR="00F815D4" w:rsidRPr="00BE3849" w:rsidRDefault="00F815D4" w:rsidP="00F815D4">
      <w:r w:rsidRPr="00BE3849">
        <w:t>These requirements are only applicable for frequencies in the spurious domain.</w:t>
      </w:r>
    </w:p>
    <w:p w14:paraId="590353F1" w14:textId="77777777"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14:paraId="590353F7" w14:textId="77777777">
        <w:trPr>
          <w:trHeight w:val="255"/>
        </w:trPr>
        <w:tc>
          <w:tcPr>
            <w:tcW w:w="2980" w:type="dxa"/>
          </w:tcPr>
          <w:p w14:paraId="590353F2" w14:textId="77777777" w:rsidR="00F815D4" w:rsidRPr="00BE3849" w:rsidRDefault="00F815D4" w:rsidP="00B126C1">
            <w:pPr>
              <w:pStyle w:val="TAL"/>
              <w:jc w:val="center"/>
              <w:rPr>
                <w:b/>
              </w:rPr>
            </w:pPr>
            <w:r w:rsidRPr="00BE3849">
              <w:rPr>
                <w:b/>
              </w:rPr>
              <w:t>Frequency</w:t>
            </w:r>
          </w:p>
        </w:tc>
        <w:tc>
          <w:tcPr>
            <w:tcW w:w="3331" w:type="dxa"/>
          </w:tcPr>
          <w:p w14:paraId="590353F3" w14:textId="77777777" w:rsidR="00F815D4" w:rsidRPr="00BE3849" w:rsidRDefault="00F815D4" w:rsidP="00B126C1">
            <w:pPr>
              <w:pStyle w:val="TAL"/>
              <w:jc w:val="center"/>
              <w:rPr>
                <w:b/>
              </w:rPr>
            </w:pPr>
            <w:r w:rsidRPr="00BE3849">
              <w:rPr>
                <w:b/>
              </w:rPr>
              <w:t>Minimum requirement (e.r.p.)/ Reference Bandwidth</w:t>
            </w:r>
          </w:p>
          <w:p w14:paraId="590353F4" w14:textId="77777777" w:rsidR="00F815D4" w:rsidRPr="00BE3849" w:rsidRDefault="00F815D4" w:rsidP="00B126C1">
            <w:pPr>
              <w:pStyle w:val="TAL"/>
              <w:jc w:val="center"/>
              <w:rPr>
                <w:b/>
              </w:rPr>
            </w:pPr>
            <w:r w:rsidRPr="00BE3849">
              <w:rPr>
                <w:b/>
              </w:rPr>
              <w:t>Idle mode</w:t>
            </w:r>
          </w:p>
        </w:tc>
        <w:tc>
          <w:tcPr>
            <w:tcW w:w="3331" w:type="dxa"/>
          </w:tcPr>
          <w:p w14:paraId="590353F5" w14:textId="77777777" w:rsidR="00F815D4" w:rsidRPr="00BE3849" w:rsidRDefault="00F815D4" w:rsidP="00B126C1">
            <w:pPr>
              <w:pStyle w:val="TAL"/>
              <w:jc w:val="center"/>
              <w:rPr>
                <w:b/>
              </w:rPr>
            </w:pPr>
            <w:r w:rsidRPr="00BE3849">
              <w:rPr>
                <w:b/>
              </w:rPr>
              <w:t>Minimum requirement (e.r.p.) / Reference Bandwidth</w:t>
            </w:r>
          </w:p>
          <w:p w14:paraId="590353F6" w14:textId="77777777"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14:paraId="590353FB" w14:textId="77777777">
        <w:trPr>
          <w:trHeight w:val="255"/>
        </w:trPr>
        <w:tc>
          <w:tcPr>
            <w:tcW w:w="2980" w:type="dxa"/>
          </w:tcPr>
          <w:p w14:paraId="590353F8" w14:textId="77777777"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14:paraId="590353F9" w14:textId="77777777" w:rsidR="00F815D4" w:rsidRPr="00BE3849" w:rsidRDefault="00F815D4" w:rsidP="00B126C1">
            <w:pPr>
              <w:pStyle w:val="TAL"/>
            </w:pPr>
            <w:r w:rsidRPr="00BE3849">
              <w:t>-57dBm / 100 kHz</w:t>
            </w:r>
          </w:p>
        </w:tc>
        <w:tc>
          <w:tcPr>
            <w:tcW w:w="3331" w:type="dxa"/>
          </w:tcPr>
          <w:p w14:paraId="590353FA" w14:textId="77777777" w:rsidR="00F815D4" w:rsidRPr="00BE3849" w:rsidRDefault="00F815D4" w:rsidP="00B126C1">
            <w:pPr>
              <w:pStyle w:val="TAL"/>
            </w:pPr>
            <w:r w:rsidRPr="00BE3849">
              <w:t>-36 dBm / 100 kHz</w:t>
            </w:r>
          </w:p>
        </w:tc>
      </w:tr>
      <w:tr w:rsidR="00BE3849" w:rsidRPr="00BE3849" w14:paraId="590353FF" w14:textId="77777777">
        <w:trPr>
          <w:trHeight w:val="255"/>
        </w:trPr>
        <w:tc>
          <w:tcPr>
            <w:tcW w:w="2980" w:type="dxa"/>
          </w:tcPr>
          <w:p w14:paraId="590353FC" w14:textId="77777777"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14:paraId="590353FD" w14:textId="77777777" w:rsidR="00F815D4" w:rsidRPr="00BE3849" w:rsidRDefault="00F815D4" w:rsidP="00B126C1">
            <w:pPr>
              <w:pStyle w:val="TAL"/>
            </w:pPr>
            <w:r w:rsidRPr="00BE3849">
              <w:t xml:space="preserve">-47dBm / 1MHz </w:t>
            </w:r>
          </w:p>
        </w:tc>
        <w:tc>
          <w:tcPr>
            <w:tcW w:w="3331" w:type="dxa"/>
          </w:tcPr>
          <w:p w14:paraId="590353FE" w14:textId="77777777" w:rsidR="00F815D4" w:rsidRPr="00BE3849" w:rsidRDefault="00F815D4" w:rsidP="00B126C1">
            <w:pPr>
              <w:pStyle w:val="TAL"/>
            </w:pPr>
            <w:r w:rsidRPr="00BE3849">
              <w:t>-30 dBm / 1 MHz</w:t>
            </w:r>
          </w:p>
        </w:tc>
      </w:tr>
      <w:tr w:rsidR="00F815D4" w:rsidRPr="00BE3849" w14:paraId="59035403" w14:textId="77777777">
        <w:trPr>
          <w:trHeight w:val="255"/>
        </w:trPr>
        <w:tc>
          <w:tcPr>
            <w:tcW w:w="2980" w:type="dxa"/>
          </w:tcPr>
          <w:p w14:paraId="59035400" w14:textId="77777777"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14:paraId="59035401" w14:textId="77777777" w:rsidR="00F815D4" w:rsidRPr="00BE3849" w:rsidRDefault="00F815D4" w:rsidP="00B126C1">
            <w:pPr>
              <w:pStyle w:val="TAL"/>
            </w:pPr>
            <w:r w:rsidRPr="00BE3849">
              <w:t>Not defined</w:t>
            </w:r>
          </w:p>
        </w:tc>
        <w:tc>
          <w:tcPr>
            <w:tcW w:w="3331" w:type="dxa"/>
          </w:tcPr>
          <w:p w14:paraId="59035402" w14:textId="77777777" w:rsidR="00F815D4" w:rsidRPr="00BE3849" w:rsidRDefault="00F815D4" w:rsidP="00B126C1">
            <w:pPr>
              <w:pStyle w:val="TAL"/>
            </w:pPr>
            <w:r w:rsidRPr="00BE3849">
              <w:t>Not defined</w:t>
            </w:r>
          </w:p>
        </w:tc>
      </w:tr>
    </w:tbl>
    <w:p w14:paraId="59035404" w14:textId="77777777" w:rsidR="00F815D4" w:rsidRPr="00BE3849" w:rsidRDefault="00F815D4" w:rsidP="00F815D4"/>
    <w:p w14:paraId="59035405" w14:textId="77777777"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14:paraId="59035406" w14:textId="77777777"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14:paraId="59035407" w14:textId="77777777" w:rsidR="00F815D4" w:rsidRPr="00BE3849" w:rsidRDefault="00F815D4" w:rsidP="00F815D4">
      <w:pPr>
        <w:pStyle w:val="Heading3"/>
      </w:pPr>
      <w:bookmarkStart w:id="84" w:name="_Toc13033815"/>
      <w:bookmarkStart w:id="85" w:name="_Toc89680887"/>
      <w:r w:rsidRPr="00BE3849">
        <w:t>8.2.4</w:t>
      </w:r>
      <w:r w:rsidRPr="00BE3849">
        <w:tab/>
        <w:t>Interpretation of the measurement results</w:t>
      </w:r>
      <w:bookmarkEnd w:id="84"/>
      <w:bookmarkEnd w:id="85"/>
    </w:p>
    <w:p w14:paraId="59035408" w14:textId="77777777"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14:paraId="59035409" w14:textId="77777777" w:rsidR="00F815D4" w:rsidRPr="00BE3849" w:rsidRDefault="00F815D4" w:rsidP="00B13E28">
      <w:pPr>
        <w:pStyle w:val="B1"/>
      </w:pPr>
      <w:r w:rsidRPr="00BE3849">
        <w:t>-</w:t>
      </w:r>
      <w:r w:rsidRPr="00BE3849">
        <w:tab/>
        <w:t>the measured value related to the corresponding limit will be used to decide whether an equipment meets the requirements of the present document;</w:t>
      </w:r>
    </w:p>
    <w:p w14:paraId="5903540A" w14:textId="77777777" w:rsidR="00F815D4" w:rsidRPr="00BE3849" w:rsidRDefault="00F815D4" w:rsidP="00B13E28">
      <w:pPr>
        <w:pStyle w:val="B1"/>
      </w:pPr>
      <w:r w:rsidRPr="00BE3849">
        <w:t>-</w:t>
      </w:r>
      <w:r w:rsidRPr="00BE3849">
        <w:tab/>
        <w:t>the value of the measurement uncertainty for the measurement of each parameter shall be included in the test report;</w:t>
      </w:r>
    </w:p>
    <w:p w14:paraId="5903540B" w14:textId="77777777" w:rsidR="00F815D4" w:rsidRPr="00BE3849" w:rsidRDefault="00F815D4" w:rsidP="00B13E28">
      <w:pPr>
        <w:pStyle w:val="B1"/>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14:paraId="5903540C" w14:textId="77777777"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03540D" w14:textId="77777777"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14:paraId="5903540E" w14:textId="77777777"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14:paraId="59035411" w14:textId="77777777">
        <w:trPr>
          <w:jc w:val="center"/>
        </w:trPr>
        <w:tc>
          <w:tcPr>
            <w:tcW w:w="5386" w:type="dxa"/>
          </w:tcPr>
          <w:p w14:paraId="5903540F" w14:textId="77777777" w:rsidR="00F815D4" w:rsidRPr="00BE3849" w:rsidRDefault="00F815D4" w:rsidP="00B126C1">
            <w:pPr>
              <w:pStyle w:val="TAL"/>
              <w:jc w:val="center"/>
              <w:rPr>
                <w:b/>
              </w:rPr>
            </w:pPr>
            <w:r w:rsidRPr="00BE3849">
              <w:rPr>
                <w:b/>
              </w:rPr>
              <w:t>Parameter</w:t>
            </w:r>
          </w:p>
        </w:tc>
        <w:tc>
          <w:tcPr>
            <w:tcW w:w="1790" w:type="dxa"/>
          </w:tcPr>
          <w:p w14:paraId="59035410" w14:textId="77777777" w:rsidR="00F815D4" w:rsidRPr="00BE3849" w:rsidRDefault="00F815D4" w:rsidP="00B126C1">
            <w:pPr>
              <w:pStyle w:val="TAL"/>
              <w:jc w:val="center"/>
              <w:rPr>
                <w:b/>
              </w:rPr>
            </w:pPr>
            <w:r w:rsidRPr="00BE3849">
              <w:rPr>
                <w:b/>
              </w:rPr>
              <w:t>Uncertainty</w:t>
            </w:r>
          </w:p>
        </w:tc>
      </w:tr>
      <w:tr w:rsidR="00BE3849" w:rsidRPr="00BE3849" w14:paraId="59035414" w14:textId="77777777">
        <w:trPr>
          <w:jc w:val="center"/>
        </w:trPr>
        <w:tc>
          <w:tcPr>
            <w:tcW w:w="5386" w:type="dxa"/>
          </w:tcPr>
          <w:p w14:paraId="59035412" w14:textId="77777777" w:rsidR="00F815D4" w:rsidRPr="00BE3849" w:rsidRDefault="00F815D4" w:rsidP="00B126C1">
            <w:pPr>
              <w:pStyle w:val="TAL"/>
            </w:pPr>
            <w:r w:rsidRPr="00BE3849">
              <w:t>Effective radiated RF power between 30 MHz and 180 MHz</w:t>
            </w:r>
          </w:p>
        </w:tc>
        <w:tc>
          <w:tcPr>
            <w:tcW w:w="1790" w:type="dxa"/>
          </w:tcPr>
          <w:p w14:paraId="59035413" w14:textId="77777777" w:rsidR="00F815D4" w:rsidRPr="00BE3849" w:rsidRDefault="00F815D4" w:rsidP="00B126C1">
            <w:pPr>
              <w:pStyle w:val="TAL"/>
            </w:pPr>
            <w:r w:rsidRPr="00BE3849">
              <w:sym w:font="Symbol" w:char="F0B1"/>
            </w:r>
            <w:r w:rsidRPr="00BE3849">
              <w:t>6 dB</w:t>
            </w:r>
          </w:p>
        </w:tc>
      </w:tr>
      <w:tr w:rsidR="00F815D4" w:rsidRPr="00BE3849" w14:paraId="59035417" w14:textId="77777777">
        <w:trPr>
          <w:jc w:val="center"/>
        </w:trPr>
        <w:tc>
          <w:tcPr>
            <w:tcW w:w="5386" w:type="dxa"/>
          </w:tcPr>
          <w:p w14:paraId="59035415" w14:textId="77777777" w:rsidR="00F815D4" w:rsidRPr="00BE3849" w:rsidRDefault="00F815D4" w:rsidP="00B126C1">
            <w:pPr>
              <w:pStyle w:val="TAL"/>
            </w:pPr>
            <w:r w:rsidRPr="00BE3849">
              <w:t>Effective radiated RF power between 180 MHz and 12,75 GHz</w:t>
            </w:r>
          </w:p>
        </w:tc>
        <w:tc>
          <w:tcPr>
            <w:tcW w:w="1790" w:type="dxa"/>
          </w:tcPr>
          <w:p w14:paraId="59035416" w14:textId="77777777" w:rsidR="00F815D4" w:rsidRPr="00BE3849" w:rsidRDefault="00F815D4" w:rsidP="00B126C1">
            <w:pPr>
              <w:pStyle w:val="TAL"/>
            </w:pPr>
            <w:r w:rsidRPr="00BE3849">
              <w:sym w:font="Symbol" w:char="F0B1"/>
            </w:r>
            <w:r w:rsidRPr="00BE3849">
              <w:t>3 dB</w:t>
            </w:r>
          </w:p>
        </w:tc>
      </w:tr>
    </w:tbl>
    <w:p w14:paraId="59035418" w14:textId="77777777" w:rsidR="00F815D4" w:rsidRPr="00BE3849" w:rsidRDefault="00F815D4" w:rsidP="00F815D4">
      <w:pPr>
        <w:keepLines/>
        <w:tabs>
          <w:tab w:val="left" w:pos="1080"/>
        </w:tabs>
        <w:ind w:left="1080" w:hanging="796"/>
      </w:pPr>
    </w:p>
    <w:p w14:paraId="59035419" w14:textId="77777777" w:rsidR="00F815D4" w:rsidRPr="00BE3849" w:rsidRDefault="00F815D4" w:rsidP="00B13E28">
      <w:pPr>
        <w:pStyle w:val="NO"/>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14:paraId="5903541A" w14:textId="3828A896" w:rsidR="00F815D4" w:rsidRPr="00BE3849" w:rsidRDefault="00F815D4" w:rsidP="00B13E28">
      <w:r w:rsidRPr="00BE3849">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14:paraId="5903541B" w14:textId="77777777" w:rsidR="00F815D4" w:rsidRPr="00BE3849" w:rsidRDefault="00F815D4" w:rsidP="00F815D4">
      <w:pPr>
        <w:pStyle w:val="Heading2"/>
      </w:pPr>
      <w:bookmarkStart w:id="86" w:name="_Toc13033816"/>
      <w:bookmarkStart w:id="87" w:name="_Toc89680888"/>
      <w:r w:rsidRPr="00BE3849">
        <w:t>8.3</w:t>
      </w:r>
      <w:r w:rsidRPr="00BE3849">
        <w:tab/>
        <w:t>Conducted emission DC power input/output port</w:t>
      </w:r>
      <w:bookmarkEnd w:id="86"/>
      <w:bookmarkEnd w:id="87"/>
    </w:p>
    <w:p w14:paraId="5903541C" w14:textId="77777777" w:rsidR="00F815D4" w:rsidRPr="00BE3849" w:rsidRDefault="00F815D4" w:rsidP="00F815D4">
      <w:pPr>
        <w:ind w:right="14"/>
      </w:pPr>
      <w:r w:rsidRPr="00BE3849">
        <w:t>This test is applicable to all equipment, which may have DC cables longer than 3 m.</w:t>
      </w:r>
    </w:p>
    <w:p w14:paraId="5903541D" w14:textId="77777777"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903541E" w14:textId="77777777"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14:paraId="5903541F" w14:textId="77777777" w:rsidR="00F815D4" w:rsidRPr="00BE3849" w:rsidRDefault="00F815D4" w:rsidP="00F815D4">
      <w:pPr>
        <w:pStyle w:val="Heading3"/>
      </w:pPr>
      <w:bookmarkStart w:id="88" w:name="_Toc13033817"/>
      <w:bookmarkStart w:id="89" w:name="_Toc89680889"/>
      <w:r w:rsidRPr="00BE3849">
        <w:lastRenderedPageBreak/>
        <w:t>8.3.1</w:t>
      </w:r>
      <w:r w:rsidRPr="00BE3849">
        <w:tab/>
        <w:t>Definition</w:t>
      </w:r>
      <w:bookmarkEnd w:id="88"/>
      <w:bookmarkEnd w:id="89"/>
    </w:p>
    <w:p w14:paraId="59035420" w14:textId="77777777" w:rsidR="00F815D4" w:rsidRPr="00BE3849" w:rsidRDefault="00F815D4" w:rsidP="00F815D4">
      <w:r w:rsidRPr="00BE3849">
        <w:t>This test assesses the ability of radio equipment and ancillary equipment to limit internal noise from the DC power input/output ports.</w:t>
      </w:r>
    </w:p>
    <w:p w14:paraId="59035421" w14:textId="77777777" w:rsidR="00F815D4" w:rsidRPr="00BE3849" w:rsidRDefault="00F815D4" w:rsidP="00F815D4">
      <w:pPr>
        <w:pStyle w:val="Heading3"/>
      </w:pPr>
      <w:bookmarkStart w:id="90" w:name="_Toc13033818"/>
      <w:bookmarkStart w:id="91" w:name="_Toc89680890"/>
      <w:r w:rsidRPr="00BE3849">
        <w:t>8.3.2</w:t>
      </w:r>
      <w:r w:rsidRPr="00BE3849">
        <w:tab/>
        <w:t>Test method</w:t>
      </w:r>
      <w:bookmarkEnd w:id="90"/>
      <w:bookmarkEnd w:id="91"/>
    </w:p>
    <w:p w14:paraId="59035422" w14:textId="77777777" w:rsidR="00F815D4" w:rsidRPr="00BE3849" w:rsidRDefault="00F815D4" w:rsidP="00F815D4">
      <w:pPr>
        <w:ind w:right="14"/>
      </w:pPr>
      <w:r w:rsidRPr="00BE3849">
        <w:t>The test method shall be in accordance with CISPR 22 [10], and the Line Impedance Stabilising Networks (LISN) shall be connected to a DC power source.</w:t>
      </w:r>
    </w:p>
    <w:p w14:paraId="59035423" w14:textId="77777777" w:rsidR="00F815D4" w:rsidRPr="00BE3849" w:rsidRDefault="00F815D4" w:rsidP="00F815D4">
      <w:pPr>
        <w:ind w:right="14"/>
      </w:pPr>
      <w:r w:rsidRPr="00BE3849">
        <w:t>In the case of DC output ports, the ports shall be connected via a LISN to a load drawing the rated current of the source.</w:t>
      </w:r>
    </w:p>
    <w:p w14:paraId="59035424" w14:textId="3EF9E1B3"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00B751EF">
        <w:t>Ω</w:t>
      </w:r>
      <w:r w:rsidRPr="00BE3849">
        <w:t xml:space="preserve"> load.</w:t>
      </w:r>
    </w:p>
    <w:p w14:paraId="59035425" w14:textId="77777777"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14:paraId="59035426" w14:textId="77777777" w:rsidR="00F815D4" w:rsidRPr="00BE3849" w:rsidRDefault="00F815D4" w:rsidP="00F815D4">
      <w:pPr>
        <w:ind w:right="14"/>
      </w:pPr>
      <w:r w:rsidRPr="00BE3849">
        <w:t>The measurement receiver shall be in accordance with the requirements of section one of CISPR 16</w:t>
      </w:r>
      <w:r w:rsidRPr="00BE3849">
        <w:noBreakHyphen/>
        <w:t>1 [14].</w:t>
      </w:r>
    </w:p>
    <w:p w14:paraId="59035427" w14:textId="77777777" w:rsidR="00F815D4" w:rsidRPr="00BE3849" w:rsidRDefault="00F815D4" w:rsidP="00F815D4">
      <w:pPr>
        <w:pStyle w:val="Heading3"/>
      </w:pPr>
      <w:bookmarkStart w:id="92" w:name="_Toc13033819"/>
      <w:bookmarkStart w:id="93" w:name="_Toc89680891"/>
      <w:r w:rsidRPr="00BE3849">
        <w:t>8.3.3</w:t>
      </w:r>
      <w:r w:rsidRPr="00BE3849">
        <w:tab/>
        <w:t>Limits</w:t>
      </w:r>
      <w:bookmarkEnd w:id="92"/>
      <w:bookmarkEnd w:id="93"/>
    </w:p>
    <w:p w14:paraId="59035428" w14:textId="77777777"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14:paraId="59035429" w14:textId="77777777"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2D" w14:textId="77777777">
        <w:trPr>
          <w:cantSplit/>
          <w:jc w:val="center"/>
        </w:trPr>
        <w:tc>
          <w:tcPr>
            <w:tcW w:w="2765" w:type="dxa"/>
          </w:tcPr>
          <w:p w14:paraId="5903542A" w14:textId="77777777" w:rsidR="00F815D4" w:rsidRPr="00BE3849" w:rsidRDefault="00F815D4" w:rsidP="00B126C1">
            <w:pPr>
              <w:pStyle w:val="TAL"/>
              <w:jc w:val="center"/>
              <w:rPr>
                <w:b/>
              </w:rPr>
            </w:pPr>
            <w:r w:rsidRPr="00BE3849">
              <w:rPr>
                <w:b/>
              </w:rPr>
              <w:t>Frequency range</w:t>
            </w:r>
          </w:p>
        </w:tc>
        <w:tc>
          <w:tcPr>
            <w:tcW w:w="2765" w:type="dxa"/>
          </w:tcPr>
          <w:p w14:paraId="5903542B" w14:textId="77777777" w:rsidR="00F815D4" w:rsidRPr="00BE3849" w:rsidRDefault="00F815D4" w:rsidP="00B126C1">
            <w:pPr>
              <w:pStyle w:val="TAL"/>
              <w:jc w:val="center"/>
              <w:rPr>
                <w:b/>
              </w:rPr>
            </w:pPr>
            <w:r w:rsidRPr="00BE3849">
              <w:rPr>
                <w:b/>
              </w:rPr>
              <w:t>Quasi-peak</w:t>
            </w:r>
          </w:p>
        </w:tc>
        <w:tc>
          <w:tcPr>
            <w:tcW w:w="2765" w:type="dxa"/>
          </w:tcPr>
          <w:p w14:paraId="5903542C" w14:textId="77777777" w:rsidR="00F815D4" w:rsidRPr="00BE3849" w:rsidRDefault="00F815D4" w:rsidP="00B126C1">
            <w:pPr>
              <w:pStyle w:val="TAL"/>
              <w:jc w:val="center"/>
              <w:rPr>
                <w:b/>
              </w:rPr>
            </w:pPr>
            <w:r w:rsidRPr="00BE3849">
              <w:rPr>
                <w:b/>
              </w:rPr>
              <w:t>Average</w:t>
            </w:r>
          </w:p>
        </w:tc>
      </w:tr>
      <w:tr w:rsidR="00BE3849" w:rsidRPr="00BE3849" w14:paraId="59035431" w14:textId="77777777">
        <w:trPr>
          <w:cantSplit/>
          <w:jc w:val="center"/>
        </w:trPr>
        <w:tc>
          <w:tcPr>
            <w:tcW w:w="2765" w:type="dxa"/>
          </w:tcPr>
          <w:p w14:paraId="5903542E"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2F" w14:textId="77777777" w:rsidR="00F815D4" w:rsidRPr="00BE3849" w:rsidRDefault="00F815D4" w:rsidP="00B126C1">
            <w:pPr>
              <w:pStyle w:val="TAL"/>
            </w:pPr>
            <w:r w:rsidRPr="00BE3849">
              <w:t>66 - 56 dBµV</w:t>
            </w:r>
          </w:p>
        </w:tc>
        <w:tc>
          <w:tcPr>
            <w:tcW w:w="2765" w:type="dxa"/>
          </w:tcPr>
          <w:p w14:paraId="59035430" w14:textId="77777777" w:rsidR="00F815D4" w:rsidRPr="00BE3849" w:rsidRDefault="00F815D4" w:rsidP="00B126C1">
            <w:pPr>
              <w:pStyle w:val="TAL"/>
            </w:pPr>
            <w:r w:rsidRPr="00BE3849">
              <w:t>56 - 46 dBµV</w:t>
            </w:r>
          </w:p>
        </w:tc>
      </w:tr>
      <w:tr w:rsidR="00BE3849" w:rsidRPr="00BE3849" w14:paraId="59035435" w14:textId="77777777">
        <w:trPr>
          <w:cantSplit/>
          <w:jc w:val="center"/>
        </w:trPr>
        <w:tc>
          <w:tcPr>
            <w:tcW w:w="2765" w:type="dxa"/>
          </w:tcPr>
          <w:p w14:paraId="59035432" w14:textId="77777777" w:rsidR="00F815D4" w:rsidRPr="00BE3849" w:rsidRDefault="00F815D4" w:rsidP="00B126C1">
            <w:pPr>
              <w:pStyle w:val="TAL"/>
              <w:rPr>
                <w:lang w:val="fr-FR"/>
              </w:rPr>
            </w:pPr>
            <w:r w:rsidRPr="00BE3849">
              <w:rPr>
                <w:lang w:val="fr-FR"/>
              </w:rPr>
              <w:t>&gt; 0,5 - 5 MHz</w:t>
            </w:r>
          </w:p>
        </w:tc>
        <w:tc>
          <w:tcPr>
            <w:tcW w:w="2765" w:type="dxa"/>
          </w:tcPr>
          <w:p w14:paraId="59035433" w14:textId="77777777" w:rsidR="00F815D4" w:rsidRPr="00BE3849" w:rsidRDefault="00F815D4" w:rsidP="00B126C1">
            <w:pPr>
              <w:pStyle w:val="TAL"/>
              <w:rPr>
                <w:lang w:val="fr-FR"/>
              </w:rPr>
            </w:pPr>
            <w:r w:rsidRPr="00BE3849">
              <w:rPr>
                <w:lang w:val="fr-FR"/>
              </w:rPr>
              <w:t>56 dBµV</w:t>
            </w:r>
          </w:p>
        </w:tc>
        <w:tc>
          <w:tcPr>
            <w:tcW w:w="2765" w:type="dxa"/>
          </w:tcPr>
          <w:p w14:paraId="59035434" w14:textId="77777777" w:rsidR="00F815D4" w:rsidRPr="00BE3849" w:rsidRDefault="00F815D4" w:rsidP="00B126C1">
            <w:pPr>
              <w:pStyle w:val="TAL"/>
            </w:pPr>
            <w:r w:rsidRPr="00BE3849">
              <w:t>46 dBµV</w:t>
            </w:r>
          </w:p>
        </w:tc>
      </w:tr>
      <w:tr w:rsidR="00BE3849" w:rsidRPr="00BE3849" w14:paraId="59035439" w14:textId="77777777">
        <w:trPr>
          <w:cantSplit/>
          <w:jc w:val="center"/>
        </w:trPr>
        <w:tc>
          <w:tcPr>
            <w:tcW w:w="2765" w:type="dxa"/>
          </w:tcPr>
          <w:p w14:paraId="59035436"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37" w14:textId="77777777" w:rsidR="00F815D4" w:rsidRPr="00BE3849" w:rsidRDefault="00F815D4" w:rsidP="00B126C1">
            <w:pPr>
              <w:pStyle w:val="TAL"/>
            </w:pPr>
            <w:r w:rsidRPr="00BE3849">
              <w:t>60 dBµV</w:t>
            </w:r>
          </w:p>
        </w:tc>
        <w:tc>
          <w:tcPr>
            <w:tcW w:w="2765" w:type="dxa"/>
          </w:tcPr>
          <w:p w14:paraId="59035438" w14:textId="77777777" w:rsidR="00F815D4" w:rsidRPr="00BE3849" w:rsidRDefault="00F815D4" w:rsidP="00B126C1">
            <w:pPr>
              <w:pStyle w:val="TAL"/>
            </w:pPr>
            <w:r w:rsidRPr="00BE3849">
              <w:t>50 dBµV</w:t>
            </w:r>
          </w:p>
        </w:tc>
      </w:tr>
      <w:tr w:rsidR="00BE3849" w:rsidRPr="00BE3849" w14:paraId="5903543B" w14:textId="77777777">
        <w:trPr>
          <w:cantSplit/>
          <w:jc w:val="center"/>
        </w:trPr>
        <w:tc>
          <w:tcPr>
            <w:tcW w:w="8295" w:type="dxa"/>
            <w:gridSpan w:val="3"/>
          </w:tcPr>
          <w:p w14:paraId="5903543A" w14:textId="77777777" w:rsidR="00F815D4" w:rsidRPr="00BE3849" w:rsidRDefault="00BE3849" w:rsidP="00BE3849">
            <w:pPr>
              <w:pStyle w:val="TAN"/>
            </w:pPr>
            <w:r>
              <w:t>NOTE:</w:t>
            </w:r>
            <w:r w:rsidR="00F815D4" w:rsidRPr="00BE3849">
              <w:tab/>
              <w:t>The limit decreases linearly with the logarithm of the frequency in the range 0,15 MHz to 0,50 MHz.</w:t>
            </w:r>
          </w:p>
        </w:tc>
      </w:tr>
    </w:tbl>
    <w:p w14:paraId="5903543C" w14:textId="77777777" w:rsidR="00F815D4" w:rsidRPr="00BE3849" w:rsidRDefault="00F815D4" w:rsidP="00F815D4"/>
    <w:p w14:paraId="5903543D" w14:textId="77777777" w:rsidR="00F815D4" w:rsidRPr="00BE3849" w:rsidRDefault="00F815D4" w:rsidP="00F815D4">
      <w:pPr>
        <w:pStyle w:val="Heading2"/>
      </w:pPr>
      <w:bookmarkStart w:id="94" w:name="_Toc13033820"/>
      <w:bookmarkStart w:id="95" w:name="_Toc89680892"/>
      <w:r w:rsidRPr="00BE3849">
        <w:t>8.4</w:t>
      </w:r>
      <w:r w:rsidRPr="00BE3849">
        <w:tab/>
        <w:t>Conducted emissions, AC mains power input/output port</w:t>
      </w:r>
      <w:bookmarkEnd w:id="94"/>
      <w:bookmarkEnd w:id="95"/>
    </w:p>
    <w:p w14:paraId="5903543E" w14:textId="77777777" w:rsidR="00F815D4" w:rsidRPr="00BE3849" w:rsidRDefault="00F815D4" w:rsidP="00F815D4">
      <w:pPr>
        <w:ind w:right="14"/>
      </w:pPr>
      <w:r w:rsidRPr="00BE3849">
        <w:t>This test is applicable to equipment powered by the AC mains.</w:t>
      </w:r>
    </w:p>
    <w:p w14:paraId="5903543F" w14:textId="77777777" w:rsidR="00F815D4" w:rsidRPr="00BE3849" w:rsidRDefault="00F815D4" w:rsidP="00F815D4">
      <w:pPr>
        <w:ind w:right="14"/>
      </w:pPr>
      <w:r w:rsidRPr="00BE3849">
        <w:t>This test is not applicable to AC output ports, which are connected directly (or via a switch or circuit breaker) to the AC input port.</w:t>
      </w:r>
    </w:p>
    <w:p w14:paraId="59035440" w14:textId="77777777" w:rsidR="00F815D4" w:rsidRPr="00BE3849" w:rsidRDefault="00F815D4" w:rsidP="00F815D4">
      <w:r w:rsidRPr="00BE3849">
        <w:t>This test shall be performed on a representative configuration of the radio equipment or a representative configuration of the combination of radio and ancillary equipment.</w:t>
      </w:r>
    </w:p>
    <w:p w14:paraId="59035441" w14:textId="77777777" w:rsidR="00F815D4" w:rsidRPr="00BE3849" w:rsidRDefault="00F815D4" w:rsidP="00F815D4">
      <w:pPr>
        <w:pStyle w:val="Heading3"/>
      </w:pPr>
      <w:bookmarkStart w:id="96" w:name="_Toc13033821"/>
      <w:bookmarkStart w:id="97" w:name="_Toc89680893"/>
      <w:r w:rsidRPr="00BE3849">
        <w:t>8.4.1</w:t>
      </w:r>
      <w:r w:rsidRPr="00BE3849">
        <w:tab/>
        <w:t>Definition</w:t>
      </w:r>
      <w:bookmarkEnd w:id="96"/>
      <w:bookmarkEnd w:id="97"/>
    </w:p>
    <w:p w14:paraId="59035442" w14:textId="77777777" w:rsidR="00F815D4" w:rsidRPr="00BE3849" w:rsidRDefault="00F815D4" w:rsidP="00F815D4">
      <w:pPr>
        <w:ind w:right="14"/>
      </w:pPr>
      <w:r w:rsidRPr="00BE3849">
        <w:t>This test assesses the ability of radio equipment and ancillary equipment to limit internal noise from the AC mains power input/output ports.</w:t>
      </w:r>
    </w:p>
    <w:p w14:paraId="59035443" w14:textId="77777777" w:rsidR="00F815D4" w:rsidRPr="00BE3849" w:rsidRDefault="00F815D4" w:rsidP="00F815D4">
      <w:pPr>
        <w:pStyle w:val="Heading3"/>
      </w:pPr>
      <w:bookmarkStart w:id="98" w:name="_Toc13033822"/>
      <w:bookmarkStart w:id="99" w:name="_Toc89680894"/>
      <w:r w:rsidRPr="00BE3849">
        <w:t>8.4.2</w:t>
      </w:r>
      <w:r w:rsidRPr="00BE3849">
        <w:tab/>
        <w:t>Test method</w:t>
      </w:r>
      <w:bookmarkEnd w:id="98"/>
      <w:bookmarkEnd w:id="99"/>
    </w:p>
    <w:p w14:paraId="59035444" w14:textId="77777777" w:rsidR="00F815D4" w:rsidRPr="00BE3849" w:rsidRDefault="00F815D4" w:rsidP="00F815D4">
      <w:pPr>
        <w:ind w:right="14"/>
      </w:pPr>
      <w:r w:rsidRPr="00BE3849">
        <w:t>The test method shall be in accordance with CISPR 22 [10].</w:t>
      </w:r>
    </w:p>
    <w:p w14:paraId="59035445" w14:textId="044AB777"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00B13E28">
        <w:t>Ω</w:t>
      </w:r>
      <w:r w:rsidRPr="00BE3849">
        <w:t>//50 </w:t>
      </w:r>
      <w:r w:rsidR="00B13E28">
        <w:t>µ</w:t>
      </w:r>
      <w:r w:rsidRPr="00BE3849">
        <w:t>H common mode RF impedance.</w:t>
      </w:r>
    </w:p>
    <w:p w14:paraId="59035446" w14:textId="77777777" w:rsidR="00F815D4" w:rsidRPr="00BE3849" w:rsidRDefault="00F815D4" w:rsidP="00F815D4">
      <w:pPr>
        <w:pStyle w:val="Heading3"/>
      </w:pPr>
      <w:bookmarkStart w:id="100" w:name="_Toc13033823"/>
      <w:bookmarkStart w:id="101" w:name="_Toc89680895"/>
      <w:r w:rsidRPr="00BE3849">
        <w:lastRenderedPageBreak/>
        <w:t>8.4.3</w:t>
      </w:r>
      <w:r w:rsidRPr="00BE3849">
        <w:tab/>
        <w:t>Limits</w:t>
      </w:r>
      <w:bookmarkEnd w:id="100"/>
      <w:bookmarkEnd w:id="101"/>
    </w:p>
    <w:p w14:paraId="59035447" w14:textId="77777777"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14:paraId="59035448" w14:textId="77777777"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14:paraId="5903544C" w14:textId="77777777">
        <w:trPr>
          <w:cantSplit/>
          <w:jc w:val="center"/>
        </w:trPr>
        <w:tc>
          <w:tcPr>
            <w:tcW w:w="2765" w:type="dxa"/>
          </w:tcPr>
          <w:p w14:paraId="59035449" w14:textId="77777777" w:rsidR="00F815D4" w:rsidRPr="00BE3849" w:rsidRDefault="00F815D4" w:rsidP="00B126C1">
            <w:pPr>
              <w:pStyle w:val="TAL"/>
              <w:jc w:val="center"/>
              <w:rPr>
                <w:b/>
              </w:rPr>
            </w:pPr>
            <w:r w:rsidRPr="00BE3849">
              <w:rPr>
                <w:b/>
              </w:rPr>
              <w:t>Frequency range</w:t>
            </w:r>
          </w:p>
        </w:tc>
        <w:tc>
          <w:tcPr>
            <w:tcW w:w="2765" w:type="dxa"/>
          </w:tcPr>
          <w:p w14:paraId="5903544A" w14:textId="77777777" w:rsidR="00F815D4" w:rsidRPr="00BE3849" w:rsidRDefault="00F815D4" w:rsidP="00B126C1">
            <w:pPr>
              <w:pStyle w:val="TAL"/>
              <w:jc w:val="center"/>
              <w:rPr>
                <w:b/>
              </w:rPr>
            </w:pPr>
            <w:r w:rsidRPr="00BE3849">
              <w:rPr>
                <w:b/>
              </w:rPr>
              <w:t>Quasi-peak</w:t>
            </w:r>
          </w:p>
        </w:tc>
        <w:tc>
          <w:tcPr>
            <w:tcW w:w="2765" w:type="dxa"/>
          </w:tcPr>
          <w:p w14:paraId="5903544B" w14:textId="77777777" w:rsidR="00F815D4" w:rsidRPr="00BE3849" w:rsidRDefault="00F815D4" w:rsidP="00B126C1">
            <w:pPr>
              <w:pStyle w:val="TAL"/>
              <w:jc w:val="center"/>
              <w:rPr>
                <w:b/>
              </w:rPr>
            </w:pPr>
            <w:r w:rsidRPr="00BE3849">
              <w:rPr>
                <w:b/>
              </w:rPr>
              <w:t>Average</w:t>
            </w:r>
          </w:p>
        </w:tc>
      </w:tr>
      <w:tr w:rsidR="00BE3849" w:rsidRPr="00BE3849" w14:paraId="59035450" w14:textId="77777777">
        <w:trPr>
          <w:cantSplit/>
          <w:jc w:val="center"/>
        </w:trPr>
        <w:tc>
          <w:tcPr>
            <w:tcW w:w="2765" w:type="dxa"/>
          </w:tcPr>
          <w:p w14:paraId="5903544D" w14:textId="77777777" w:rsidR="00F815D4" w:rsidRPr="00BE3849" w:rsidRDefault="00F815D4" w:rsidP="00B126C1">
            <w:pPr>
              <w:pStyle w:val="TAL"/>
            </w:pPr>
            <w:r w:rsidRPr="00BE3849">
              <w:t xml:space="preserve">&gt; 0,15 </w:t>
            </w:r>
            <w:r w:rsidRPr="00BE3849">
              <w:noBreakHyphen/>
              <w:t xml:space="preserve"> 0,5 MHz</w:t>
            </w:r>
          </w:p>
        </w:tc>
        <w:tc>
          <w:tcPr>
            <w:tcW w:w="2765" w:type="dxa"/>
          </w:tcPr>
          <w:p w14:paraId="5903544E" w14:textId="77777777" w:rsidR="00F815D4" w:rsidRPr="00BE3849" w:rsidRDefault="00F815D4" w:rsidP="00B126C1">
            <w:pPr>
              <w:pStyle w:val="TAL"/>
            </w:pPr>
            <w:r w:rsidRPr="00BE3849">
              <w:t>66 - 56 dBµV</w:t>
            </w:r>
          </w:p>
        </w:tc>
        <w:tc>
          <w:tcPr>
            <w:tcW w:w="2765" w:type="dxa"/>
          </w:tcPr>
          <w:p w14:paraId="5903544F" w14:textId="77777777" w:rsidR="00F815D4" w:rsidRPr="00BE3849" w:rsidRDefault="00F815D4" w:rsidP="00B126C1">
            <w:pPr>
              <w:pStyle w:val="TAL"/>
            </w:pPr>
            <w:r w:rsidRPr="00BE3849">
              <w:t>56 - 46 dBµV</w:t>
            </w:r>
          </w:p>
        </w:tc>
      </w:tr>
      <w:tr w:rsidR="00BE3849" w:rsidRPr="00BE3849" w14:paraId="59035454" w14:textId="77777777">
        <w:trPr>
          <w:cantSplit/>
          <w:jc w:val="center"/>
        </w:trPr>
        <w:tc>
          <w:tcPr>
            <w:tcW w:w="2765" w:type="dxa"/>
          </w:tcPr>
          <w:p w14:paraId="59035451" w14:textId="77777777" w:rsidR="00F815D4" w:rsidRPr="00BE3849" w:rsidRDefault="00F815D4" w:rsidP="00B126C1">
            <w:pPr>
              <w:pStyle w:val="TAL"/>
              <w:rPr>
                <w:lang w:val="fr-FR"/>
              </w:rPr>
            </w:pPr>
            <w:r w:rsidRPr="00BE3849">
              <w:rPr>
                <w:lang w:val="fr-FR"/>
              </w:rPr>
              <w:t>&gt; 0.5 - 5 MHz</w:t>
            </w:r>
          </w:p>
        </w:tc>
        <w:tc>
          <w:tcPr>
            <w:tcW w:w="2765" w:type="dxa"/>
          </w:tcPr>
          <w:p w14:paraId="59035452" w14:textId="77777777" w:rsidR="00F815D4" w:rsidRPr="00BE3849" w:rsidRDefault="00F815D4" w:rsidP="00B126C1">
            <w:pPr>
              <w:pStyle w:val="TAL"/>
              <w:rPr>
                <w:lang w:val="fr-FR"/>
              </w:rPr>
            </w:pPr>
            <w:r w:rsidRPr="00BE3849">
              <w:rPr>
                <w:lang w:val="fr-FR"/>
              </w:rPr>
              <w:t>56 dBµV</w:t>
            </w:r>
          </w:p>
        </w:tc>
        <w:tc>
          <w:tcPr>
            <w:tcW w:w="2765" w:type="dxa"/>
          </w:tcPr>
          <w:p w14:paraId="59035453" w14:textId="77777777" w:rsidR="00F815D4" w:rsidRPr="00BE3849" w:rsidRDefault="00F815D4" w:rsidP="00B126C1">
            <w:pPr>
              <w:pStyle w:val="TAL"/>
            </w:pPr>
            <w:r w:rsidRPr="00BE3849">
              <w:t>46 dBµV</w:t>
            </w:r>
          </w:p>
        </w:tc>
      </w:tr>
      <w:tr w:rsidR="00BE3849" w:rsidRPr="00BE3849" w14:paraId="59035458" w14:textId="77777777">
        <w:trPr>
          <w:cantSplit/>
          <w:jc w:val="center"/>
        </w:trPr>
        <w:tc>
          <w:tcPr>
            <w:tcW w:w="2765" w:type="dxa"/>
          </w:tcPr>
          <w:p w14:paraId="59035455" w14:textId="77777777" w:rsidR="00F815D4" w:rsidRPr="00BE3849" w:rsidRDefault="00F815D4" w:rsidP="00B126C1">
            <w:pPr>
              <w:pStyle w:val="TAL"/>
            </w:pPr>
            <w:r w:rsidRPr="00BE3849">
              <w:t xml:space="preserve">&gt; 5 </w:t>
            </w:r>
            <w:r w:rsidRPr="00BE3849">
              <w:noBreakHyphen/>
              <w:t xml:space="preserve"> 30 MHz</w:t>
            </w:r>
          </w:p>
        </w:tc>
        <w:tc>
          <w:tcPr>
            <w:tcW w:w="2765" w:type="dxa"/>
          </w:tcPr>
          <w:p w14:paraId="59035456" w14:textId="77777777" w:rsidR="00F815D4" w:rsidRPr="00BE3849" w:rsidRDefault="00F815D4" w:rsidP="00B126C1">
            <w:pPr>
              <w:pStyle w:val="TAL"/>
            </w:pPr>
            <w:r w:rsidRPr="00BE3849">
              <w:t>60 dBµV</w:t>
            </w:r>
          </w:p>
        </w:tc>
        <w:tc>
          <w:tcPr>
            <w:tcW w:w="2765" w:type="dxa"/>
          </w:tcPr>
          <w:p w14:paraId="59035457" w14:textId="77777777" w:rsidR="00F815D4" w:rsidRPr="00BE3849" w:rsidRDefault="00F815D4" w:rsidP="00B126C1">
            <w:pPr>
              <w:pStyle w:val="TAL"/>
            </w:pPr>
            <w:r w:rsidRPr="00BE3849">
              <w:t>50 dBµV</w:t>
            </w:r>
          </w:p>
        </w:tc>
      </w:tr>
      <w:tr w:rsidR="00F7597B" w:rsidRPr="00BE3849" w14:paraId="5903545A" w14:textId="77777777">
        <w:trPr>
          <w:cantSplit/>
          <w:jc w:val="center"/>
        </w:trPr>
        <w:tc>
          <w:tcPr>
            <w:tcW w:w="8295" w:type="dxa"/>
            <w:gridSpan w:val="3"/>
          </w:tcPr>
          <w:p w14:paraId="59035459" w14:textId="77777777" w:rsidR="00F815D4" w:rsidRPr="00BE3849" w:rsidRDefault="00F7597B" w:rsidP="00F7597B">
            <w:pPr>
              <w:pStyle w:val="TAN"/>
            </w:pPr>
            <w:r>
              <w:t>NOTE:</w:t>
            </w:r>
            <w:r w:rsidR="00F815D4" w:rsidRPr="00BE3849">
              <w:tab/>
              <w:t>The limit decreases linearly with the logarithm of the frequency in the range 0,15 MHz to 0,50 MHz.</w:t>
            </w:r>
          </w:p>
        </w:tc>
      </w:tr>
    </w:tbl>
    <w:p w14:paraId="5903545B" w14:textId="77777777" w:rsidR="00F815D4" w:rsidRPr="00BE3849" w:rsidRDefault="00F815D4" w:rsidP="00F815D4"/>
    <w:p w14:paraId="5903545C" w14:textId="77777777" w:rsidR="00F815D4" w:rsidRPr="00BE3849" w:rsidRDefault="00F815D4" w:rsidP="00F815D4">
      <w:pPr>
        <w:pStyle w:val="Heading2"/>
        <w:rPr>
          <w:lang w:val="en-US"/>
        </w:rPr>
      </w:pPr>
      <w:bookmarkStart w:id="102" w:name="_Toc13033824"/>
      <w:bookmarkStart w:id="103" w:name="_Toc89680896"/>
      <w:r w:rsidRPr="00BE3849">
        <w:rPr>
          <w:lang w:val="en-US"/>
        </w:rPr>
        <w:t>8.5</w:t>
      </w:r>
      <w:r w:rsidRPr="00BE3849">
        <w:rPr>
          <w:lang w:val="en-US"/>
        </w:rPr>
        <w:tab/>
        <w:t>Harmonic current emissions (AC mains input port)</w:t>
      </w:r>
      <w:bookmarkEnd w:id="102"/>
      <w:bookmarkEnd w:id="103"/>
    </w:p>
    <w:p w14:paraId="5903545D" w14:textId="77777777" w:rsidR="00F815D4" w:rsidRPr="00BE3849" w:rsidRDefault="00F815D4" w:rsidP="00F815D4">
      <w:r w:rsidRPr="00BE3849">
        <w:t>The requirements of IEC 61000-3-2 [15] for harmonic current emission apply for equipment covered by the scope of the present document.</w:t>
      </w:r>
    </w:p>
    <w:p w14:paraId="5903545E" w14:textId="77777777" w:rsidR="00F815D4" w:rsidRPr="00BE3849" w:rsidRDefault="00F815D4" w:rsidP="00F815D4">
      <w:pPr>
        <w:pStyle w:val="Heading2"/>
      </w:pPr>
      <w:bookmarkStart w:id="104" w:name="_Toc13033825"/>
      <w:bookmarkStart w:id="105" w:name="_Toc89680897"/>
      <w:r w:rsidRPr="00BE3849">
        <w:t>8.6</w:t>
      </w:r>
      <w:r w:rsidRPr="00BE3849">
        <w:tab/>
        <w:t>Voltage fluctuations and flicker (AC mains input port)</w:t>
      </w:r>
      <w:bookmarkEnd w:id="104"/>
      <w:bookmarkEnd w:id="105"/>
    </w:p>
    <w:p w14:paraId="5903545F" w14:textId="77777777" w:rsidR="00F815D4" w:rsidRPr="00BE3849" w:rsidRDefault="00F815D4" w:rsidP="00F815D4">
      <w:r w:rsidRPr="00BE3849">
        <w:t>The requirements of IEC 61000-3-3 [16] for voltage fluctuations and flicker apply for equipment covered by the scope of the present document.</w:t>
      </w:r>
    </w:p>
    <w:p w14:paraId="59035460" w14:textId="77777777" w:rsidR="00250C81" w:rsidRPr="00BE3849" w:rsidRDefault="00250C81">
      <w:pPr>
        <w:pStyle w:val="Heading1"/>
      </w:pPr>
      <w:bookmarkStart w:id="106" w:name="_Ref371906457"/>
      <w:bookmarkStart w:id="107" w:name="_Toc13033826"/>
      <w:bookmarkStart w:id="108" w:name="_Toc89680898"/>
      <w:r w:rsidRPr="00BE3849">
        <w:t>9</w:t>
      </w:r>
      <w:r w:rsidRPr="00BE3849">
        <w:tab/>
        <w:t>Test methods and levels for immunity tests</w:t>
      </w:r>
      <w:bookmarkEnd w:id="106"/>
      <w:bookmarkEnd w:id="107"/>
      <w:bookmarkEnd w:id="108"/>
    </w:p>
    <w:p w14:paraId="59035461" w14:textId="77777777" w:rsidR="00647C6B" w:rsidRPr="00BE3849" w:rsidRDefault="00647C6B" w:rsidP="00647C6B">
      <w:pPr>
        <w:pStyle w:val="Heading2"/>
      </w:pPr>
      <w:bookmarkStart w:id="109" w:name="_Toc13033827"/>
      <w:bookmarkStart w:id="110" w:name="_Toc89680899"/>
      <w:r w:rsidRPr="00BE3849">
        <w:t>9.1</w:t>
      </w:r>
      <w:r w:rsidRPr="00BE3849">
        <w:tab/>
        <w:t>Test configurations</w:t>
      </w:r>
      <w:bookmarkEnd w:id="109"/>
      <w:bookmarkEnd w:id="110"/>
    </w:p>
    <w:p w14:paraId="59035462" w14:textId="77777777" w:rsidR="00647C6B" w:rsidRPr="00BE3849" w:rsidRDefault="00647C6B" w:rsidP="00B13E28">
      <w:r w:rsidRPr="00BE3849">
        <w:t>This subclause defines the configurations for immunity tests as follows:</w:t>
      </w:r>
    </w:p>
    <w:p w14:paraId="59035463" w14:textId="77777777" w:rsidR="00647C6B" w:rsidRPr="00BE3849" w:rsidRDefault="00647C6B" w:rsidP="00B13E28">
      <w:pPr>
        <w:pStyle w:val="B1"/>
      </w:pPr>
      <w:r w:rsidRPr="00BE3849">
        <w:t>-</w:t>
      </w:r>
      <w:r w:rsidRPr="00BE3849">
        <w:tab/>
        <w:t>the equipment shall be tested under normal test conditions as specified in the core specification ,e.g., TS 36.508 [12];</w:t>
      </w:r>
    </w:p>
    <w:p w14:paraId="59035464" w14:textId="77777777" w:rsidR="00647C6B" w:rsidRPr="00BE3849" w:rsidRDefault="00647C6B" w:rsidP="00B13E28">
      <w:pPr>
        <w:pStyle w:val="B1"/>
      </w:pPr>
      <w:r w:rsidRPr="00BE3849">
        <w:t>-</w:t>
      </w:r>
      <w:r w:rsidRPr="00BE3849">
        <w:tab/>
        <w:t>the test configuration shall be as close to normal intended use as possible;</w:t>
      </w:r>
    </w:p>
    <w:p w14:paraId="59035465" w14:textId="77777777" w:rsidR="00647C6B" w:rsidRPr="00BE3849" w:rsidRDefault="00647C6B" w:rsidP="00B13E28">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59035466" w14:textId="77777777" w:rsidR="00647C6B" w:rsidRPr="00BE3849" w:rsidRDefault="00647C6B" w:rsidP="00B13E28">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35467" w14:textId="77777777" w:rsidR="00647C6B" w:rsidRPr="00BE3849" w:rsidRDefault="00647C6B" w:rsidP="00B13E28">
      <w:pPr>
        <w:pStyle w:val="B1"/>
      </w:pPr>
      <w:r w:rsidRPr="00BE3849">
        <w:t>-</w:t>
      </w:r>
      <w:r w:rsidRPr="00BE3849">
        <w:tab/>
        <w:t>the test conditions, test configuration and mode of operation shall be recorded in the test report;</w:t>
      </w:r>
    </w:p>
    <w:p w14:paraId="59035468" w14:textId="77777777" w:rsidR="00647C6B" w:rsidRPr="00BE3849" w:rsidRDefault="00647C6B" w:rsidP="00B13E28">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9035469" w14:textId="77777777" w:rsidR="00647C6B" w:rsidRPr="00BE3849" w:rsidRDefault="00647C6B" w:rsidP="00B13E28">
      <w:pPr>
        <w:pStyle w:val="B1"/>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903546A" w14:textId="77777777" w:rsidR="00647C6B" w:rsidRPr="00BE3849" w:rsidRDefault="00647C6B" w:rsidP="00B13E28">
      <w:pPr>
        <w:pStyle w:val="B1"/>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5903546B" w14:textId="77777777" w:rsidR="00647C6B" w:rsidRPr="00BE3849" w:rsidRDefault="00647C6B" w:rsidP="00B13E28">
      <w:pPr>
        <w:pStyle w:val="B1"/>
      </w:pPr>
      <w:r w:rsidRPr="00BE3849">
        <w:t>-</w:t>
      </w:r>
      <w:r w:rsidRPr="00BE3849">
        <w:tab/>
        <w:t xml:space="preserve">immunity tests shall be performed in two modes of operation: </w:t>
      </w:r>
    </w:p>
    <w:p w14:paraId="5903546C" w14:textId="77777777" w:rsidR="00647C6B" w:rsidRPr="00BE3849" w:rsidRDefault="00647C6B" w:rsidP="00B13E28">
      <w:pPr>
        <w:pStyle w:val="B2"/>
      </w:pPr>
      <w:r w:rsidRPr="00BE3849">
        <w:t>-</w:t>
      </w:r>
      <w:r w:rsidRPr="00BE3849">
        <w:tab/>
        <w:t>with a communication link established (traffic mode); and</w:t>
      </w:r>
    </w:p>
    <w:p w14:paraId="5903546D" w14:textId="77777777" w:rsidR="00647C6B" w:rsidRPr="00BE3849" w:rsidRDefault="00647C6B" w:rsidP="00B13E28">
      <w:pPr>
        <w:pStyle w:val="B2"/>
      </w:pPr>
      <w:r w:rsidRPr="00BE3849">
        <w:t>-</w:t>
      </w:r>
      <w:r w:rsidRPr="00BE3849">
        <w:tab/>
        <w:t>in the idle mode.</w:t>
      </w:r>
    </w:p>
    <w:p w14:paraId="5903546E" w14:textId="77777777" w:rsidR="00647C6B" w:rsidRPr="00BE3849" w:rsidRDefault="00647C6B" w:rsidP="00647C6B">
      <w:r w:rsidRPr="00BE3849">
        <w:t>See subclauses 6.1 and 6.2.</w:t>
      </w:r>
    </w:p>
    <w:p w14:paraId="5903546F" w14:textId="6F161D12" w:rsidR="00647C6B" w:rsidRPr="00BE3849" w:rsidRDefault="00647C6B" w:rsidP="00647C6B">
      <w:pPr>
        <w:pStyle w:val="Heading2"/>
      </w:pPr>
      <w:bookmarkStart w:id="111" w:name="_Toc13033828"/>
      <w:bookmarkStart w:id="112" w:name="_Toc89680900"/>
      <w:r w:rsidRPr="00BE3849">
        <w:t>9.2</w:t>
      </w:r>
      <w:r w:rsidRPr="00BE3849">
        <w:tab/>
      </w:r>
      <w:bookmarkEnd w:id="111"/>
      <w:r w:rsidR="006418D4" w:rsidRPr="00BE3849">
        <w:t xml:space="preserve">RF electromagnetic field (80 MHz - </w:t>
      </w:r>
      <w:r w:rsidR="006418D4">
        <w:t>6000</w:t>
      </w:r>
      <w:r w:rsidR="006418D4" w:rsidRPr="00BE3849">
        <w:t xml:space="preserve"> MHz)</w:t>
      </w:r>
      <w:bookmarkEnd w:id="112"/>
    </w:p>
    <w:p w14:paraId="59035470"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71" w14:textId="77777777" w:rsidR="00647C6B" w:rsidRPr="00BE3849" w:rsidRDefault="00647C6B" w:rsidP="00647C6B">
      <w:pPr>
        <w:pStyle w:val="Heading3"/>
      </w:pPr>
      <w:bookmarkStart w:id="113" w:name="_Toc13033829"/>
      <w:bookmarkStart w:id="114" w:name="_Toc89680901"/>
      <w:r w:rsidRPr="00BE3849">
        <w:t>9.2.1</w:t>
      </w:r>
      <w:r w:rsidRPr="00BE3849">
        <w:tab/>
        <w:t>Definition</w:t>
      </w:r>
      <w:bookmarkEnd w:id="113"/>
      <w:bookmarkEnd w:id="114"/>
    </w:p>
    <w:p w14:paraId="59035472" w14:textId="77777777"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14:paraId="59035473" w14:textId="77777777" w:rsidR="00647C6B" w:rsidRPr="00BE3849" w:rsidRDefault="00647C6B" w:rsidP="00647C6B">
      <w:pPr>
        <w:pStyle w:val="Heading3"/>
      </w:pPr>
      <w:bookmarkStart w:id="115" w:name="_Toc13033830"/>
      <w:bookmarkStart w:id="116" w:name="_Toc89680902"/>
      <w:r w:rsidRPr="00BE3849">
        <w:t>9.2.2</w:t>
      </w:r>
      <w:r w:rsidRPr="00BE3849">
        <w:tab/>
        <w:t>Test method and level</w:t>
      </w:r>
      <w:bookmarkEnd w:id="115"/>
      <w:bookmarkEnd w:id="116"/>
    </w:p>
    <w:p w14:paraId="59035474" w14:textId="77777777"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14:paraId="59035475" w14:textId="77777777" w:rsidR="00647C6B" w:rsidRPr="00BE3849" w:rsidRDefault="00647C6B" w:rsidP="00B13E28">
      <w:pPr>
        <w:pStyle w:val="B1"/>
      </w:pPr>
      <w:r w:rsidRPr="00BE3849">
        <w:t>-</w:t>
      </w:r>
      <w:r w:rsidRPr="00BE3849">
        <w:tab/>
        <w:t>for UE and ancillary equipment the following requirements shall apply;</w:t>
      </w:r>
    </w:p>
    <w:p w14:paraId="59035476" w14:textId="77777777" w:rsidR="00647C6B" w:rsidRPr="00BE3849" w:rsidRDefault="00647C6B" w:rsidP="00B13E28">
      <w:pPr>
        <w:pStyle w:val="B1"/>
      </w:pPr>
      <w:r w:rsidRPr="00BE3849">
        <w:t>-</w:t>
      </w:r>
      <w:r w:rsidRPr="00BE3849">
        <w:tab/>
        <w:t>the test level shall be 3 V/m amplitude modulated to a depth of 80 % by a sinusoidal audio signal of 1 kHz;</w:t>
      </w:r>
    </w:p>
    <w:p w14:paraId="59035477" w14:textId="77777777" w:rsidR="00647C6B" w:rsidRPr="00BE3849" w:rsidRDefault="00647C6B" w:rsidP="00B13E28">
      <w:pPr>
        <w:pStyle w:val="B1"/>
      </w:pPr>
      <w:r w:rsidRPr="00BE3849">
        <w:t>-</w:t>
      </w:r>
      <w:r w:rsidRPr="00BE3849">
        <w:tab/>
        <w:t>the stepped frequency increments shall be 1 % of the momentary frequency;</w:t>
      </w:r>
    </w:p>
    <w:p w14:paraId="59035478"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79939473" w14:textId="757ABD45" w:rsidR="006418D4" w:rsidRPr="00BE3849" w:rsidRDefault="006418D4" w:rsidP="006418D4">
      <w:pPr>
        <w:pStyle w:val="B1"/>
      </w:pPr>
      <w:r w:rsidRPr="00BE3849">
        <w:t>-</w:t>
      </w:r>
      <w:r w:rsidRPr="00BE3849">
        <w:tab/>
        <w:t xml:space="preserve">the test shall be performed over the frequency range 80 MHz to </w:t>
      </w:r>
      <w:r>
        <w:t>6000</w:t>
      </w:r>
      <w:r w:rsidRPr="00BE3849">
        <w:t xml:space="preserve"> MHz;</w:t>
      </w:r>
    </w:p>
    <w:p w14:paraId="5903547A" w14:textId="77777777" w:rsidR="00647C6B" w:rsidRPr="00BE3849" w:rsidRDefault="00647C6B" w:rsidP="00B13E28">
      <w:pPr>
        <w:pStyle w:val="B1"/>
      </w:pPr>
      <w:r w:rsidRPr="00BE3849">
        <w:t>-</w:t>
      </w:r>
      <w:r w:rsidRPr="00BE3849">
        <w:tab/>
        <w:t>responses in stand alone receivers or receivers which are part of transceivers occurring at discrete frequencies which are narrow band responses, shall be disregarded, see subclause 4.3;</w:t>
      </w:r>
    </w:p>
    <w:p w14:paraId="5903547B" w14:textId="77777777" w:rsidR="00647C6B" w:rsidRPr="00BE3849" w:rsidRDefault="00647C6B" w:rsidP="00B13E28">
      <w:pPr>
        <w:pStyle w:val="B1"/>
      </w:pPr>
      <w:r w:rsidRPr="00BE3849">
        <w:t>-</w:t>
      </w:r>
      <w:r w:rsidRPr="00BE3849">
        <w:tab/>
        <w:t>the frequencies selected during the test shall be recorded in the test report.</w:t>
      </w:r>
    </w:p>
    <w:p w14:paraId="5903547C" w14:textId="77777777" w:rsidR="00647C6B" w:rsidRPr="00BE3849" w:rsidRDefault="00647C6B" w:rsidP="00647C6B">
      <w:pPr>
        <w:pStyle w:val="Heading3"/>
      </w:pPr>
      <w:bookmarkStart w:id="117" w:name="_Toc13033831"/>
      <w:bookmarkStart w:id="118" w:name="_Toc89680903"/>
      <w:r w:rsidRPr="00BE3849">
        <w:t>9.2.3</w:t>
      </w:r>
      <w:r w:rsidRPr="00BE3849">
        <w:tab/>
        <w:t>Performance criteria</w:t>
      </w:r>
      <w:bookmarkEnd w:id="117"/>
      <w:bookmarkEnd w:id="118"/>
    </w:p>
    <w:p w14:paraId="5903547D" w14:textId="77777777" w:rsidR="00647C6B" w:rsidRPr="00BE3849" w:rsidRDefault="00647C6B" w:rsidP="00647C6B">
      <w:pPr>
        <w:ind w:right="14"/>
      </w:pPr>
      <w:r w:rsidRPr="00BE3849">
        <w:t>The performance criteria of subclause 6.1 shall apply.</w:t>
      </w:r>
    </w:p>
    <w:p w14:paraId="5903547E" w14:textId="77777777" w:rsidR="00647C6B" w:rsidRPr="00BE3849" w:rsidRDefault="00647C6B" w:rsidP="00647C6B">
      <w:pPr>
        <w:pStyle w:val="Heading2"/>
      </w:pPr>
      <w:bookmarkStart w:id="119" w:name="_Toc13033832"/>
      <w:bookmarkStart w:id="120" w:name="_Toc89680904"/>
      <w:r w:rsidRPr="00BE3849">
        <w:t>9.3</w:t>
      </w:r>
      <w:r w:rsidRPr="00BE3849">
        <w:tab/>
        <w:t>Electrostatic discharge</w:t>
      </w:r>
      <w:bookmarkEnd w:id="119"/>
      <w:bookmarkEnd w:id="120"/>
    </w:p>
    <w:p w14:paraId="5903547F" w14:textId="77777777"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14:paraId="59035480" w14:textId="77777777" w:rsidR="00647C6B" w:rsidRPr="00BE3849" w:rsidRDefault="00647C6B" w:rsidP="00647C6B">
      <w:pPr>
        <w:pStyle w:val="Heading3"/>
      </w:pPr>
      <w:bookmarkStart w:id="121" w:name="_Toc13033833"/>
      <w:bookmarkStart w:id="122" w:name="_Toc89680905"/>
      <w:r w:rsidRPr="00BE3849">
        <w:t>9.3.1</w:t>
      </w:r>
      <w:r w:rsidRPr="00BE3849">
        <w:tab/>
        <w:t>Definition</w:t>
      </w:r>
      <w:bookmarkEnd w:id="121"/>
      <w:bookmarkEnd w:id="122"/>
    </w:p>
    <w:p w14:paraId="59035481" w14:textId="77777777" w:rsidR="00647C6B" w:rsidRPr="00BE3849" w:rsidRDefault="00647C6B" w:rsidP="00647C6B">
      <w:pPr>
        <w:ind w:right="14"/>
      </w:pPr>
      <w:r w:rsidRPr="00BE3849">
        <w:t>This test assesses the ability of UE and ancillary equipment to operate as intended in the event of an electrostatic discharge.</w:t>
      </w:r>
    </w:p>
    <w:p w14:paraId="59035482" w14:textId="77777777" w:rsidR="00647C6B" w:rsidRPr="00BE3849" w:rsidRDefault="00647C6B" w:rsidP="00647C6B">
      <w:pPr>
        <w:pStyle w:val="Heading3"/>
      </w:pPr>
      <w:bookmarkStart w:id="123" w:name="_Toc13033834"/>
      <w:bookmarkStart w:id="124" w:name="_Toc89680906"/>
      <w:r w:rsidRPr="00BE3849">
        <w:t>9.3.2</w:t>
      </w:r>
      <w:r w:rsidRPr="00BE3849">
        <w:tab/>
        <w:t>Test method and level</w:t>
      </w:r>
      <w:bookmarkEnd w:id="123"/>
      <w:bookmarkEnd w:id="124"/>
    </w:p>
    <w:p w14:paraId="59035483" w14:textId="77777777" w:rsidR="00647C6B" w:rsidRPr="00BE3849" w:rsidRDefault="00647C6B" w:rsidP="00647C6B">
      <w:pPr>
        <w:ind w:right="14"/>
      </w:pPr>
      <w:r w:rsidRPr="00BE3849">
        <w:t>The test method shall be in accordance with IEC 61000</w:t>
      </w:r>
      <w:r w:rsidRPr="00BE3849">
        <w:noBreakHyphen/>
        <w:t>4</w:t>
      </w:r>
      <w:r w:rsidRPr="00BE3849">
        <w:noBreakHyphen/>
        <w:t>2 [18]:</w:t>
      </w:r>
    </w:p>
    <w:p w14:paraId="59035484" w14:textId="77777777" w:rsidR="00647C6B" w:rsidRPr="00BE3849" w:rsidRDefault="00647C6B" w:rsidP="00B13E28">
      <w:pPr>
        <w:pStyle w:val="B1"/>
      </w:pPr>
      <w:r w:rsidRPr="00BE3849">
        <w:lastRenderedPageBreak/>
        <w:t>-</w:t>
      </w:r>
      <w:r w:rsidRPr="00BE3849">
        <w:tab/>
        <w:t>for contact discharge, the equipment shall pass at ±2 kV and ±4 kV;</w:t>
      </w:r>
    </w:p>
    <w:p w14:paraId="59035485" w14:textId="77777777" w:rsidR="00647C6B" w:rsidRPr="00BE3849" w:rsidRDefault="00647C6B" w:rsidP="00B13E28">
      <w:pPr>
        <w:pStyle w:val="B1"/>
      </w:pPr>
      <w:r w:rsidRPr="00BE3849">
        <w:t>-</w:t>
      </w:r>
      <w:r w:rsidRPr="00BE3849">
        <w:tab/>
        <w:t>for air discharge the equipment shall pass at ±2 kV, ±4 kV and ±8 kV (only for non-conducting surfaces, see IEC 61000</w:t>
      </w:r>
      <w:r w:rsidRPr="00BE3849">
        <w:noBreakHyphen/>
        <w:t>4</w:t>
      </w:r>
      <w:r w:rsidRPr="00BE3849">
        <w:noBreakHyphen/>
        <w:t>2 [18]).</w:t>
      </w:r>
    </w:p>
    <w:p w14:paraId="59035486" w14:textId="77777777" w:rsidR="00647C6B" w:rsidRPr="00BE3849" w:rsidRDefault="00647C6B" w:rsidP="00B13E28">
      <w:pPr>
        <w:pStyle w:val="NO"/>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14:paraId="59035487" w14:textId="77777777" w:rsidR="00647C6B" w:rsidRPr="00BE3849" w:rsidRDefault="00647C6B" w:rsidP="00647C6B">
      <w:pPr>
        <w:pStyle w:val="Heading3"/>
      </w:pPr>
      <w:bookmarkStart w:id="125" w:name="_Toc13033835"/>
      <w:bookmarkStart w:id="126" w:name="_Toc89680907"/>
      <w:r w:rsidRPr="00BE3849">
        <w:t>9.3.3</w:t>
      </w:r>
      <w:r w:rsidRPr="00BE3849">
        <w:tab/>
        <w:t>Performance criteria</w:t>
      </w:r>
      <w:bookmarkEnd w:id="125"/>
      <w:bookmarkEnd w:id="126"/>
    </w:p>
    <w:p w14:paraId="59035488" w14:textId="77777777" w:rsidR="00647C6B" w:rsidRPr="00BE3849" w:rsidRDefault="00647C6B" w:rsidP="00647C6B">
      <w:pPr>
        <w:ind w:right="14"/>
        <w:rPr>
          <w:strike/>
        </w:rPr>
      </w:pPr>
      <w:r w:rsidRPr="00BE3849">
        <w:t>The performance criteria of subclause 6.2 shall apply.</w:t>
      </w:r>
    </w:p>
    <w:p w14:paraId="59035489" w14:textId="77777777" w:rsidR="00647C6B" w:rsidRPr="00BE3849" w:rsidRDefault="00647C6B" w:rsidP="00647C6B">
      <w:pPr>
        <w:pStyle w:val="Heading2"/>
      </w:pPr>
      <w:bookmarkStart w:id="127" w:name="_Toc13033836"/>
      <w:bookmarkStart w:id="128" w:name="_Toc89680908"/>
      <w:r w:rsidRPr="00BE3849">
        <w:t>9.4</w:t>
      </w:r>
      <w:r w:rsidRPr="00BE3849">
        <w:tab/>
        <w:t>Fast transients common mode</w:t>
      </w:r>
      <w:bookmarkEnd w:id="127"/>
      <w:bookmarkEnd w:id="128"/>
    </w:p>
    <w:p w14:paraId="5903548A" w14:textId="77777777" w:rsidR="00647C6B" w:rsidRPr="00BE3849" w:rsidRDefault="00647C6B" w:rsidP="00647C6B">
      <w:pPr>
        <w:ind w:right="14"/>
      </w:pPr>
      <w:r w:rsidRPr="00BE3849">
        <w:t>The test shall be performed on AC mains power input ports.</w:t>
      </w:r>
    </w:p>
    <w:p w14:paraId="5903548B" w14:textId="77777777" w:rsidR="00647C6B" w:rsidRPr="00BE3849" w:rsidRDefault="00647C6B" w:rsidP="00647C6B">
      <w:pPr>
        <w:ind w:right="14"/>
      </w:pPr>
      <w:r w:rsidRPr="00BE3849">
        <w:t>This test shall be performed on signal ports, control ports and DC power input/output ports if the cables may be longer than 3 m.</w:t>
      </w:r>
    </w:p>
    <w:p w14:paraId="5903548C" w14:textId="77777777"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14:paraId="5903548D" w14:textId="77777777"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14:paraId="5903548E" w14:textId="77777777" w:rsidR="00647C6B" w:rsidRPr="00BE3849" w:rsidRDefault="00647C6B" w:rsidP="00647C6B">
      <w:pPr>
        <w:pStyle w:val="Heading3"/>
      </w:pPr>
      <w:bookmarkStart w:id="129" w:name="_Toc13033837"/>
      <w:bookmarkStart w:id="130" w:name="_Toc89680909"/>
      <w:r w:rsidRPr="00BE3849">
        <w:t>9.4.1</w:t>
      </w:r>
      <w:r w:rsidRPr="00BE3849">
        <w:tab/>
        <w:t>Definition</w:t>
      </w:r>
      <w:bookmarkEnd w:id="129"/>
      <w:bookmarkEnd w:id="130"/>
    </w:p>
    <w:p w14:paraId="5903548F" w14:textId="77777777"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14:paraId="59035490" w14:textId="77777777" w:rsidR="00647C6B" w:rsidRPr="00BE3849" w:rsidRDefault="00647C6B" w:rsidP="00647C6B">
      <w:pPr>
        <w:pStyle w:val="Heading3"/>
      </w:pPr>
      <w:bookmarkStart w:id="131" w:name="_Toc13033838"/>
      <w:bookmarkStart w:id="132" w:name="_Toc89680910"/>
      <w:r w:rsidRPr="00BE3849">
        <w:t>9.4.2</w:t>
      </w:r>
      <w:r w:rsidRPr="00BE3849">
        <w:tab/>
        <w:t>Test method and level</w:t>
      </w:r>
      <w:bookmarkEnd w:id="131"/>
      <w:bookmarkEnd w:id="132"/>
    </w:p>
    <w:p w14:paraId="59035491" w14:textId="77777777" w:rsidR="00647C6B" w:rsidRPr="00BE3849" w:rsidRDefault="00647C6B" w:rsidP="00647C6B">
      <w:pPr>
        <w:ind w:right="14"/>
      </w:pPr>
      <w:r w:rsidRPr="00BE3849">
        <w:t>The test method shall be in accordance with IEC 61000</w:t>
      </w:r>
      <w:r w:rsidRPr="00BE3849">
        <w:noBreakHyphen/>
        <w:t>4</w:t>
      </w:r>
      <w:r w:rsidRPr="00BE3849">
        <w:noBreakHyphen/>
        <w:t>4 [19]</w:t>
      </w:r>
    </w:p>
    <w:p w14:paraId="59035492" w14:textId="77777777" w:rsidR="00647C6B" w:rsidRPr="00BE3849" w:rsidRDefault="00647C6B" w:rsidP="00B13E28">
      <w:pPr>
        <w:pStyle w:val="B1"/>
      </w:pPr>
      <w:r w:rsidRPr="00BE3849">
        <w:t>-</w:t>
      </w:r>
      <w:r w:rsidRPr="00BE3849">
        <w:tab/>
        <w:t>the test level for signal and control ports shall be 0,5 kV open circuit voltage as given in IEC 61000</w:t>
      </w:r>
      <w:r w:rsidRPr="00BE3849">
        <w:noBreakHyphen/>
        <w:t>4</w:t>
      </w:r>
      <w:r w:rsidRPr="00BE3849">
        <w:noBreakHyphen/>
        <w:t>4 [19];</w:t>
      </w:r>
    </w:p>
    <w:p w14:paraId="59035493" w14:textId="77777777" w:rsidR="00647C6B" w:rsidRPr="00BE3849" w:rsidRDefault="00647C6B" w:rsidP="00B13E28">
      <w:pPr>
        <w:pStyle w:val="B1"/>
      </w:pPr>
      <w:r w:rsidRPr="00BE3849">
        <w:t>-</w:t>
      </w:r>
      <w:r w:rsidRPr="00BE3849">
        <w:tab/>
        <w:t>the test level for DC power input/output ports shall be 0,5 kV open circuit voltage as given in IEC 61000</w:t>
      </w:r>
      <w:r w:rsidRPr="00BE3849">
        <w:noBreakHyphen/>
        <w:t>4</w:t>
      </w:r>
      <w:r w:rsidRPr="00BE3849">
        <w:noBreakHyphen/>
        <w:t>4 [19];</w:t>
      </w:r>
    </w:p>
    <w:p w14:paraId="59035494" w14:textId="77777777" w:rsidR="00647C6B" w:rsidRPr="00BE3849" w:rsidRDefault="00647C6B" w:rsidP="00B13E28">
      <w:pPr>
        <w:pStyle w:val="B1"/>
      </w:pPr>
      <w:r w:rsidRPr="00BE3849">
        <w:t>-</w:t>
      </w:r>
      <w:r w:rsidRPr="00BE3849">
        <w:tab/>
        <w:t>the test level for AC mains power input ports shall be 1 kV open circuit voltage as given in IEC 61000</w:t>
      </w:r>
      <w:r w:rsidRPr="00BE3849">
        <w:noBreakHyphen/>
        <w:t>4</w:t>
      </w:r>
      <w:r w:rsidRPr="00BE3849">
        <w:noBreakHyphen/>
        <w:t>4 [19].</w:t>
      </w:r>
    </w:p>
    <w:p w14:paraId="59035495" w14:textId="77777777" w:rsidR="00647C6B" w:rsidRPr="00BE3849" w:rsidRDefault="00647C6B" w:rsidP="00647C6B">
      <w:pPr>
        <w:pStyle w:val="Heading3"/>
      </w:pPr>
      <w:bookmarkStart w:id="133" w:name="_Toc13033839"/>
      <w:bookmarkStart w:id="134" w:name="_Toc89680911"/>
      <w:r w:rsidRPr="00BE3849">
        <w:t>9.4.3</w:t>
      </w:r>
      <w:r w:rsidRPr="00BE3849">
        <w:tab/>
        <w:t>Performance criteria</w:t>
      </w:r>
      <w:bookmarkEnd w:id="133"/>
      <w:bookmarkEnd w:id="134"/>
    </w:p>
    <w:p w14:paraId="59035496" w14:textId="77777777" w:rsidR="00647C6B" w:rsidRPr="00BE3849" w:rsidRDefault="00647C6B" w:rsidP="00647C6B">
      <w:pPr>
        <w:ind w:right="14"/>
      </w:pPr>
      <w:r w:rsidRPr="00BE3849">
        <w:t>The performance criteria of subclause 6.2 shall apply.</w:t>
      </w:r>
    </w:p>
    <w:p w14:paraId="59035497" w14:textId="77777777" w:rsidR="00647C6B" w:rsidRPr="00BE3849" w:rsidRDefault="00647C6B" w:rsidP="00647C6B">
      <w:pPr>
        <w:pStyle w:val="Heading2"/>
        <w:rPr>
          <w:lang w:val="en-US"/>
        </w:rPr>
      </w:pPr>
      <w:bookmarkStart w:id="135" w:name="_Toc13033840"/>
      <w:bookmarkStart w:id="136" w:name="_Toc89680912"/>
      <w:r w:rsidRPr="00BE3849">
        <w:rPr>
          <w:lang w:val="en-US"/>
        </w:rPr>
        <w:t>9.5</w:t>
      </w:r>
      <w:r w:rsidRPr="00BE3849">
        <w:rPr>
          <w:lang w:val="en-US"/>
        </w:rPr>
        <w:tab/>
        <w:t>RF common mode (0.15 MHz to 80 MHz)</w:t>
      </w:r>
      <w:bookmarkEnd w:id="135"/>
      <w:bookmarkEnd w:id="136"/>
    </w:p>
    <w:p w14:paraId="59035498" w14:textId="77777777" w:rsidR="00647C6B" w:rsidRPr="00BE3849" w:rsidRDefault="00647C6B" w:rsidP="00647C6B">
      <w:pPr>
        <w:ind w:right="14"/>
      </w:pPr>
      <w:r w:rsidRPr="00BE3849">
        <w:t>This test is applicable for UE for fixed, mobile, and portable use and for ancillary equipment.</w:t>
      </w:r>
    </w:p>
    <w:p w14:paraId="59035499" w14:textId="77777777" w:rsidR="00647C6B" w:rsidRPr="00BE3849" w:rsidRDefault="00647C6B" w:rsidP="00647C6B">
      <w:pPr>
        <w:ind w:right="14"/>
      </w:pPr>
      <w:r w:rsidRPr="00BE3849">
        <w:t>This test shall be performed on signal, control and DC power input/output ports, which may have cables longer than 3 m.</w:t>
      </w:r>
    </w:p>
    <w:p w14:paraId="5903549A" w14:textId="77777777" w:rsidR="00647C6B" w:rsidRPr="00BE3849" w:rsidRDefault="00647C6B" w:rsidP="00647C6B">
      <w:pPr>
        <w:ind w:right="14"/>
      </w:pPr>
      <w:r w:rsidRPr="00BE3849">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5903549B" w14:textId="77777777"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14:paraId="5903549C" w14:textId="77777777" w:rsidR="00647C6B" w:rsidRPr="00BE3849" w:rsidRDefault="00647C6B" w:rsidP="00647C6B">
      <w:pPr>
        <w:pStyle w:val="Heading3"/>
      </w:pPr>
      <w:bookmarkStart w:id="137" w:name="_Toc13033841"/>
      <w:bookmarkStart w:id="138" w:name="_Toc89680913"/>
      <w:r w:rsidRPr="00BE3849">
        <w:lastRenderedPageBreak/>
        <w:t>9.5.1</w:t>
      </w:r>
      <w:r w:rsidRPr="00BE3849">
        <w:tab/>
        <w:t>Definition</w:t>
      </w:r>
      <w:bookmarkEnd w:id="137"/>
      <w:bookmarkEnd w:id="138"/>
    </w:p>
    <w:p w14:paraId="5903549D" w14:textId="77777777"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14:paraId="5903549E" w14:textId="77777777" w:rsidR="00647C6B" w:rsidRPr="00BE3849" w:rsidRDefault="00647C6B" w:rsidP="00647C6B">
      <w:pPr>
        <w:pStyle w:val="Heading3"/>
      </w:pPr>
      <w:bookmarkStart w:id="139" w:name="_Toc13033842"/>
      <w:bookmarkStart w:id="140" w:name="_Toc89680914"/>
      <w:r w:rsidRPr="00BE3849">
        <w:t>9.5.2</w:t>
      </w:r>
      <w:r w:rsidRPr="00BE3849">
        <w:tab/>
        <w:t>Test method and level</w:t>
      </w:r>
      <w:bookmarkEnd w:id="139"/>
      <w:bookmarkEnd w:id="140"/>
    </w:p>
    <w:p w14:paraId="5903549F" w14:textId="77777777" w:rsidR="00647C6B" w:rsidRPr="00BE3849" w:rsidRDefault="00647C6B" w:rsidP="00647C6B">
      <w:r w:rsidRPr="00BE3849">
        <w:t>The test method shall be in accordance with IEC 61000</w:t>
      </w:r>
      <w:r w:rsidRPr="00BE3849">
        <w:noBreakHyphen/>
        <w:t>4</w:t>
      </w:r>
      <w:r w:rsidRPr="00BE3849">
        <w:noBreakHyphen/>
        <w:t xml:space="preserve">6 [20]. </w:t>
      </w:r>
    </w:p>
    <w:p w14:paraId="590354A0" w14:textId="77777777" w:rsidR="00647C6B" w:rsidRPr="00BE3849" w:rsidRDefault="00647C6B" w:rsidP="00B13E28">
      <w:pPr>
        <w:pStyle w:val="B1"/>
      </w:pPr>
      <w:r w:rsidRPr="00BE3849">
        <w:t>-</w:t>
      </w:r>
      <w:r w:rsidRPr="00BE3849">
        <w:tab/>
        <w:t>the test signal shall be amplitude modulated to a depth of 80 % by a sinusoidal audio signal of 1 kHz;</w:t>
      </w:r>
    </w:p>
    <w:p w14:paraId="590354A1" w14:textId="77777777" w:rsidR="00647C6B" w:rsidRPr="00BE3849" w:rsidRDefault="00647C6B" w:rsidP="00B13E28">
      <w:pPr>
        <w:pStyle w:val="B1"/>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14:paraId="590354A2" w14:textId="77777777" w:rsidR="00647C6B" w:rsidRPr="00BE3849" w:rsidRDefault="00647C6B" w:rsidP="00B13E28">
      <w:pPr>
        <w:pStyle w:val="B1"/>
      </w:pPr>
      <w:r w:rsidRPr="00BE3849">
        <w:t>-</w:t>
      </w:r>
      <w:r w:rsidRPr="00BE3849">
        <w:tab/>
        <w:t>when using the max hold detector method (see ANNEX A) at each test frequency step initially an unmodulated test signal shall be applied. Then the test modulation shall be applied;</w:t>
      </w:r>
    </w:p>
    <w:p w14:paraId="590354A3" w14:textId="4DD767C1" w:rsidR="00647C6B" w:rsidRPr="00BE3849" w:rsidRDefault="00647C6B" w:rsidP="00B13E28">
      <w:pPr>
        <w:pStyle w:val="B1"/>
      </w:pPr>
      <w:r w:rsidRPr="00BE3849">
        <w:t>-</w:t>
      </w:r>
      <w:r w:rsidRPr="00BE3849">
        <w:tab/>
        <w:t>the test level shall be severity level 2 as given in IEC 61000</w:t>
      </w:r>
      <w:r w:rsidRPr="00BE3849">
        <w:noBreakHyphen/>
        <w:t>4</w:t>
      </w:r>
      <w:r w:rsidRPr="00BE3849">
        <w:noBreakHyphen/>
        <w:t>6 [20] corresponding to 3 V rms, at a transfer impedance of 150</w:t>
      </w:r>
      <w:r w:rsidR="00B13E28">
        <w:t xml:space="preserve"> Ω</w:t>
      </w:r>
      <w:r w:rsidRPr="00BE3849">
        <w:t>;</w:t>
      </w:r>
    </w:p>
    <w:p w14:paraId="590354A4" w14:textId="77777777" w:rsidR="00647C6B" w:rsidRPr="00BE3849" w:rsidRDefault="00647C6B" w:rsidP="00B13E28">
      <w:pPr>
        <w:pStyle w:val="B1"/>
      </w:pPr>
      <w:r w:rsidRPr="00BE3849">
        <w:t>-</w:t>
      </w:r>
      <w:r w:rsidRPr="00BE3849">
        <w:tab/>
        <w:t>the test shall be performed over the frequency range 150 kHz - 80 MHz;</w:t>
      </w:r>
    </w:p>
    <w:p w14:paraId="590354A5" w14:textId="77777777" w:rsidR="00647C6B" w:rsidRPr="00BE3849" w:rsidRDefault="00647C6B" w:rsidP="00B13E28">
      <w:pPr>
        <w:pStyle w:val="B1"/>
      </w:pPr>
      <w:r w:rsidRPr="00BE3849">
        <w:t>-</w:t>
      </w:r>
      <w:r w:rsidRPr="00BE3849">
        <w:tab/>
        <w:t>responses of stand alone receivers or receivers which are part of transceivers occurring at discrete frequencies which are narrow band responses, shall be disregarded, see subclause 4.3;</w:t>
      </w:r>
    </w:p>
    <w:p w14:paraId="590354A6" w14:textId="77777777" w:rsidR="00647C6B" w:rsidRPr="00BE3849" w:rsidRDefault="00647C6B" w:rsidP="00B13E28">
      <w:pPr>
        <w:pStyle w:val="B1"/>
      </w:pPr>
      <w:r w:rsidRPr="00BE3849">
        <w:t>-</w:t>
      </w:r>
      <w:r w:rsidRPr="00BE3849">
        <w:tab/>
        <w:t>the frequencies selected during the test and the test method used shall be recorded in the test report.</w:t>
      </w:r>
    </w:p>
    <w:p w14:paraId="590354A7" w14:textId="77777777" w:rsidR="00647C6B" w:rsidRPr="00BE3849" w:rsidRDefault="00647C6B" w:rsidP="00647C6B">
      <w:pPr>
        <w:pStyle w:val="Heading3"/>
      </w:pPr>
      <w:bookmarkStart w:id="141" w:name="_Toc13033843"/>
      <w:bookmarkStart w:id="142" w:name="_Toc89680915"/>
      <w:r w:rsidRPr="00BE3849">
        <w:t>9.5.3</w:t>
      </w:r>
      <w:r w:rsidRPr="00BE3849">
        <w:tab/>
        <w:t>Performance criteria</w:t>
      </w:r>
      <w:bookmarkEnd w:id="141"/>
      <w:bookmarkEnd w:id="142"/>
    </w:p>
    <w:p w14:paraId="590354A8" w14:textId="77777777" w:rsidR="00647C6B" w:rsidRPr="00BE3849" w:rsidRDefault="00647C6B" w:rsidP="00647C6B">
      <w:pPr>
        <w:ind w:right="14"/>
      </w:pPr>
      <w:r w:rsidRPr="00BE3849">
        <w:t>The performance criteria of subclause 6.1 shall apply.</w:t>
      </w:r>
    </w:p>
    <w:p w14:paraId="590354A9" w14:textId="77777777" w:rsidR="00647C6B" w:rsidRPr="00BE3849" w:rsidRDefault="00647C6B" w:rsidP="00647C6B">
      <w:pPr>
        <w:pStyle w:val="Heading2"/>
      </w:pPr>
      <w:bookmarkStart w:id="143" w:name="_Toc13033844"/>
      <w:bookmarkStart w:id="144" w:name="_Toc89680916"/>
      <w:r w:rsidRPr="00BE3849">
        <w:t>9.6</w:t>
      </w:r>
      <w:r w:rsidRPr="00BE3849">
        <w:tab/>
        <w:t>Transients and surges, vehicular environment</w:t>
      </w:r>
      <w:bookmarkEnd w:id="143"/>
      <w:bookmarkEnd w:id="144"/>
    </w:p>
    <w:p w14:paraId="590354AA" w14:textId="77777777" w:rsidR="00647C6B" w:rsidRPr="00BE3849" w:rsidRDefault="00647C6B" w:rsidP="00647C6B">
      <w:pPr>
        <w:ind w:right="14"/>
      </w:pPr>
      <w:r w:rsidRPr="00BE3849">
        <w:t>The tests are applicable to UE intended for use in a vehicular environment.</w:t>
      </w:r>
    </w:p>
    <w:p w14:paraId="590354AB" w14:textId="77777777" w:rsidR="00647C6B" w:rsidRPr="00BE3849" w:rsidRDefault="00647C6B" w:rsidP="00647C6B">
      <w:pPr>
        <w:ind w:right="14"/>
      </w:pPr>
      <w:r w:rsidRPr="00BE3849">
        <w:t>These tests shall be performed on 12 V and 24 V DC power input.</w:t>
      </w:r>
    </w:p>
    <w:p w14:paraId="590354AC" w14:textId="77777777" w:rsidR="00647C6B" w:rsidRPr="00BE3849" w:rsidRDefault="00647C6B" w:rsidP="00647C6B">
      <w:r w:rsidRPr="00BE3849">
        <w:t>These tests shall be performed on a representative configuration of the equipment or a representative configuration of the combination of UE and ancillary equipment.</w:t>
      </w:r>
    </w:p>
    <w:p w14:paraId="590354AD" w14:textId="77777777" w:rsidR="00647C6B" w:rsidRPr="00BE3849" w:rsidRDefault="00647C6B" w:rsidP="00647C6B">
      <w:pPr>
        <w:pStyle w:val="Heading3"/>
      </w:pPr>
      <w:bookmarkStart w:id="145" w:name="_Toc13033845"/>
      <w:bookmarkStart w:id="146" w:name="_Toc89680917"/>
      <w:r w:rsidRPr="00BE3849">
        <w:t>9.6.1</w:t>
      </w:r>
      <w:r w:rsidRPr="00BE3849">
        <w:tab/>
        <w:t>Definition</w:t>
      </w:r>
      <w:bookmarkEnd w:id="145"/>
      <w:bookmarkEnd w:id="146"/>
    </w:p>
    <w:p w14:paraId="590354AE" w14:textId="77777777"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14:paraId="590354AF" w14:textId="77777777" w:rsidR="00647C6B" w:rsidRPr="00BE3849" w:rsidRDefault="00647C6B" w:rsidP="00647C6B">
      <w:pPr>
        <w:pStyle w:val="Heading3"/>
      </w:pPr>
      <w:bookmarkStart w:id="147" w:name="_Toc13033846"/>
      <w:bookmarkStart w:id="148" w:name="_Toc89680918"/>
      <w:r w:rsidRPr="00BE3849">
        <w:t>9.6.2</w:t>
      </w:r>
      <w:r w:rsidRPr="00BE3849">
        <w:tab/>
        <w:t>Test method and level</w:t>
      </w:r>
      <w:bookmarkEnd w:id="147"/>
      <w:bookmarkEnd w:id="148"/>
    </w:p>
    <w:p w14:paraId="590354B0" w14:textId="77777777"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14:paraId="590354B1" w14:textId="77777777" w:rsidR="00647C6B" w:rsidRPr="00BE3849" w:rsidRDefault="00647C6B" w:rsidP="00647C6B">
      <w:pPr>
        <w:pStyle w:val="Heading4"/>
      </w:pPr>
      <w:bookmarkStart w:id="149" w:name="_Toc13033847"/>
      <w:bookmarkStart w:id="150" w:name="_Toc89680919"/>
      <w:r w:rsidRPr="00BE3849">
        <w:t>9.6.2.1</w:t>
      </w:r>
      <w:r w:rsidRPr="00BE3849">
        <w:tab/>
        <w:t>12 V DC powered equipment</w:t>
      </w:r>
      <w:bookmarkEnd w:id="149"/>
      <w:bookmarkEnd w:id="150"/>
    </w:p>
    <w:p w14:paraId="590354B2" w14:textId="77777777"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14:paraId="590354B3" w14:textId="77777777" w:rsidR="00647C6B" w:rsidRPr="00BE3849" w:rsidRDefault="00647C6B" w:rsidP="00B13E28">
      <w:pPr>
        <w:pStyle w:val="B1"/>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14:paraId="590354B4" w14:textId="77777777" w:rsidR="00647C6B" w:rsidRPr="00BE3849" w:rsidRDefault="00647C6B" w:rsidP="00B13E28">
      <w:pPr>
        <w:pStyle w:val="B1"/>
      </w:pPr>
      <w:r w:rsidRPr="00BE3849">
        <w:lastRenderedPageBreak/>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14:paraId="590354B5" w14:textId="77777777" w:rsidR="00647C6B" w:rsidRPr="00BE3849" w:rsidRDefault="00647C6B" w:rsidP="00647C6B">
      <w:r w:rsidRPr="00BE3849">
        <w:t>Where the manufacturer does not require the EUT to have a direct connection to the 12 V main vehicle battery, the following pulses apply in addition:</w:t>
      </w:r>
    </w:p>
    <w:p w14:paraId="590354B6" w14:textId="77777777" w:rsidR="00647C6B" w:rsidRPr="00BE3849" w:rsidRDefault="00F7597B" w:rsidP="00B13E28">
      <w:pPr>
        <w:pStyle w:val="B1"/>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14:paraId="590354B7" w14:textId="77777777" w:rsidR="00647C6B" w:rsidRPr="00BE3849" w:rsidRDefault="00647C6B" w:rsidP="00B13E28">
      <w:pPr>
        <w:pStyle w:val="B1"/>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14:paraId="590354B8"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B9" w14:textId="77777777" w:rsidR="00647C6B" w:rsidRPr="00BE3849" w:rsidRDefault="00647C6B" w:rsidP="00647C6B">
      <w:pPr>
        <w:pStyle w:val="Heading4"/>
      </w:pPr>
      <w:bookmarkStart w:id="151" w:name="_Toc13033848"/>
      <w:bookmarkStart w:id="152" w:name="_Toc89680920"/>
      <w:r w:rsidRPr="00BE3849">
        <w:t>9.6.2.2</w:t>
      </w:r>
      <w:r w:rsidRPr="00BE3849">
        <w:tab/>
        <w:t>24 V DC powered equipment</w:t>
      </w:r>
      <w:bookmarkEnd w:id="151"/>
      <w:bookmarkEnd w:id="152"/>
    </w:p>
    <w:p w14:paraId="590354BA" w14:textId="77777777"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14:paraId="590354BB" w14:textId="77777777" w:rsidR="00647C6B" w:rsidRPr="00BE3849" w:rsidRDefault="00647C6B" w:rsidP="00B13E28">
      <w:pPr>
        <w:pStyle w:val="B1"/>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BC" w14:textId="77777777" w:rsidR="00647C6B" w:rsidRPr="00BE3849" w:rsidRDefault="00647C6B" w:rsidP="00B13E28">
      <w:pPr>
        <w:pStyle w:val="B1"/>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14:paraId="590354BD" w14:textId="77777777" w:rsidR="00647C6B" w:rsidRPr="00BE3849" w:rsidRDefault="00647C6B" w:rsidP="00647C6B">
      <w:r w:rsidRPr="00BE3849">
        <w:t>Where the manufacturer does not require the EUT to have a direct connection to the 24 V main vehicle battery, the following pulses apply in addition:</w:t>
      </w:r>
    </w:p>
    <w:p w14:paraId="590354BE" w14:textId="77777777" w:rsidR="00647C6B" w:rsidRPr="00BE3849" w:rsidRDefault="00647C6B" w:rsidP="00B13E28">
      <w:pPr>
        <w:pStyle w:val="B1"/>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14:paraId="590354BF" w14:textId="77777777" w:rsidR="00647C6B" w:rsidRPr="00BE3849" w:rsidRDefault="00647C6B" w:rsidP="00B13E28">
      <w:pPr>
        <w:pStyle w:val="B1"/>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14:paraId="590354C0" w14:textId="77777777" w:rsidR="00647C6B" w:rsidRPr="00BE3849" w:rsidRDefault="00647C6B" w:rsidP="00B13E28">
      <w:pPr>
        <w:pStyle w:val="B1"/>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14:paraId="590354C1" w14:textId="77777777"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14:paraId="590354C2" w14:textId="77777777"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14:paraId="590354C3" w14:textId="77777777"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14:paraId="590354C4" w14:textId="77777777" w:rsidR="00647C6B" w:rsidRPr="00BE3849" w:rsidRDefault="00647C6B" w:rsidP="00647C6B">
      <w:pPr>
        <w:pStyle w:val="Heading3"/>
      </w:pPr>
      <w:bookmarkStart w:id="153" w:name="_Toc13033849"/>
      <w:bookmarkStart w:id="154" w:name="_Toc89680921"/>
      <w:r w:rsidRPr="00BE3849">
        <w:t>9.6.3</w:t>
      </w:r>
      <w:r w:rsidRPr="00BE3849">
        <w:tab/>
        <w:t>Performance criteria</w:t>
      </w:r>
      <w:bookmarkEnd w:id="153"/>
      <w:bookmarkEnd w:id="154"/>
    </w:p>
    <w:p w14:paraId="590354C5" w14:textId="77777777"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590354C6" w14:textId="77777777" w:rsidR="00647C6B" w:rsidRPr="00BE3849" w:rsidRDefault="00647C6B" w:rsidP="00647C6B">
      <w:pPr>
        <w:pStyle w:val="Heading2"/>
      </w:pPr>
      <w:bookmarkStart w:id="155" w:name="_Toc13033850"/>
      <w:bookmarkStart w:id="156" w:name="_Toc89680922"/>
      <w:r w:rsidRPr="00BE3849">
        <w:t>9.7</w:t>
      </w:r>
      <w:r w:rsidRPr="00BE3849">
        <w:tab/>
        <w:t>Voltage dips and interruptions</w:t>
      </w:r>
      <w:bookmarkEnd w:id="155"/>
      <w:bookmarkEnd w:id="156"/>
    </w:p>
    <w:p w14:paraId="590354C7" w14:textId="77777777" w:rsidR="00647C6B" w:rsidRPr="00BE3849" w:rsidRDefault="00647C6B" w:rsidP="00647C6B">
      <w:pPr>
        <w:ind w:right="14"/>
      </w:pPr>
      <w:r w:rsidRPr="00BE3849">
        <w:t>The tests shall be performed on AC mains power input ports.</w:t>
      </w:r>
    </w:p>
    <w:p w14:paraId="590354C8" w14:textId="77777777"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14:paraId="590354C9" w14:textId="77777777" w:rsidR="00647C6B" w:rsidRPr="00BE3849" w:rsidRDefault="00647C6B" w:rsidP="00647C6B">
      <w:pPr>
        <w:pStyle w:val="Heading3"/>
      </w:pPr>
      <w:bookmarkStart w:id="157" w:name="_Toc13033851"/>
      <w:bookmarkStart w:id="158" w:name="_Toc89680923"/>
      <w:r w:rsidRPr="00BE3849">
        <w:lastRenderedPageBreak/>
        <w:t>9.7.1</w:t>
      </w:r>
      <w:r w:rsidRPr="00BE3849">
        <w:tab/>
        <w:t>Definition</w:t>
      </w:r>
      <w:bookmarkEnd w:id="157"/>
      <w:bookmarkEnd w:id="158"/>
    </w:p>
    <w:p w14:paraId="590354CA" w14:textId="77777777"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14:paraId="590354CB" w14:textId="77777777" w:rsidR="00647C6B" w:rsidRPr="00BE3849" w:rsidRDefault="00647C6B" w:rsidP="00647C6B">
      <w:pPr>
        <w:pStyle w:val="Heading3"/>
      </w:pPr>
      <w:bookmarkStart w:id="159" w:name="_Toc13033852"/>
      <w:bookmarkStart w:id="160" w:name="_Toc89680924"/>
      <w:r w:rsidRPr="00BE3849">
        <w:t>9.7.2</w:t>
      </w:r>
      <w:r w:rsidRPr="00BE3849">
        <w:tab/>
        <w:t>Test method and level</w:t>
      </w:r>
      <w:bookmarkEnd w:id="159"/>
      <w:bookmarkEnd w:id="160"/>
    </w:p>
    <w:p w14:paraId="590354CC" w14:textId="77777777" w:rsidR="00647C6B" w:rsidRPr="00BE3849" w:rsidRDefault="00647C6B" w:rsidP="00647C6B">
      <w:pPr>
        <w:ind w:right="14"/>
      </w:pPr>
      <w:r w:rsidRPr="00BE3849">
        <w:t>The following requirements shall apply.</w:t>
      </w:r>
    </w:p>
    <w:p w14:paraId="590354CD" w14:textId="77777777" w:rsidR="00647C6B" w:rsidRPr="00BE3849" w:rsidRDefault="00647C6B" w:rsidP="00647C6B">
      <w:pPr>
        <w:ind w:right="14"/>
      </w:pPr>
      <w:r w:rsidRPr="00BE3849">
        <w:t>The test method shall be in accordance with IEC 61000</w:t>
      </w:r>
      <w:r w:rsidRPr="00BE3849">
        <w:noBreakHyphen/>
        <w:t>4</w:t>
      </w:r>
      <w:r w:rsidRPr="00BE3849">
        <w:noBreakHyphen/>
        <w:t>11 [21].</w:t>
      </w:r>
    </w:p>
    <w:p w14:paraId="590354CE" w14:textId="77777777" w:rsidR="00647C6B" w:rsidRPr="00BE3849" w:rsidRDefault="00647C6B" w:rsidP="00647C6B">
      <w:pPr>
        <w:ind w:right="14"/>
      </w:pPr>
      <w:r w:rsidRPr="00BE3849">
        <w:t>The test levels shall be:</w:t>
      </w:r>
    </w:p>
    <w:p w14:paraId="590354CF" w14:textId="77777777" w:rsidR="00647C6B" w:rsidRPr="00BE3849" w:rsidRDefault="00647C6B" w:rsidP="00B13E28">
      <w:pPr>
        <w:pStyle w:val="B1"/>
      </w:pPr>
      <w:r w:rsidRPr="00BE3849">
        <w:t>-</w:t>
      </w:r>
      <w:r w:rsidRPr="00BE3849">
        <w:tab/>
        <w:t>a voltage dip corresponding to a reduction of the supply voltage of 60 % for 5 periods;</w:t>
      </w:r>
    </w:p>
    <w:p w14:paraId="590354D0" w14:textId="77777777" w:rsidR="00647C6B" w:rsidRPr="00BE3849" w:rsidRDefault="00647C6B" w:rsidP="00B13E28">
      <w:pPr>
        <w:pStyle w:val="B1"/>
      </w:pPr>
      <w:r w:rsidRPr="00BE3849">
        <w:t>-</w:t>
      </w:r>
      <w:r w:rsidRPr="00BE3849">
        <w:tab/>
        <w:t>a voltage interruption corresponding to a reduction of the supply voltage of &gt; 95 % for 250 periods.</w:t>
      </w:r>
    </w:p>
    <w:p w14:paraId="590354D1" w14:textId="77777777" w:rsidR="00647C6B" w:rsidRPr="00BE3849" w:rsidRDefault="00647C6B" w:rsidP="00647C6B">
      <w:pPr>
        <w:pStyle w:val="Heading3"/>
      </w:pPr>
      <w:bookmarkStart w:id="161" w:name="_Toc13033853"/>
      <w:bookmarkStart w:id="162" w:name="_Toc89680925"/>
      <w:r w:rsidRPr="00BE3849">
        <w:t>9.7.3</w:t>
      </w:r>
      <w:r w:rsidRPr="00BE3849">
        <w:tab/>
        <w:t>Performance criteria</w:t>
      </w:r>
      <w:bookmarkEnd w:id="161"/>
      <w:bookmarkEnd w:id="162"/>
    </w:p>
    <w:p w14:paraId="590354D2" w14:textId="77777777"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90354D3" w14:textId="77777777" w:rsidR="00647C6B" w:rsidRPr="00BE3849" w:rsidRDefault="00647C6B" w:rsidP="00647C6B">
      <w:pPr>
        <w:pStyle w:val="Heading2"/>
      </w:pPr>
      <w:bookmarkStart w:id="163" w:name="_Toc13033854"/>
      <w:bookmarkStart w:id="164" w:name="_Toc89680926"/>
      <w:r w:rsidRPr="00BE3849">
        <w:t>9.8</w:t>
      </w:r>
      <w:r w:rsidRPr="00BE3849">
        <w:tab/>
        <w:t>Surges, common and differential mode</w:t>
      </w:r>
      <w:bookmarkEnd w:id="163"/>
      <w:bookmarkEnd w:id="164"/>
    </w:p>
    <w:p w14:paraId="590354D4" w14:textId="77777777" w:rsidR="00647C6B" w:rsidRPr="00BE3849" w:rsidRDefault="00647C6B" w:rsidP="00647C6B">
      <w:r w:rsidRPr="00BE3849">
        <w:t>The tests shall be performed on AC mains power input ports.</w:t>
      </w:r>
    </w:p>
    <w:p w14:paraId="590354D5" w14:textId="77777777" w:rsidR="00647C6B" w:rsidRPr="00BE3849" w:rsidRDefault="00647C6B" w:rsidP="00647C6B">
      <w:r w:rsidRPr="00BE3849">
        <w:t>These tests shall be performed on a representative configuration of the UE or a representative configuration of the combination of UE and ancillary equipment.</w:t>
      </w:r>
    </w:p>
    <w:p w14:paraId="590354D6" w14:textId="77777777" w:rsidR="00647C6B" w:rsidRPr="00BE3849" w:rsidRDefault="00647C6B" w:rsidP="00647C6B">
      <w:pPr>
        <w:pStyle w:val="Heading3"/>
      </w:pPr>
      <w:bookmarkStart w:id="165" w:name="_Toc13033855"/>
      <w:bookmarkStart w:id="166" w:name="_Toc89680927"/>
      <w:r w:rsidRPr="00BE3849">
        <w:t>9.8.1</w:t>
      </w:r>
      <w:r w:rsidRPr="00BE3849">
        <w:tab/>
        <w:t>Definition</w:t>
      </w:r>
      <w:bookmarkEnd w:id="165"/>
      <w:bookmarkEnd w:id="166"/>
    </w:p>
    <w:p w14:paraId="590354D7" w14:textId="77777777"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14:paraId="590354D8" w14:textId="77777777" w:rsidR="00647C6B" w:rsidRPr="00BE3849" w:rsidRDefault="00647C6B" w:rsidP="00647C6B">
      <w:pPr>
        <w:pStyle w:val="Heading3"/>
      </w:pPr>
      <w:bookmarkStart w:id="167" w:name="_Toc13033856"/>
      <w:bookmarkStart w:id="168" w:name="_Toc89680928"/>
      <w:r w:rsidRPr="00BE3849">
        <w:t>9.8.2</w:t>
      </w:r>
      <w:r w:rsidRPr="00BE3849">
        <w:tab/>
        <w:t>Test method and level</w:t>
      </w:r>
      <w:bookmarkEnd w:id="167"/>
      <w:bookmarkEnd w:id="168"/>
    </w:p>
    <w:p w14:paraId="590354D9" w14:textId="77777777" w:rsidR="00647C6B" w:rsidRPr="00BE3849" w:rsidRDefault="00647C6B" w:rsidP="00647C6B">
      <w:r w:rsidRPr="00BE3849">
        <w:t>The test method shall be in accordance with IEC 61000</w:t>
      </w:r>
      <w:r w:rsidRPr="00BE3849">
        <w:noBreakHyphen/>
        <w:t>4</w:t>
      </w:r>
      <w:r w:rsidRPr="00BE3849">
        <w:noBreakHyphen/>
        <w:t>5 [22].</w:t>
      </w:r>
    </w:p>
    <w:p w14:paraId="590354DA" w14:textId="77777777" w:rsidR="00647C6B" w:rsidRPr="00BE3849" w:rsidRDefault="00647C6B" w:rsidP="00647C6B">
      <w:r w:rsidRPr="00BE3849">
        <w:t>The following requirements and evaluation of test results shall apply:</w:t>
      </w:r>
    </w:p>
    <w:p w14:paraId="590354DB" w14:textId="77777777" w:rsidR="00647C6B" w:rsidRPr="00BE3849" w:rsidRDefault="00647C6B" w:rsidP="00B13E28">
      <w:pPr>
        <w:pStyle w:val="B1"/>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14:paraId="590354DC" w14:textId="77777777" w:rsidR="00647C6B" w:rsidRPr="00BE3849" w:rsidRDefault="00647C6B" w:rsidP="00B13E28">
      <w:pPr>
        <w:pStyle w:val="B1"/>
      </w:pPr>
      <w:r w:rsidRPr="00BE3849">
        <w:t>-</w:t>
      </w:r>
      <w:r w:rsidRPr="00BE3849">
        <w:tab/>
        <w:t>the test generator shall provide the 1,2/50 µsec pulse as defined in IEC 61000</w:t>
      </w:r>
      <w:r w:rsidRPr="00BE3849">
        <w:noBreakHyphen/>
        <w:t>4</w:t>
      </w:r>
      <w:r w:rsidRPr="00BE3849">
        <w:noBreakHyphen/>
        <w:t>5 [22].</w:t>
      </w:r>
    </w:p>
    <w:p w14:paraId="590354DD" w14:textId="77777777" w:rsidR="00647C6B" w:rsidRPr="00BE3849" w:rsidRDefault="00647C6B" w:rsidP="00647C6B">
      <w:pPr>
        <w:pStyle w:val="Heading3"/>
      </w:pPr>
      <w:bookmarkStart w:id="169" w:name="_Toc13033857"/>
      <w:bookmarkStart w:id="170" w:name="_Toc89680929"/>
      <w:r w:rsidRPr="00BE3849">
        <w:t>9.8.3</w:t>
      </w:r>
      <w:r w:rsidRPr="00BE3849">
        <w:tab/>
        <w:t>Performance criteria</w:t>
      </w:r>
      <w:bookmarkEnd w:id="169"/>
      <w:bookmarkEnd w:id="170"/>
    </w:p>
    <w:p w14:paraId="590354DE" w14:textId="77777777" w:rsidR="00647C6B" w:rsidRPr="00BE3849" w:rsidRDefault="00647C6B" w:rsidP="00647C6B">
      <w:pPr>
        <w:ind w:right="14"/>
      </w:pPr>
      <w:r w:rsidRPr="00BE3849">
        <w:t>The performance criteria of sub-clause 6.2 shall apply.</w:t>
      </w:r>
    </w:p>
    <w:p w14:paraId="590354DF" w14:textId="77777777" w:rsidR="004418CB" w:rsidRPr="00BE3849" w:rsidRDefault="003364F0" w:rsidP="003364F0">
      <w:pPr>
        <w:pStyle w:val="Heading8"/>
      </w:pPr>
      <w:r w:rsidRPr="00BE3849">
        <w:br w:type="page"/>
      </w:r>
      <w:bookmarkStart w:id="171" w:name="_Toc13033858"/>
      <w:bookmarkStart w:id="172" w:name="_Toc89680930"/>
      <w:r w:rsidR="004418CB" w:rsidRPr="00BE3849">
        <w:lastRenderedPageBreak/>
        <w:t>Annex A (normative):</w:t>
      </w:r>
      <w:r w:rsidR="004418CB" w:rsidRPr="00BE3849">
        <w:br/>
        <w:t>Performance assessment voice call. Audio break through</w:t>
      </w:r>
      <w:bookmarkEnd w:id="171"/>
      <w:bookmarkEnd w:id="172"/>
    </w:p>
    <w:p w14:paraId="590354E0" w14:textId="77777777" w:rsidR="004418CB" w:rsidRPr="00BE3849" w:rsidRDefault="004418CB" w:rsidP="003364F0">
      <w:pPr>
        <w:pStyle w:val="Heading1"/>
      </w:pPr>
      <w:bookmarkStart w:id="173" w:name="_Toc13033859"/>
      <w:bookmarkStart w:id="174" w:name="_Toc89680931"/>
      <w:r w:rsidRPr="00BE3849">
        <w:t>A.1</w:t>
      </w:r>
      <w:r w:rsidRPr="00BE3849">
        <w:tab/>
        <w:t>Calibration of audio levels</w:t>
      </w:r>
      <w:bookmarkEnd w:id="173"/>
      <w:bookmarkEnd w:id="174"/>
    </w:p>
    <w:p w14:paraId="590354E1" w14:textId="77777777" w:rsidR="004418CB" w:rsidRPr="00BE3849" w:rsidRDefault="004418CB" w:rsidP="004418CB">
      <w:r w:rsidRPr="00BE3849">
        <w:t>For the portable the audio calibration is performed as follows:</w:t>
      </w:r>
    </w:p>
    <w:p w14:paraId="590354E2" w14:textId="77777777" w:rsidR="004418CB" w:rsidRPr="00BE3849" w:rsidRDefault="004418CB" w:rsidP="004418CB">
      <w:r w:rsidRPr="00BE3849">
        <w:t>Set the EUT volume to provide the nominal audio level if specified by the manufacturer. If no such level is specified, the centre volume step shall be used.</w:t>
      </w:r>
    </w:p>
    <w:p w14:paraId="590354E3" w14:textId="77777777"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590354E4" w14:textId="77777777" w:rsidR="004418CB" w:rsidRPr="00BE3849" w:rsidRDefault="004418CB" w:rsidP="00B13E28">
      <w:pPr>
        <w:pStyle w:val="NO"/>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14:paraId="590354E5" w14:textId="77777777" w:rsidR="004418CB" w:rsidRPr="00BE3849" w:rsidRDefault="004418CB" w:rsidP="00B13E28">
      <w:pPr>
        <w:pStyle w:val="NO"/>
      </w:pPr>
      <w:r w:rsidRPr="00BE3849">
        <w:t>NOTE 2:</w:t>
      </w:r>
      <w:r w:rsidRPr="00BE3849">
        <w:tab/>
        <w:t>If the equipment does not include acoustical transducers (e.g. a microphone or loudspeaker) the manufacturer shall specify the equivalent electrical reference levels.</w:t>
      </w:r>
    </w:p>
    <w:p w14:paraId="590354E6" w14:textId="77777777"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590354E7" w14:textId="77777777"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90354E8" w14:textId="77777777"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14:paraId="590354E9" w14:textId="2DEA5673" w:rsidR="00B126C1" w:rsidRPr="00BE3849" w:rsidRDefault="005E7BB0" w:rsidP="007D35FA">
      <w:pPr>
        <w:pStyle w:val="TH"/>
      </w:pPr>
      <w:r>
        <w:rPr>
          <w:noProof/>
        </w:rPr>
        <w:drawing>
          <wp:inline distT="0" distB="0" distL="0" distR="0" wp14:anchorId="5903569C" wp14:editId="0738ED0A">
            <wp:extent cx="49657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0" cy="2286000"/>
                    </a:xfrm>
                    <a:prstGeom prst="rect">
                      <a:avLst/>
                    </a:prstGeom>
                    <a:noFill/>
                    <a:ln>
                      <a:noFill/>
                    </a:ln>
                  </pic:spPr>
                </pic:pic>
              </a:graphicData>
            </a:graphic>
          </wp:inline>
        </w:drawing>
      </w:r>
    </w:p>
    <w:p w14:paraId="590354EA" w14:textId="77777777" w:rsidR="004418CB" w:rsidRPr="00BE3849" w:rsidRDefault="004418CB" w:rsidP="00B126C1">
      <w:pPr>
        <w:pStyle w:val="TF"/>
      </w:pPr>
      <w:r w:rsidRPr="00BE3849">
        <w:t>Figure A.1: Audio breakthrough measurement, calibration set-up for portable equipment</w:t>
      </w:r>
    </w:p>
    <w:p w14:paraId="590354EB" w14:textId="77777777"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90354EC" w14:textId="77777777" w:rsidR="004418CB" w:rsidRPr="00BE3849" w:rsidRDefault="004418CB" w:rsidP="003364F0">
      <w:pPr>
        <w:pStyle w:val="Heading1"/>
      </w:pPr>
      <w:bookmarkStart w:id="175" w:name="_Toc13033860"/>
      <w:bookmarkStart w:id="176" w:name="_Toc89680932"/>
      <w:r w:rsidRPr="00BE3849">
        <w:lastRenderedPageBreak/>
        <w:t>A.2</w:t>
      </w:r>
      <w:r w:rsidRPr="00BE3849">
        <w:tab/>
        <w:t>Measurement of audio levels</w:t>
      </w:r>
      <w:bookmarkEnd w:id="175"/>
      <w:bookmarkEnd w:id="176"/>
    </w:p>
    <w:p w14:paraId="590354ED" w14:textId="77777777"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590354EE" w14:textId="77777777"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90354EF" w14:textId="77777777"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90354F0" w14:textId="32809A86" w:rsidR="004418CB" w:rsidRPr="00BE3849" w:rsidRDefault="005E7BB0" w:rsidP="007D35FA">
      <w:pPr>
        <w:pStyle w:val="TH"/>
      </w:pPr>
      <w:r>
        <w:rPr>
          <w:noProof/>
        </w:rPr>
        <w:drawing>
          <wp:inline distT="0" distB="0" distL="0" distR="0" wp14:anchorId="5903569D" wp14:editId="0C8702BC">
            <wp:extent cx="5029200" cy="2419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9200" cy="2419350"/>
                    </a:xfrm>
                    <a:prstGeom prst="rect">
                      <a:avLst/>
                    </a:prstGeom>
                    <a:noFill/>
                    <a:ln>
                      <a:noFill/>
                    </a:ln>
                  </pic:spPr>
                </pic:pic>
              </a:graphicData>
            </a:graphic>
          </wp:inline>
        </w:drawing>
      </w:r>
    </w:p>
    <w:p w14:paraId="590354F1" w14:textId="77777777" w:rsidR="004418CB" w:rsidRPr="00BE3849" w:rsidRDefault="004418CB" w:rsidP="007D35FA">
      <w:pPr>
        <w:pStyle w:val="TF"/>
      </w:pPr>
      <w:r w:rsidRPr="00BE3849">
        <w:t>Figure A.2: Audio breakthrough measurement, test set-up for portable equipment</w:t>
      </w:r>
    </w:p>
    <w:p w14:paraId="590354F2" w14:textId="77777777" w:rsidR="003364F0" w:rsidRPr="00BE3849" w:rsidRDefault="003364F0" w:rsidP="003364F0">
      <w:pPr>
        <w:pStyle w:val="Heading8"/>
        <w:rPr>
          <w:lang w:val="en-AU"/>
        </w:rPr>
      </w:pPr>
      <w:r w:rsidRPr="00BE3849">
        <w:br w:type="page"/>
      </w:r>
      <w:bookmarkStart w:id="177" w:name="_Toc13033861"/>
      <w:bookmarkStart w:id="178" w:name="_Toc89680933"/>
      <w:r w:rsidRPr="00BE3849">
        <w:lastRenderedPageBreak/>
        <w:t>Annex B (normative):</w:t>
      </w:r>
      <w:r w:rsidRPr="00BE3849">
        <w:br/>
        <w:t>Performance assessment of data transfer call. Throughput Percentages</w:t>
      </w:r>
      <w:bookmarkEnd w:id="177"/>
      <w:bookmarkEnd w:id="178"/>
    </w:p>
    <w:p w14:paraId="590354F3" w14:textId="77777777" w:rsidR="003364F0" w:rsidRPr="00BE3849" w:rsidRDefault="003364F0" w:rsidP="003364F0">
      <w:pPr>
        <w:pStyle w:val="Heading1"/>
      </w:pPr>
      <w:bookmarkStart w:id="179" w:name="_Toc13033862"/>
      <w:bookmarkStart w:id="180" w:name="_Toc89680934"/>
      <w:r w:rsidRPr="00BE3849">
        <w:t>B.1</w:t>
      </w:r>
      <w:r w:rsidRPr="00BE3849">
        <w:tab/>
        <w:t>Calibration of data transfer</w:t>
      </w:r>
      <w:bookmarkEnd w:id="179"/>
      <w:bookmarkEnd w:id="180"/>
    </w:p>
    <w:p w14:paraId="590354F4" w14:textId="77777777" w:rsidR="003364F0" w:rsidRPr="00BE3849" w:rsidRDefault="003364F0" w:rsidP="001802C4">
      <w:r w:rsidRPr="00BE3849">
        <w:t>For the EUT, calibration of the data transfer may be performed by assessing the throughput percentage before applying the RF immunity test signal (defined in clauses 9.2 and 9.5).</w:t>
      </w:r>
    </w:p>
    <w:p w14:paraId="590354F5" w14:textId="77777777" w:rsidR="003364F0" w:rsidRPr="00BE3849" w:rsidRDefault="003364F0" w:rsidP="003364F0">
      <w:pPr>
        <w:pStyle w:val="Heading1"/>
      </w:pPr>
      <w:bookmarkStart w:id="181" w:name="_Toc13033863"/>
      <w:bookmarkStart w:id="182" w:name="_Toc89680935"/>
      <w:r w:rsidRPr="00BE3849">
        <w:t>B.2</w:t>
      </w:r>
      <w:r w:rsidRPr="00BE3849">
        <w:tab/>
        <w:t>Derivation of Throughput Percentages</w:t>
      </w:r>
      <w:bookmarkEnd w:id="181"/>
      <w:bookmarkEnd w:id="182"/>
      <w:r w:rsidRPr="00BE3849">
        <w:t xml:space="preserve"> </w:t>
      </w:r>
    </w:p>
    <w:p w14:paraId="590354F6" w14:textId="77777777"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90354F7" w14:textId="77777777" w:rsidR="003364F0" w:rsidRPr="00BE3849" w:rsidRDefault="003364F0" w:rsidP="001802C4">
      <w:r w:rsidRPr="00BE3849">
        <w:t>The data patterns used should be of sufficient length to give valid results and should be equivalent to the used channel bit rate.</w:t>
      </w:r>
    </w:p>
    <w:p w14:paraId="590354F8" w14:textId="77777777" w:rsidR="003364F0" w:rsidRPr="00BE3849" w:rsidRDefault="003364F0" w:rsidP="003364F0">
      <w:pPr>
        <w:pStyle w:val="Heading1"/>
      </w:pPr>
      <w:bookmarkStart w:id="183" w:name="_Toc13033864"/>
      <w:bookmarkStart w:id="184" w:name="_Toc89680936"/>
      <w:r w:rsidRPr="00BE3849">
        <w:t>B.3</w:t>
      </w:r>
      <w:r w:rsidRPr="00BE3849">
        <w:tab/>
        <w:t>EUT without data application ancillary</w:t>
      </w:r>
      <w:bookmarkEnd w:id="183"/>
      <w:bookmarkEnd w:id="184"/>
      <w:r w:rsidRPr="00BE3849">
        <w:t xml:space="preserve"> </w:t>
      </w:r>
    </w:p>
    <w:p w14:paraId="590354F9" w14:textId="77777777"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590354FA" w14:textId="7242337D" w:rsidR="007D35FA" w:rsidRPr="00BE3849" w:rsidRDefault="005E7BB0" w:rsidP="00B126C1">
      <w:pPr>
        <w:pStyle w:val="TH"/>
      </w:pPr>
      <w:r>
        <w:rPr>
          <w:noProof/>
        </w:rPr>
        <w:drawing>
          <wp:inline distT="0" distB="0" distL="0" distR="0" wp14:anchorId="5903569E" wp14:editId="3D01345A">
            <wp:extent cx="594360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B" w14:textId="77777777" w:rsidR="003364F0" w:rsidRPr="00BE3849" w:rsidRDefault="003364F0" w:rsidP="007D35FA">
      <w:pPr>
        <w:pStyle w:val="TF"/>
      </w:pPr>
      <w:r w:rsidRPr="00BE3849">
        <w:t>Figure B.1: Throughput assessment, test set-up for EUT without data application ancillary.</w:t>
      </w:r>
    </w:p>
    <w:p w14:paraId="590354FC" w14:textId="77777777" w:rsidR="003364F0" w:rsidRPr="00BE3849" w:rsidRDefault="003364F0" w:rsidP="003364F0">
      <w:pPr>
        <w:pStyle w:val="Heading1"/>
      </w:pPr>
      <w:bookmarkStart w:id="185" w:name="_Toc13033865"/>
      <w:bookmarkStart w:id="186" w:name="_Toc89680937"/>
      <w:r w:rsidRPr="00BE3849">
        <w:t>B.4</w:t>
      </w:r>
      <w:r w:rsidRPr="00BE3849">
        <w:tab/>
        <w:t>EUT with data application ancillary</w:t>
      </w:r>
      <w:bookmarkEnd w:id="185"/>
      <w:bookmarkEnd w:id="186"/>
      <w:r w:rsidRPr="00BE3849">
        <w:t xml:space="preserve"> </w:t>
      </w:r>
    </w:p>
    <w:p w14:paraId="590354FD" w14:textId="77777777"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14:paraId="590354FE" w14:textId="2386D007" w:rsidR="007D35FA" w:rsidRPr="00BE3849" w:rsidRDefault="005E7BB0" w:rsidP="007D35FA">
      <w:pPr>
        <w:pStyle w:val="TH"/>
      </w:pPr>
      <w:r>
        <w:rPr>
          <w:noProof/>
        </w:rPr>
        <w:lastRenderedPageBreak/>
        <w:drawing>
          <wp:inline distT="0" distB="0" distL="0" distR="0" wp14:anchorId="5903569F" wp14:editId="76B5478C">
            <wp:extent cx="5943600" cy="294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40050"/>
                    </a:xfrm>
                    <a:prstGeom prst="rect">
                      <a:avLst/>
                    </a:prstGeom>
                    <a:noFill/>
                    <a:ln>
                      <a:noFill/>
                    </a:ln>
                  </pic:spPr>
                </pic:pic>
              </a:graphicData>
            </a:graphic>
          </wp:inline>
        </w:drawing>
      </w:r>
    </w:p>
    <w:p w14:paraId="590354FF" w14:textId="77777777" w:rsidR="003364F0" w:rsidRPr="00BE3849" w:rsidRDefault="003364F0" w:rsidP="007D35FA">
      <w:pPr>
        <w:pStyle w:val="TF"/>
      </w:pPr>
      <w:r w:rsidRPr="00BE3849">
        <w:t>Figure B.2: Throughput assessment, test set-up for EUT with data application ancillary.</w:t>
      </w:r>
    </w:p>
    <w:p w14:paraId="59035500" w14:textId="77777777" w:rsidR="00250C81" w:rsidRPr="00222A9F" w:rsidRDefault="00250C81">
      <w:pPr>
        <w:pStyle w:val="Heading8"/>
      </w:pPr>
      <w:bookmarkStart w:id="187" w:name="historyclause"/>
      <w:r w:rsidRPr="00BE3849">
        <w:rPr>
          <w:lang w:val="en-AU"/>
        </w:rPr>
        <w:br w:type="page"/>
      </w:r>
      <w:bookmarkStart w:id="188" w:name="_Toc13033866"/>
      <w:bookmarkStart w:id="189" w:name="_Toc89680938"/>
      <w:r w:rsidRPr="00BE3849">
        <w:rPr>
          <w:lang w:val="en-AU"/>
        </w:rPr>
        <w:lastRenderedPageBreak/>
        <w:t>Annex C (informative):</w:t>
      </w:r>
      <w:r w:rsidRPr="00222A9F">
        <w:rPr>
          <w:lang w:val="en-AU"/>
        </w:rPr>
        <w:br/>
        <w:t xml:space="preserve">Change </w:t>
      </w:r>
      <w:r w:rsidRPr="00222A9F">
        <w:t>History</w:t>
      </w:r>
      <w:bookmarkEnd w:id="188"/>
      <w:bookmarkEnd w:id="1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59035502" w14:textId="77777777" w:rsidTr="00FF729F">
        <w:trPr>
          <w:cantSplit/>
        </w:trPr>
        <w:tc>
          <w:tcPr>
            <w:tcW w:w="8839" w:type="dxa"/>
            <w:gridSpan w:val="8"/>
            <w:tcBorders>
              <w:bottom w:val="nil"/>
            </w:tcBorders>
            <w:shd w:val="solid" w:color="FFFFFF" w:fill="auto"/>
          </w:tcPr>
          <w:bookmarkEnd w:id="187"/>
          <w:p w14:paraId="59035501"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5903550B" w14:textId="77777777" w:rsidTr="00FF729F">
        <w:tc>
          <w:tcPr>
            <w:tcW w:w="800" w:type="dxa"/>
            <w:shd w:val="pct10" w:color="auto" w:fill="FFFFFF"/>
          </w:tcPr>
          <w:p w14:paraId="59035503"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59035504"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59035505"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5903550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59035507"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9035508"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59035509"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5903550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59035514" w14:textId="77777777" w:rsidTr="00FF729F">
        <w:tc>
          <w:tcPr>
            <w:tcW w:w="800" w:type="dxa"/>
            <w:shd w:val="solid" w:color="FFFFFF" w:fill="auto"/>
          </w:tcPr>
          <w:p w14:paraId="5903550C"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5903550D"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5903550E"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5903550F" w14:textId="77777777" w:rsidR="00FF729F" w:rsidRPr="00222A9F" w:rsidRDefault="00FF729F" w:rsidP="000555AD">
            <w:pPr>
              <w:pStyle w:val="TAL"/>
              <w:rPr>
                <w:rFonts w:cs="Arial"/>
                <w:snapToGrid w:val="0"/>
                <w:sz w:val="16"/>
                <w:szCs w:val="16"/>
              </w:rPr>
            </w:pPr>
          </w:p>
        </w:tc>
        <w:tc>
          <w:tcPr>
            <w:tcW w:w="428" w:type="dxa"/>
            <w:shd w:val="solid" w:color="FFFFFF" w:fill="auto"/>
          </w:tcPr>
          <w:p w14:paraId="59035510" w14:textId="77777777" w:rsidR="00FF729F" w:rsidRPr="00222A9F" w:rsidRDefault="00FF729F" w:rsidP="000555AD">
            <w:pPr>
              <w:pStyle w:val="TAL"/>
              <w:rPr>
                <w:rFonts w:cs="Arial"/>
                <w:snapToGrid w:val="0"/>
                <w:sz w:val="16"/>
                <w:szCs w:val="16"/>
              </w:rPr>
            </w:pPr>
          </w:p>
        </w:tc>
        <w:tc>
          <w:tcPr>
            <w:tcW w:w="614" w:type="dxa"/>
            <w:shd w:val="solid" w:color="FFFFFF" w:fill="auto"/>
          </w:tcPr>
          <w:p w14:paraId="59035511" w14:textId="77777777" w:rsidR="00FF729F" w:rsidRPr="00222A9F" w:rsidRDefault="00FF729F" w:rsidP="000555AD">
            <w:pPr>
              <w:pStyle w:val="TAL"/>
              <w:rPr>
                <w:rFonts w:cs="Arial"/>
                <w:snapToGrid w:val="0"/>
                <w:sz w:val="16"/>
                <w:szCs w:val="16"/>
              </w:rPr>
            </w:pPr>
          </w:p>
        </w:tc>
        <w:tc>
          <w:tcPr>
            <w:tcW w:w="4111" w:type="dxa"/>
            <w:shd w:val="solid" w:color="FFFFFF" w:fill="auto"/>
          </w:tcPr>
          <w:p w14:paraId="59035512"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59035513"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5903551D" w14:textId="77777777" w:rsidTr="00FF729F">
        <w:tc>
          <w:tcPr>
            <w:tcW w:w="800" w:type="dxa"/>
            <w:shd w:val="solid" w:color="FFFFFF" w:fill="auto"/>
          </w:tcPr>
          <w:p w14:paraId="5903551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1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5903551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1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1A"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5903551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59035526" w14:textId="77777777" w:rsidTr="00FF729F">
        <w:tc>
          <w:tcPr>
            <w:tcW w:w="800" w:type="dxa"/>
            <w:shd w:val="solid" w:color="FFFFFF" w:fill="auto"/>
          </w:tcPr>
          <w:p w14:paraId="5903551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1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5903552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59035521"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3"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5903552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5903552F" w14:textId="77777777" w:rsidTr="00FF729F">
        <w:tc>
          <w:tcPr>
            <w:tcW w:w="800" w:type="dxa"/>
            <w:shd w:val="solid" w:color="FFFFFF" w:fill="auto"/>
          </w:tcPr>
          <w:p w14:paraId="5903552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5903552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903552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5903552A"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2B"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2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2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5903552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59035538" w14:textId="77777777" w:rsidTr="00FF729F">
        <w:tc>
          <w:tcPr>
            <w:tcW w:w="800" w:type="dxa"/>
            <w:shd w:val="solid" w:color="FFFFFF" w:fill="auto"/>
          </w:tcPr>
          <w:p w14:paraId="590355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5903553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5903553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59035533"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5"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903553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59035541" w14:textId="77777777" w:rsidTr="00FF729F">
        <w:tc>
          <w:tcPr>
            <w:tcW w:w="800" w:type="dxa"/>
            <w:shd w:val="solid" w:color="FFFFFF" w:fill="auto"/>
          </w:tcPr>
          <w:p w14:paraId="590355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5903553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5903553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5903553C"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5903553D"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3E"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3F"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5903554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5903554A" w14:textId="77777777" w:rsidTr="00FF729F">
        <w:tc>
          <w:tcPr>
            <w:tcW w:w="800" w:type="dxa"/>
            <w:shd w:val="solid" w:color="FFFFFF" w:fill="auto"/>
          </w:tcPr>
          <w:p w14:paraId="590355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590355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5903554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03554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59035546"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4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48"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903554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59035553" w14:textId="77777777" w:rsidTr="00FF729F">
        <w:tc>
          <w:tcPr>
            <w:tcW w:w="800" w:type="dxa"/>
            <w:shd w:val="solid" w:color="FFFFFF" w:fill="auto"/>
          </w:tcPr>
          <w:p w14:paraId="5903554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4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4D"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5903554E"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903554F"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0"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1"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590355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5C" w14:textId="77777777" w:rsidTr="00FF729F">
        <w:tc>
          <w:tcPr>
            <w:tcW w:w="800" w:type="dxa"/>
            <w:shd w:val="solid" w:color="FFFFFF" w:fill="auto"/>
          </w:tcPr>
          <w:p w14:paraId="5903555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903555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59035556"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59035557"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5903555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59035559"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5A"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5903555B"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9035565" w14:textId="77777777" w:rsidTr="00FF729F">
        <w:tc>
          <w:tcPr>
            <w:tcW w:w="800" w:type="dxa"/>
            <w:shd w:val="solid" w:color="FFFFFF" w:fill="auto"/>
          </w:tcPr>
          <w:p w14:paraId="5903555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5903555E"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5903555F"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5903556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5903556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903556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9035564"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5903556E" w14:textId="77777777" w:rsidTr="00FF729F">
        <w:tc>
          <w:tcPr>
            <w:tcW w:w="800" w:type="dxa"/>
            <w:shd w:val="solid" w:color="FFFFFF" w:fill="auto"/>
          </w:tcPr>
          <w:p w14:paraId="5903556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67"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68"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59035569"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5903556A"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6B"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6C"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5903556D"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77" w14:textId="77777777" w:rsidTr="00FF729F">
        <w:tc>
          <w:tcPr>
            <w:tcW w:w="800" w:type="dxa"/>
            <w:shd w:val="solid" w:color="FFFFFF" w:fill="auto"/>
          </w:tcPr>
          <w:p w14:paraId="5903556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1"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59035572"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59035573"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9035574"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9035576"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0" w14:textId="77777777" w:rsidTr="00FF729F">
        <w:tc>
          <w:tcPr>
            <w:tcW w:w="800" w:type="dxa"/>
            <w:shd w:val="solid" w:color="FFFFFF" w:fill="auto"/>
          </w:tcPr>
          <w:p w14:paraId="5903557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59035579"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903557A"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5903557B"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5903557C"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5903557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5903557E"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5903557F"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59035589" w14:textId="77777777" w:rsidTr="00FF729F">
        <w:tc>
          <w:tcPr>
            <w:tcW w:w="800" w:type="dxa"/>
            <w:shd w:val="solid" w:color="FFFFFF" w:fill="auto"/>
          </w:tcPr>
          <w:p w14:paraId="5903558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2"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3"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9035584"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59035585"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9035586" w14:textId="77777777" w:rsidR="00FF729F" w:rsidRPr="00222A9F" w:rsidRDefault="00FF729F" w:rsidP="000555AD">
            <w:pPr>
              <w:pStyle w:val="TAL"/>
              <w:rPr>
                <w:rFonts w:cs="Arial"/>
                <w:sz w:val="16"/>
                <w:szCs w:val="16"/>
              </w:rPr>
            </w:pPr>
          </w:p>
        </w:tc>
        <w:tc>
          <w:tcPr>
            <w:tcW w:w="4111" w:type="dxa"/>
            <w:shd w:val="solid" w:color="FFFFFF" w:fill="auto"/>
          </w:tcPr>
          <w:p w14:paraId="59035587"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590355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2" w14:textId="77777777" w:rsidTr="00FF729F">
        <w:tc>
          <w:tcPr>
            <w:tcW w:w="800" w:type="dxa"/>
            <w:shd w:val="solid" w:color="FFFFFF" w:fill="auto"/>
          </w:tcPr>
          <w:p w14:paraId="5903558A"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903558B"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5903558C"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5903558D"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5903558E"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5903558F" w14:textId="77777777" w:rsidR="00FF729F" w:rsidRPr="00222A9F" w:rsidRDefault="00FF729F" w:rsidP="000555AD">
            <w:pPr>
              <w:pStyle w:val="TAL"/>
              <w:rPr>
                <w:rFonts w:cs="Arial"/>
                <w:sz w:val="16"/>
                <w:szCs w:val="16"/>
              </w:rPr>
            </w:pPr>
          </w:p>
        </w:tc>
        <w:tc>
          <w:tcPr>
            <w:tcW w:w="4111" w:type="dxa"/>
            <w:shd w:val="solid" w:color="FFFFFF" w:fill="auto"/>
          </w:tcPr>
          <w:p w14:paraId="59035590"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59035591"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5903559B" w14:textId="77777777" w:rsidTr="00FF729F">
        <w:tc>
          <w:tcPr>
            <w:tcW w:w="800" w:type="dxa"/>
            <w:shd w:val="solid" w:color="FFFFFF" w:fill="auto"/>
          </w:tcPr>
          <w:p w14:paraId="5903559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59035594"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59035595"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59035596"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59035597"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98" w14:textId="77777777" w:rsidR="00FF729F" w:rsidRPr="00222A9F" w:rsidRDefault="00FF729F" w:rsidP="000555AD">
            <w:pPr>
              <w:pStyle w:val="TAL"/>
              <w:rPr>
                <w:rFonts w:cs="Arial"/>
                <w:sz w:val="16"/>
                <w:szCs w:val="16"/>
              </w:rPr>
            </w:pPr>
          </w:p>
        </w:tc>
        <w:tc>
          <w:tcPr>
            <w:tcW w:w="4111" w:type="dxa"/>
            <w:shd w:val="solid" w:color="FFFFFF" w:fill="auto"/>
          </w:tcPr>
          <w:p w14:paraId="59035599"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5903559A"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590355A4" w14:textId="77777777" w:rsidTr="00FF729F">
        <w:tc>
          <w:tcPr>
            <w:tcW w:w="800" w:type="dxa"/>
            <w:shd w:val="solid" w:color="FFFFFF" w:fill="auto"/>
          </w:tcPr>
          <w:p w14:paraId="5903559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5903559D"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5903559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5903559F"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590355A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A1" w14:textId="77777777" w:rsidR="00FF729F" w:rsidRPr="00222A9F" w:rsidRDefault="00FF729F" w:rsidP="000555AD">
            <w:pPr>
              <w:pStyle w:val="TAL"/>
              <w:rPr>
                <w:rFonts w:cs="Arial"/>
                <w:sz w:val="16"/>
                <w:szCs w:val="16"/>
              </w:rPr>
            </w:pPr>
          </w:p>
        </w:tc>
        <w:tc>
          <w:tcPr>
            <w:tcW w:w="4111" w:type="dxa"/>
            <w:shd w:val="solid" w:color="FFFFFF" w:fill="auto"/>
          </w:tcPr>
          <w:p w14:paraId="590355A2"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590355A3"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90355AD" w14:textId="77777777" w:rsidTr="00FF729F">
        <w:tc>
          <w:tcPr>
            <w:tcW w:w="800" w:type="dxa"/>
            <w:shd w:val="solid" w:color="FFFFFF" w:fill="auto"/>
            <w:vAlign w:val="bottom"/>
          </w:tcPr>
          <w:p w14:paraId="590355A5"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6"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A7"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A8"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590355A9"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AA"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AB"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590355AC"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6" w14:textId="77777777" w:rsidTr="00FF729F">
        <w:tc>
          <w:tcPr>
            <w:tcW w:w="800" w:type="dxa"/>
            <w:shd w:val="solid" w:color="FFFFFF" w:fill="auto"/>
            <w:vAlign w:val="bottom"/>
          </w:tcPr>
          <w:p w14:paraId="590355AE"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A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0"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590355B1"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590355B2"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3"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590355B5"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BF" w14:textId="77777777" w:rsidTr="00FF729F">
        <w:tc>
          <w:tcPr>
            <w:tcW w:w="800" w:type="dxa"/>
            <w:shd w:val="solid" w:color="FFFFFF" w:fill="auto"/>
            <w:vAlign w:val="bottom"/>
          </w:tcPr>
          <w:p w14:paraId="590355B7"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590355B8"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590355B9"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590355BA"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590355BB"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590355BC"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B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90355B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590355C8" w14:textId="77777777" w:rsidTr="00FF729F">
        <w:trPr>
          <w:trHeight w:val="278"/>
        </w:trPr>
        <w:tc>
          <w:tcPr>
            <w:tcW w:w="800" w:type="dxa"/>
            <w:shd w:val="solid" w:color="FFFFFF" w:fill="auto"/>
            <w:vAlign w:val="bottom"/>
          </w:tcPr>
          <w:p w14:paraId="590355C0"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590355C1"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590355C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590355C3"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90355C4"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590355C5" w14:textId="77777777" w:rsidR="00FF729F" w:rsidRPr="00222A9F" w:rsidRDefault="00FF729F" w:rsidP="000555AD">
            <w:pPr>
              <w:pStyle w:val="TAL"/>
              <w:rPr>
                <w:rFonts w:cs="Arial"/>
                <w:sz w:val="16"/>
                <w:szCs w:val="16"/>
              </w:rPr>
            </w:pPr>
          </w:p>
        </w:tc>
        <w:tc>
          <w:tcPr>
            <w:tcW w:w="4111" w:type="dxa"/>
            <w:shd w:val="solid" w:color="FFFFFF" w:fill="auto"/>
            <w:vAlign w:val="bottom"/>
          </w:tcPr>
          <w:p w14:paraId="590355C6"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590355C7"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590355D1" w14:textId="77777777" w:rsidTr="00FF729F">
        <w:trPr>
          <w:trHeight w:val="278"/>
        </w:trPr>
        <w:tc>
          <w:tcPr>
            <w:tcW w:w="800" w:type="dxa"/>
            <w:shd w:val="solid" w:color="FFFFFF" w:fill="auto"/>
          </w:tcPr>
          <w:p w14:paraId="590355C9"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CA"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CB"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590355CC"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590355CD" w14:textId="77777777" w:rsidR="00FF729F" w:rsidRPr="00222A9F" w:rsidRDefault="00FF729F" w:rsidP="000555AD">
            <w:pPr>
              <w:pStyle w:val="TAL"/>
              <w:rPr>
                <w:rFonts w:cs="Arial"/>
                <w:sz w:val="16"/>
                <w:szCs w:val="16"/>
              </w:rPr>
            </w:pPr>
          </w:p>
        </w:tc>
        <w:tc>
          <w:tcPr>
            <w:tcW w:w="614" w:type="dxa"/>
            <w:shd w:val="solid" w:color="FFFFFF" w:fill="auto"/>
          </w:tcPr>
          <w:p w14:paraId="590355CE" w14:textId="77777777" w:rsidR="00FF729F" w:rsidRPr="00222A9F" w:rsidRDefault="00FF729F" w:rsidP="000555AD">
            <w:pPr>
              <w:pStyle w:val="TAL"/>
              <w:rPr>
                <w:rFonts w:cs="Arial"/>
                <w:sz w:val="16"/>
                <w:szCs w:val="16"/>
              </w:rPr>
            </w:pPr>
          </w:p>
        </w:tc>
        <w:tc>
          <w:tcPr>
            <w:tcW w:w="4111" w:type="dxa"/>
            <w:shd w:val="solid" w:color="FFFFFF" w:fill="auto"/>
          </w:tcPr>
          <w:p w14:paraId="590355CF"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590355D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DA" w14:textId="77777777" w:rsidTr="00FF729F">
        <w:trPr>
          <w:trHeight w:val="278"/>
        </w:trPr>
        <w:tc>
          <w:tcPr>
            <w:tcW w:w="800" w:type="dxa"/>
            <w:shd w:val="solid" w:color="FFFFFF" w:fill="auto"/>
          </w:tcPr>
          <w:p w14:paraId="590355D2"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590355D3"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590355D4"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90355D5"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590355D6" w14:textId="77777777" w:rsidR="00FF729F" w:rsidRPr="00222A9F" w:rsidRDefault="00FF729F" w:rsidP="000555AD">
            <w:pPr>
              <w:pStyle w:val="TAL"/>
              <w:rPr>
                <w:rFonts w:cs="Arial"/>
                <w:sz w:val="16"/>
                <w:szCs w:val="16"/>
              </w:rPr>
            </w:pPr>
          </w:p>
        </w:tc>
        <w:tc>
          <w:tcPr>
            <w:tcW w:w="614" w:type="dxa"/>
            <w:shd w:val="solid" w:color="FFFFFF" w:fill="auto"/>
          </w:tcPr>
          <w:p w14:paraId="590355D7" w14:textId="77777777" w:rsidR="00FF729F" w:rsidRPr="00222A9F" w:rsidRDefault="00FF729F" w:rsidP="000555AD">
            <w:pPr>
              <w:pStyle w:val="TAL"/>
              <w:rPr>
                <w:rFonts w:cs="Arial"/>
                <w:sz w:val="16"/>
                <w:szCs w:val="16"/>
              </w:rPr>
            </w:pPr>
          </w:p>
        </w:tc>
        <w:tc>
          <w:tcPr>
            <w:tcW w:w="4111" w:type="dxa"/>
            <w:shd w:val="solid" w:color="FFFFFF" w:fill="auto"/>
          </w:tcPr>
          <w:p w14:paraId="590355D8"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590355D9"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590355E3" w14:textId="77777777" w:rsidTr="00FF729F">
        <w:trPr>
          <w:trHeight w:val="278"/>
        </w:trPr>
        <w:tc>
          <w:tcPr>
            <w:tcW w:w="800" w:type="dxa"/>
            <w:shd w:val="solid" w:color="FFFFFF" w:fill="auto"/>
          </w:tcPr>
          <w:p w14:paraId="590355DB"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590355DC"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590355DD"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590355DE"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590355DF"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5E0" w14:textId="77777777" w:rsidR="00FF729F" w:rsidRPr="00222A9F" w:rsidRDefault="00FF729F" w:rsidP="000555AD">
            <w:pPr>
              <w:pStyle w:val="TAL"/>
              <w:rPr>
                <w:rFonts w:cs="Arial"/>
                <w:sz w:val="16"/>
                <w:szCs w:val="16"/>
              </w:rPr>
            </w:pPr>
          </w:p>
        </w:tc>
        <w:tc>
          <w:tcPr>
            <w:tcW w:w="4111" w:type="dxa"/>
            <w:shd w:val="solid" w:color="FFFFFF" w:fill="auto"/>
          </w:tcPr>
          <w:p w14:paraId="590355E1"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590355E2"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0355EC" w14:textId="77777777" w:rsidTr="00FF729F">
        <w:trPr>
          <w:trHeight w:val="278"/>
        </w:trPr>
        <w:tc>
          <w:tcPr>
            <w:tcW w:w="800" w:type="dxa"/>
            <w:shd w:val="solid" w:color="FFFFFF" w:fill="auto"/>
          </w:tcPr>
          <w:p w14:paraId="590355E4"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6"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590355E7"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590355E8" w14:textId="77777777" w:rsidR="00FF729F" w:rsidRPr="00222A9F" w:rsidRDefault="00FF729F" w:rsidP="000555AD">
            <w:pPr>
              <w:pStyle w:val="TAL"/>
              <w:rPr>
                <w:rFonts w:cs="Arial"/>
                <w:sz w:val="16"/>
                <w:szCs w:val="16"/>
              </w:rPr>
            </w:pPr>
          </w:p>
        </w:tc>
        <w:tc>
          <w:tcPr>
            <w:tcW w:w="614" w:type="dxa"/>
            <w:shd w:val="solid" w:color="FFFFFF" w:fill="auto"/>
          </w:tcPr>
          <w:p w14:paraId="590355E9" w14:textId="77777777" w:rsidR="00FF729F" w:rsidRPr="00222A9F" w:rsidRDefault="00FF729F" w:rsidP="000555AD">
            <w:pPr>
              <w:pStyle w:val="TAL"/>
              <w:rPr>
                <w:rFonts w:cs="Arial"/>
                <w:sz w:val="16"/>
                <w:szCs w:val="16"/>
              </w:rPr>
            </w:pPr>
          </w:p>
        </w:tc>
        <w:tc>
          <w:tcPr>
            <w:tcW w:w="4111" w:type="dxa"/>
            <w:shd w:val="solid" w:color="FFFFFF" w:fill="auto"/>
          </w:tcPr>
          <w:p w14:paraId="590355EA"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90355E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5" w14:textId="77777777" w:rsidTr="00FF729F">
        <w:trPr>
          <w:trHeight w:val="278"/>
        </w:trPr>
        <w:tc>
          <w:tcPr>
            <w:tcW w:w="800" w:type="dxa"/>
            <w:shd w:val="solid" w:color="FFFFFF" w:fill="auto"/>
          </w:tcPr>
          <w:p w14:paraId="590355ED"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E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EF"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590355F0"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590355F1" w14:textId="77777777" w:rsidR="00FF729F" w:rsidRPr="00222A9F" w:rsidRDefault="00FF729F" w:rsidP="000555AD">
            <w:pPr>
              <w:pStyle w:val="TAL"/>
              <w:rPr>
                <w:rFonts w:cs="Arial"/>
                <w:sz w:val="16"/>
                <w:szCs w:val="16"/>
              </w:rPr>
            </w:pPr>
          </w:p>
        </w:tc>
        <w:tc>
          <w:tcPr>
            <w:tcW w:w="614" w:type="dxa"/>
            <w:shd w:val="solid" w:color="FFFFFF" w:fill="auto"/>
          </w:tcPr>
          <w:p w14:paraId="590355F2" w14:textId="77777777" w:rsidR="00FF729F" w:rsidRPr="00222A9F" w:rsidRDefault="00FF729F" w:rsidP="000555AD">
            <w:pPr>
              <w:pStyle w:val="TAL"/>
              <w:rPr>
                <w:rFonts w:cs="Arial"/>
                <w:sz w:val="16"/>
                <w:szCs w:val="16"/>
              </w:rPr>
            </w:pPr>
          </w:p>
        </w:tc>
        <w:tc>
          <w:tcPr>
            <w:tcW w:w="4111" w:type="dxa"/>
            <w:shd w:val="solid" w:color="FFFFFF" w:fill="auto"/>
          </w:tcPr>
          <w:p w14:paraId="590355F3"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590355F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5FE" w14:textId="77777777" w:rsidTr="00FF729F">
        <w:trPr>
          <w:trHeight w:val="278"/>
        </w:trPr>
        <w:tc>
          <w:tcPr>
            <w:tcW w:w="800" w:type="dxa"/>
            <w:shd w:val="solid" w:color="FFFFFF" w:fill="auto"/>
          </w:tcPr>
          <w:p w14:paraId="590355F6"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5F7"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5F8"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590355F9"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590355FA" w14:textId="77777777" w:rsidR="00FF729F" w:rsidRPr="00222A9F" w:rsidRDefault="00FF729F" w:rsidP="000555AD">
            <w:pPr>
              <w:pStyle w:val="TAL"/>
              <w:rPr>
                <w:rFonts w:cs="Arial"/>
                <w:sz w:val="16"/>
                <w:szCs w:val="16"/>
              </w:rPr>
            </w:pPr>
          </w:p>
        </w:tc>
        <w:tc>
          <w:tcPr>
            <w:tcW w:w="614" w:type="dxa"/>
            <w:shd w:val="solid" w:color="FFFFFF" w:fill="auto"/>
          </w:tcPr>
          <w:p w14:paraId="590355FB" w14:textId="77777777" w:rsidR="00FF729F" w:rsidRPr="00222A9F" w:rsidRDefault="00FF729F" w:rsidP="000555AD">
            <w:pPr>
              <w:pStyle w:val="TAL"/>
              <w:rPr>
                <w:rFonts w:cs="Arial"/>
                <w:sz w:val="16"/>
                <w:szCs w:val="16"/>
              </w:rPr>
            </w:pPr>
          </w:p>
        </w:tc>
        <w:tc>
          <w:tcPr>
            <w:tcW w:w="4111" w:type="dxa"/>
            <w:shd w:val="solid" w:color="FFFFFF" w:fill="auto"/>
          </w:tcPr>
          <w:p w14:paraId="590355FC"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590355F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07" w14:textId="77777777" w:rsidTr="00FF729F">
        <w:trPr>
          <w:trHeight w:val="278"/>
        </w:trPr>
        <w:tc>
          <w:tcPr>
            <w:tcW w:w="800" w:type="dxa"/>
            <w:shd w:val="solid" w:color="FFFFFF" w:fill="auto"/>
          </w:tcPr>
          <w:p w14:paraId="590355FF"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59035600"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9035601"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9035602"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59035603" w14:textId="77777777" w:rsidR="00FF729F" w:rsidRPr="00222A9F" w:rsidRDefault="00FF729F" w:rsidP="000555AD">
            <w:pPr>
              <w:pStyle w:val="TAL"/>
              <w:rPr>
                <w:rFonts w:cs="Arial"/>
                <w:sz w:val="16"/>
                <w:szCs w:val="16"/>
              </w:rPr>
            </w:pPr>
          </w:p>
        </w:tc>
        <w:tc>
          <w:tcPr>
            <w:tcW w:w="614" w:type="dxa"/>
            <w:shd w:val="solid" w:color="FFFFFF" w:fill="auto"/>
          </w:tcPr>
          <w:p w14:paraId="59035604" w14:textId="77777777" w:rsidR="00FF729F" w:rsidRPr="00222A9F" w:rsidRDefault="00FF729F" w:rsidP="000555AD">
            <w:pPr>
              <w:pStyle w:val="TAL"/>
              <w:rPr>
                <w:rFonts w:cs="Arial"/>
                <w:sz w:val="16"/>
                <w:szCs w:val="16"/>
              </w:rPr>
            </w:pPr>
          </w:p>
        </w:tc>
        <w:tc>
          <w:tcPr>
            <w:tcW w:w="4111" w:type="dxa"/>
            <w:shd w:val="solid" w:color="FFFFFF" w:fill="auto"/>
          </w:tcPr>
          <w:p w14:paraId="59035605"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59035606"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9035610" w14:textId="77777777" w:rsidTr="00FF729F">
        <w:trPr>
          <w:trHeight w:val="278"/>
        </w:trPr>
        <w:tc>
          <w:tcPr>
            <w:tcW w:w="800" w:type="dxa"/>
            <w:shd w:val="solid" w:color="FFFFFF" w:fill="auto"/>
          </w:tcPr>
          <w:p w14:paraId="59035608"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09"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0A"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5903560B"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5903560C"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0D"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903560E"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5903560F"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59035619" w14:textId="77777777" w:rsidTr="00FF729F">
        <w:trPr>
          <w:trHeight w:val="278"/>
        </w:trPr>
        <w:tc>
          <w:tcPr>
            <w:tcW w:w="800" w:type="dxa"/>
            <w:shd w:val="solid" w:color="FFFFFF" w:fill="auto"/>
          </w:tcPr>
          <w:p w14:paraId="59035611"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035612"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5903561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59035614"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5903561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59035616"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59035617"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59035618"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59035622" w14:textId="77777777" w:rsidTr="00CB171B">
        <w:trPr>
          <w:trHeight w:val="20"/>
        </w:trPr>
        <w:tc>
          <w:tcPr>
            <w:tcW w:w="800" w:type="dxa"/>
            <w:shd w:val="solid" w:color="FFFFFF" w:fill="auto"/>
          </w:tcPr>
          <w:p w14:paraId="5903561A"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1B"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1C"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5903561D"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903561E"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1F"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0"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59035621"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903562B" w14:textId="77777777" w:rsidTr="00CB171B">
        <w:trPr>
          <w:trHeight w:val="20"/>
        </w:trPr>
        <w:tc>
          <w:tcPr>
            <w:tcW w:w="800" w:type="dxa"/>
            <w:shd w:val="solid" w:color="FFFFFF" w:fill="auto"/>
          </w:tcPr>
          <w:p w14:paraId="59035623"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5903562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59035625"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59035626"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5903562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59035628"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59035629"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5903562A"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9035634" w14:textId="77777777" w:rsidTr="00CB171B">
        <w:trPr>
          <w:trHeight w:val="20"/>
        </w:trPr>
        <w:tc>
          <w:tcPr>
            <w:tcW w:w="800" w:type="dxa"/>
            <w:shd w:val="solid" w:color="FFFFFF" w:fill="auto"/>
          </w:tcPr>
          <w:p w14:paraId="5903562C"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903562D"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5903562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903562F"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59035630"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59035631"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59035632"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59035633"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5903563D"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5"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6"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37"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38"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39"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3A"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3B"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3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6"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E"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3F"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0"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1"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2"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3"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4"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5"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4F"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7"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48"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49"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4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4B"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4C"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4D"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4E"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5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0"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1"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2"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3"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4"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6"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57"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903566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5A"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5B"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5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5D"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5E"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5F"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0"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5903566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2"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3"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4"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5"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6"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67"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68"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69"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59035673"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B"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6C"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6D"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6E"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6F"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0"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1"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2"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5903567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6"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77"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7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79"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7A"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7B"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5903568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D"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7E"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7F"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0"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1"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2"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3"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4" w14:textId="77777777" w:rsidR="002E1751" w:rsidRPr="00222A9F" w:rsidRDefault="002E1751" w:rsidP="00AA03D5">
            <w:pPr>
              <w:pStyle w:val="TAL"/>
              <w:rPr>
                <w:rFonts w:cs="Arial"/>
                <w:sz w:val="16"/>
                <w:szCs w:val="16"/>
              </w:rPr>
            </w:pPr>
            <w:r w:rsidRPr="00222A9F">
              <w:rPr>
                <w:rFonts w:cs="Arial"/>
                <w:sz w:val="16"/>
                <w:szCs w:val="16"/>
              </w:rPr>
              <w:t>15.2.0</w:t>
            </w:r>
          </w:p>
        </w:tc>
      </w:tr>
      <w:tr w:rsidR="003D4863" w:rsidRPr="00222A9F" w14:paraId="5903568E"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6" w14:textId="77777777"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7" w14:textId="77777777"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88" w14:textId="77777777"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89" w14:textId="77777777"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8A" w14:textId="77777777"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8B" w14:textId="77777777"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8C" w14:textId="77777777"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8D" w14:textId="77777777" w:rsidR="003D4863" w:rsidRPr="00222A9F" w:rsidRDefault="003D4863" w:rsidP="003D4863">
            <w:pPr>
              <w:pStyle w:val="TAL"/>
              <w:rPr>
                <w:rFonts w:cs="Arial"/>
                <w:sz w:val="16"/>
                <w:szCs w:val="16"/>
              </w:rPr>
            </w:pPr>
            <w:r>
              <w:rPr>
                <w:rFonts w:cs="Arial"/>
                <w:sz w:val="16"/>
                <w:szCs w:val="16"/>
              </w:rPr>
              <w:t>16.0.0</w:t>
            </w:r>
          </w:p>
        </w:tc>
      </w:tr>
      <w:tr w:rsidR="00A83D2C" w:rsidRPr="00222A9F" w14:paraId="59035697"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8F" w14:textId="77777777" w:rsidR="00A83D2C" w:rsidRPr="00222A9F" w:rsidRDefault="00A83D2C" w:rsidP="00B13E28">
            <w:pPr>
              <w:pStyle w:val="TAL"/>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5690" w14:textId="77777777" w:rsidR="00A83D2C" w:rsidRPr="00222A9F" w:rsidRDefault="00A83D2C" w:rsidP="00B13E28">
            <w:pPr>
              <w:pStyle w:val="TAL"/>
              <w:rPr>
                <w:rFonts w:cs="Arial"/>
                <w:sz w:val="16"/>
                <w:szCs w:val="16"/>
              </w:rPr>
            </w:pPr>
            <w:r>
              <w:rPr>
                <w:rFonts w:cs="Arial"/>
                <w:sz w:val="16"/>
                <w:szCs w:val="16"/>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35691" w14:textId="77777777" w:rsidR="00A83D2C" w:rsidRPr="00222A9F" w:rsidRDefault="00A83D2C" w:rsidP="00B13E28">
            <w:pPr>
              <w:pStyle w:val="TAL"/>
              <w:rPr>
                <w:rFonts w:cs="Arial"/>
                <w:sz w:val="16"/>
                <w:szCs w:val="16"/>
              </w:rPr>
            </w:pPr>
            <w:r w:rsidRPr="00A83D2C">
              <w:rPr>
                <w:rFonts w:cs="Arial"/>
                <w:sz w:val="16"/>
                <w:szCs w:val="16"/>
              </w:rPr>
              <w:t>RP-191256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035692" w14:textId="77777777" w:rsidR="00A83D2C" w:rsidRPr="00222A9F" w:rsidRDefault="00A83D2C" w:rsidP="00B13E28">
            <w:pPr>
              <w:pStyle w:val="TAL"/>
              <w:rPr>
                <w:rFonts w:cs="Arial"/>
                <w:sz w:val="16"/>
                <w:szCs w:val="16"/>
              </w:rPr>
            </w:pPr>
            <w:r>
              <w:rPr>
                <w:rFonts w:cs="Arial"/>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35693" w14:textId="77777777" w:rsidR="00A83D2C" w:rsidRPr="00222A9F" w:rsidRDefault="00A83D2C" w:rsidP="00B13E28">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9035694" w14:textId="77777777" w:rsidR="00A83D2C" w:rsidRPr="00222A9F" w:rsidRDefault="00A83D2C" w:rsidP="00B13E28">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9035695" w14:textId="77777777" w:rsidR="00A83D2C" w:rsidRPr="00222A9F" w:rsidRDefault="00A83D2C" w:rsidP="00B13E28">
            <w:pPr>
              <w:pStyle w:val="TAL"/>
              <w:rPr>
                <w:rFonts w:cs="Arial"/>
                <w:sz w:val="16"/>
                <w:szCs w:val="16"/>
              </w:rPr>
            </w:pPr>
            <w:r w:rsidRPr="00A83D2C">
              <w:rPr>
                <w:rFonts w:cs="Arial"/>
                <w:sz w:val="16"/>
                <w:szCs w:val="16"/>
              </w:rPr>
              <w:t>Introduction of bands 87 and 88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5696" w14:textId="77777777" w:rsidR="00A83D2C" w:rsidRPr="00222A9F" w:rsidRDefault="00A83D2C" w:rsidP="00B13E28">
            <w:pPr>
              <w:pStyle w:val="TAL"/>
              <w:rPr>
                <w:rFonts w:cs="Arial"/>
                <w:sz w:val="16"/>
                <w:szCs w:val="16"/>
              </w:rPr>
            </w:pPr>
            <w:r>
              <w:rPr>
                <w:rFonts w:cs="Arial"/>
                <w:sz w:val="16"/>
                <w:szCs w:val="16"/>
              </w:rPr>
              <w:t>16.1.0</w:t>
            </w:r>
          </w:p>
        </w:tc>
      </w:tr>
      <w:tr w:rsidR="009A2303" w:rsidRPr="00222A9F" w14:paraId="1A277EF4"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631448" w14:textId="0114AFDE" w:rsidR="009A2303" w:rsidRDefault="009A2303" w:rsidP="00B13E28">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0691" w14:textId="1D24ED90" w:rsidR="009A2303" w:rsidRDefault="009A2303" w:rsidP="00B13E28">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BE8B" w14:textId="3D7D87A9" w:rsidR="009A2303" w:rsidRPr="00A83D2C" w:rsidRDefault="009A2303" w:rsidP="00B13E28">
            <w:pPr>
              <w:pStyle w:val="TAL"/>
              <w:rPr>
                <w:rFonts w:cs="Arial"/>
                <w:sz w:val="16"/>
                <w:szCs w:val="16"/>
              </w:rPr>
            </w:pPr>
            <w:r w:rsidRPr="009A2303">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0BA7B" w14:textId="216C24B0" w:rsidR="009A2303" w:rsidRDefault="009A2303" w:rsidP="00B13E28">
            <w:pPr>
              <w:pStyle w:val="TAL"/>
              <w:rPr>
                <w:rFonts w:cs="Arial"/>
                <w:sz w:val="16"/>
                <w:szCs w:val="16"/>
              </w:rPr>
            </w:pPr>
            <w:r w:rsidRPr="009A2303">
              <w:rPr>
                <w:rFonts w:cs="Arial"/>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ECE50" w14:textId="77777777" w:rsidR="009A2303" w:rsidRDefault="009A2303"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4BD8D6E" w14:textId="27F8B4D1" w:rsidR="009A2303" w:rsidRDefault="009A2303" w:rsidP="00B13E28">
            <w:pPr>
              <w:pStyle w:val="TAL"/>
              <w:rPr>
                <w:rFonts w:cs="Arial"/>
                <w:sz w:val="16"/>
                <w:szCs w:val="16"/>
              </w:rPr>
            </w:pPr>
            <w:r>
              <w:rPr>
                <w:rFonts w:cs="Arial"/>
                <w:sz w:val="16"/>
                <w:szCs w:val="16"/>
              </w:rPr>
              <w:t>A</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6E7A1E9" w14:textId="78FF050A" w:rsidR="009A2303" w:rsidRPr="00A83D2C" w:rsidRDefault="009A2303" w:rsidP="00B13E28">
            <w:pPr>
              <w:pStyle w:val="TAL"/>
              <w:rPr>
                <w:rFonts w:cs="Arial"/>
                <w:sz w:val="16"/>
                <w:szCs w:val="16"/>
              </w:rPr>
            </w:pPr>
            <w:r w:rsidRPr="009A2303">
              <w:rPr>
                <w:rFonts w:cs="Arial"/>
                <w:sz w:val="16"/>
                <w:szCs w:val="16"/>
              </w:rPr>
              <w:t>Big CR for TS 36.124 Maintenance (Rel-16, CAT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B1F2A" w14:textId="3E277567" w:rsidR="009A2303" w:rsidRDefault="009A2303" w:rsidP="00B13E28">
            <w:pPr>
              <w:pStyle w:val="TAL"/>
              <w:rPr>
                <w:rFonts w:cs="Arial"/>
                <w:sz w:val="16"/>
                <w:szCs w:val="16"/>
              </w:rPr>
            </w:pPr>
            <w:r>
              <w:rPr>
                <w:rFonts w:cs="Arial"/>
                <w:sz w:val="16"/>
                <w:szCs w:val="16"/>
              </w:rPr>
              <w:t>16.2.0</w:t>
            </w:r>
          </w:p>
        </w:tc>
      </w:tr>
      <w:tr w:rsidR="00374AA7" w:rsidRPr="00222A9F" w14:paraId="2BA8CFFB" w14:textId="77777777" w:rsidTr="00B13E28">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D1274" w14:textId="7862BB65" w:rsidR="00374AA7" w:rsidRDefault="00374AA7" w:rsidP="00B13E28">
            <w:pPr>
              <w:pStyle w:val="TAL"/>
              <w:rPr>
                <w:rFonts w:cs="Arial"/>
                <w:sz w:val="16"/>
                <w:szCs w:val="16"/>
              </w:rPr>
            </w:pPr>
            <w:r>
              <w:rPr>
                <w:rFonts w:cs="Arial"/>
                <w:sz w:val="16"/>
                <w:szCs w:val="16"/>
              </w:rPr>
              <w:t>2022-0</w:t>
            </w:r>
            <w:r w:rsidR="00E073D0">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99546" w14:textId="63A0A92F" w:rsidR="00374AA7" w:rsidRDefault="00E073D0" w:rsidP="00B13E28">
            <w:pPr>
              <w:pStyle w:val="TAL"/>
              <w:rPr>
                <w:rFonts w:cs="Arial"/>
                <w:sz w:val="16"/>
                <w:szCs w:val="16"/>
              </w:rPr>
            </w:pPr>
            <w:r>
              <w:rPr>
                <w:rFonts w:cs="Arial"/>
                <w:sz w:val="16"/>
                <w:szCs w:val="16"/>
              </w:rPr>
              <w:t>SA</w:t>
            </w:r>
            <w:r w:rsidR="00374AA7">
              <w:rPr>
                <w:rFonts w:cs="Arial"/>
                <w:sz w:val="16"/>
                <w:szCs w:val="16"/>
              </w:rPr>
              <w:t>#9</w:t>
            </w:r>
            <w:r>
              <w:rPr>
                <w:rFonts w:cs="Arial"/>
                <w:sz w:val="16"/>
                <w:szCs w:val="16"/>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093EC" w14:textId="77777777" w:rsidR="00374AA7" w:rsidRPr="009A2303" w:rsidRDefault="00374AA7" w:rsidP="00B13E28">
            <w:pPr>
              <w:pStyle w:val="TAL"/>
              <w:rPr>
                <w:rFonts w:cs="Arial"/>
                <w:sz w:val="16"/>
                <w:szCs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77105" w14:textId="77777777" w:rsidR="00374AA7" w:rsidRPr="009A2303" w:rsidRDefault="00374AA7" w:rsidP="00B13E28">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478DB4" w14:textId="77777777" w:rsidR="00374AA7" w:rsidRDefault="00374AA7" w:rsidP="00B13E28">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B1417C5" w14:textId="77777777" w:rsidR="00374AA7" w:rsidRDefault="00374AA7" w:rsidP="00B13E28">
            <w:pPr>
              <w:pStyle w:val="TAL"/>
              <w:rPr>
                <w:rFonts w:cs="Arial"/>
                <w:sz w:val="16"/>
                <w:szCs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CE0B131" w14:textId="1E8A37DB" w:rsidR="00374AA7" w:rsidRPr="009A2303" w:rsidRDefault="00374AA7" w:rsidP="00B13E28">
            <w:pPr>
              <w:pStyle w:val="TAL"/>
              <w:rPr>
                <w:rFonts w:cs="Arial"/>
                <w:sz w:val="16"/>
                <w:szCs w:val="16"/>
              </w:rPr>
            </w:pPr>
            <w:r>
              <w:rPr>
                <w:rFonts w:cs="Arial"/>
                <w:sz w:val="16"/>
                <w:szCs w:val="16"/>
              </w:rPr>
              <w:t>Update to Rel-17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A695D" w14:textId="296F7432" w:rsidR="00374AA7" w:rsidRDefault="00374AA7" w:rsidP="00B13E28">
            <w:pPr>
              <w:pStyle w:val="TAL"/>
              <w:rPr>
                <w:rFonts w:cs="Arial"/>
                <w:sz w:val="16"/>
                <w:szCs w:val="16"/>
              </w:rPr>
            </w:pPr>
            <w:r>
              <w:rPr>
                <w:rFonts w:cs="Arial"/>
                <w:sz w:val="16"/>
                <w:szCs w:val="16"/>
              </w:rPr>
              <w:t>17.0.0</w:t>
            </w:r>
          </w:p>
        </w:tc>
      </w:tr>
    </w:tbl>
    <w:p w14:paraId="59035698"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1E8B" w14:textId="77777777" w:rsidR="00676304" w:rsidRDefault="00676304">
      <w:r>
        <w:separator/>
      </w:r>
    </w:p>
  </w:endnote>
  <w:endnote w:type="continuationSeparator" w:id="0">
    <w:p w14:paraId="744BF433" w14:textId="77777777" w:rsidR="00676304" w:rsidRDefault="0067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8" w14:textId="77777777" w:rsidR="00B13E28" w:rsidRPr="003D4863" w:rsidRDefault="00B13E28"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BF538" w14:textId="77777777" w:rsidR="00676304" w:rsidRDefault="00676304">
      <w:r>
        <w:separator/>
      </w:r>
    </w:p>
  </w:footnote>
  <w:footnote w:type="continuationSeparator" w:id="0">
    <w:p w14:paraId="434B8BF6" w14:textId="77777777" w:rsidR="00676304" w:rsidRDefault="00676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56A4" w14:textId="58D9886F" w:rsidR="00B13E28" w:rsidRDefault="00B13E28">
    <w:pPr>
      <w:pStyle w:val="Header"/>
      <w:framePr w:wrap="auto" w:vAnchor="text" w:hAnchor="margin" w:xAlign="right" w:y="1"/>
      <w:widowControl/>
    </w:pPr>
    <w:r>
      <w:fldChar w:fldCharType="begin"/>
    </w:r>
    <w:r>
      <w:instrText xml:space="preserve"> STYLEREF ZA </w:instrText>
    </w:r>
    <w:r>
      <w:fldChar w:fldCharType="separate"/>
    </w:r>
    <w:r w:rsidR="00E073D0">
      <w:t>3GPP TS 36.124 V17.0.0 (2022-03)</w:t>
    </w:r>
    <w:r>
      <w:fldChar w:fldCharType="end"/>
    </w:r>
  </w:p>
  <w:p w14:paraId="590356A5" w14:textId="77777777" w:rsidR="00B13E28" w:rsidRDefault="00B13E28">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90356A6" w14:textId="28C3F82C" w:rsidR="00B13E28" w:rsidRDefault="00B13E28">
    <w:pPr>
      <w:pStyle w:val="Header"/>
      <w:framePr w:wrap="auto" w:vAnchor="text" w:hAnchor="margin" w:y="1"/>
      <w:widowControl/>
    </w:pPr>
    <w:r>
      <w:fldChar w:fldCharType="begin"/>
    </w:r>
    <w:r>
      <w:instrText xml:space="preserve"> STYLEREF ZGSM </w:instrText>
    </w:r>
    <w:r>
      <w:fldChar w:fldCharType="separate"/>
    </w:r>
    <w:r w:rsidR="00E073D0">
      <w:t>Release 17</w:t>
    </w:r>
    <w:r>
      <w:fldChar w:fldCharType="end"/>
    </w:r>
  </w:p>
  <w:p w14:paraId="590356A7" w14:textId="77777777" w:rsidR="00B13E28" w:rsidRDefault="00B13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1123"/>
    <w:rsid w:val="00033B2E"/>
    <w:rsid w:val="00035A7E"/>
    <w:rsid w:val="000431C3"/>
    <w:rsid w:val="0005189F"/>
    <w:rsid w:val="000555AD"/>
    <w:rsid w:val="00077ADF"/>
    <w:rsid w:val="00081D43"/>
    <w:rsid w:val="0008232A"/>
    <w:rsid w:val="00087F6A"/>
    <w:rsid w:val="000A0B49"/>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74AA7"/>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E7BB0"/>
    <w:rsid w:val="005F2EDC"/>
    <w:rsid w:val="00610BD8"/>
    <w:rsid w:val="006418D4"/>
    <w:rsid w:val="006474B1"/>
    <w:rsid w:val="00647C6B"/>
    <w:rsid w:val="006503BB"/>
    <w:rsid w:val="00651878"/>
    <w:rsid w:val="00676304"/>
    <w:rsid w:val="006773C7"/>
    <w:rsid w:val="00687586"/>
    <w:rsid w:val="00690847"/>
    <w:rsid w:val="006B30DA"/>
    <w:rsid w:val="006C6DE0"/>
    <w:rsid w:val="006D35CC"/>
    <w:rsid w:val="006D5512"/>
    <w:rsid w:val="007102CC"/>
    <w:rsid w:val="00710B1D"/>
    <w:rsid w:val="00716162"/>
    <w:rsid w:val="00723441"/>
    <w:rsid w:val="00727F98"/>
    <w:rsid w:val="00730A4B"/>
    <w:rsid w:val="00746755"/>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2303"/>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3D2C"/>
    <w:rsid w:val="00A87444"/>
    <w:rsid w:val="00A900E4"/>
    <w:rsid w:val="00AA03D5"/>
    <w:rsid w:val="00AB0B59"/>
    <w:rsid w:val="00AB0DB3"/>
    <w:rsid w:val="00AB1565"/>
    <w:rsid w:val="00AB6E67"/>
    <w:rsid w:val="00AC7CD1"/>
    <w:rsid w:val="00AE1635"/>
    <w:rsid w:val="00AF7587"/>
    <w:rsid w:val="00B126C1"/>
    <w:rsid w:val="00B13E28"/>
    <w:rsid w:val="00B16104"/>
    <w:rsid w:val="00B305CF"/>
    <w:rsid w:val="00B341E4"/>
    <w:rsid w:val="00B751EF"/>
    <w:rsid w:val="00B75CD6"/>
    <w:rsid w:val="00B81AD6"/>
    <w:rsid w:val="00B84184"/>
    <w:rsid w:val="00BA7E66"/>
    <w:rsid w:val="00BB1B82"/>
    <w:rsid w:val="00BB5B54"/>
    <w:rsid w:val="00BC252E"/>
    <w:rsid w:val="00BD0FFC"/>
    <w:rsid w:val="00BD3D41"/>
    <w:rsid w:val="00BD683C"/>
    <w:rsid w:val="00BE3849"/>
    <w:rsid w:val="00BE5615"/>
    <w:rsid w:val="00BF1FAA"/>
    <w:rsid w:val="00BF2053"/>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0E94"/>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073D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351CC"/>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3D0"/>
    <w:pPr>
      <w:overflowPunct w:val="0"/>
      <w:autoSpaceDE w:val="0"/>
      <w:autoSpaceDN w:val="0"/>
      <w:adjustRightInd w:val="0"/>
      <w:spacing w:after="180"/>
      <w:textAlignment w:val="baseline"/>
    </w:pPr>
    <w:rPr>
      <w:lang w:eastAsia="en-GB"/>
    </w:rPr>
  </w:style>
  <w:style w:type="paragraph" w:styleId="Heading1">
    <w:name w:val="heading 1"/>
    <w:next w:val="Normal"/>
    <w:qFormat/>
    <w:rsid w:val="00E07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E073D0"/>
    <w:pPr>
      <w:pBdr>
        <w:top w:val="none" w:sz="0" w:space="0" w:color="auto"/>
      </w:pBdr>
      <w:spacing w:before="180"/>
      <w:outlineLvl w:val="1"/>
    </w:pPr>
    <w:rPr>
      <w:sz w:val="32"/>
    </w:rPr>
  </w:style>
  <w:style w:type="paragraph" w:styleId="Heading3">
    <w:name w:val="heading 3"/>
    <w:basedOn w:val="Heading2"/>
    <w:next w:val="Normal"/>
    <w:qFormat/>
    <w:rsid w:val="00E073D0"/>
    <w:pPr>
      <w:spacing w:before="120"/>
      <w:outlineLvl w:val="2"/>
    </w:pPr>
    <w:rPr>
      <w:sz w:val="28"/>
    </w:rPr>
  </w:style>
  <w:style w:type="paragraph" w:styleId="Heading4">
    <w:name w:val="heading 4"/>
    <w:basedOn w:val="Heading3"/>
    <w:next w:val="Normal"/>
    <w:qFormat/>
    <w:rsid w:val="00E073D0"/>
    <w:pPr>
      <w:ind w:left="1418" w:hanging="1418"/>
      <w:outlineLvl w:val="3"/>
    </w:pPr>
    <w:rPr>
      <w:sz w:val="24"/>
    </w:rPr>
  </w:style>
  <w:style w:type="paragraph" w:styleId="Heading5">
    <w:name w:val="heading 5"/>
    <w:basedOn w:val="Heading4"/>
    <w:next w:val="Normal"/>
    <w:qFormat/>
    <w:rsid w:val="00E073D0"/>
    <w:pPr>
      <w:ind w:left="1701" w:hanging="1701"/>
      <w:outlineLvl w:val="4"/>
    </w:pPr>
    <w:rPr>
      <w:sz w:val="22"/>
    </w:rPr>
  </w:style>
  <w:style w:type="paragraph" w:styleId="Heading6">
    <w:name w:val="heading 6"/>
    <w:basedOn w:val="H6"/>
    <w:next w:val="Normal"/>
    <w:qFormat/>
    <w:rsid w:val="00E073D0"/>
    <w:pPr>
      <w:outlineLvl w:val="5"/>
    </w:pPr>
  </w:style>
  <w:style w:type="paragraph" w:styleId="Heading7">
    <w:name w:val="heading 7"/>
    <w:basedOn w:val="H6"/>
    <w:next w:val="Normal"/>
    <w:qFormat/>
    <w:rsid w:val="00E073D0"/>
    <w:pPr>
      <w:outlineLvl w:val="6"/>
    </w:pPr>
  </w:style>
  <w:style w:type="paragraph" w:styleId="Heading8">
    <w:name w:val="heading 8"/>
    <w:basedOn w:val="Heading1"/>
    <w:next w:val="Normal"/>
    <w:qFormat/>
    <w:rsid w:val="00E073D0"/>
    <w:pPr>
      <w:ind w:left="0" w:firstLine="0"/>
      <w:outlineLvl w:val="7"/>
    </w:pPr>
  </w:style>
  <w:style w:type="paragraph" w:styleId="Heading9">
    <w:name w:val="heading 9"/>
    <w:basedOn w:val="Heading8"/>
    <w:next w:val="Normal"/>
    <w:qFormat/>
    <w:rsid w:val="00E073D0"/>
    <w:pPr>
      <w:outlineLvl w:val="8"/>
    </w:pPr>
  </w:style>
  <w:style w:type="character" w:default="1" w:styleId="DefaultParagraphFont">
    <w:name w:val="Default Paragraph Font"/>
    <w:semiHidden/>
    <w:rsid w:val="00E073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73D0"/>
  </w:style>
  <w:style w:type="paragraph" w:customStyle="1" w:styleId="H6">
    <w:name w:val="H6"/>
    <w:basedOn w:val="Heading5"/>
    <w:next w:val="Normal"/>
    <w:rsid w:val="00E073D0"/>
    <w:pPr>
      <w:ind w:left="1985" w:hanging="1985"/>
      <w:outlineLvl w:val="9"/>
    </w:pPr>
    <w:rPr>
      <w:sz w:val="20"/>
    </w:rPr>
  </w:style>
  <w:style w:type="paragraph" w:styleId="TOC9">
    <w:name w:val="toc 9"/>
    <w:basedOn w:val="TOC8"/>
    <w:semiHidden/>
    <w:rsid w:val="00E073D0"/>
    <w:pPr>
      <w:ind w:left="1418" w:hanging="1418"/>
    </w:pPr>
  </w:style>
  <w:style w:type="paragraph" w:styleId="TOC8">
    <w:name w:val="toc 8"/>
    <w:basedOn w:val="TOC1"/>
    <w:rsid w:val="00E073D0"/>
    <w:pPr>
      <w:spacing w:before="180"/>
      <w:ind w:left="2693" w:hanging="2693"/>
    </w:pPr>
    <w:rPr>
      <w:b/>
    </w:rPr>
  </w:style>
  <w:style w:type="paragraph" w:styleId="TOC1">
    <w:name w:val="toc 1"/>
    <w:rsid w:val="00E07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E073D0"/>
    <w:pPr>
      <w:keepLines/>
      <w:tabs>
        <w:tab w:val="center" w:pos="4536"/>
        <w:tab w:val="right" w:pos="9072"/>
      </w:tabs>
    </w:pPr>
    <w:rPr>
      <w:noProof/>
    </w:rPr>
  </w:style>
  <w:style w:type="character" w:customStyle="1" w:styleId="ZGSM">
    <w:name w:val="ZGSM"/>
    <w:rsid w:val="00E073D0"/>
  </w:style>
  <w:style w:type="paragraph" w:styleId="Header">
    <w:name w:val="header"/>
    <w:aliases w:val="header odd,header,header odd1,header odd2,header odd3,header odd4,header odd5,header odd6"/>
    <w:rsid w:val="00E073D0"/>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E073D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E073D0"/>
    <w:pPr>
      <w:ind w:left="1701" w:hanging="1701"/>
    </w:pPr>
  </w:style>
  <w:style w:type="paragraph" w:styleId="TOC4">
    <w:name w:val="toc 4"/>
    <w:basedOn w:val="TOC3"/>
    <w:rsid w:val="00E073D0"/>
    <w:pPr>
      <w:ind w:left="1418" w:hanging="1418"/>
    </w:pPr>
  </w:style>
  <w:style w:type="paragraph" w:styleId="TOC3">
    <w:name w:val="toc 3"/>
    <w:basedOn w:val="TOC2"/>
    <w:rsid w:val="00E073D0"/>
    <w:pPr>
      <w:ind w:left="1134" w:hanging="1134"/>
    </w:pPr>
  </w:style>
  <w:style w:type="paragraph" w:styleId="TOC2">
    <w:name w:val="toc 2"/>
    <w:basedOn w:val="TOC1"/>
    <w:rsid w:val="00E073D0"/>
    <w:pPr>
      <w:keepNext w:val="0"/>
      <w:spacing w:before="0"/>
      <w:ind w:left="851" w:hanging="851"/>
    </w:pPr>
    <w:rPr>
      <w:sz w:val="20"/>
    </w:rPr>
  </w:style>
  <w:style w:type="paragraph" w:styleId="Index1">
    <w:name w:val="index 1"/>
    <w:basedOn w:val="Normal"/>
    <w:semiHidden/>
    <w:rsid w:val="00E073D0"/>
    <w:pPr>
      <w:keepLines/>
      <w:spacing w:after="0"/>
    </w:pPr>
  </w:style>
  <w:style w:type="paragraph" w:styleId="Index2">
    <w:name w:val="index 2"/>
    <w:basedOn w:val="Index1"/>
    <w:semiHidden/>
    <w:rsid w:val="00E073D0"/>
    <w:pPr>
      <w:ind w:left="284"/>
    </w:pPr>
  </w:style>
  <w:style w:type="paragraph" w:customStyle="1" w:styleId="TT">
    <w:name w:val="TT"/>
    <w:basedOn w:val="Heading1"/>
    <w:next w:val="Normal"/>
    <w:rsid w:val="00E073D0"/>
    <w:pPr>
      <w:outlineLvl w:val="9"/>
    </w:pPr>
  </w:style>
  <w:style w:type="paragraph" w:customStyle="1" w:styleId="NF">
    <w:name w:val="NF"/>
    <w:basedOn w:val="NO"/>
    <w:rsid w:val="00E073D0"/>
    <w:pPr>
      <w:keepNext/>
      <w:spacing w:after="0"/>
    </w:pPr>
    <w:rPr>
      <w:rFonts w:ascii="Arial" w:hAnsi="Arial"/>
      <w:sz w:val="18"/>
    </w:rPr>
  </w:style>
  <w:style w:type="paragraph" w:customStyle="1" w:styleId="NO">
    <w:name w:val="NO"/>
    <w:basedOn w:val="Normal"/>
    <w:rsid w:val="00E073D0"/>
    <w:pPr>
      <w:keepLines/>
      <w:ind w:left="1135" w:hanging="851"/>
    </w:pPr>
  </w:style>
  <w:style w:type="paragraph" w:customStyle="1" w:styleId="PL">
    <w:name w:val="PL"/>
    <w:rsid w:val="00E07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E073D0"/>
    <w:pPr>
      <w:jc w:val="right"/>
    </w:pPr>
  </w:style>
  <w:style w:type="paragraph" w:customStyle="1" w:styleId="TAL">
    <w:name w:val="TAL"/>
    <w:basedOn w:val="Normal"/>
    <w:rsid w:val="00E073D0"/>
    <w:pPr>
      <w:keepNext/>
      <w:keepLines/>
      <w:spacing w:after="0"/>
    </w:pPr>
    <w:rPr>
      <w:rFonts w:ascii="Arial" w:hAnsi="Arial"/>
      <w:sz w:val="18"/>
    </w:rPr>
  </w:style>
  <w:style w:type="paragraph" w:styleId="ListNumber2">
    <w:name w:val="List Number 2"/>
    <w:basedOn w:val="ListNumber"/>
    <w:rsid w:val="00E073D0"/>
    <w:pPr>
      <w:ind w:left="851"/>
    </w:pPr>
  </w:style>
  <w:style w:type="paragraph" w:styleId="ListNumber">
    <w:name w:val="List Number"/>
    <w:basedOn w:val="List"/>
    <w:rsid w:val="00E073D0"/>
  </w:style>
  <w:style w:type="paragraph" w:styleId="List">
    <w:name w:val="List"/>
    <w:basedOn w:val="Normal"/>
    <w:rsid w:val="00E073D0"/>
    <w:pPr>
      <w:ind w:left="568" w:hanging="284"/>
    </w:pPr>
  </w:style>
  <w:style w:type="paragraph" w:customStyle="1" w:styleId="TAH">
    <w:name w:val="TAH"/>
    <w:basedOn w:val="TAC"/>
    <w:rsid w:val="00E073D0"/>
    <w:rPr>
      <w:b/>
    </w:rPr>
  </w:style>
  <w:style w:type="paragraph" w:customStyle="1" w:styleId="TAC">
    <w:name w:val="TAC"/>
    <w:basedOn w:val="TAL"/>
    <w:rsid w:val="00E073D0"/>
    <w:pPr>
      <w:jc w:val="center"/>
    </w:pPr>
  </w:style>
  <w:style w:type="paragraph" w:customStyle="1" w:styleId="LD">
    <w:name w:val="LD"/>
    <w:rsid w:val="00E073D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E073D0"/>
    <w:pPr>
      <w:keepLines/>
      <w:ind w:left="1702" w:hanging="1418"/>
    </w:pPr>
  </w:style>
  <w:style w:type="paragraph" w:customStyle="1" w:styleId="FP">
    <w:name w:val="FP"/>
    <w:basedOn w:val="Normal"/>
    <w:rsid w:val="00E073D0"/>
    <w:pPr>
      <w:spacing w:after="0"/>
    </w:pPr>
  </w:style>
  <w:style w:type="paragraph" w:customStyle="1" w:styleId="NW">
    <w:name w:val="NW"/>
    <w:basedOn w:val="NO"/>
    <w:rsid w:val="00E073D0"/>
    <w:pPr>
      <w:spacing w:after="0"/>
    </w:pPr>
  </w:style>
  <w:style w:type="paragraph" w:customStyle="1" w:styleId="EW">
    <w:name w:val="EW"/>
    <w:basedOn w:val="EX"/>
    <w:rsid w:val="00E073D0"/>
    <w:pPr>
      <w:spacing w:after="0"/>
    </w:pPr>
  </w:style>
  <w:style w:type="paragraph" w:customStyle="1" w:styleId="B1">
    <w:name w:val="B1"/>
    <w:basedOn w:val="List"/>
    <w:rsid w:val="00E073D0"/>
  </w:style>
  <w:style w:type="paragraph" w:styleId="TOC6">
    <w:name w:val="toc 6"/>
    <w:basedOn w:val="TOC5"/>
    <w:next w:val="Normal"/>
    <w:semiHidden/>
    <w:rsid w:val="00E073D0"/>
    <w:pPr>
      <w:ind w:left="1985" w:hanging="1985"/>
    </w:pPr>
  </w:style>
  <w:style w:type="paragraph" w:styleId="TOC7">
    <w:name w:val="toc 7"/>
    <w:basedOn w:val="TOC6"/>
    <w:next w:val="Normal"/>
    <w:semiHidden/>
    <w:rsid w:val="00E073D0"/>
    <w:pPr>
      <w:ind w:left="2268" w:hanging="2268"/>
    </w:pPr>
  </w:style>
  <w:style w:type="paragraph" w:styleId="ListBullet2">
    <w:name w:val="List Bullet 2"/>
    <w:basedOn w:val="ListBullet"/>
    <w:rsid w:val="00E073D0"/>
    <w:pPr>
      <w:ind w:left="851"/>
    </w:pPr>
  </w:style>
  <w:style w:type="paragraph" w:styleId="ListBullet">
    <w:name w:val="List Bullet"/>
    <w:basedOn w:val="List"/>
    <w:rsid w:val="00E073D0"/>
  </w:style>
  <w:style w:type="paragraph" w:customStyle="1" w:styleId="EditorsNote">
    <w:name w:val="Editor's Note"/>
    <w:basedOn w:val="NO"/>
    <w:rsid w:val="00E073D0"/>
    <w:rPr>
      <w:color w:val="FF0000"/>
    </w:rPr>
  </w:style>
  <w:style w:type="paragraph" w:customStyle="1" w:styleId="TH">
    <w:name w:val="TH"/>
    <w:basedOn w:val="Normal"/>
    <w:rsid w:val="00E073D0"/>
    <w:pPr>
      <w:keepNext/>
      <w:keepLines/>
      <w:spacing w:before="60"/>
      <w:jc w:val="center"/>
    </w:pPr>
    <w:rPr>
      <w:rFonts w:ascii="Arial" w:hAnsi="Arial"/>
      <w:b/>
    </w:rPr>
  </w:style>
  <w:style w:type="paragraph" w:customStyle="1" w:styleId="ZA">
    <w:name w:val="ZA"/>
    <w:rsid w:val="00E07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E07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E07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E07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E073D0"/>
    <w:pPr>
      <w:ind w:left="851" w:hanging="851"/>
    </w:pPr>
  </w:style>
  <w:style w:type="paragraph" w:customStyle="1" w:styleId="ZH">
    <w:name w:val="ZH"/>
    <w:rsid w:val="00E073D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E073D0"/>
    <w:pPr>
      <w:keepNext w:val="0"/>
      <w:spacing w:before="0" w:after="240"/>
    </w:pPr>
  </w:style>
  <w:style w:type="paragraph" w:customStyle="1" w:styleId="ZG">
    <w:name w:val="ZG"/>
    <w:rsid w:val="00E07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E073D0"/>
    <w:pPr>
      <w:ind w:left="1135"/>
    </w:pPr>
  </w:style>
  <w:style w:type="paragraph" w:styleId="List2">
    <w:name w:val="List 2"/>
    <w:basedOn w:val="List"/>
    <w:rsid w:val="00E073D0"/>
    <w:pPr>
      <w:ind w:left="851"/>
    </w:pPr>
  </w:style>
  <w:style w:type="paragraph" w:styleId="List3">
    <w:name w:val="List 3"/>
    <w:basedOn w:val="List2"/>
    <w:rsid w:val="00E073D0"/>
    <w:pPr>
      <w:ind w:left="1135"/>
    </w:pPr>
  </w:style>
  <w:style w:type="paragraph" w:styleId="List4">
    <w:name w:val="List 4"/>
    <w:basedOn w:val="List3"/>
    <w:rsid w:val="00E073D0"/>
    <w:pPr>
      <w:ind w:left="1418"/>
    </w:pPr>
  </w:style>
  <w:style w:type="paragraph" w:styleId="List5">
    <w:name w:val="List 5"/>
    <w:basedOn w:val="List4"/>
    <w:rsid w:val="00E073D0"/>
    <w:pPr>
      <w:ind w:left="1702"/>
    </w:pPr>
  </w:style>
  <w:style w:type="paragraph" w:styleId="ListBullet4">
    <w:name w:val="List Bullet 4"/>
    <w:basedOn w:val="ListBullet3"/>
    <w:rsid w:val="00E073D0"/>
    <w:pPr>
      <w:ind w:left="1418"/>
    </w:pPr>
  </w:style>
  <w:style w:type="paragraph" w:styleId="ListBullet5">
    <w:name w:val="List Bullet 5"/>
    <w:basedOn w:val="ListBullet4"/>
    <w:rsid w:val="00E073D0"/>
    <w:pPr>
      <w:ind w:left="1702"/>
    </w:pPr>
  </w:style>
  <w:style w:type="paragraph" w:customStyle="1" w:styleId="B2">
    <w:name w:val="B2"/>
    <w:basedOn w:val="List2"/>
    <w:rsid w:val="00E073D0"/>
  </w:style>
  <w:style w:type="paragraph" w:customStyle="1" w:styleId="B3">
    <w:name w:val="B3"/>
    <w:basedOn w:val="List3"/>
    <w:rsid w:val="00E073D0"/>
  </w:style>
  <w:style w:type="paragraph" w:customStyle="1" w:styleId="B4">
    <w:name w:val="B4"/>
    <w:basedOn w:val="List4"/>
    <w:rsid w:val="00E073D0"/>
  </w:style>
  <w:style w:type="paragraph" w:customStyle="1" w:styleId="B5">
    <w:name w:val="B5"/>
    <w:basedOn w:val="List5"/>
    <w:rsid w:val="00E073D0"/>
  </w:style>
  <w:style w:type="paragraph" w:customStyle="1" w:styleId="ZTD">
    <w:name w:val="ZTD"/>
    <w:basedOn w:val="ZB"/>
    <w:rsid w:val="00E073D0"/>
    <w:pPr>
      <w:framePr w:hRule="auto" w:wrap="notBeside" w:y="852"/>
    </w:pPr>
    <w:rPr>
      <w:i w:val="0"/>
      <w:sz w:val="40"/>
    </w:rPr>
  </w:style>
  <w:style w:type="paragraph" w:customStyle="1" w:styleId="ZV">
    <w:name w:val="ZV"/>
    <w:basedOn w:val="ZU"/>
    <w:rsid w:val="00E073D0"/>
    <w:pPr>
      <w:framePr w:wrap="notBeside" w:y="16161"/>
    </w:pPr>
  </w:style>
  <w:style w:type="paragraph" w:styleId="Footer">
    <w:name w:val="footer"/>
    <w:basedOn w:val="Header"/>
    <w:rsid w:val="00E073D0"/>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E073D0"/>
    <w:rPr>
      <w:b/>
      <w:position w:val="6"/>
      <w:sz w:val="16"/>
    </w:rPr>
  </w:style>
  <w:style w:type="paragraph" w:styleId="FootnoteText">
    <w:name w:val="footnote text"/>
    <w:basedOn w:val="Normal"/>
    <w:semiHidden/>
    <w:rsid w:val="00E073D0"/>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F7320-8CA8-463C-8A95-996E71E6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10708</Words>
  <Characters>61040</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MCC</cp:lastModifiedBy>
  <cp:revision>6</cp:revision>
  <cp:lastPrinted>2000-03-22T13:32:00Z</cp:lastPrinted>
  <dcterms:created xsi:type="dcterms:W3CDTF">2022-02-02T14:06:00Z</dcterms:created>
  <dcterms:modified xsi:type="dcterms:W3CDTF">2022-04-04T09:24:00Z</dcterms:modified>
</cp:coreProperties>
</file>