
<file path=[Content_Types].xml><?xml version="1.0" encoding="utf-8"?>
<Types xmlns="http://schemas.openxmlformats.org/package/2006/content-types">
  <Default Extension="bin" ContentType="application/vnd.openxmlformats-officedocument.oleObject"/>
  <Default Extension="doc" ContentType="application/msword"/>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2F42321" w14:textId="77777777" w:rsidR="00634CA5" w:rsidRDefault="00634CA5">
      <w:pPr>
        <w:pStyle w:val="ZA"/>
        <w:framePr w:wrap="notBeside"/>
      </w:pPr>
      <w:bookmarkStart w:id="0" w:name="page1"/>
      <w:r>
        <w:rPr>
          <w:sz w:val="64"/>
        </w:rPr>
        <w:t xml:space="preserve">3GPP TS 32.602 </w:t>
      </w:r>
      <w:r>
        <w:t>V</w:t>
      </w:r>
      <w:r w:rsidR="00FB04D0">
        <w:t>19.0.0</w:t>
      </w:r>
      <w:r>
        <w:t xml:space="preserve"> </w:t>
      </w:r>
      <w:r>
        <w:rPr>
          <w:sz w:val="32"/>
        </w:rPr>
        <w:t>(</w:t>
      </w:r>
      <w:r w:rsidR="00FB04D0">
        <w:rPr>
          <w:sz w:val="32"/>
        </w:rPr>
        <w:t>2025-09</w:t>
      </w:r>
      <w:r>
        <w:rPr>
          <w:sz w:val="32"/>
        </w:rPr>
        <w:t>)</w:t>
      </w:r>
    </w:p>
    <w:p w14:paraId="6AF457AB" w14:textId="77777777" w:rsidR="00634CA5" w:rsidRDefault="00634CA5">
      <w:pPr>
        <w:pStyle w:val="ZB"/>
        <w:framePr w:wrap="notBeside"/>
      </w:pPr>
      <w:r>
        <w:t>Technical Specification</w:t>
      </w:r>
    </w:p>
    <w:p w14:paraId="3AD41B2F" w14:textId="77777777" w:rsidR="00634CA5" w:rsidRDefault="00634CA5">
      <w:pPr>
        <w:pStyle w:val="ZT"/>
        <w:framePr w:wrap="notBeside"/>
      </w:pPr>
      <w:r>
        <w:t>3rd Generation Partnership Project;</w:t>
      </w:r>
    </w:p>
    <w:p w14:paraId="76239F61" w14:textId="77777777" w:rsidR="00634CA5" w:rsidRDefault="00634CA5">
      <w:pPr>
        <w:pStyle w:val="ZT"/>
        <w:framePr w:wrap="notBeside"/>
      </w:pPr>
      <w:r>
        <w:t>Technical Specification Group Services and System Aspects;</w:t>
      </w:r>
    </w:p>
    <w:p w14:paraId="4FA64D1D" w14:textId="77777777" w:rsidR="00634CA5" w:rsidRDefault="00634CA5">
      <w:pPr>
        <w:pStyle w:val="ZT"/>
        <w:framePr w:wrap="notBeside"/>
        <w:rPr>
          <w:snapToGrid w:val="0"/>
          <w:lang w:val="fr-FR"/>
        </w:rPr>
      </w:pPr>
      <w:r>
        <w:rPr>
          <w:snapToGrid w:val="0"/>
          <w:lang w:val="fr-FR"/>
        </w:rPr>
        <w:t xml:space="preserve">Telecommunication management; </w:t>
      </w:r>
    </w:p>
    <w:p w14:paraId="39E93B8F" w14:textId="77777777" w:rsidR="00634CA5" w:rsidRDefault="00634CA5">
      <w:pPr>
        <w:pStyle w:val="ZT"/>
        <w:framePr w:wrap="notBeside"/>
        <w:rPr>
          <w:snapToGrid w:val="0"/>
          <w:lang w:val="fr-FR"/>
        </w:rPr>
      </w:pPr>
      <w:r>
        <w:rPr>
          <w:snapToGrid w:val="0"/>
          <w:lang w:val="fr-FR"/>
        </w:rPr>
        <w:t>Configuration Management (CM);</w:t>
      </w:r>
    </w:p>
    <w:p w14:paraId="439EB79D" w14:textId="77777777" w:rsidR="00634CA5" w:rsidRDefault="00634CA5">
      <w:pPr>
        <w:pStyle w:val="ZT"/>
        <w:framePr w:wrap="notBeside"/>
        <w:rPr>
          <w:snapToGrid w:val="0"/>
        </w:rPr>
      </w:pPr>
      <w:r>
        <w:rPr>
          <w:snapToGrid w:val="0"/>
          <w:lang w:val="fr-FR"/>
        </w:rPr>
        <w:t xml:space="preserve"> </w:t>
      </w:r>
      <w:r>
        <w:rPr>
          <w:snapToGrid w:val="0"/>
        </w:rPr>
        <w:t>Basic CM Integration Reference Point (IRP);</w:t>
      </w:r>
    </w:p>
    <w:p w14:paraId="3AF6D3A2" w14:textId="77777777" w:rsidR="00634CA5" w:rsidRDefault="00634CA5">
      <w:pPr>
        <w:pStyle w:val="ZT"/>
        <w:framePr w:wrap="notBeside"/>
      </w:pPr>
      <w:r>
        <w:rPr>
          <w:snapToGrid w:val="0"/>
        </w:rPr>
        <w:t xml:space="preserve"> Information Service (IS)</w:t>
      </w:r>
    </w:p>
    <w:p w14:paraId="2A21C046" w14:textId="77777777" w:rsidR="00634CA5" w:rsidRDefault="00634CA5">
      <w:pPr>
        <w:pStyle w:val="ZT"/>
        <w:framePr w:wrap="notBeside"/>
        <w:rPr>
          <w:i/>
          <w:sz w:val="28"/>
        </w:rPr>
      </w:pPr>
      <w:r>
        <w:t>(</w:t>
      </w:r>
      <w:r>
        <w:rPr>
          <w:rStyle w:val="ZGSM"/>
        </w:rPr>
        <w:t>Release</w:t>
      </w:r>
      <w:r w:rsidR="00FB04D0">
        <w:rPr>
          <w:rStyle w:val="ZGSM"/>
        </w:rPr>
        <w:t xml:space="preserve"> 19</w:t>
      </w:r>
      <w:r>
        <w:t>)</w:t>
      </w:r>
    </w:p>
    <w:bookmarkStart w:id="1" w:name="_MON_1684549432"/>
    <w:bookmarkEnd w:id="1"/>
    <w:p w14:paraId="6BDA0FC6" w14:textId="77777777" w:rsidR="000E1B9C" w:rsidRPr="000E1B9C" w:rsidRDefault="00C70883" w:rsidP="000E1B9C">
      <w:pPr>
        <w:pStyle w:val="ZU"/>
        <w:framePr w:h="4929" w:hRule="exact" w:wrap="notBeside"/>
        <w:tabs>
          <w:tab w:val="right" w:pos="10205"/>
        </w:tabs>
        <w:jc w:val="left"/>
        <w:rPr>
          <w:i/>
        </w:rPr>
      </w:pPr>
      <w:r w:rsidRPr="00C70883">
        <w:rPr>
          <w:i/>
        </w:rPr>
        <w:object w:dxaOrig="2026" w:dyaOrig="1251" w14:anchorId="379306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7.5pt;height:72.5pt" o:ole="">
            <v:imagedata r:id="rId8" o:title=""/>
          </v:shape>
          <o:OLEObject Type="Embed" ProgID="Word.Picture.8" ShapeID="_x0000_i1025" DrawAspect="Content" ObjectID="_1822213491" r:id="rId9"/>
        </w:object>
      </w:r>
      <w:r w:rsidR="000E1B9C" w:rsidRPr="000E1B9C">
        <w:rPr>
          <w:i/>
        </w:rPr>
        <w:tab/>
      </w:r>
      <w:r w:rsidR="00E57568">
        <w:rPr>
          <w:i/>
        </w:rPr>
        <w:pict w14:anchorId="1E7F942B">
          <v:shape id="_x0000_i1026" type="#_x0000_t75" style="width:128pt;height:75pt">
            <v:imagedata r:id="rId10" o:title="3GPP-logo_web"/>
          </v:shape>
        </w:pict>
      </w:r>
    </w:p>
    <w:p w14:paraId="279C10AC" w14:textId="77777777" w:rsidR="00634CA5" w:rsidRDefault="00634CA5">
      <w:pPr>
        <w:pStyle w:val="ZU"/>
        <w:framePr w:h="4929" w:hRule="exact" w:wrap="notBeside"/>
        <w:tabs>
          <w:tab w:val="right" w:pos="10206"/>
        </w:tabs>
        <w:jc w:val="left"/>
      </w:pPr>
    </w:p>
    <w:p w14:paraId="29386623" w14:textId="77777777" w:rsidR="00634CA5" w:rsidRDefault="00634CA5">
      <w:pPr>
        <w:framePr w:h="1636" w:hRule="exact" w:wrap="notBeside" w:vAnchor="page" w:hAnchor="margin" w:y="15121"/>
        <w:jc w:val="both"/>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xml:space="preserve">) and may be further elaborated for the purposes of 3GPP. </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tab/>
        <w:t xml:space="preserve"> </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73B30369" w14:textId="77777777" w:rsidR="00634CA5" w:rsidRDefault="00634CA5">
      <w:pPr>
        <w:pStyle w:val="ZV"/>
        <w:framePr w:wrap="notBeside"/>
      </w:pPr>
    </w:p>
    <w:p w14:paraId="3596C3EA" w14:textId="77777777" w:rsidR="00634CA5" w:rsidRDefault="00634CA5"/>
    <w:bookmarkEnd w:id="0"/>
    <w:p w14:paraId="73E6A9B8" w14:textId="77777777" w:rsidR="00634CA5" w:rsidRDefault="00634CA5">
      <w:pPr>
        <w:sectPr w:rsidR="00634CA5">
          <w:footnotePr>
            <w:numRestart w:val="eachSect"/>
          </w:footnotePr>
          <w:pgSz w:w="11907" w:h="16840"/>
          <w:pgMar w:top="2268" w:right="851" w:bottom="10773" w:left="851" w:header="0" w:footer="0" w:gutter="0"/>
          <w:cols w:space="720"/>
        </w:sectPr>
      </w:pPr>
    </w:p>
    <w:p w14:paraId="7309DD25" w14:textId="77777777" w:rsidR="00634CA5" w:rsidRDefault="00634CA5">
      <w:bookmarkStart w:id="2" w:name="page2"/>
    </w:p>
    <w:p w14:paraId="5C75C475" w14:textId="77777777" w:rsidR="00634CA5" w:rsidRDefault="00634CA5">
      <w:pPr>
        <w:pStyle w:val="FP"/>
        <w:framePr w:wrap="notBeside" w:hAnchor="margin" w:y="1419"/>
        <w:pBdr>
          <w:bottom w:val="single" w:sz="6" w:space="1" w:color="auto"/>
        </w:pBdr>
        <w:spacing w:before="240"/>
        <w:ind w:left="2835" w:right="2835"/>
        <w:jc w:val="center"/>
      </w:pPr>
      <w:r>
        <w:t>Keywords</w:t>
      </w:r>
    </w:p>
    <w:p w14:paraId="2CFEABA0" w14:textId="77777777" w:rsidR="00634CA5" w:rsidRDefault="00634CA5">
      <w:pPr>
        <w:pStyle w:val="FP"/>
        <w:framePr w:wrap="notBeside" w:hAnchor="margin" w:y="1419"/>
        <w:ind w:left="2835" w:right="2835"/>
        <w:jc w:val="center"/>
        <w:rPr>
          <w:rFonts w:ascii="Arial" w:hAnsi="Arial"/>
          <w:sz w:val="18"/>
        </w:rPr>
      </w:pPr>
      <w:r>
        <w:rPr>
          <w:rFonts w:ascii="Arial" w:hAnsi="Arial"/>
          <w:sz w:val="18"/>
        </w:rPr>
        <w:t>UMTS, management</w:t>
      </w:r>
    </w:p>
    <w:p w14:paraId="410ADAEA" w14:textId="77777777" w:rsidR="00634CA5" w:rsidRDefault="00634CA5"/>
    <w:p w14:paraId="587D08EA" w14:textId="77777777" w:rsidR="00634CA5" w:rsidRDefault="00634CA5">
      <w:pPr>
        <w:pStyle w:val="FP"/>
        <w:framePr w:wrap="notBeside" w:hAnchor="margin" w:yAlign="center"/>
        <w:spacing w:after="240"/>
        <w:ind w:left="2835" w:right="2835"/>
        <w:jc w:val="center"/>
        <w:rPr>
          <w:rFonts w:ascii="Arial" w:hAnsi="Arial"/>
          <w:b/>
          <w:i/>
        </w:rPr>
      </w:pPr>
      <w:r>
        <w:rPr>
          <w:rFonts w:ascii="Arial" w:hAnsi="Arial"/>
          <w:b/>
          <w:i/>
        </w:rPr>
        <w:t>3GPP</w:t>
      </w:r>
    </w:p>
    <w:p w14:paraId="4FCBE4E7" w14:textId="77777777" w:rsidR="00634CA5" w:rsidRDefault="00634CA5">
      <w:pPr>
        <w:pStyle w:val="FP"/>
        <w:framePr w:wrap="notBeside" w:hAnchor="margin" w:yAlign="center"/>
        <w:pBdr>
          <w:bottom w:val="single" w:sz="6" w:space="1" w:color="auto"/>
        </w:pBdr>
        <w:ind w:left="2835" w:right="2835"/>
        <w:jc w:val="center"/>
      </w:pPr>
      <w:r>
        <w:t>Postal address</w:t>
      </w:r>
    </w:p>
    <w:p w14:paraId="5C196156" w14:textId="77777777" w:rsidR="00634CA5" w:rsidRDefault="00634CA5">
      <w:pPr>
        <w:pStyle w:val="FP"/>
        <w:framePr w:wrap="notBeside" w:hAnchor="margin" w:yAlign="center"/>
        <w:ind w:left="2835" w:right="2835"/>
        <w:jc w:val="center"/>
        <w:rPr>
          <w:rFonts w:ascii="Arial" w:hAnsi="Arial"/>
          <w:sz w:val="18"/>
        </w:rPr>
      </w:pPr>
    </w:p>
    <w:p w14:paraId="54B7FDE7" w14:textId="77777777" w:rsidR="00634CA5" w:rsidRDefault="00634CA5">
      <w:pPr>
        <w:pStyle w:val="FP"/>
        <w:framePr w:wrap="notBeside" w:hAnchor="margin" w:yAlign="center"/>
        <w:pBdr>
          <w:bottom w:val="single" w:sz="6" w:space="1" w:color="auto"/>
        </w:pBdr>
        <w:spacing w:before="240"/>
        <w:ind w:left="2835" w:right="2835"/>
        <w:jc w:val="center"/>
        <w:rPr>
          <w:lang w:val="fr-FR"/>
        </w:rPr>
      </w:pPr>
      <w:r>
        <w:rPr>
          <w:lang w:val="fr-FR"/>
        </w:rPr>
        <w:t>3GPP support office address</w:t>
      </w:r>
    </w:p>
    <w:p w14:paraId="319462B5" w14:textId="77777777" w:rsidR="00634CA5" w:rsidRDefault="00634CA5">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249B80CA" w14:textId="77777777" w:rsidR="00634CA5" w:rsidRDefault="00634CA5">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7CA88059" w14:textId="77777777" w:rsidR="00634CA5" w:rsidRDefault="00634CA5">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6750D4A9" w14:textId="77777777" w:rsidR="00634CA5" w:rsidRDefault="00634CA5">
      <w:pPr>
        <w:pStyle w:val="FP"/>
        <w:framePr w:wrap="notBeside" w:hAnchor="margin" w:yAlign="center"/>
        <w:pBdr>
          <w:bottom w:val="single" w:sz="6" w:space="1" w:color="auto"/>
        </w:pBdr>
        <w:spacing w:before="240"/>
        <w:ind w:left="2835" w:right="2835"/>
        <w:jc w:val="center"/>
      </w:pPr>
      <w:r>
        <w:t>Internet</w:t>
      </w:r>
    </w:p>
    <w:p w14:paraId="22FB3AD4" w14:textId="77777777" w:rsidR="00634CA5" w:rsidRDefault="00634CA5">
      <w:pPr>
        <w:pStyle w:val="FP"/>
        <w:framePr w:wrap="notBeside" w:hAnchor="margin" w:yAlign="center"/>
        <w:ind w:left="2835" w:right="2835"/>
        <w:jc w:val="center"/>
        <w:rPr>
          <w:rFonts w:ascii="Arial" w:hAnsi="Arial"/>
          <w:sz w:val="18"/>
        </w:rPr>
      </w:pPr>
      <w:r>
        <w:rPr>
          <w:rFonts w:ascii="Arial" w:hAnsi="Arial"/>
          <w:sz w:val="18"/>
        </w:rPr>
        <w:t>http://www.3gpp.org</w:t>
      </w:r>
    </w:p>
    <w:p w14:paraId="1B0C8BEB" w14:textId="77777777" w:rsidR="00634CA5" w:rsidRDefault="00634CA5"/>
    <w:p w14:paraId="4B6072FD" w14:textId="77777777" w:rsidR="00634CA5" w:rsidRDefault="00634CA5">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4E282BBA" w14:textId="77777777" w:rsidR="00634CA5" w:rsidRDefault="00634CA5">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762253E9" w14:textId="77777777" w:rsidR="00634CA5" w:rsidRDefault="00634CA5">
      <w:pPr>
        <w:pStyle w:val="FP"/>
        <w:framePr w:h="3057" w:hRule="exact" w:wrap="notBeside" w:vAnchor="page" w:hAnchor="margin" w:y="12605"/>
        <w:jc w:val="center"/>
        <w:rPr>
          <w:noProof/>
        </w:rPr>
      </w:pPr>
    </w:p>
    <w:p w14:paraId="1DFA0D94" w14:textId="77777777" w:rsidR="00634CA5" w:rsidRDefault="00634CA5">
      <w:pPr>
        <w:pStyle w:val="FP"/>
        <w:framePr w:h="3057" w:hRule="exact" w:wrap="notBeside" w:vAnchor="page" w:hAnchor="margin" w:y="12605"/>
        <w:jc w:val="center"/>
        <w:rPr>
          <w:noProof/>
          <w:sz w:val="18"/>
        </w:rPr>
      </w:pPr>
      <w:r>
        <w:rPr>
          <w:noProof/>
          <w:sz w:val="18"/>
        </w:rPr>
        <w:t>©</w:t>
      </w:r>
      <w:r w:rsidR="00FB04D0">
        <w:rPr>
          <w:noProof/>
          <w:sz w:val="18"/>
        </w:rPr>
        <w:t xml:space="preserve"> 2025</w:t>
      </w:r>
      <w:r>
        <w:rPr>
          <w:noProof/>
          <w:sz w:val="18"/>
        </w:rPr>
        <w:t xml:space="preserve">, 3GPP Organizational Partners (ARIB, ATIS, CCSA, ETSI, </w:t>
      </w:r>
      <w:r w:rsidR="00B637CE">
        <w:rPr>
          <w:noProof/>
          <w:sz w:val="18"/>
        </w:rPr>
        <w:t xml:space="preserve">TSDSI, </w:t>
      </w:r>
      <w:r>
        <w:rPr>
          <w:noProof/>
          <w:sz w:val="18"/>
        </w:rPr>
        <w:t>TTA, TTC).</w:t>
      </w:r>
      <w:bookmarkStart w:id="3" w:name="copyrightaddon"/>
      <w:bookmarkEnd w:id="3"/>
    </w:p>
    <w:p w14:paraId="1CE7AB07" w14:textId="77777777" w:rsidR="00634CA5" w:rsidRDefault="00634CA5">
      <w:pPr>
        <w:pStyle w:val="FP"/>
        <w:framePr w:h="3057" w:hRule="exact" w:wrap="notBeside" w:vAnchor="page" w:hAnchor="margin" w:y="12605"/>
        <w:jc w:val="center"/>
        <w:rPr>
          <w:noProof/>
          <w:sz w:val="18"/>
        </w:rPr>
      </w:pPr>
      <w:r>
        <w:rPr>
          <w:noProof/>
          <w:sz w:val="18"/>
        </w:rPr>
        <w:t>All rights reserved.</w:t>
      </w:r>
      <w:r>
        <w:rPr>
          <w:noProof/>
          <w:sz w:val="18"/>
        </w:rPr>
        <w:br/>
      </w:r>
    </w:p>
    <w:p w14:paraId="7E98F139" w14:textId="77777777" w:rsidR="00634CA5" w:rsidRDefault="00634CA5">
      <w:pPr>
        <w:pStyle w:val="FP"/>
        <w:framePr w:h="3057" w:hRule="exact" w:wrap="notBeside" w:vAnchor="page" w:hAnchor="margin" w:y="12605"/>
        <w:rPr>
          <w:noProof/>
          <w:sz w:val="18"/>
        </w:rPr>
      </w:pPr>
      <w:r>
        <w:rPr>
          <w:noProof/>
          <w:sz w:val="18"/>
        </w:rPr>
        <w:t>UMTS™ is a Trade Mark of ETSI registered for the benefit of its members</w:t>
      </w:r>
    </w:p>
    <w:p w14:paraId="4C6B1510" w14:textId="77777777" w:rsidR="00634CA5" w:rsidRDefault="00634CA5">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4313DC4E" w14:textId="77777777" w:rsidR="00634CA5" w:rsidRDefault="00634CA5">
      <w:pPr>
        <w:pStyle w:val="FP"/>
        <w:framePr w:h="3057" w:hRule="exact" w:wrap="notBeside" w:vAnchor="page" w:hAnchor="margin" w:y="12605"/>
        <w:rPr>
          <w:noProof/>
          <w:sz w:val="18"/>
        </w:rPr>
      </w:pPr>
      <w:r>
        <w:rPr>
          <w:noProof/>
          <w:sz w:val="18"/>
        </w:rPr>
        <w:t>GSM® and the GSM logo are registered and owned by the GSM Association</w:t>
      </w:r>
    </w:p>
    <w:p w14:paraId="6BF77FD7" w14:textId="77777777" w:rsidR="00634CA5" w:rsidRDefault="00634CA5"/>
    <w:bookmarkEnd w:id="2"/>
    <w:p w14:paraId="10F03D57" w14:textId="77777777" w:rsidR="00634CA5" w:rsidRDefault="00634CA5">
      <w:pPr>
        <w:pStyle w:val="TT"/>
      </w:pPr>
      <w:r>
        <w:br w:type="page"/>
      </w:r>
      <w:r>
        <w:lastRenderedPageBreak/>
        <w:t>Contents</w:t>
      </w:r>
    </w:p>
    <w:p w14:paraId="6B6DEB2D" w14:textId="77777777" w:rsidR="00634CA5" w:rsidRDefault="00634CA5">
      <w:pPr>
        <w:pStyle w:val="TOC1"/>
        <w:rPr>
          <w:rFonts w:eastAsia="Batang"/>
          <w:sz w:val="24"/>
          <w:szCs w:val="24"/>
          <w:lang w:eastAsia="ja-JP"/>
        </w:rPr>
      </w:pPr>
      <w:r>
        <w:fldChar w:fldCharType="begin" w:fldLock="1"/>
      </w:r>
      <w:r>
        <w:instrText xml:space="preserve"> TOC \o "1-9" </w:instrText>
      </w:r>
      <w:r>
        <w:fldChar w:fldCharType="separate"/>
      </w:r>
      <w:r>
        <w:t>Foreword</w:t>
      </w:r>
      <w:r>
        <w:tab/>
      </w:r>
      <w:r>
        <w:fldChar w:fldCharType="begin" w:fldLock="1"/>
      </w:r>
      <w:r>
        <w:instrText xml:space="preserve"> PAGEREF _Toc350951298 \h </w:instrText>
      </w:r>
      <w:r>
        <w:fldChar w:fldCharType="separate"/>
      </w:r>
      <w:r>
        <w:t>5</w:t>
      </w:r>
      <w:r>
        <w:fldChar w:fldCharType="end"/>
      </w:r>
    </w:p>
    <w:p w14:paraId="72E3FC81" w14:textId="77777777" w:rsidR="00634CA5" w:rsidRDefault="00634CA5">
      <w:pPr>
        <w:pStyle w:val="TOC1"/>
        <w:rPr>
          <w:rFonts w:eastAsia="Batang"/>
          <w:sz w:val="24"/>
          <w:szCs w:val="24"/>
          <w:lang w:eastAsia="ja-JP"/>
        </w:rPr>
      </w:pPr>
      <w:r>
        <w:t>Introduction</w:t>
      </w:r>
      <w:r>
        <w:tab/>
      </w:r>
      <w:r>
        <w:fldChar w:fldCharType="begin" w:fldLock="1"/>
      </w:r>
      <w:r>
        <w:instrText xml:space="preserve"> PAGEREF _Toc350951299 \h </w:instrText>
      </w:r>
      <w:r>
        <w:fldChar w:fldCharType="separate"/>
      </w:r>
      <w:r>
        <w:t>5</w:t>
      </w:r>
      <w:r>
        <w:fldChar w:fldCharType="end"/>
      </w:r>
    </w:p>
    <w:p w14:paraId="2F5AD514" w14:textId="77777777" w:rsidR="00634CA5" w:rsidRDefault="00634CA5">
      <w:pPr>
        <w:pStyle w:val="TOC1"/>
        <w:rPr>
          <w:rFonts w:eastAsia="Batang"/>
          <w:sz w:val="24"/>
          <w:szCs w:val="24"/>
          <w:lang w:eastAsia="ja-JP"/>
        </w:rPr>
      </w:pPr>
      <w:r>
        <w:t>1</w:t>
      </w:r>
      <w:r>
        <w:rPr>
          <w:rFonts w:eastAsia="Batang"/>
          <w:sz w:val="24"/>
          <w:szCs w:val="24"/>
          <w:lang w:eastAsia="ja-JP"/>
        </w:rPr>
        <w:tab/>
      </w:r>
      <w:r>
        <w:t>Scope</w:t>
      </w:r>
      <w:r>
        <w:tab/>
      </w:r>
      <w:r>
        <w:fldChar w:fldCharType="begin" w:fldLock="1"/>
      </w:r>
      <w:r>
        <w:instrText xml:space="preserve"> PAGEREF _Toc350951300 \h </w:instrText>
      </w:r>
      <w:r>
        <w:fldChar w:fldCharType="separate"/>
      </w:r>
      <w:r>
        <w:t>6</w:t>
      </w:r>
      <w:r>
        <w:fldChar w:fldCharType="end"/>
      </w:r>
    </w:p>
    <w:p w14:paraId="4AAD2F9D" w14:textId="77777777" w:rsidR="00634CA5" w:rsidRDefault="00634CA5">
      <w:pPr>
        <w:pStyle w:val="TOC1"/>
        <w:rPr>
          <w:rFonts w:eastAsia="Batang"/>
          <w:sz w:val="24"/>
          <w:szCs w:val="24"/>
          <w:lang w:eastAsia="ja-JP"/>
        </w:rPr>
      </w:pPr>
      <w:r>
        <w:t>2</w:t>
      </w:r>
      <w:r>
        <w:rPr>
          <w:rFonts w:eastAsia="Batang"/>
          <w:sz w:val="24"/>
          <w:szCs w:val="24"/>
          <w:lang w:eastAsia="ja-JP"/>
        </w:rPr>
        <w:tab/>
      </w:r>
      <w:r>
        <w:t>References</w:t>
      </w:r>
      <w:r>
        <w:tab/>
      </w:r>
      <w:r>
        <w:fldChar w:fldCharType="begin" w:fldLock="1"/>
      </w:r>
      <w:r>
        <w:instrText xml:space="preserve"> PAGEREF _Toc350951301 \h </w:instrText>
      </w:r>
      <w:r>
        <w:fldChar w:fldCharType="separate"/>
      </w:r>
      <w:r>
        <w:t>6</w:t>
      </w:r>
      <w:r>
        <w:fldChar w:fldCharType="end"/>
      </w:r>
    </w:p>
    <w:p w14:paraId="71088195" w14:textId="77777777" w:rsidR="00634CA5" w:rsidRDefault="00634CA5">
      <w:pPr>
        <w:pStyle w:val="TOC1"/>
        <w:rPr>
          <w:rFonts w:eastAsia="Batang"/>
          <w:sz w:val="24"/>
          <w:szCs w:val="24"/>
          <w:lang w:eastAsia="ja-JP"/>
        </w:rPr>
      </w:pPr>
      <w:r>
        <w:t>3</w:t>
      </w:r>
      <w:r>
        <w:rPr>
          <w:rFonts w:eastAsia="Batang"/>
          <w:sz w:val="24"/>
          <w:szCs w:val="24"/>
          <w:lang w:eastAsia="ja-JP"/>
        </w:rPr>
        <w:tab/>
      </w:r>
      <w:r>
        <w:t>Definitions and abbreviations</w:t>
      </w:r>
      <w:r>
        <w:tab/>
      </w:r>
      <w:r>
        <w:fldChar w:fldCharType="begin" w:fldLock="1"/>
      </w:r>
      <w:r>
        <w:instrText xml:space="preserve"> PAGEREF _Toc350951302 \h </w:instrText>
      </w:r>
      <w:r>
        <w:fldChar w:fldCharType="separate"/>
      </w:r>
      <w:r>
        <w:t>7</w:t>
      </w:r>
      <w:r>
        <w:fldChar w:fldCharType="end"/>
      </w:r>
    </w:p>
    <w:p w14:paraId="6E603261" w14:textId="77777777" w:rsidR="00634CA5" w:rsidRDefault="00634CA5">
      <w:pPr>
        <w:pStyle w:val="TOC2"/>
        <w:rPr>
          <w:rFonts w:eastAsia="Batang"/>
          <w:sz w:val="24"/>
          <w:szCs w:val="24"/>
          <w:lang w:eastAsia="ja-JP"/>
        </w:rPr>
      </w:pPr>
      <w:r>
        <w:t>3.1</w:t>
      </w:r>
      <w:r>
        <w:rPr>
          <w:rFonts w:eastAsia="Batang"/>
          <w:sz w:val="24"/>
          <w:szCs w:val="24"/>
          <w:lang w:eastAsia="ja-JP"/>
        </w:rPr>
        <w:tab/>
      </w:r>
      <w:r>
        <w:t>Definitions</w:t>
      </w:r>
      <w:r>
        <w:tab/>
      </w:r>
      <w:r>
        <w:fldChar w:fldCharType="begin" w:fldLock="1"/>
      </w:r>
      <w:r>
        <w:instrText xml:space="preserve"> PAGEREF _Toc350951303 \h </w:instrText>
      </w:r>
      <w:r>
        <w:fldChar w:fldCharType="separate"/>
      </w:r>
      <w:r>
        <w:t>7</w:t>
      </w:r>
      <w:r>
        <w:fldChar w:fldCharType="end"/>
      </w:r>
    </w:p>
    <w:p w14:paraId="7B7999D0" w14:textId="77777777" w:rsidR="00634CA5" w:rsidRDefault="00634CA5">
      <w:pPr>
        <w:pStyle w:val="TOC2"/>
        <w:rPr>
          <w:rFonts w:eastAsia="Batang"/>
          <w:sz w:val="24"/>
          <w:szCs w:val="24"/>
          <w:lang w:eastAsia="ja-JP"/>
        </w:rPr>
      </w:pPr>
      <w:r>
        <w:t>3.2</w:t>
      </w:r>
      <w:r>
        <w:rPr>
          <w:rFonts w:eastAsia="Batang"/>
          <w:sz w:val="24"/>
          <w:szCs w:val="24"/>
          <w:lang w:eastAsia="ja-JP"/>
        </w:rPr>
        <w:tab/>
      </w:r>
      <w:r>
        <w:t>Abbreviations</w:t>
      </w:r>
      <w:r>
        <w:tab/>
      </w:r>
      <w:r>
        <w:fldChar w:fldCharType="begin" w:fldLock="1"/>
      </w:r>
      <w:r>
        <w:instrText xml:space="preserve"> PAGEREF _Toc350951304 \h </w:instrText>
      </w:r>
      <w:r>
        <w:fldChar w:fldCharType="separate"/>
      </w:r>
      <w:r>
        <w:t>8</w:t>
      </w:r>
      <w:r>
        <w:fldChar w:fldCharType="end"/>
      </w:r>
    </w:p>
    <w:p w14:paraId="030EB408" w14:textId="77777777" w:rsidR="00634CA5" w:rsidRDefault="00634CA5">
      <w:pPr>
        <w:pStyle w:val="TOC1"/>
        <w:rPr>
          <w:rFonts w:eastAsia="Batang"/>
          <w:sz w:val="24"/>
          <w:szCs w:val="24"/>
          <w:lang w:eastAsia="ja-JP"/>
        </w:rPr>
      </w:pPr>
      <w:r>
        <w:t>4</w:t>
      </w:r>
      <w:r>
        <w:rPr>
          <w:rFonts w:eastAsia="Batang"/>
          <w:sz w:val="24"/>
          <w:szCs w:val="24"/>
          <w:lang w:eastAsia="ja-JP"/>
        </w:rPr>
        <w:tab/>
      </w:r>
      <w:r>
        <w:t>System overview</w:t>
      </w:r>
      <w:r>
        <w:tab/>
      </w:r>
      <w:r>
        <w:fldChar w:fldCharType="begin" w:fldLock="1"/>
      </w:r>
      <w:r>
        <w:instrText xml:space="preserve"> PAGEREF _Toc350951305 \h </w:instrText>
      </w:r>
      <w:r>
        <w:fldChar w:fldCharType="separate"/>
      </w:r>
      <w:r>
        <w:t>9</w:t>
      </w:r>
      <w:r>
        <w:fldChar w:fldCharType="end"/>
      </w:r>
    </w:p>
    <w:p w14:paraId="661D46EF" w14:textId="77777777" w:rsidR="00634CA5" w:rsidRDefault="00634CA5">
      <w:pPr>
        <w:pStyle w:val="TOC2"/>
        <w:rPr>
          <w:rFonts w:eastAsia="Batang"/>
          <w:sz w:val="24"/>
          <w:szCs w:val="24"/>
          <w:lang w:eastAsia="ja-JP"/>
        </w:rPr>
      </w:pPr>
      <w:r>
        <w:t>4.1</w:t>
      </w:r>
      <w:r>
        <w:rPr>
          <w:rFonts w:eastAsia="Batang"/>
          <w:sz w:val="24"/>
          <w:szCs w:val="24"/>
          <w:lang w:eastAsia="ja-JP"/>
        </w:rPr>
        <w:tab/>
      </w:r>
      <w:r>
        <w:t>System Context</w:t>
      </w:r>
      <w:r>
        <w:tab/>
      </w:r>
      <w:r>
        <w:fldChar w:fldCharType="begin" w:fldLock="1"/>
      </w:r>
      <w:r>
        <w:instrText xml:space="preserve"> PAGEREF _Toc350951306 \h </w:instrText>
      </w:r>
      <w:r>
        <w:fldChar w:fldCharType="separate"/>
      </w:r>
      <w:r>
        <w:t>9</w:t>
      </w:r>
      <w:r>
        <w:fldChar w:fldCharType="end"/>
      </w:r>
    </w:p>
    <w:p w14:paraId="0C37293A" w14:textId="77777777" w:rsidR="00634CA5" w:rsidRDefault="00634CA5">
      <w:pPr>
        <w:pStyle w:val="TOC2"/>
        <w:rPr>
          <w:rFonts w:eastAsia="Batang"/>
          <w:sz w:val="24"/>
          <w:szCs w:val="24"/>
          <w:lang w:eastAsia="ja-JP"/>
        </w:rPr>
      </w:pPr>
      <w:r>
        <w:t>4.2</w:t>
      </w:r>
      <w:r>
        <w:rPr>
          <w:rFonts w:eastAsia="Batang"/>
          <w:sz w:val="24"/>
          <w:szCs w:val="24"/>
          <w:lang w:eastAsia="ja-JP"/>
        </w:rPr>
        <w:tab/>
      </w:r>
      <w:r>
        <w:t>Compliance rules</w:t>
      </w:r>
      <w:r>
        <w:tab/>
      </w:r>
      <w:r>
        <w:fldChar w:fldCharType="begin" w:fldLock="1"/>
      </w:r>
      <w:r>
        <w:instrText xml:space="preserve"> PAGEREF _Toc350951307 \h </w:instrText>
      </w:r>
      <w:r>
        <w:fldChar w:fldCharType="separate"/>
      </w:r>
      <w:r>
        <w:t>10</w:t>
      </w:r>
      <w:r>
        <w:fldChar w:fldCharType="end"/>
      </w:r>
    </w:p>
    <w:p w14:paraId="3B355DDA" w14:textId="77777777" w:rsidR="00634CA5" w:rsidRDefault="00634CA5">
      <w:pPr>
        <w:pStyle w:val="TOC1"/>
        <w:rPr>
          <w:rFonts w:eastAsia="Batang"/>
          <w:sz w:val="24"/>
          <w:szCs w:val="24"/>
          <w:lang w:eastAsia="ja-JP"/>
        </w:rPr>
      </w:pPr>
      <w:r>
        <w:t>5</w:t>
      </w:r>
      <w:r>
        <w:rPr>
          <w:rFonts w:eastAsia="Batang"/>
          <w:sz w:val="24"/>
          <w:szCs w:val="24"/>
          <w:lang w:eastAsia="ja-JP"/>
        </w:rPr>
        <w:tab/>
      </w:r>
      <w:r>
        <w:t>Modelling approach</w:t>
      </w:r>
      <w:r>
        <w:tab/>
      </w:r>
      <w:r>
        <w:fldChar w:fldCharType="begin" w:fldLock="1"/>
      </w:r>
      <w:r>
        <w:instrText xml:space="preserve"> PAGEREF _Toc350951308 \h </w:instrText>
      </w:r>
      <w:r>
        <w:fldChar w:fldCharType="separate"/>
      </w:r>
      <w:r>
        <w:t>10</w:t>
      </w:r>
      <w:r>
        <w:fldChar w:fldCharType="end"/>
      </w:r>
    </w:p>
    <w:p w14:paraId="095E4E7D" w14:textId="77777777" w:rsidR="00634CA5" w:rsidRDefault="00634CA5">
      <w:pPr>
        <w:pStyle w:val="TOC1"/>
        <w:rPr>
          <w:rFonts w:eastAsia="Batang"/>
          <w:sz w:val="24"/>
          <w:szCs w:val="24"/>
          <w:lang w:eastAsia="ja-JP"/>
        </w:rPr>
      </w:pPr>
      <w:r>
        <w:t>6</w:t>
      </w:r>
      <w:r>
        <w:rPr>
          <w:rFonts w:eastAsia="Batang"/>
          <w:sz w:val="24"/>
          <w:szCs w:val="24"/>
          <w:lang w:eastAsia="ja-JP"/>
        </w:rPr>
        <w:tab/>
      </w:r>
      <w:r>
        <w:t xml:space="preserve"> Model</w:t>
      </w:r>
      <w:r>
        <w:tab/>
      </w:r>
      <w:r>
        <w:fldChar w:fldCharType="begin" w:fldLock="1"/>
      </w:r>
      <w:r>
        <w:instrText xml:space="preserve"> PAGEREF _Toc350951309 \h </w:instrText>
      </w:r>
      <w:r>
        <w:fldChar w:fldCharType="separate"/>
      </w:r>
      <w:r>
        <w:t>10</w:t>
      </w:r>
      <w:r>
        <w:fldChar w:fldCharType="end"/>
      </w:r>
    </w:p>
    <w:p w14:paraId="01F5C02B" w14:textId="77777777" w:rsidR="00634CA5" w:rsidRDefault="00634CA5">
      <w:pPr>
        <w:pStyle w:val="TOC2"/>
        <w:rPr>
          <w:rFonts w:eastAsia="Batang"/>
          <w:sz w:val="24"/>
          <w:szCs w:val="24"/>
          <w:lang w:eastAsia="ja-JP"/>
        </w:rPr>
      </w:pPr>
      <w:r>
        <w:t>6.1</w:t>
      </w:r>
      <w:r>
        <w:rPr>
          <w:rFonts w:eastAsia="Batang"/>
          <w:sz w:val="24"/>
          <w:szCs w:val="24"/>
          <w:lang w:eastAsia="ja-JP"/>
        </w:rPr>
        <w:tab/>
      </w:r>
      <w:r>
        <w:t>Imported information entities and local labels</w:t>
      </w:r>
      <w:r>
        <w:tab/>
      </w:r>
      <w:r>
        <w:fldChar w:fldCharType="begin" w:fldLock="1"/>
      </w:r>
      <w:r>
        <w:instrText xml:space="preserve"> PAGEREF _Toc350951310 \h </w:instrText>
      </w:r>
      <w:r>
        <w:fldChar w:fldCharType="separate"/>
      </w:r>
      <w:r>
        <w:t>10</w:t>
      </w:r>
      <w:r>
        <w:fldChar w:fldCharType="end"/>
      </w:r>
    </w:p>
    <w:p w14:paraId="4BD9F249" w14:textId="77777777" w:rsidR="00634CA5" w:rsidRDefault="00634CA5">
      <w:pPr>
        <w:pStyle w:val="TOC2"/>
        <w:rPr>
          <w:rFonts w:eastAsia="Batang"/>
          <w:sz w:val="24"/>
          <w:szCs w:val="24"/>
          <w:lang w:eastAsia="ja-JP"/>
        </w:rPr>
      </w:pPr>
      <w:r>
        <w:t>6.2</w:t>
      </w:r>
      <w:r>
        <w:rPr>
          <w:rFonts w:eastAsia="Batang"/>
          <w:sz w:val="24"/>
          <w:szCs w:val="24"/>
          <w:lang w:eastAsia="ja-JP"/>
        </w:rPr>
        <w:tab/>
      </w:r>
      <w:r>
        <w:t>Class diagram</w:t>
      </w:r>
      <w:r>
        <w:tab/>
      </w:r>
      <w:r>
        <w:fldChar w:fldCharType="begin" w:fldLock="1"/>
      </w:r>
      <w:r>
        <w:instrText xml:space="preserve"> PAGEREF _Toc350951311 \h </w:instrText>
      </w:r>
      <w:r>
        <w:fldChar w:fldCharType="separate"/>
      </w:r>
      <w:r>
        <w:t>11</w:t>
      </w:r>
      <w:r>
        <w:fldChar w:fldCharType="end"/>
      </w:r>
    </w:p>
    <w:p w14:paraId="0330AB00" w14:textId="77777777" w:rsidR="00634CA5" w:rsidRDefault="00634CA5">
      <w:pPr>
        <w:pStyle w:val="TOC3"/>
        <w:rPr>
          <w:rFonts w:eastAsia="Batang"/>
          <w:sz w:val="24"/>
          <w:szCs w:val="24"/>
          <w:lang w:eastAsia="ja-JP"/>
        </w:rPr>
      </w:pPr>
      <w:r>
        <w:t>6.2.1</w:t>
      </w:r>
      <w:r>
        <w:rPr>
          <w:rFonts w:eastAsia="Batang"/>
          <w:sz w:val="24"/>
          <w:szCs w:val="24"/>
          <w:lang w:eastAsia="ja-JP"/>
        </w:rPr>
        <w:tab/>
      </w:r>
      <w:r>
        <w:t>Relationships</w:t>
      </w:r>
      <w:r>
        <w:tab/>
      </w:r>
      <w:r>
        <w:fldChar w:fldCharType="begin" w:fldLock="1"/>
      </w:r>
      <w:r>
        <w:instrText xml:space="preserve"> PAGEREF _Toc350951312 \h </w:instrText>
      </w:r>
      <w:r>
        <w:fldChar w:fldCharType="separate"/>
      </w:r>
      <w:r>
        <w:t>11</w:t>
      </w:r>
      <w:r>
        <w:fldChar w:fldCharType="end"/>
      </w:r>
    </w:p>
    <w:p w14:paraId="7D1CC642" w14:textId="77777777" w:rsidR="00634CA5" w:rsidRDefault="00634CA5">
      <w:pPr>
        <w:pStyle w:val="TOC3"/>
        <w:rPr>
          <w:rFonts w:eastAsia="Batang"/>
          <w:sz w:val="24"/>
          <w:szCs w:val="24"/>
          <w:lang w:eastAsia="ja-JP"/>
        </w:rPr>
      </w:pPr>
      <w:r>
        <w:t>6.2.2</w:t>
      </w:r>
      <w:r>
        <w:rPr>
          <w:rFonts w:eastAsia="Batang"/>
          <w:sz w:val="24"/>
          <w:szCs w:val="24"/>
          <w:lang w:eastAsia="ja-JP"/>
        </w:rPr>
        <w:tab/>
      </w:r>
      <w:r>
        <w:t>Inheritance</w:t>
      </w:r>
      <w:r>
        <w:tab/>
      </w:r>
      <w:r>
        <w:fldChar w:fldCharType="begin" w:fldLock="1"/>
      </w:r>
      <w:r>
        <w:instrText xml:space="preserve"> PAGEREF _Toc350951313 \h </w:instrText>
      </w:r>
      <w:r>
        <w:fldChar w:fldCharType="separate"/>
      </w:r>
      <w:r>
        <w:t>11</w:t>
      </w:r>
      <w:r>
        <w:fldChar w:fldCharType="end"/>
      </w:r>
    </w:p>
    <w:p w14:paraId="53EED913" w14:textId="77777777" w:rsidR="00634CA5" w:rsidRDefault="00634CA5">
      <w:pPr>
        <w:pStyle w:val="TOC3"/>
        <w:rPr>
          <w:rFonts w:eastAsia="Batang"/>
          <w:sz w:val="24"/>
          <w:szCs w:val="24"/>
          <w:lang w:eastAsia="ja-JP"/>
        </w:rPr>
      </w:pPr>
      <w:r>
        <w:t>6.3</w:t>
      </w:r>
      <w:r>
        <w:rPr>
          <w:rFonts w:eastAsia="Batang"/>
          <w:sz w:val="24"/>
          <w:szCs w:val="24"/>
          <w:lang w:eastAsia="ja-JP"/>
        </w:rPr>
        <w:tab/>
      </w:r>
      <w:r>
        <w:t>Class Definitions</w:t>
      </w:r>
      <w:r>
        <w:tab/>
      </w:r>
      <w:r>
        <w:fldChar w:fldCharType="begin" w:fldLock="1"/>
      </w:r>
      <w:r>
        <w:instrText xml:space="preserve"> PAGEREF _Toc350951314 \h </w:instrText>
      </w:r>
      <w:r>
        <w:fldChar w:fldCharType="separate"/>
      </w:r>
      <w:r>
        <w:t>11</w:t>
      </w:r>
      <w:r>
        <w:fldChar w:fldCharType="end"/>
      </w:r>
    </w:p>
    <w:p w14:paraId="0D0A8B7E" w14:textId="77777777" w:rsidR="00634CA5" w:rsidRDefault="00634CA5">
      <w:pPr>
        <w:pStyle w:val="TOC3"/>
        <w:rPr>
          <w:rFonts w:eastAsia="Batang"/>
          <w:sz w:val="24"/>
          <w:szCs w:val="24"/>
          <w:lang w:eastAsia="ja-JP"/>
        </w:rPr>
      </w:pPr>
      <w:r>
        <w:t>6.3.1</w:t>
      </w:r>
      <w:r>
        <w:rPr>
          <w:rFonts w:eastAsia="Batang"/>
          <w:sz w:val="24"/>
          <w:szCs w:val="24"/>
          <w:lang w:eastAsia="ja-JP"/>
        </w:rPr>
        <w:tab/>
      </w:r>
      <w:r>
        <w:rPr>
          <w:rFonts w:ascii="Courier New" w:hAnsi="Courier New" w:cs="Courier New"/>
        </w:rPr>
        <w:t>BasicCmIRP</w:t>
      </w:r>
      <w:r>
        <w:tab/>
      </w:r>
      <w:r>
        <w:fldChar w:fldCharType="begin" w:fldLock="1"/>
      </w:r>
      <w:r>
        <w:instrText xml:space="preserve"> PAGEREF _Toc350951315 \h </w:instrText>
      </w:r>
      <w:r>
        <w:fldChar w:fldCharType="separate"/>
      </w:r>
      <w:r>
        <w:t>11</w:t>
      </w:r>
      <w:r>
        <w:fldChar w:fldCharType="end"/>
      </w:r>
    </w:p>
    <w:p w14:paraId="68960F3A" w14:textId="77777777" w:rsidR="00634CA5" w:rsidRDefault="00634CA5">
      <w:pPr>
        <w:pStyle w:val="TOC4"/>
        <w:rPr>
          <w:rFonts w:eastAsia="Batang"/>
          <w:sz w:val="24"/>
          <w:szCs w:val="24"/>
          <w:lang w:eastAsia="ja-JP"/>
        </w:rPr>
      </w:pPr>
      <w:r>
        <w:t>6.3.1.1</w:t>
      </w:r>
      <w:r>
        <w:rPr>
          <w:rFonts w:eastAsia="Batang"/>
          <w:sz w:val="24"/>
          <w:szCs w:val="24"/>
          <w:lang w:eastAsia="ja-JP"/>
        </w:rPr>
        <w:tab/>
      </w:r>
      <w:r>
        <w:t>Definition</w:t>
      </w:r>
      <w:r>
        <w:tab/>
      </w:r>
      <w:r>
        <w:fldChar w:fldCharType="begin" w:fldLock="1"/>
      </w:r>
      <w:r>
        <w:instrText xml:space="preserve"> PAGEREF _Toc350951316 \h </w:instrText>
      </w:r>
      <w:r>
        <w:fldChar w:fldCharType="separate"/>
      </w:r>
      <w:r>
        <w:t>11</w:t>
      </w:r>
      <w:r>
        <w:fldChar w:fldCharType="end"/>
      </w:r>
    </w:p>
    <w:p w14:paraId="5FD31596" w14:textId="77777777" w:rsidR="00634CA5" w:rsidRDefault="00634CA5">
      <w:pPr>
        <w:pStyle w:val="TOC3"/>
        <w:rPr>
          <w:rFonts w:eastAsia="Batang"/>
          <w:sz w:val="24"/>
          <w:szCs w:val="24"/>
          <w:lang w:eastAsia="ja-JP"/>
        </w:rPr>
      </w:pPr>
      <w:r>
        <w:t>6.3.2</w:t>
      </w:r>
      <w:r>
        <w:rPr>
          <w:rFonts w:eastAsia="Batang"/>
          <w:sz w:val="24"/>
          <w:szCs w:val="24"/>
          <w:lang w:eastAsia="ja-JP"/>
        </w:rPr>
        <w:tab/>
      </w:r>
      <w:r>
        <w:rPr>
          <w:rFonts w:ascii="Courier New" w:hAnsi="Courier New" w:cs="Courier New"/>
        </w:rPr>
        <w:t>ManagedEntity</w:t>
      </w:r>
      <w:r>
        <w:tab/>
      </w:r>
      <w:r>
        <w:fldChar w:fldCharType="begin" w:fldLock="1"/>
      </w:r>
      <w:r>
        <w:instrText xml:space="preserve"> PAGEREF _Toc350951317 \h </w:instrText>
      </w:r>
      <w:r>
        <w:fldChar w:fldCharType="separate"/>
      </w:r>
      <w:r>
        <w:t>11</w:t>
      </w:r>
      <w:r>
        <w:fldChar w:fldCharType="end"/>
      </w:r>
    </w:p>
    <w:p w14:paraId="3FEFFC73" w14:textId="77777777" w:rsidR="00634CA5" w:rsidRDefault="00634CA5">
      <w:pPr>
        <w:pStyle w:val="TOC4"/>
        <w:rPr>
          <w:rFonts w:eastAsia="Batang"/>
          <w:sz w:val="24"/>
          <w:szCs w:val="24"/>
          <w:lang w:eastAsia="ja-JP"/>
        </w:rPr>
      </w:pPr>
      <w:r>
        <w:t>6.3.2.1</w:t>
      </w:r>
      <w:r>
        <w:rPr>
          <w:rFonts w:eastAsia="Batang"/>
          <w:sz w:val="24"/>
          <w:szCs w:val="24"/>
          <w:lang w:eastAsia="ja-JP"/>
        </w:rPr>
        <w:tab/>
      </w:r>
      <w:r>
        <w:t>Definition</w:t>
      </w:r>
      <w:r>
        <w:tab/>
      </w:r>
      <w:r>
        <w:fldChar w:fldCharType="begin" w:fldLock="1"/>
      </w:r>
      <w:r>
        <w:instrText xml:space="preserve"> PAGEREF _Toc350951318 \h </w:instrText>
      </w:r>
      <w:r>
        <w:fldChar w:fldCharType="separate"/>
      </w:r>
      <w:r>
        <w:t>11</w:t>
      </w:r>
      <w:r>
        <w:fldChar w:fldCharType="end"/>
      </w:r>
    </w:p>
    <w:p w14:paraId="74B4A343" w14:textId="77777777" w:rsidR="00634CA5" w:rsidRDefault="00634CA5">
      <w:pPr>
        <w:pStyle w:val="TOC2"/>
        <w:rPr>
          <w:rFonts w:eastAsia="Batang"/>
          <w:sz w:val="24"/>
          <w:szCs w:val="24"/>
          <w:lang w:eastAsia="ja-JP"/>
        </w:rPr>
      </w:pPr>
      <w:r>
        <w:t>6.4</w:t>
      </w:r>
      <w:r>
        <w:rPr>
          <w:rFonts w:eastAsia="Batang"/>
          <w:sz w:val="24"/>
          <w:szCs w:val="24"/>
          <w:lang w:eastAsia="ja-JP"/>
        </w:rPr>
        <w:tab/>
      </w:r>
      <w:r>
        <w:t>Information relationship definitions</w:t>
      </w:r>
      <w:r>
        <w:tab/>
      </w:r>
      <w:r>
        <w:fldChar w:fldCharType="begin" w:fldLock="1"/>
      </w:r>
      <w:r>
        <w:instrText xml:space="preserve"> PAGEREF _Toc350951319 \h </w:instrText>
      </w:r>
      <w:r>
        <w:fldChar w:fldCharType="separate"/>
      </w:r>
      <w:r>
        <w:t>12</w:t>
      </w:r>
      <w:r>
        <w:fldChar w:fldCharType="end"/>
      </w:r>
    </w:p>
    <w:p w14:paraId="50E83939" w14:textId="77777777" w:rsidR="00634CA5" w:rsidRDefault="00634CA5">
      <w:pPr>
        <w:pStyle w:val="TOC3"/>
        <w:rPr>
          <w:rFonts w:eastAsia="Batang"/>
          <w:sz w:val="24"/>
          <w:szCs w:val="24"/>
          <w:lang w:eastAsia="ja-JP"/>
        </w:rPr>
      </w:pPr>
      <w:r>
        <w:t>6.4.1</w:t>
      </w:r>
      <w:r>
        <w:rPr>
          <w:rFonts w:eastAsia="Batang"/>
          <w:sz w:val="24"/>
          <w:szCs w:val="24"/>
          <w:lang w:eastAsia="ja-JP"/>
        </w:rPr>
        <w:tab/>
      </w:r>
      <w:r>
        <w:t>Void</w:t>
      </w:r>
      <w:r>
        <w:tab/>
      </w:r>
      <w:r>
        <w:fldChar w:fldCharType="begin" w:fldLock="1"/>
      </w:r>
      <w:r>
        <w:instrText xml:space="preserve"> PAGEREF _Toc350951320 \h </w:instrText>
      </w:r>
      <w:r>
        <w:fldChar w:fldCharType="separate"/>
      </w:r>
      <w:r>
        <w:t>12</w:t>
      </w:r>
      <w:r>
        <w:fldChar w:fldCharType="end"/>
      </w:r>
    </w:p>
    <w:p w14:paraId="77E83185" w14:textId="77777777" w:rsidR="00634CA5" w:rsidRDefault="00634CA5">
      <w:pPr>
        <w:pStyle w:val="TOC1"/>
        <w:rPr>
          <w:rFonts w:eastAsia="Batang"/>
          <w:sz w:val="24"/>
          <w:szCs w:val="24"/>
          <w:lang w:eastAsia="ja-JP"/>
        </w:rPr>
      </w:pPr>
      <w:r>
        <w:t>7</w:t>
      </w:r>
      <w:r>
        <w:rPr>
          <w:rFonts w:eastAsia="Batang"/>
          <w:sz w:val="24"/>
          <w:szCs w:val="24"/>
          <w:lang w:eastAsia="ja-JP"/>
        </w:rPr>
        <w:tab/>
      </w:r>
      <w:r>
        <w:t>Interface Definition</w:t>
      </w:r>
      <w:r>
        <w:tab/>
      </w:r>
      <w:r>
        <w:fldChar w:fldCharType="begin" w:fldLock="1"/>
      </w:r>
      <w:r>
        <w:instrText xml:space="preserve"> PAGEREF _Toc350951321 \h </w:instrText>
      </w:r>
      <w:r>
        <w:fldChar w:fldCharType="separate"/>
      </w:r>
      <w:r>
        <w:t>12</w:t>
      </w:r>
      <w:r>
        <w:fldChar w:fldCharType="end"/>
      </w:r>
    </w:p>
    <w:p w14:paraId="21C0B826" w14:textId="77777777" w:rsidR="00634CA5" w:rsidRDefault="00634CA5">
      <w:pPr>
        <w:pStyle w:val="TOC2"/>
        <w:rPr>
          <w:rFonts w:eastAsia="Batang"/>
          <w:sz w:val="24"/>
          <w:szCs w:val="24"/>
          <w:lang w:eastAsia="ja-JP"/>
        </w:rPr>
      </w:pPr>
      <w:r>
        <w:t>7.1</w:t>
      </w:r>
      <w:r>
        <w:rPr>
          <w:rFonts w:eastAsia="Batang"/>
          <w:sz w:val="24"/>
          <w:szCs w:val="24"/>
          <w:lang w:eastAsia="ja-JP"/>
        </w:rPr>
        <w:tab/>
      </w:r>
      <w:r>
        <w:t>Class diagram</w:t>
      </w:r>
      <w:r>
        <w:tab/>
      </w:r>
      <w:r>
        <w:fldChar w:fldCharType="begin" w:fldLock="1"/>
      </w:r>
      <w:r>
        <w:instrText xml:space="preserve"> PAGEREF _Toc350951322 \h </w:instrText>
      </w:r>
      <w:r>
        <w:fldChar w:fldCharType="separate"/>
      </w:r>
      <w:r>
        <w:t>12</w:t>
      </w:r>
      <w:r>
        <w:fldChar w:fldCharType="end"/>
      </w:r>
    </w:p>
    <w:p w14:paraId="796554F4" w14:textId="77777777" w:rsidR="00634CA5" w:rsidRDefault="00634CA5">
      <w:pPr>
        <w:pStyle w:val="TOC2"/>
        <w:rPr>
          <w:rFonts w:eastAsia="Batang"/>
          <w:sz w:val="24"/>
          <w:szCs w:val="24"/>
          <w:lang w:eastAsia="ja-JP"/>
        </w:rPr>
      </w:pPr>
      <w:r>
        <w:t>7.2</w:t>
      </w:r>
      <w:r>
        <w:rPr>
          <w:rFonts w:eastAsia="Batang"/>
          <w:sz w:val="24"/>
          <w:szCs w:val="24"/>
          <w:lang w:eastAsia="ja-JP"/>
        </w:rPr>
        <w:tab/>
      </w:r>
      <w:r>
        <w:t>Generic rules</w:t>
      </w:r>
      <w:r>
        <w:tab/>
      </w:r>
      <w:r>
        <w:fldChar w:fldCharType="begin" w:fldLock="1"/>
      </w:r>
      <w:r>
        <w:instrText xml:space="preserve"> PAGEREF _Toc350951323 \h </w:instrText>
      </w:r>
      <w:r>
        <w:fldChar w:fldCharType="separate"/>
      </w:r>
      <w:r>
        <w:t>12</w:t>
      </w:r>
      <w:r>
        <w:fldChar w:fldCharType="end"/>
      </w:r>
    </w:p>
    <w:p w14:paraId="3F791BF6" w14:textId="77777777" w:rsidR="00634CA5" w:rsidRDefault="00634CA5">
      <w:pPr>
        <w:pStyle w:val="TOC2"/>
        <w:rPr>
          <w:rFonts w:eastAsia="Batang"/>
          <w:sz w:val="24"/>
          <w:szCs w:val="24"/>
          <w:lang w:eastAsia="ja-JP"/>
        </w:rPr>
      </w:pPr>
      <w:r>
        <w:t>7.3</w:t>
      </w:r>
      <w:r>
        <w:rPr>
          <w:rFonts w:eastAsia="Batang"/>
          <w:sz w:val="24"/>
          <w:szCs w:val="24"/>
          <w:lang w:eastAsia="ja-JP"/>
        </w:rPr>
        <w:tab/>
      </w:r>
      <w:r>
        <w:t>Interface PassiveCmIRPOperations#1</w:t>
      </w:r>
      <w:r>
        <w:tab/>
      </w:r>
      <w:r>
        <w:fldChar w:fldCharType="begin" w:fldLock="1"/>
      </w:r>
      <w:r>
        <w:instrText xml:space="preserve"> PAGEREF _Toc350951324 \h </w:instrText>
      </w:r>
      <w:r>
        <w:fldChar w:fldCharType="separate"/>
      </w:r>
      <w:r>
        <w:t>13</w:t>
      </w:r>
      <w:r>
        <w:fldChar w:fldCharType="end"/>
      </w:r>
    </w:p>
    <w:p w14:paraId="24328802" w14:textId="77777777" w:rsidR="00634CA5" w:rsidRDefault="00634CA5">
      <w:pPr>
        <w:pStyle w:val="TOC3"/>
        <w:rPr>
          <w:rFonts w:eastAsia="Batang"/>
          <w:sz w:val="24"/>
          <w:szCs w:val="24"/>
          <w:lang w:eastAsia="ja-JP"/>
        </w:rPr>
      </w:pPr>
      <w:r>
        <w:t>7.3.1</w:t>
      </w:r>
      <w:r>
        <w:rPr>
          <w:rFonts w:eastAsia="Batang"/>
          <w:sz w:val="24"/>
          <w:szCs w:val="24"/>
          <w:lang w:eastAsia="ja-JP"/>
        </w:rPr>
        <w:tab/>
      </w:r>
      <w:r>
        <w:rPr>
          <w:rFonts w:ascii="Courier New" w:hAnsi="Courier New" w:cs="Courier New"/>
        </w:rPr>
        <w:t>getMoAttributes</w:t>
      </w:r>
      <w:r>
        <w:t xml:space="preserve"> (M)</w:t>
      </w:r>
      <w:r>
        <w:tab/>
      </w:r>
      <w:r>
        <w:fldChar w:fldCharType="begin" w:fldLock="1"/>
      </w:r>
      <w:r>
        <w:instrText xml:space="preserve"> PAGEREF _Toc350951325 \h </w:instrText>
      </w:r>
      <w:r>
        <w:fldChar w:fldCharType="separate"/>
      </w:r>
      <w:r>
        <w:t>13</w:t>
      </w:r>
      <w:r>
        <w:fldChar w:fldCharType="end"/>
      </w:r>
    </w:p>
    <w:p w14:paraId="41986DD2" w14:textId="77777777" w:rsidR="00634CA5" w:rsidRDefault="00634CA5">
      <w:pPr>
        <w:pStyle w:val="TOC4"/>
        <w:rPr>
          <w:rFonts w:eastAsia="Batang"/>
          <w:sz w:val="24"/>
          <w:szCs w:val="24"/>
          <w:lang w:eastAsia="ja-JP"/>
        </w:rPr>
      </w:pPr>
      <w:r>
        <w:t>7.3.1.1</w:t>
      </w:r>
      <w:r>
        <w:rPr>
          <w:rFonts w:eastAsia="Batang"/>
          <w:sz w:val="24"/>
          <w:szCs w:val="24"/>
          <w:lang w:eastAsia="ja-JP"/>
        </w:rPr>
        <w:tab/>
      </w:r>
      <w:r>
        <w:t>Definition</w:t>
      </w:r>
      <w:r>
        <w:tab/>
      </w:r>
      <w:r>
        <w:fldChar w:fldCharType="begin" w:fldLock="1"/>
      </w:r>
      <w:r>
        <w:instrText xml:space="preserve"> PAGEREF _Toc350951326 \h </w:instrText>
      </w:r>
      <w:r>
        <w:fldChar w:fldCharType="separate"/>
      </w:r>
      <w:r>
        <w:t>13</w:t>
      </w:r>
      <w:r>
        <w:fldChar w:fldCharType="end"/>
      </w:r>
    </w:p>
    <w:p w14:paraId="0FB9FADE" w14:textId="77777777" w:rsidR="00634CA5" w:rsidRDefault="00634CA5">
      <w:pPr>
        <w:pStyle w:val="TOC4"/>
        <w:rPr>
          <w:rFonts w:eastAsia="Batang"/>
          <w:sz w:val="24"/>
          <w:szCs w:val="24"/>
          <w:lang w:eastAsia="ja-JP"/>
        </w:rPr>
      </w:pPr>
      <w:r>
        <w:t>7.3.1.2</w:t>
      </w:r>
      <w:r>
        <w:rPr>
          <w:rFonts w:eastAsia="Batang"/>
          <w:sz w:val="24"/>
          <w:szCs w:val="24"/>
          <w:lang w:eastAsia="ja-JP"/>
        </w:rPr>
        <w:tab/>
      </w:r>
      <w:r>
        <w:t>Input Parameters</w:t>
      </w:r>
      <w:r>
        <w:tab/>
      </w:r>
      <w:r>
        <w:fldChar w:fldCharType="begin" w:fldLock="1"/>
      </w:r>
      <w:r>
        <w:instrText xml:space="preserve"> PAGEREF _Toc350951327 \h </w:instrText>
      </w:r>
      <w:r>
        <w:fldChar w:fldCharType="separate"/>
      </w:r>
      <w:r>
        <w:t>13</w:t>
      </w:r>
      <w:r>
        <w:fldChar w:fldCharType="end"/>
      </w:r>
    </w:p>
    <w:p w14:paraId="6CD9C780" w14:textId="77777777" w:rsidR="00634CA5" w:rsidRDefault="00634CA5">
      <w:pPr>
        <w:pStyle w:val="TOC4"/>
        <w:rPr>
          <w:rFonts w:eastAsia="Batang"/>
          <w:sz w:val="24"/>
          <w:szCs w:val="24"/>
          <w:lang w:eastAsia="ja-JP"/>
        </w:rPr>
      </w:pPr>
      <w:r>
        <w:t>7.3.1.3</w:t>
      </w:r>
      <w:r>
        <w:rPr>
          <w:rFonts w:eastAsia="Batang"/>
          <w:sz w:val="24"/>
          <w:szCs w:val="24"/>
          <w:lang w:eastAsia="ja-JP"/>
        </w:rPr>
        <w:tab/>
      </w:r>
      <w:r>
        <w:t>Output Parameters</w:t>
      </w:r>
      <w:r>
        <w:tab/>
      </w:r>
      <w:r>
        <w:fldChar w:fldCharType="begin" w:fldLock="1"/>
      </w:r>
      <w:r>
        <w:instrText xml:space="preserve"> PAGEREF _Toc350951328 \h </w:instrText>
      </w:r>
      <w:r>
        <w:fldChar w:fldCharType="separate"/>
      </w:r>
      <w:r>
        <w:t>14</w:t>
      </w:r>
      <w:r>
        <w:fldChar w:fldCharType="end"/>
      </w:r>
    </w:p>
    <w:p w14:paraId="79C763D2" w14:textId="77777777" w:rsidR="00634CA5" w:rsidRDefault="00634CA5">
      <w:pPr>
        <w:pStyle w:val="TOC4"/>
        <w:rPr>
          <w:rFonts w:eastAsia="Batang"/>
          <w:sz w:val="24"/>
          <w:szCs w:val="24"/>
          <w:lang w:val="fr-FR" w:eastAsia="ja-JP"/>
        </w:rPr>
      </w:pPr>
      <w:r>
        <w:rPr>
          <w:lang w:val="fr-FR"/>
        </w:rPr>
        <w:t>7.3.1.4</w:t>
      </w:r>
      <w:r>
        <w:rPr>
          <w:rFonts w:eastAsia="Batang"/>
          <w:sz w:val="24"/>
          <w:szCs w:val="24"/>
          <w:lang w:val="fr-FR" w:eastAsia="ja-JP"/>
        </w:rPr>
        <w:tab/>
      </w:r>
      <w:r>
        <w:rPr>
          <w:lang w:val="fr-FR"/>
        </w:rPr>
        <w:t>Pre-condition</w:t>
      </w:r>
      <w:r>
        <w:rPr>
          <w:lang w:val="fr-FR"/>
        </w:rPr>
        <w:tab/>
      </w:r>
      <w:r>
        <w:fldChar w:fldCharType="begin" w:fldLock="1"/>
      </w:r>
      <w:r>
        <w:rPr>
          <w:lang w:val="fr-FR"/>
        </w:rPr>
        <w:instrText xml:space="preserve"> PAGEREF _Toc350951329 \h </w:instrText>
      </w:r>
      <w:r>
        <w:fldChar w:fldCharType="separate"/>
      </w:r>
      <w:r>
        <w:rPr>
          <w:lang w:val="fr-FR"/>
        </w:rPr>
        <w:t>14</w:t>
      </w:r>
      <w:r>
        <w:fldChar w:fldCharType="end"/>
      </w:r>
    </w:p>
    <w:p w14:paraId="714D65E6" w14:textId="77777777" w:rsidR="00634CA5" w:rsidRDefault="00634CA5">
      <w:pPr>
        <w:pStyle w:val="TOC4"/>
        <w:rPr>
          <w:rFonts w:eastAsia="Batang"/>
          <w:sz w:val="24"/>
          <w:szCs w:val="24"/>
          <w:lang w:val="fr-FR" w:eastAsia="ja-JP"/>
        </w:rPr>
      </w:pPr>
      <w:r>
        <w:rPr>
          <w:lang w:val="fr-FR"/>
        </w:rPr>
        <w:t>7.3.1.5</w:t>
      </w:r>
      <w:r>
        <w:rPr>
          <w:rFonts w:eastAsia="Batang"/>
          <w:sz w:val="24"/>
          <w:szCs w:val="24"/>
          <w:lang w:val="fr-FR" w:eastAsia="ja-JP"/>
        </w:rPr>
        <w:tab/>
      </w:r>
      <w:r>
        <w:rPr>
          <w:lang w:val="fr-FR"/>
        </w:rPr>
        <w:t>Post-condition</w:t>
      </w:r>
      <w:r>
        <w:rPr>
          <w:lang w:val="fr-FR"/>
        </w:rPr>
        <w:tab/>
      </w:r>
      <w:r>
        <w:fldChar w:fldCharType="begin" w:fldLock="1"/>
      </w:r>
      <w:r>
        <w:rPr>
          <w:lang w:val="fr-FR"/>
        </w:rPr>
        <w:instrText xml:space="preserve"> PAGEREF _Toc350951330 \h </w:instrText>
      </w:r>
      <w:r>
        <w:fldChar w:fldCharType="separate"/>
      </w:r>
      <w:r>
        <w:rPr>
          <w:lang w:val="fr-FR"/>
        </w:rPr>
        <w:t>14</w:t>
      </w:r>
      <w:r>
        <w:fldChar w:fldCharType="end"/>
      </w:r>
    </w:p>
    <w:p w14:paraId="414B1713" w14:textId="77777777" w:rsidR="00634CA5" w:rsidRDefault="00634CA5">
      <w:pPr>
        <w:pStyle w:val="TOC4"/>
        <w:rPr>
          <w:rFonts w:eastAsia="Batang"/>
          <w:sz w:val="24"/>
          <w:szCs w:val="24"/>
          <w:lang w:val="fr-FR" w:eastAsia="ja-JP"/>
        </w:rPr>
      </w:pPr>
      <w:r>
        <w:rPr>
          <w:lang w:val="fr-FR"/>
        </w:rPr>
        <w:t>7.3.1.6</w:t>
      </w:r>
      <w:r>
        <w:rPr>
          <w:rFonts w:eastAsia="Batang"/>
          <w:sz w:val="24"/>
          <w:szCs w:val="24"/>
          <w:lang w:val="fr-FR" w:eastAsia="ja-JP"/>
        </w:rPr>
        <w:tab/>
      </w:r>
      <w:r>
        <w:rPr>
          <w:lang w:val="fr-FR"/>
        </w:rPr>
        <w:t>Exceptions</w:t>
      </w:r>
      <w:r>
        <w:rPr>
          <w:lang w:val="fr-FR"/>
        </w:rPr>
        <w:tab/>
      </w:r>
      <w:r>
        <w:fldChar w:fldCharType="begin" w:fldLock="1"/>
      </w:r>
      <w:r>
        <w:rPr>
          <w:lang w:val="fr-FR"/>
        </w:rPr>
        <w:instrText xml:space="preserve"> PAGEREF _Toc350951331 \h </w:instrText>
      </w:r>
      <w:r>
        <w:fldChar w:fldCharType="separate"/>
      </w:r>
      <w:r>
        <w:rPr>
          <w:lang w:val="fr-FR"/>
        </w:rPr>
        <w:t>15</w:t>
      </w:r>
      <w:r>
        <w:fldChar w:fldCharType="end"/>
      </w:r>
    </w:p>
    <w:p w14:paraId="78C10ABE" w14:textId="77777777" w:rsidR="00634CA5" w:rsidRDefault="00634CA5">
      <w:pPr>
        <w:pStyle w:val="TOC2"/>
        <w:rPr>
          <w:rFonts w:eastAsia="Batang"/>
          <w:sz w:val="24"/>
          <w:szCs w:val="24"/>
          <w:lang w:eastAsia="ja-JP"/>
        </w:rPr>
      </w:pPr>
      <w:r>
        <w:t>7.4</w:t>
      </w:r>
      <w:r>
        <w:rPr>
          <w:rFonts w:eastAsia="Batang"/>
          <w:sz w:val="24"/>
          <w:szCs w:val="24"/>
          <w:lang w:eastAsia="ja-JP"/>
        </w:rPr>
        <w:tab/>
      </w:r>
      <w:r>
        <w:t>Interface PassiveCmIRPOperations#2</w:t>
      </w:r>
      <w:r>
        <w:tab/>
      </w:r>
      <w:r>
        <w:fldChar w:fldCharType="begin" w:fldLock="1"/>
      </w:r>
      <w:r>
        <w:instrText xml:space="preserve"> PAGEREF _Toc350951332 \h </w:instrText>
      </w:r>
      <w:r>
        <w:fldChar w:fldCharType="separate"/>
      </w:r>
      <w:r>
        <w:t>15</w:t>
      </w:r>
      <w:r>
        <w:fldChar w:fldCharType="end"/>
      </w:r>
    </w:p>
    <w:p w14:paraId="20C608DF" w14:textId="77777777" w:rsidR="00634CA5" w:rsidRDefault="00634CA5">
      <w:pPr>
        <w:pStyle w:val="TOC3"/>
        <w:rPr>
          <w:rFonts w:eastAsia="Batang"/>
          <w:sz w:val="24"/>
          <w:szCs w:val="24"/>
          <w:lang w:eastAsia="ja-JP"/>
        </w:rPr>
      </w:pPr>
      <w:r>
        <w:t>7.4.1</w:t>
      </w:r>
      <w:r>
        <w:rPr>
          <w:rFonts w:eastAsia="Batang"/>
          <w:sz w:val="24"/>
          <w:szCs w:val="24"/>
          <w:lang w:eastAsia="ja-JP"/>
        </w:rPr>
        <w:tab/>
      </w:r>
      <w:r>
        <w:rPr>
          <w:rFonts w:ascii="Courier New" w:hAnsi="Courier New" w:cs="Courier New"/>
        </w:rPr>
        <w:t>getContainment</w:t>
      </w:r>
      <w:r>
        <w:t xml:space="preserve"> (O)</w:t>
      </w:r>
      <w:r>
        <w:tab/>
      </w:r>
      <w:r>
        <w:fldChar w:fldCharType="begin" w:fldLock="1"/>
      </w:r>
      <w:r>
        <w:instrText xml:space="preserve"> PAGEREF _Toc350951333 \h </w:instrText>
      </w:r>
      <w:r>
        <w:fldChar w:fldCharType="separate"/>
      </w:r>
      <w:r>
        <w:t>15</w:t>
      </w:r>
      <w:r>
        <w:fldChar w:fldCharType="end"/>
      </w:r>
    </w:p>
    <w:p w14:paraId="684F1193" w14:textId="77777777" w:rsidR="00634CA5" w:rsidRDefault="00634CA5">
      <w:pPr>
        <w:pStyle w:val="TOC4"/>
        <w:rPr>
          <w:rFonts w:eastAsia="Batang"/>
          <w:sz w:val="24"/>
          <w:szCs w:val="24"/>
          <w:lang w:eastAsia="ja-JP"/>
        </w:rPr>
      </w:pPr>
      <w:r>
        <w:t>7.4.1.1</w:t>
      </w:r>
      <w:r>
        <w:rPr>
          <w:rFonts w:eastAsia="Batang"/>
          <w:sz w:val="24"/>
          <w:szCs w:val="24"/>
          <w:lang w:eastAsia="ja-JP"/>
        </w:rPr>
        <w:tab/>
      </w:r>
      <w:r>
        <w:t>Definition</w:t>
      </w:r>
      <w:r>
        <w:tab/>
      </w:r>
      <w:r>
        <w:fldChar w:fldCharType="begin" w:fldLock="1"/>
      </w:r>
      <w:r>
        <w:instrText xml:space="preserve"> PAGEREF _Toc350951334 \h </w:instrText>
      </w:r>
      <w:r>
        <w:fldChar w:fldCharType="separate"/>
      </w:r>
      <w:r>
        <w:t>15</w:t>
      </w:r>
      <w:r>
        <w:fldChar w:fldCharType="end"/>
      </w:r>
    </w:p>
    <w:p w14:paraId="3C6227F1" w14:textId="77777777" w:rsidR="00634CA5" w:rsidRDefault="00634CA5">
      <w:pPr>
        <w:pStyle w:val="TOC4"/>
        <w:rPr>
          <w:rFonts w:eastAsia="Batang"/>
          <w:sz w:val="24"/>
          <w:szCs w:val="24"/>
          <w:lang w:eastAsia="ja-JP"/>
        </w:rPr>
      </w:pPr>
      <w:r>
        <w:t>7.4.1.2</w:t>
      </w:r>
      <w:r>
        <w:rPr>
          <w:rFonts w:eastAsia="Batang"/>
          <w:sz w:val="24"/>
          <w:szCs w:val="24"/>
          <w:lang w:eastAsia="ja-JP"/>
        </w:rPr>
        <w:tab/>
      </w:r>
      <w:r>
        <w:t>Input Parameters</w:t>
      </w:r>
      <w:r>
        <w:tab/>
      </w:r>
      <w:r>
        <w:fldChar w:fldCharType="begin" w:fldLock="1"/>
      </w:r>
      <w:r>
        <w:instrText xml:space="preserve"> PAGEREF _Toc350951335 \h </w:instrText>
      </w:r>
      <w:r>
        <w:fldChar w:fldCharType="separate"/>
      </w:r>
      <w:r>
        <w:t>15</w:t>
      </w:r>
      <w:r>
        <w:fldChar w:fldCharType="end"/>
      </w:r>
    </w:p>
    <w:p w14:paraId="1CA325D7" w14:textId="77777777" w:rsidR="00634CA5" w:rsidRDefault="00634CA5">
      <w:pPr>
        <w:pStyle w:val="TOC4"/>
        <w:rPr>
          <w:rFonts w:eastAsia="Batang"/>
          <w:sz w:val="24"/>
          <w:szCs w:val="24"/>
          <w:lang w:eastAsia="ja-JP"/>
        </w:rPr>
      </w:pPr>
      <w:r>
        <w:t>7.4.1.3</w:t>
      </w:r>
      <w:r>
        <w:rPr>
          <w:rFonts w:eastAsia="Batang"/>
          <w:sz w:val="24"/>
          <w:szCs w:val="24"/>
          <w:lang w:eastAsia="ja-JP"/>
        </w:rPr>
        <w:tab/>
      </w:r>
      <w:r>
        <w:t>Output Parameters</w:t>
      </w:r>
      <w:r>
        <w:tab/>
      </w:r>
      <w:r>
        <w:fldChar w:fldCharType="begin" w:fldLock="1"/>
      </w:r>
      <w:r>
        <w:instrText xml:space="preserve"> PAGEREF _Toc350951336 \h </w:instrText>
      </w:r>
      <w:r>
        <w:fldChar w:fldCharType="separate"/>
      </w:r>
      <w:r>
        <w:t>16</w:t>
      </w:r>
      <w:r>
        <w:fldChar w:fldCharType="end"/>
      </w:r>
    </w:p>
    <w:p w14:paraId="39EF620D" w14:textId="77777777" w:rsidR="00634CA5" w:rsidRDefault="00634CA5">
      <w:pPr>
        <w:pStyle w:val="TOC4"/>
        <w:rPr>
          <w:rFonts w:eastAsia="Batang"/>
          <w:sz w:val="24"/>
          <w:szCs w:val="24"/>
          <w:lang w:val="fr-FR" w:eastAsia="ja-JP"/>
        </w:rPr>
      </w:pPr>
      <w:r>
        <w:rPr>
          <w:lang w:val="fr-FR"/>
        </w:rPr>
        <w:t>7.4.1.4</w:t>
      </w:r>
      <w:r>
        <w:rPr>
          <w:rFonts w:eastAsia="Batang"/>
          <w:sz w:val="24"/>
          <w:szCs w:val="24"/>
          <w:lang w:val="fr-FR" w:eastAsia="ja-JP"/>
        </w:rPr>
        <w:tab/>
      </w:r>
      <w:r>
        <w:rPr>
          <w:lang w:val="fr-FR"/>
        </w:rPr>
        <w:t>Pre-condition</w:t>
      </w:r>
      <w:r>
        <w:rPr>
          <w:lang w:val="fr-FR"/>
        </w:rPr>
        <w:tab/>
      </w:r>
      <w:r>
        <w:fldChar w:fldCharType="begin" w:fldLock="1"/>
      </w:r>
      <w:r>
        <w:rPr>
          <w:lang w:val="fr-FR"/>
        </w:rPr>
        <w:instrText xml:space="preserve"> PAGEREF _Toc350951337 \h </w:instrText>
      </w:r>
      <w:r>
        <w:fldChar w:fldCharType="separate"/>
      </w:r>
      <w:r>
        <w:rPr>
          <w:lang w:val="fr-FR"/>
        </w:rPr>
        <w:t>16</w:t>
      </w:r>
      <w:r>
        <w:fldChar w:fldCharType="end"/>
      </w:r>
    </w:p>
    <w:p w14:paraId="2F91685C" w14:textId="77777777" w:rsidR="00634CA5" w:rsidRDefault="00634CA5">
      <w:pPr>
        <w:pStyle w:val="TOC4"/>
        <w:rPr>
          <w:rFonts w:eastAsia="Batang"/>
          <w:sz w:val="24"/>
          <w:szCs w:val="24"/>
          <w:lang w:val="fr-FR" w:eastAsia="ja-JP"/>
        </w:rPr>
      </w:pPr>
      <w:r>
        <w:rPr>
          <w:lang w:val="fr-FR"/>
        </w:rPr>
        <w:t>7.4.1.5</w:t>
      </w:r>
      <w:r>
        <w:rPr>
          <w:rFonts w:eastAsia="Batang"/>
          <w:sz w:val="24"/>
          <w:szCs w:val="24"/>
          <w:lang w:val="fr-FR" w:eastAsia="ja-JP"/>
        </w:rPr>
        <w:tab/>
      </w:r>
      <w:r>
        <w:rPr>
          <w:lang w:val="fr-FR"/>
        </w:rPr>
        <w:t>Post-condition</w:t>
      </w:r>
      <w:r>
        <w:rPr>
          <w:lang w:val="fr-FR"/>
        </w:rPr>
        <w:tab/>
      </w:r>
      <w:r>
        <w:fldChar w:fldCharType="begin" w:fldLock="1"/>
      </w:r>
      <w:r>
        <w:rPr>
          <w:lang w:val="fr-FR"/>
        </w:rPr>
        <w:instrText xml:space="preserve"> PAGEREF _Toc350951338 \h </w:instrText>
      </w:r>
      <w:r>
        <w:fldChar w:fldCharType="separate"/>
      </w:r>
      <w:r>
        <w:rPr>
          <w:lang w:val="fr-FR"/>
        </w:rPr>
        <w:t>16</w:t>
      </w:r>
      <w:r>
        <w:fldChar w:fldCharType="end"/>
      </w:r>
    </w:p>
    <w:p w14:paraId="785D70E1" w14:textId="77777777" w:rsidR="00634CA5" w:rsidRDefault="00634CA5">
      <w:pPr>
        <w:pStyle w:val="TOC4"/>
        <w:rPr>
          <w:rFonts w:eastAsia="Batang"/>
          <w:sz w:val="24"/>
          <w:szCs w:val="24"/>
          <w:lang w:val="fr-FR" w:eastAsia="ja-JP"/>
        </w:rPr>
      </w:pPr>
      <w:r>
        <w:rPr>
          <w:lang w:val="fr-FR"/>
        </w:rPr>
        <w:t>7.4.1.6</w:t>
      </w:r>
      <w:r>
        <w:rPr>
          <w:rFonts w:eastAsia="Batang"/>
          <w:sz w:val="24"/>
          <w:szCs w:val="24"/>
          <w:lang w:val="fr-FR" w:eastAsia="ja-JP"/>
        </w:rPr>
        <w:tab/>
      </w:r>
      <w:r>
        <w:rPr>
          <w:lang w:val="fr-FR"/>
        </w:rPr>
        <w:t>Exceptions</w:t>
      </w:r>
      <w:r>
        <w:rPr>
          <w:lang w:val="fr-FR"/>
        </w:rPr>
        <w:tab/>
      </w:r>
      <w:r>
        <w:fldChar w:fldCharType="begin" w:fldLock="1"/>
      </w:r>
      <w:r>
        <w:rPr>
          <w:lang w:val="fr-FR"/>
        </w:rPr>
        <w:instrText xml:space="preserve"> PAGEREF _Toc350951339 \h </w:instrText>
      </w:r>
      <w:r>
        <w:fldChar w:fldCharType="separate"/>
      </w:r>
      <w:r>
        <w:rPr>
          <w:lang w:val="fr-FR"/>
        </w:rPr>
        <w:t>17</w:t>
      </w:r>
      <w:r>
        <w:fldChar w:fldCharType="end"/>
      </w:r>
    </w:p>
    <w:p w14:paraId="33C05150" w14:textId="77777777" w:rsidR="00634CA5" w:rsidRDefault="00634CA5">
      <w:pPr>
        <w:pStyle w:val="TOC2"/>
        <w:rPr>
          <w:rFonts w:eastAsia="Batang"/>
          <w:sz w:val="24"/>
          <w:szCs w:val="24"/>
          <w:lang w:eastAsia="ja-JP"/>
        </w:rPr>
      </w:pPr>
      <w:r>
        <w:t>7.5</w:t>
      </w:r>
      <w:r>
        <w:rPr>
          <w:rFonts w:eastAsia="Batang"/>
          <w:sz w:val="24"/>
          <w:szCs w:val="24"/>
          <w:lang w:eastAsia="ja-JP"/>
        </w:rPr>
        <w:tab/>
      </w:r>
      <w:r>
        <w:t xml:space="preserve">Interface </w:t>
      </w:r>
      <w:r>
        <w:rPr>
          <w:rFonts w:ascii="Courier New" w:hAnsi="Courier New" w:cs="Courier New"/>
        </w:rPr>
        <w:t>BasicCmIRPOperations</w:t>
      </w:r>
      <w:r>
        <w:tab/>
      </w:r>
      <w:r>
        <w:fldChar w:fldCharType="begin" w:fldLock="1"/>
      </w:r>
      <w:r>
        <w:instrText xml:space="preserve"> PAGEREF _Toc350951340 \h </w:instrText>
      </w:r>
      <w:r>
        <w:fldChar w:fldCharType="separate"/>
      </w:r>
      <w:r>
        <w:t>17</w:t>
      </w:r>
      <w:r>
        <w:fldChar w:fldCharType="end"/>
      </w:r>
    </w:p>
    <w:p w14:paraId="73FC415A" w14:textId="77777777" w:rsidR="00634CA5" w:rsidRDefault="00634CA5">
      <w:pPr>
        <w:pStyle w:val="TOC3"/>
        <w:rPr>
          <w:rFonts w:eastAsia="Batang"/>
          <w:sz w:val="24"/>
          <w:szCs w:val="24"/>
          <w:lang w:eastAsia="ja-JP"/>
        </w:rPr>
      </w:pPr>
      <w:r>
        <w:t>7.5.1</w:t>
      </w:r>
      <w:r>
        <w:rPr>
          <w:rFonts w:eastAsia="Batang"/>
          <w:sz w:val="24"/>
          <w:szCs w:val="24"/>
          <w:lang w:eastAsia="ja-JP"/>
        </w:rPr>
        <w:tab/>
      </w:r>
      <w:r>
        <w:rPr>
          <w:rFonts w:ascii="Courier New" w:hAnsi="Courier New" w:cs="Courier New"/>
        </w:rPr>
        <w:t>cancelOperation</w:t>
      </w:r>
      <w:r>
        <w:t xml:space="preserve"> (O)</w:t>
      </w:r>
      <w:r>
        <w:tab/>
      </w:r>
      <w:r>
        <w:fldChar w:fldCharType="begin" w:fldLock="1"/>
      </w:r>
      <w:r>
        <w:instrText xml:space="preserve"> PAGEREF _Toc350951341 \h </w:instrText>
      </w:r>
      <w:r>
        <w:fldChar w:fldCharType="separate"/>
      </w:r>
      <w:r>
        <w:t>17</w:t>
      </w:r>
      <w:r>
        <w:fldChar w:fldCharType="end"/>
      </w:r>
    </w:p>
    <w:p w14:paraId="2F640AFD" w14:textId="77777777" w:rsidR="00634CA5" w:rsidRDefault="00634CA5">
      <w:pPr>
        <w:pStyle w:val="TOC4"/>
        <w:rPr>
          <w:rFonts w:eastAsia="Batang"/>
          <w:sz w:val="24"/>
          <w:szCs w:val="24"/>
          <w:lang w:eastAsia="ja-JP"/>
        </w:rPr>
      </w:pPr>
      <w:r>
        <w:t>7.5.1.1</w:t>
      </w:r>
      <w:r>
        <w:rPr>
          <w:rFonts w:eastAsia="Batang"/>
          <w:sz w:val="24"/>
          <w:szCs w:val="24"/>
          <w:lang w:eastAsia="ja-JP"/>
        </w:rPr>
        <w:tab/>
      </w:r>
      <w:r>
        <w:t>Definition</w:t>
      </w:r>
      <w:r>
        <w:tab/>
      </w:r>
      <w:r>
        <w:fldChar w:fldCharType="begin" w:fldLock="1"/>
      </w:r>
      <w:r>
        <w:instrText xml:space="preserve"> PAGEREF _Toc350951342 \h </w:instrText>
      </w:r>
      <w:r>
        <w:fldChar w:fldCharType="separate"/>
      </w:r>
      <w:r>
        <w:t>17</w:t>
      </w:r>
      <w:r>
        <w:fldChar w:fldCharType="end"/>
      </w:r>
    </w:p>
    <w:p w14:paraId="2C0657F7" w14:textId="77777777" w:rsidR="00634CA5" w:rsidRDefault="00634CA5">
      <w:pPr>
        <w:pStyle w:val="TOC4"/>
        <w:rPr>
          <w:rFonts w:eastAsia="Batang"/>
          <w:sz w:val="24"/>
          <w:szCs w:val="24"/>
          <w:lang w:eastAsia="ja-JP"/>
        </w:rPr>
      </w:pPr>
      <w:r>
        <w:t>7.5.1.2</w:t>
      </w:r>
      <w:r>
        <w:rPr>
          <w:rFonts w:eastAsia="Batang"/>
          <w:sz w:val="24"/>
          <w:szCs w:val="24"/>
          <w:lang w:eastAsia="ja-JP"/>
        </w:rPr>
        <w:tab/>
      </w:r>
      <w:r>
        <w:t>Input Parameters</w:t>
      </w:r>
      <w:r>
        <w:tab/>
      </w:r>
      <w:r>
        <w:fldChar w:fldCharType="begin" w:fldLock="1"/>
      </w:r>
      <w:r>
        <w:instrText xml:space="preserve"> PAGEREF _Toc350951343 \h </w:instrText>
      </w:r>
      <w:r>
        <w:fldChar w:fldCharType="separate"/>
      </w:r>
      <w:r>
        <w:t>17</w:t>
      </w:r>
      <w:r>
        <w:fldChar w:fldCharType="end"/>
      </w:r>
    </w:p>
    <w:p w14:paraId="0A696039" w14:textId="77777777" w:rsidR="00634CA5" w:rsidRDefault="00634CA5">
      <w:pPr>
        <w:pStyle w:val="TOC4"/>
        <w:rPr>
          <w:rFonts w:eastAsia="Batang"/>
          <w:sz w:val="24"/>
          <w:szCs w:val="24"/>
          <w:lang w:eastAsia="ja-JP"/>
        </w:rPr>
      </w:pPr>
      <w:r>
        <w:t>7.5.1.3</w:t>
      </w:r>
      <w:r>
        <w:rPr>
          <w:rFonts w:eastAsia="Batang"/>
          <w:sz w:val="24"/>
          <w:szCs w:val="24"/>
          <w:lang w:eastAsia="ja-JP"/>
        </w:rPr>
        <w:tab/>
      </w:r>
      <w:r>
        <w:t>Output Parameters</w:t>
      </w:r>
      <w:r>
        <w:tab/>
      </w:r>
      <w:r>
        <w:fldChar w:fldCharType="begin" w:fldLock="1"/>
      </w:r>
      <w:r>
        <w:instrText xml:space="preserve"> PAGEREF _Toc350951344 \h </w:instrText>
      </w:r>
      <w:r>
        <w:fldChar w:fldCharType="separate"/>
      </w:r>
      <w:r>
        <w:t>18</w:t>
      </w:r>
      <w:r>
        <w:fldChar w:fldCharType="end"/>
      </w:r>
    </w:p>
    <w:p w14:paraId="079D14BF" w14:textId="77777777" w:rsidR="00634CA5" w:rsidRDefault="00634CA5">
      <w:pPr>
        <w:pStyle w:val="TOC4"/>
        <w:rPr>
          <w:rFonts w:eastAsia="Batang"/>
          <w:sz w:val="24"/>
          <w:szCs w:val="24"/>
          <w:lang w:eastAsia="ja-JP"/>
        </w:rPr>
      </w:pPr>
      <w:r>
        <w:t>7.5.1.4</w:t>
      </w:r>
      <w:r>
        <w:rPr>
          <w:rFonts w:eastAsia="Batang"/>
          <w:sz w:val="24"/>
          <w:szCs w:val="24"/>
          <w:lang w:eastAsia="ja-JP"/>
        </w:rPr>
        <w:tab/>
      </w:r>
      <w:r>
        <w:t>Pre-condition</w:t>
      </w:r>
      <w:r>
        <w:tab/>
      </w:r>
      <w:r>
        <w:fldChar w:fldCharType="begin" w:fldLock="1"/>
      </w:r>
      <w:r>
        <w:instrText xml:space="preserve"> PAGEREF _Toc350951345 \h </w:instrText>
      </w:r>
      <w:r>
        <w:fldChar w:fldCharType="separate"/>
      </w:r>
      <w:r>
        <w:t>18</w:t>
      </w:r>
      <w:r>
        <w:fldChar w:fldCharType="end"/>
      </w:r>
    </w:p>
    <w:p w14:paraId="3031930B" w14:textId="77777777" w:rsidR="00634CA5" w:rsidRDefault="00634CA5">
      <w:pPr>
        <w:pStyle w:val="TOC4"/>
        <w:rPr>
          <w:rFonts w:eastAsia="Batang"/>
          <w:sz w:val="24"/>
          <w:szCs w:val="24"/>
          <w:lang w:eastAsia="ja-JP"/>
        </w:rPr>
      </w:pPr>
      <w:r>
        <w:t>7.5.1.5</w:t>
      </w:r>
      <w:r>
        <w:rPr>
          <w:rFonts w:eastAsia="Batang"/>
          <w:sz w:val="24"/>
          <w:szCs w:val="24"/>
          <w:lang w:eastAsia="ja-JP"/>
        </w:rPr>
        <w:tab/>
      </w:r>
      <w:r>
        <w:t>Post-condition</w:t>
      </w:r>
      <w:r>
        <w:tab/>
      </w:r>
      <w:r>
        <w:fldChar w:fldCharType="begin" w:fldLock="1"/>
      </w:r>
      <w:r>
        <w:instrText xml:space="preserve"> PAGEREF _Toc350951346 \h </w:instrText>
      </w:r>
      <w:r>
        <w:fldChar w:fldCharType="separate"/>
      </w:r>
      <w:r>
        <w:t>18</w:t>
      </w:r>
      <w:r>
        <w:fldChar w:fldCharType="end"/>
      </w:r>
    </w:p>
    <w:p w14:paraId="78E2D48D" w14:textId="77777777" w:rsidR="00634CA5" w:rsidRDefault="00634CA5">
      <w:pPr>
        <w:pStyle w:val="TOC4"/>
        <w:rPr>
          <w:rFonts w:eastAsia="Batang"/>
          <w:sz w:val="24"/>
          <w:szCs w:val="24"/>
          <w:lang w:eastAsia="ja-JP"/>
        </w:rPr>
      </w:pPr>
      <w:r>
        <w:t>7.5.1.6</w:t>
      </w:r>
      <w:r>
        <w:rPr>
          <w:rFonts w:eastAsia="Batang"/>
          <w:sz w:val="24"/>
          <w:szCs w:val="24"/>
          <w:lang w:eastAsia="ja-JP"/>
        </w:rPr>
        <w:tab/>
      </w:r>
      <w:r>
        <w:t>Exceptions</w:t>
      </w:r>
      <w:r>
        <w:tab/>
      </w:r>
      <w:r>
        <w:fldChar w:fldCharType="begin" w:fldLock="1"/>
      </w:r>
      <w:r>
        <w:instrText xml:space="preserve"> PAGEREF _Toc350951347 \h </w:instrText>
      </w:r>
      <w:r>
        <w:fldChar w:fldCharType="separate"/>
      </w:r>
      <w:r>
        <w:t>18</w:t>
      </w:r>
      <w:r>
        <w:fldChar w:fldCharType="end"/>
      </w:r>
    </w:p>
    <w:p w14:paraId="310110F9" w14:textId="77777777" w:rsidR="00634CA5" w:rsidRDefault="00634CA5">
      <w:pPr>
        <w:pStyle w:val="TOC2"/>
        <w:rPr>
          <w:rFonts w:eastAsia="Batang"/>
          <w:sz w:val="24"/>
          <w:szCs w:val="24"/>
          <w:lang w:eastAsia="ja-JP"/>
        </w:rPr>
      </w:pPr>
      <w:r>
        <w:t>7.6</w:t>
      </w:r>
      <w:r>
        <w:rPr>
          <w:rFonts w:eastAsia="Batang"/>
          <w:sz w:val="24"/>
          <w:szCs w:val="24"/>
          <w:lang w:eastAsia="ja-JP"/>
        </w:rPr>
        <w:tab/>
      </w:r>
      <w:r>
        <w:t xml:space="preserve">Interface </w:t>
      </w:r>
      <w:r>
        <w:rPr>
          <w:rFonts w:ascii="Courier New" w:hAnsi="Courier New" w:cs="Courier New"/>
        </w:rPr>
        <w:t>ActiveCmIRPOperations</w:t>
      </w:r>
      <w:r>
        <w:tab/>
      </w:r>
      <w:r>
        <w:fldChar w:fldCharType="begin" w:fldLock="1"/>
      </w:r>
      <w:r>
        <w:instrText xml:space="preserve"> PAGEREF _Toc350951348 \h </w:instrText>
      </w:r>
      <w:r>
        <w:fldChar w:fldCharType="separate"/>
      </w:r>
      <w:r>
        <w:t>19</w:t>
      </w:r>
      <w:r>
        <w:fldChar w:fldCharType="end"/>
      </w:r>
    </w:p>
    <w:p w14:paraId="10F4DBBA" w14:textId="77777777" w:rsidR="00634CA5" w:rsidRDefault="00634CA5">
      <w:pPr>
        <w:pStyle w:val="TOC3"/>
        <w:rPr>
          <w:rFonts w:eastAsia="Batang"/>
          <w:sz w:val="24"/>
          <w:szCs w:val="24"/>
          <w:lang w:eastAsia="ja-JP"/>
        </w:rPr>
      </w:pPr>
      <w:r>
        <w:lastRenderedPageBreak/>
        <w:t>7.6.1</w:t>
      </w:r>
      <w:r>
        <w:rPr>
          <w:rFonts w:eastAsia="Batang"/>
          <w:sz w:val="24"/>
          <w:szCs w:val="24"/>
          <w:lang w:eastAsia="ja-JP"/>
        </w:rPr>
        <w:tab/>
      </w:r>
      <w:r>
        <w:rPr>
          <w:rFonts w:ascii="Courier New" w:hAnsi="Courier New"/>
        </w:rPr>
        <w:t>createM</w:t>
      </w:r>
      <w:r>
        <w:rPr>
          <w:rFonts w:ascii="Courier New" w:hAnsi="Courier New"/>
          <w:lang w:eastAsia="zh-CN"/>
        </w:rPr>
        <w:t>O</w:t>
      </w:r>
      <w:r>
        <w:rPr>
          <w:rFonts w:ascii="Courier New" w:hAnsi="Courier New"/>
        </w:rPr>
        <w:t xml:space="preserve"> </w:t>
      </w:r>
      <w:r>
        <w:t>(O)</w:t>
      </w:r>
      <w:r>
        <w:tab/>
      </w:r>
      <w:r>
        <w:fldChar w:fldCharType="begin" w:fldLock="1"/>
      </w:r>
      <w:r>
        <w:instrText xml:space="preserve"> PAGEREF _Toc350951349 \h </w:instrText>
      </w:r>
      <w:r>
        <w:fldChar w:fldCharType="separate"/>
      </w:r>
      <w:r>
        <w:t>19</w:t>
      </w:r>
      <w:r>
        <w:fldChar w:fldCharType="end"/>
      </w:r>
    </w:p>
    <w:p w14:paraId="1C9E3C0C" w14:textId="77777777" w:rsidR="00634CA5" w:rsidRDefault="00634CA5">
      <w:pPr>
        <w:pStyle w:val="TOC4"/>
        <w:rPr>
          <w:rFonts w:eastAsia="Batang"/>
          <w:sz w:val="24"/>
          <w:szCs w:val="24"/>
          <w:lang w:eastAsia="ja-JP"/>
        </w:rPr>
      </w:pPr>
      <w:r>
        <w:t>7.6.1.1</w:t>
      </w:r>
      <w:r>
        <w:rPr>
          <w:rFonts w:eastAsia="Batang"/>
          <w:sz w:val="24"/>
          <w:szCs w:val="24"/>
          <w:lang w:eastAsia="ja-JP"/>
        </w:rPr>
        <w:tab/>
      </w:r>
      <w:r>
        <w:t>Definition</w:t>
      </w:r>
      <w:r>
        <w:tab/>
      </w:r>
      <w:r>
        <w:fldChar w:fldCharType="begin" w:fldLock="1"/>
      </w:r>
      <w:r>
        <w:instrText xml:space="preserve"> PAGEREF _Toc350951350 \h </w:instrText>
      </w:r>
      <w:r>
        <w:fldChar w:fldCharType="separate"/>
      </w:r>
      <w:r>
        <w:t>19</w:t>
      </w:r>
      <w:r>
        <w:fldChar w:fldCharType="end"/>
      </w:r>
    </w:p>
    <w:p w14:paraId="7D726B27" w14:textId="77777777" w:rsidR="00634CA5" w:rsidRDefault="00634CA5">
      <w:pPr>
        <w:pStyle w:val="TOC4"/>
        <w:rPr>
          <w:rFonts w:eastAsia="Batang"/>
          <w:sz w:val="24"/>
          <w:szCs w:val="24"/>
          <w:lang w:eastAsia="ja-JP"/>
        </w:rPr>
      </w:pPr>
      <w:r>
        <w:t>7.6.1.2</w:t>
      </w:r>
      <w:r>
        <w:rPr>
          <w:rFonts w:eastAsia="Batang"/>
          <w:sz w:val="24"/>
          <w:szCs w:val="24"/>
          <w:lang w:eastAsia="ja-JP"/>
        </w:rPr>
        <w:tab/>
      </w:r>
      <w:r>
        <w:t>Input Parameters</w:t>
      </w:r>
      <w:r>
        <w:tab/>
      </w:r>
      <w:r>
        <w:fldChar w:fldCharType="begin" w:fldLock="1"/>
      </w:r>
      <w:r>
        <w:instrText xml:space="preserve"> PAGEREF _Toc350951351 \h </w:instrText>
      </w:r>
      <w:r>
        <w:fldChar w:fldCharType="separate"/>
      </w:r>
      <w:r>
        <w:t>19</w:t>
      </w:r>
      <w:r>
        <w:fldChar w:fldCharType="end"/>
      </w:r>
    </w:p>
    <w:p w14:paraId="2985AC5C" w14:textId="77777777" w:rsidR="00634CA5" w:rsidRDefault="00634CA5">
      <w:pPr>
        <w:pStyle w:val="TOC4"/>
        <w:rPr>
          <w:rFonts w:eastAsia="Batang"/>
          <w:sz w:val="24"/>
          <w:szCs w:val="24"/>
          <w:lang w:eastAsia="ja-JP"/>
        </w:rPr>
      </w:pPr>
      <w:r>
        <w:t>7.6.1.3</w:t>
      </w:r>
      <w:r>
        <w:rPr>
          <w:rFonts w:eastAsia="Batang"/>
          <w:sz w:val="24"/>
          <w:szCs w:val="24"/>
          <w:lang w:eastAsia="ja-JP"/>
        </w:rPr>
        <w:tab/>
      </w:r>
      <w:r>
        <w:t>Output Parameters</w:t>
      </w:r>
      <w:r>
        <w:tab/>
      </w:r>
      <w:r>
        <w:fldChar w:fldCharType="begin" w:fldLock="1"/>
      </w:r>
      <w:r>
        <w:instrText xml:space="preserve"> PAGEREF _Toc350951352 \h </w:instrText>
      </w:r>
      <w:r>
        <w:fldChar w:fldCharType="separate"/>
      </w:r>
      <w:r>
        <w:t>19</w:t>
      </w:r>
      <w:r>
        <w:fldChar w:fldCharType="end"/>
      </w:r>
    </w:p>
    <w:p w14:paraId="0831FC33" w14:textId="77777777" w:rsidR="00634CA5" w:rsidRDefault="00634CA5">
      <w:pPr>
        <w:pStyle w:val="TOC4"/>
        <w:rPr>
          <w:rFonts w:eastAsia="Batang"/>
          <w:sz w:val="24"/>
          <w:szCs w:val="24"/>
          <w:lang w:eastAsia="ja-JP"/>
        </w:rPr>
      </w:pPr>
      <w:r>
        <w:t>7.6.1.4</w:t>
      </w:r>
      <w:r>
        <w:rPr>
          <w:rFonts w:eastAsia="Batang"/>
          <w:sz w:val="24"/>
          <w:szCs w:val="24"/>
          <w:lang w:eastAsia="ja-JP"/>
        </w:rPr>
        <w:tab/>
      </w:r>
      <w:r>
        <w:t>Pre-condition</w:t>
      </w:r>
      <w:r>
        <w:tab/>
      </w:r>
      <w:r>
        <w:fldChar w:fldCharType="begin" w:fldLock="1"/>
      </w:r>
      <w:r>
        <w:instrText xml:space="preserve"> PAGEREF _Toc350951353 \h </w:instrText>
      </w:r>
      <w:r>
        <w:fldChar w:fldCharType="separate"/>
      </w:r>
      <w:r>
        <w:t>20</w:t>
      </w:r>
      <w:r>
        <w:fldChar w:fldCharType="end"/>
      </w:r>
    </w:p>
    <w:p w14:paraId="00A4DB8A" w14:textId="77777777" w:rsidR="00634CA5" w:rsidRDefault="00634CA5">
      <w:pPr>
        <w:pStyle w:val="TOC4"/>
        <w:rPr>
          <w:rFonts w:eastAsia="Batang"/>
          <w:sz w:val="24"/>
          <w:szCs w:val="24"/>
          <w:lang w:eastAsia="ja-JP"/>
        </w:rPr>
      </w:pPr>
      <w:r>
        <w:t>7.6.1.5</w:t>
      </w:r>
      <w:r>
        <w:rPr>
          <w:rFonts w:eastAsia="Batang"/>
          <w:sz w:val="24"/>
          <w:szCs w:val="24"/>
          <w:lang w:eastAsia="ja-JP"/>
        </w:rPr>
        <w:tab/>
      </w:r>
      <w:r>
        <w:t>Post-condition</w:t>
      </w:r>
      <w:r>
        <w:tab/>
      </w:r>
      <w:r>
        <w:fldChar w:fldCharType="begin" w:fldLock="1"/>
      </w:r>
      <w:r>
        <w:instrText xml:space="preserve"> PAGEREF _Toc350951354 \h </w:instrText>
      </w:r>
      <w:r>
        <w:fldChar w:fldCharType="separate"/>
      </w:r>
      <w:r>
        <w:t>20</w:t>
      </w:r>
      <w:r>
        <w:fldChar w:fldCharType="end"/>
      </w:r>
    </w:p>
    <w:p w14:paraId="4F86FAA6" w14:textId="77777777" w:rsidR="00634CA5" w:rsidRDefault="00634CA5">
      <w:pPr>
        <w:pStyle w:val="TOC4"/>
        <w:rPr>
          <w:rFonts w:eastAsia="Batang"/>
          <w:sz w:val="24"/>
          <w:szCs w:val="24"/>
          <w:lang w:eastAsia="ja-JP"/>
        </w:rPr>
      </w:pPr>
      <w:r>
        <w:t>7.6.1.6</w:t>
      </w:r>
      <w:r>
        <w:rPr>
          <w:rFonts w:eastAsia="Batang"/>
          <w:sz w:val="24"/>
          <w:szCs w:val="24"/>
          <w:lang w:eastAsia="ja-JP"/>
        </w:rPr>
        <w:tab/>
      </w:r>
      <w:r>
        <w:t>Exceptions</w:t>
      </w:r>
      <w:r>
        <w:tab/>
      </w:r>
      <w:r>
        <w:fldChar w:fldCharType="begin" w:fldLock="1"/>
      </w:r>
      <w:r>
        <w:instrText xml:space="preserve"> PAGEREF _Toc350951355 \h </w:instrText>
      </w:r>
      <w:r>
        <w:fldChar w:fldCharType="separate"/>
      </w:r>
      <w:r>
        <w:t>21</w:t>
      </w:r>
      <w:r>
        <w:fldChar w:fldCharType="end"/>
      </w:r>
    </w:p>
    <w:p w14:paraId="084A9105" w14:textId="77777777" w:rsidR="00634CA5" w:rsidRDefault="00634CA5">
      <w:pPr>
        <w:pStyle w:val="TOC3"/>
        <w:rPr>
          <w:rFonts w:eastAsia="Batang"/>
          <w:sz w:val="24"/>
          <w:szCs w:val="24"/>
          <w:lang w:eastAsia="ja-JP"/>
        </w:rPr>
      </w:pPr>
      <w:r>
        <w:t>7.6.2</w:t>
      </w:r>
      <w:r>
        <w:rPr>
          <w:rFonts w:eastAsia="Batang"/>
          <w:sz w:val="24"/>
          <w:szCs w:val="24"/>
          <w:lang w:eastAsia="ja-JP"/>
        </w:rPr>
        <w:tab/>
      </w:r>
      <w:r>
        <w:rPr>
          <w:rFonts w:ascii="Courier New" w:hAnsi="Courier New"/>
        </w:rPr>
        <w:t>deleteM</w:t>
      </w:r>
      <w:r>
        <w:rPr>
          <w:rFonts w:ascii="Courier New" w:hAnsi="Courier New"/>
          <w:lang w:eastAsia="zh-CN"/>
        </w:rPr>
        <w:t>O</w:t>
      </w:r>
      <w:r>
        <w:rPr>
          <w:rFonts w:ascii="Courier New" w:hAnsi="Courier New"/>
        </w:rPr>
        <w:t xml:space="preserve"> </w:t>
      </w:r>
      <w:r>
        <w:t>(O)</w:t>
      </w:r>
      <w:r>
        <w:tab/>
      </w:r>
      <w:r>
        <w:fldChar w:fldCharType="begin" w:fldLock="1"/>
      </w:r>
      <w:r>
        <w:instrText xml:space="preserve"> PAGEREF _Toc350951356 \h </w:instrText>
      </w:r>
      <w:r>
        <w:fldChar w:fldCharType="separate"/>
      </w:r>
      <w:r>
        <w:t>22</w:t>
      </w:r>
      <w:r>
        <w:fldChar w:fldCharType="end"/>
      </w:r>
    </w:p>
    <w:p w14:paraId="2FAA1C2C" w14:textId="77777777" w:rsidR="00634CA5" w:rsidRDefault="00634CA5">
      <w:pPr>
        <w:pStyle w:val="TOC4"/>
        <w:rPr>
          <w:rFonts w:eastAsia="Batang"/>
          <w:sz w:val="24"/>
          <w:szCs w:val="24"/>
          <w:lang w:eastAsia="ja-JP"/>
        </w:rPr>
      </w:pPr>
      <w:r>
        <w:t>7.6.2.1</w:t>
      </w:r>
      <w:r>
        <w:rPr>
          <w:rFonts w:eastAsia="Batang"/>
          <w:sz w:val="24"/>
          <w:szCs w:val="24"/>
          <w:lang w:eastAsia="ja-JP"/>
        </w:rPr>
        <w:tab/>
      </w:r>
      <w:r>
        <w:t>Definition</w:t>
      </w:r>
      <w:r>
        <w:tab/>
      </w:r>
      <w:r>
        <w:fldChar w:fldCharType="begin" w:fldLock="1"/>
      </w:r>
      <w:r>
        <w:instrText xml:space="preserve"> PAGEREF _Toc350951357 \h </w:instrText>
      </w:r>
      <w:r>
        <w:fldChar w:fldCharType="separate"/>
      </w:r>
      <w:r>
        <w:t>22</w:t>
      </w:r>
      <w:r>
        <w:fldChar w:fldCharType="end"/>
      </w:r>
    </w:p>
    <w:p w14:paraId="2C079608" w14:textId="77777777" w:rsidR="00634CA5" w:rsidRDefault="00634CA5">
      <w:pPr>
        <w:pStyle w:val="TOC4"/>
        <w:rPr>
          <w:rFonts w:eastAsia="Batang"/>
          <w:sz w:val="24"/>
          <w:szCs w:val="24"/>
          <w:lang w:eastAsia="ja-JP"/>
        </w:rPr>
      </w:pPr>
      <w:r>
        <w:t>7.6.2.2</w:t>
      </w:r>
      <w:r>
        <w:rPr>
          <w:rFonts w:eastAsia="Batang"/>
          <w:sz w:val="24"/>
          <w:szCs w:val="24"/>
          <w:lang w:eastAsia="ja-JP"/>
        </w:rPr>
        <w:tab/>
      </w:r>
      <w:r>
        <w:t>Input Parameters</w:t>
      </w:r>
      <w:r>
        <w:tab/>
      </w:r>
      <w:r>
        <w:fldChar w:fldCharType="begin" w:fldLock="1"/>
      </w:r>
      <w:r>
        <w:instrText xml:space="preserve"> PAGEREF _Toc350951358 \h </w:instrText>
      </w:r>
      <w:r>
        <w:fldChar w:fldCharType="separate"/>
      </w:r>
      <w:r>
        <w:t>22</w:t>
      </w:r>
      <w:r>
        <w:fldChar w:fldCharType="end"/>
      </w:r>
    </w:p>
    <w:p w14:paraId="3A1386C6" w14:textId="77777777" w:rsidR="00634CA5" w:rsidRDefault="00634CA5">
      <w:pPr>
        <w:pStyle w:val="TOC4"/>
        <w:rPr>
          <w:rFonts w:eastAsia="Batang"/>
          <w:sz w:val="24"/>
          <w:szCs w:val="24"/>
          <w:lang w:eastAsia="ja-JP"/>
        </w:rPr>
      </w:pPr>
      <w:r>
        <w:t>7.6.2.3</w:t>
      </w:r>
      <w:r>
        <w:rPr>
          <w:rFonts w:eastAsia="Batang"/>
          <w:sz w:val="24"/>
          <w:szCs w:val="24"/>
          <w:lang w:eastAsia="ja-JP"/>
        </w:rPr>
        <w:tab/>
      </w:r>
      <w:r>
        <w:t>Output Parameters</w:t>
      </w:r>
      <w:r>
        <w:tab/>
      </w:r>
      <w:r>
        <w:fldChar w:fldCharType="begin" w:fldLock="1"/>
      </w:r>
      <w:r>
        <w:instrText xml:space="preserve"> PAGEREF _Toc350951359 \h </w:instrText>
      </w:r>
      <w:r>
        <w:fldChar w:fldCharType="separate"/>
      </w:r>
      <w:r>
        <w:t>22</w:t>
      </w:r>
      <w:r>
        <w:fldChar w:fldCharType="end"/>
      </w:r>
    </w:p>
    <w:p w14:paraId="1A2639EA" w14:textId="77777777" w:rsidR="00634CA5" w:rsidRDefault="00634CA5">
      <w:pPr>
        <w:pStyle w:val="TOC4"/>
        <w:rPr>
          <w:rFonts w:eastAsia="Batang"/>
          <w:sz w:val="24"/>
          <w:szCs w:val="24"/>
          <w:lang w:val="fr-FR" w:eastAsia="ja-JP"/>
        </w:rPr>
      </w:pPr>
      <w:r>
        <w:rPr>
          <w:lang w:val="fr-FR"/>
        </w:rPr>
        <w:t>7.6.2.4</w:t>
      </w:r>
      <w:r>
        <w:rPr>
          <w:rFonts w:eastAsia="Batang"/>
          <w:sz w:val="24"/>
          <w:szCs w:val="24"/>
          <w:lang w:val="fr-FR" w:eastAsia="ja-JP"/>
        </w:rPr>
        <w:tab/>
      </w:r>
      <w:r>
        <w:rPr>
          <w:lang w:val="fr-FR"/>
        </w:rPr>
        <w:t>Pre-condition</w:t>
      </w:r>
      <w:r>
        <w:rPr>
          <w:lang w:val="fr-FR"/>
        </w:rPr>
        <w:tab/>
      </w:r>
      <w:r>
        <w:fldChar w:fldCharType="begin" w:fldLock="1"/>
      </w:r>
      <w:r>
        <w:rPr>
          <w:lang w:val="fr-FR"/>
        </w:rPr>
        <w:instrText xml:space="preserve"> PAGEREF _Toc350951360 \h </w:instrText>
      </w:r>
      <w:r>
        <w:fldChar w:fldCharType="separate"/>
      </w:r>
      <w:r>
        <w:rPr>
          <w:lang w:val="fr-FR"/>
        </w:rPr>
        <w:t>22</w:t>
      </w:r>
      <w:r>
        <w:fldChar w:fldCharType="end"/>
      </w:r>
    </w:p>
    <w:p w14:paraId="478893A2" w14:textId="77777777" w:rsidR="00634CA5" w:rsidRDefault="00634CA5">
      <w:pPr>
        <w:pStyle w:val="TOC4"/>
        <w:rPr>
          <w:rFonts w:eastAsia="Batang"/>
          <w:sz w:val="24"/>
          <w:szCs w:val="24"/>
          <w:lang w:val="fr-FR" w:eastAsia="ja-JP"/>
        </w:rPr>
      </w:pPr>
      <w:r>
        <w:rPr>
          <w:lang w:val="fr-FR"/>
        </w:rPr>
        <w:t>7.6.2.5</w:t>
      </w:r>
      <w:r>
        <w:rPr>
          <w:rFonts w:eastAsia="Batang"/>
          <w:sz w:val="24"/>
          <w:szCs w:val="24"/>
          <w:lang w:val="fr-FR" w:eastAsia="ja-JP"/>
        </w:rPr>
        <w:tab/>
      </w:r>
      <w:r>
        <w:rPr>
          <w:lang w:val="fr-FR"/>
        </w:rPr>
        <w:t>Post-condition</w:t>
      </w:r>
      <w:r>
        <w:rPr>
          <w:lang w:val="fr-FR"/>
        </w:rPr>
        <w:tab/>
      </w:r>
      <w:r>
        <w:fldChar w:fldCharType="begin" w:fldLock="1"/>
      </w:r>
      <w:r>
        <w:rPr>
          <w:lang w:val="fr-FR"/>
        </w:rPr>
        <w:instrText xml:space="preserve"> PAGEREF _Toc350951361 \h </w:instrText>
      </w:r>
      <w:r>
        <w:fldChar w:fldCharType="separate"/>
      </w:r>
      <w:r>
        <w:rPr>
          <w:lang w:val="fr-FR"/>
        </w:rPr>
        <w:t>23</w:t>
      </w:r>
      <w:r>
        <w:fldChar w:fldCharType="end"/>
      </w:r>
    </w:p>
    <w:p w14:paraId="5D948E95" w14:textId="77777777" w:rsidR="00634CA5" w:rsidRDefault="00634CA5">
      <w:pPr>
        <w:pStyle w:val="TOC4"/>
        <w:rPr>
          <w:rFonts w:eastAsia="Batang"/>
          <w:sz w:val="24"/>
          <w:szCs w:val="24"/>
          <w:lang w:val="fr-FR" w:eastAsia="ja-JP"/>
        </w:rPr>
      </w:pPr>
      <w:r>
        <w:rPr>
          <w:lang w:val="fr-FR"/>
        </w:rPr>
        <w:t>7.6.2.6</w:t>
      </w:r>
      <w:r>
        <w:rPr>
          <w:rFonts w:eastAsia="Batang"/>
          <w:sz w:val="24"/>
          <w:szCs w:val="24"/>
          <w:lang w:val="fr-FR" w:eastAsia="ja-JP"/>
        </w:rPr>
        <w:tab/>
      </w:r>
      <w:r>
        <w:rPr>
          <w:lang w:val="fr-FR"/>
        </w:rPr>
        <w:t>Exceptions</w:t>
      </w:r>
      <w:r>
        <w:rPr>
          <w:lang w:val="fr-FR"/>
        </w:rPr>
        <w:tab/>
      </w:r>
      <w:r>
        <w:fldChar w:fldCharType="begin" w:fldLock="1"/>
      </w:r>
      <w:r>
        <w:rPr>
          <w:lang w:val="fr-FR"/>
        </w:rPr>
        <w:instrText xml:space="preserve"> PAGEREF _Toc350951362 \h </w:instrText>
      </w:r>
      <w:r>
        <w:fldChar w:fldCharType="separate"/>
      </w:r>
      <w:r>
        <w:rPr>
          <w:lang w:val="fr-FR"/>
        </w:rPr>
        <w:t>23</w:t>
      </w:r>
      <w:r>
        <w:fldChar w:fldCharType="end"/>
      </w:r>
    </w:p>
    <w:p w14:paraId="272ED714" w14:textId="77777777" w:rsidR="00634CA5" w:rsidRDefault="00634CA5">
      <w:pPr>
        <w:pStyle w:val="TOC3"/>
        <w:rPr>
          <w:rFonts w:eastAsia="Batang"/>
          <w:sz w:val="24"/>
          <w:szCs w:val="24"/>
          <w:lang w:eastAsia="ja-JP"/>
        </w:rPr>
      </w:pPr>
      <w:r>
        <w:t>7.6.3</w:t>
      </w:r>
      <w:r>
        <w:rPr>
          <w:rFonts w:eastAsia="Batang"/>
          <w:sz w:val="24"/>
          <w:szCs w:val="24"/>
          <w:lang w:eastAsia="ja-JP"/>
        </w:rPr>
        <w:tab/>
      </w:r>
      <w:r>
        <w:rPr>
          <w:rFonts w:ascii="Courier New" w:hAnsi="Courier New" w:cs="Courier New"/>
        </w:rPr>
        <w:t>setM</w:t>
      </w:r>
      <w:r>
        <w:rPr>
          <w:rFonts w:ascii="Courier New" w:hAnsi="Courier New" w:cs="Courier New"/>
          <w:lang w:eastAsia="zh-CN"/>
        </w:rPr>
        <w:t>O</w:t>
      </w:r>
      <w:r>
        <w:rPr>
          <w:rFonts w:ascii="Courier New" w:hAnsi="Courier New" w:cs="Courier New"/>
        </w:rPr>
        <w:t>Attributes</w:t>
      </w:r>
      <w:r>
        <w:t xml:space="preserve"> (O)</w:t>
      </w:r>
      <w:r>
        <w:tab/>
      </w:r>
      <w:r>
        <w:fldChar w:fldCharType="begin" w:fldLock="1"/>
      </w:r>
      <w:r>
        <w:instrText xml:space="preserve"> PAGEREF _Toc350951363 \h </w:instrText>
      </w:r>
      <w:r>
        <w:fldChar w:fldCharType="separate"/>
      </w:r>
      <w:r>
        <w:t>23</w:t>
      </w:r>
      <w:r>
        <w:fldChar w:fldCharType="end"/>
      </w:r>
    </w:p>
    <w:p w14:paraId="4AFDD1CA" w14:textId="77777777" w:rsidR="00634CA5" w:rsidRDefault="00634CA5">
      <w:pPr>
        <w:pStyle w:val="TOC4"/>
        <w:rPr>
          <w:rFonts w:eastAsia="Batang"/>
          <w:sz w:val="24"/>
          <w:szCs w:val="24"/>
          <w:lang w:eastAsia="ja-JP"/>
        </w:rPr>
      </w:pPr>
      <w:r>
        <w:t>7.6.3.1</w:t>
      </w:r>
      <w:r>
        <w:rPr>
          <w:rFonts w:eastAsia="Batang"/>
          <w:sz w:val="24"/>
          <w:szCs w:val="24"/>
          <w:lang w:eastAsia="ja-JP"/>
        </w:rPr>
        <w:tab/>
      </w:r>
      <w:r>
        <w:t>Definition</w:t>
      </w:r>
      <w:r>
        <w:tab/>
      </w:r>
      <w:r>
        <w:fldChar w:fldCharType="begin" w:fldLock="1"/>
      </w:r>
      <w:r>
        <w:instrText xml:space="preserve"> PAGEREF _Toc350951364 \h </w:instrText>
      </w:r>
      <w:r>
        <w:fldChar w:fldCharType="separate"/>
      </w:r>
      <w:r>
        <w:t>23</w:t>
      </w:r>
      <w:r>
        <w:fldChar w:fldCharType="end"/>
      </w:r>
    </w:p>
    <w:p w14:paraId="0665FCB7" w14:textId="77777777" w:rsidR="00634CA5" w:rsidRDefault="00634CA5">
      <w:pPr>
        <w:pStyle w:val="TOC4"/>
        <w:rPr>
          <w:rFonts w:eastAsia="Batang"/>
          <w:sz w:val="24"/>
          <w:szCs w:val="24"/>
          <w:lang w:eastAsia="ja-JP"/>
        </w:rPr>
      </w:pPr>
      <w:r>
        <w:t>7.6.3.2</w:t>
      </w:r>
      <w:r>
        <w:rPr>
          <w:rFonts w:eastAsia="Batang"/>
          <w:sz w:val="24"/>
          <w:szCs w:val="24"/>
          <w:lang w:eastAsia="ja-JP"/>
        </w:rPr>
        <w:tab/>
      </w:r>
      <w:r>
        <w:t>Input Parameters</w:t>
      </w:r>
      <w:r>
        <w:tab/>
      </w:r>
      <w:r>
        <w:fldChar w:fldCharType="begin" w:fldLock="1"/>
      </w:r>
      <w:r>
        <w:instrText xml:space="preserve"> PAGEREF _Toc350951365 \h </w:instrText>
      </w:r>
      <w:r>
        <w:fldChar w:fldCharType="separate"/>
      </w:r>
      <w:r>
        <w:t>24</w:t>
      </w:r>
      <w:r>
        <w:fldChar w:fldCharType="end"/>
      </w:r>
    </w:p>
    <w:p w14:paraId="119CB327" w14:textId="77777777" w:rsidR="00634CA5" w:rsidRDefault="00634CA5">
      <w:pPr>
        <w:pStyle w:val="TOC4"/>
        <w:rPr>
          <w:rFonts w:eastAsia="Batang"/>
          <w:sz w:val="24"/>
          <w:szCs w:val="24"/>
          <w:lang w:eastAsia="ja-JP"/>
        </w:rPr>
      </w:pPr>
      <w:r>
        <w:t>7.6.3.3</w:t>
      </w:r>
      <w:r>
        <w:rPr>
          <w:rFonts w:eastAsia="Batang"/>
          <w:sz w:val="24"/>
          <w:szCs w:val="24"/>
          <w:lang w:eastAsia="ja-JP"/>
        </w:rPr>
        <w:tab/>
      </w:r>
      <w:r>
        <w:t>Output Parameters</w:t>
      </w:r>
      <w:r>
        <w:tab/>
      </w:r>
      <w:r>
        <w:fldChar w:fldCharType="begin" w:fldLock="1"/>
      </w:r>
      <w:r>
        <w:instrText xml:space="preserve"> PAGEREF _Toc350951366 \h </w:instrText>
      </w:r>
      <w:r>
        <w:fldChar w:fldCharType="separate"/>
      </w:r>
      <w:r>
        <w:t>25</w:t>
      </w:r>
      <w:r>
        <w:fldChar w:fldCharType="end"/>
      </w:r>
    </w:p>
    <w:p w14:paraId="43919B43" w14:textId="77777777" w:rsidR="00634CA5" w:rsidRDefault="00634CA5">
      <w:pPr>
        <w:pStyle w:val="TOC4"/>
        <w:rPr>
          <w:rFonts w:eastAsia="Batang"/>
          <w:sz w:val="24"/>
          <w:szCs w:val="24"/>
          <w:lang w:val="fr-FR" w:eastAsia="ja-JP"/>
        </w:rPr>
      </w:pPr>
      <w:r>
        <w:rPr>
          <w:lang w:val="fr-FR"/>
        </w:rPr>
        <w:t>7.6.3.4</w:t>
      </w:r>
      <w:r>
        <w:rPr>
          <w:rFonts w:eastAsia="Batang"/>
          <w:sz w:val="24"/>
          <w:szCs w:val="24"/>
          <w:lang w:val="fr-FR" w:eastAsia="ja-JP"/>
        </w:rPr>
        <w:tab/>
      </w:r>
      <w:r>
        <w:rPr>
          <w:lang w:val="fr-FR"/>
        </w:rPr>
        <w:t>Pre-condition</w:t>
      </w:r>
      <w:r>
        <w:rPr>
          <w:lang w:val="fr-FR"/>
        </w:rPr>
        <w:tab/>
      </w:r>
      <w:r>
        <w:fldChar w:fldCharType="begin" w:fldLock="1"/>
      </w:r>
      <w:r>
        <w:rPr>
          <w:lang w:val="fr-FR"/>
        </w:rPr>
        <w:instrText xml:space="preserve"> PAGEREF _Toc350951367 \h </w:instrText>
      </w:r>
      <w:r>
        <w:fldChar w:fldCharType="separate"/>
      </w:r>
      <w:r>
        <w:rPr>
          <w:lang w:val="fr-FR"/>
        </w:rPr>
        <w:t>25</w:t>
      </w:r>
      <w:r>
        <w:fldChar w:fldCharType="end"/>
      </w:r>
    </w:p>
    <w:p w14:paraId="43FE26BE" w14:textId="77777777" w:rsidR="00634CA5" w:rsidRDefault="00634CA5">
      <w:pPr>
        <w:pStyle w:val="TOC4"/>
        <w:rPr>
          <w:rFonts w:eastAsia="Batang"/>
          <w:sz w:val="24"/>
          <w:szCs w:val="24"/>
          <w:lang w:val="fr-FR" w:eastAsia="ja-JP"/>
        </w:rPr>
      </w:pPr>
      <w:r>
        <w:rPr>
          <w:lang w:val="fr-FR"/>
        </w:rPr>
        <w:t>7.6.3.5</w:t>
      </w:r>
      <w:r>
        <w:rPr>
          <w:rFonts w:eastAsia="Batang"/>
          <w:sz w:val="24"/>
          <w:szCs w:val="24"/>
          <w:lang w:val="fr-FR" w:eastAsia="ja-JP"/>
        </w:rPr>
        <w:tab/>
      </w:r>
      <w:r>
        <w:rPr>
          <w:lang w:val="fr-FR"/>
        </w:rPr>
        <w:t>Post-condition</w:t>
      </w:r>
      <w:r>
        <w:rPr>
          <w:lang w:val="fr-FR"/>
        </w:rPr>
        <w:tab/>
      </w:r>
      <w:r>
        <w:fldChar w:fldCharType="begin" w:fldLock="1"/>
      </w:r>
      <w:r>
        <w:rPr>
          <w:lang w:val="fr-FR"/>
        </w:rPr>
        <w:instrText xml:space="preserve"> PAGEREF _Toc350951368 \h </w:instrText>
      </w:r>
      <w:r>
        <w:fldChar w:fldCharType="separate"/>
      </w:r>
      <w:r>
        <w:rPr>
          <w:lang w:val="fr-FR"/>
        </w:rPr>
        <w:t>25</w:t>
      </w:r>
      <w:r>
        <w:fldChar w:fldCharType="end"/>
      </w:r>
    </w:p>
    <w:p w14:paraId="082112DB" w14:textId="77777777" w:rsidR="00634CA5" w:rsidRDefault="00634CA5">
      <w:pPr>
        <w:pStyle w:val="TOC4"/>
        <w:rPr>
          <w:rFonts w:eastAsia="Batang"/>
          <w:sz w:val="24"/>
          <w:szCs w:val="24"/>
          <w:lang w:val="fr-FR" w:eastAsia="ja-JP"/>
        </w:rPr>
      </w:pPr>
      <w:r>
        <w:rPr>
          <w:lang w:val="fr-FR"/>
        </w:rPr>
        <w:t>7.6.3.6</w:t>
      </w:r>
      <w:r>
        <w:rPr>
          <w:rFonts w:eastAsia="Batang"/>
          <w:sz w:val="24"/>
          <w:szCs w:val="24"/>
          <w:lang w:val="fr-FR" w:eastAsia="ja-JP"/>
        </w:rPr>
        <w:tab/>
      </w:r>
      <w:r>
        <w:rPr>
          <w:lang w:val="fr-FR"/>
        </w:rPr>
        <w:t>Exceptions</w:t>
      </w:r>
      <w:r>
        <w:rPr>
          <w:lang w:val="fr-FR"/>
        </w:rPr>
        <w:tab/>
      </w:r>
      <w:r>
        <w:fldChar w:fldCharType="begin" w:fldLock="1"/>
      </w:r>
      <w:r>
        <w:rPr>
          <w:lang w:val="fr-FR"/>
        </w:rPr>
        <w:instrText xml:space="preserve"> PAGEREF _Toc350951369 \h </w:instrText>
      </w:r>
      <w:r>
        <w:fldChar w:fldCharType="separate"/>
      </w:r>
      <w:r>
        <w:rPr>
          <w:lang w:val="fr-FR"/>
        </w:rPr>
        <w:t>26</w:t>
      </w:r>
      <w:r>
        <w:fldChar w:fldCharType="end"/>
      </w:r>
    </w:p>
    <w:p w14:paraId="77DD0823" w14:textId="77777777" w:rsidR="00634CA5" w:rsidRDefault="00634CA5">
      <w:pPr>
        <w:pStyle w:val="TOC8"/>
        <w:rPr>
          <w:rFonts w:eastAsia="Batang"/>
          <w:b w:val="0"/>
          <w:sz w:val="24"/>
          <w:szCs w:val="24"/>
          <w:lang w:eastAsia="ja-JP"/>
        </w:rPr>
      </w:pPr>
      <w:r>
        <w:t>Annex A (informative):</w:t>
      </w:r>
      <w:r>
        <w:tab/>
        <w:t>Change history</w:t>
      </w:r>
      <w:r>
        <w:tab/>
      </w:r>
      <w:r>
        <w:fldChar w:fldCharType="begin" w:fldLock="1"/>
      </w:r>
      <w:r>
        <w:instrText xml:space="preserve"> PAGEREF _Toc350951370 \h </w:instrText>
      </w:r>
      <w:r>
        <w:fldChar w:fldCharType="separate"/>
      </w:r>
      <w:r>
        <w:t>27</w:t>
      </w:r>
      <w:r>
        <w:fldChar w:fldCharType="end"/>
      </w:r>
    </w:p>
    <w:p w14:paraId="758E29D6" w14:textId="77777777" w:rsidR="00634CA5" w:rsidRDefault="00634CA5">
      <w:r>
        <w:fldChar w:fldCharType="end"/>
      </w:r>
    </w:p>
    <w:p w14:paraId="69E7F226" w14:textId="77777777" w:rsidR="00634CA5" w:rsidRDefault="00634CA5">
      <w:pPr>
        <w:pStyle w:val="Heading1"/>
      </w:pPr>
      <w:r>
        <w:br w:type="page"/>
      </w:r>
      <w:bookmarkStart w:id="4" w:name="_Toc350951298"/>
      <w:r>
        <w:lastRenderedPageBreak/>
        <w:t>Foreword</w:t>
      </w:r>
      <w:bookmarkEnd w:id="4"/>
    </w:p>
    <w:p w14:paraId="02417BF1" w14:textId="77777777" w:rsidR="00634CA5" w:rsidRDefault="00634CA5">
      <w:r>
        <w:t>This Technical Specification has been produced by the 3</w:t>
      </w:r>
      <w:r>
        <w:rPr>
          <w:vertAlign w:val="superscript"/>
        </w:rPr>
        <w:t>rd</w:t>
      </w:r>
      <w:r>
        <w:t xml:space="preserve"> Generation Partnership Project (3GPP).</w:t>
      </w:r>
    </w:p>
    <w:p w14:paraId="253C81C0" w14:textId="77777777" w:rsidR="00634CA5" w:rsidRDefault="00634CA5">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D4A7B3F" w14:textId="77777777" w:rsidR="00634CA5" w:rsidRDefault="00634CA5">
      <w:pPr>
        <w:pStyle w:val="B1"/>
      </w:pPr>
      <w:r>
        <w:t>Version x.y.z</w:t>
      </w:r>
    </w:p>
    <w:p w14:paraId="4D66D7DC" w14:textId="77777777" w:rsidR="00634CA5" w:rsidRDefault="00634CA5">
      <w:pPr>
        <w:pStyle w:val="B1"/>
      </w:pPr>
      <w:r>
        <w:t>where:</w:t>
      </w:r>
    </w:p>
    <w:p w14:paraId="7D73E0B2" w14:textId="77777777" w:rsidR="00634CA5" w:rsidRDefault="00634CA5">
      <w:pPr>
        <w:pStyle w:val="B2"/>
      </w:pPr>
      <w:r>
        <w:t>x</w:t>
      </w:r>
      <w:r>
        <w:tab/>
        <w:t>the first digit:</w:t>
      </w:r>
    </w:p>
    <w:p w14:paraId="617FFB55" w14:textId="77777777" w:rsidR="00634CA5" w:rsidRDefault="00634CA5">
      <w:pPr>
        <w:pStyle w:val="B3"/>
      </w:pPr>
      <w:r>
        <w:t>1</w:t>
      </w:r>
      <w:r>
        <w:tab/>
        <w:t>presented to TSG for information;</w:t>
      </w:r>
    </w:p>
    <w:p w14:paraId="05D9D0A9" w14:textId="77777777" w:rsidR="00634CA5" w:rsidRDefault="00634CA5">
      <w:pPr>
        <w:pStyle w:val="B3"/>
      </w:pPr>
      <w:r>
        <w:t>2</w:t>
      </w:r>
      <w:r>
        <w:tab/>
        <w:t>presented to TSG for approval;</w:t>
      </w:r>
    </w:p>
    <w:p w14:paraId="1026A2A3" w14:textId="77777777" w:rsidR="00634CA5" w:rsidRDefault="00634CA5">
      <w:pPr>
        <w:pStyle w:val="B3"/>
      </w:pPr>
      <w:r>
        <w:t>3</w:t>
      </w:r>
      <w:r>
        <w:tab/>
        <w:t>or greater indicates TSG approved document under change control.</w:t>
      </w:r>
    </w:p>
    <w:p w14:paraId="353A0661" w14:textId="77777777" w:rsidR="00634CA5" w:rsidRDefault="00634CA5">
      <w:pPr>
        <w:pStyle w:val="B2"/>
      </w:pPr>
      <w:r>
        <w:t>y</w:t>
      </w:r>
      <w:r>
        <w:tab/>
        <w:t>the second digit is incremented for all changes of substance, i.e. technical enhancements, corrections, updates, etc.</w:t>
      </w:r>
    </w:p>
    <w:p w14:paraId="0E1395CD" w14:textId="77777777" w:rsidR="00634CA5" w:rsidRDefault="00634CA5">
      <w:pPr>
        <w:pStyle w:val="B2"/>
      </w:pPr>
      <w:r>
        <w:t>z</w:t>
      </w:r>
      <w:r>
        <w:tab/>
        <w:t>the third digit is incremented when editorial only changes have been incorporated in the document.</w:t>
      </w:r>
    </w:p>
    <w:p w14:paraId="206695CB" w14:textId="77777777" w:rsidR="00634CA5" w:rsidRDefault="00634CA5">
      <w:pPr>
        <w:pStyle w:val="Heading1"/>
      </w:pPr>
      <w:bookmarkStart w:id="5" w:name="_Toc350951299"/>
      <w:r>
        <w:t>Introduction</w:t>
      </w:r>
      <w:bookmarkEnd w:id="5"/>
    </w:p>
    <w:p w14:paraId="1A8D48B1" w14:textId="77777777" w:rsidR="00634CA5" w:rsidRDefault="00634CA5">
      <w:r>
        <w:t xml:space="preserve">The present document is </w:t>
      </w:r>
      <w:r>
        <w:rPr>
          <w:color w:val="000000"/>
        </w:rPr>
        <w:t xml:space="preserve">part of a TS-family </w:t>
      </w:r>
      <w:r>
        <w:t>covering the 3</w:t>
      </w:r>
      <w:r>
        <w:rPr>
          <w:vertAlign w:val="superscript"/>
        </w:rPr>
        <w:t>rd</w:t>
      </w:r>
      <w:r>
        <w:t xml:space="preserve"> Generation Partnership Project: Technical Specification Group Services and System Aspects</w:t>
      </w:r>
      <w:r>
        <w:rPr>
          <w:lang w:eastAsia="zh-CN"/>
        </w:rPr>
        <w:t>;</w:t>
      </w:r>
      <w:r>
        <w:t xml:space="preserve"> </w:t>
      </w:r>
      <w:r>
        <w:rPr>
          <w:snapToGrid w:val="0"/>
        </w:rPr>
        <w:t>Telecommunication management;</w:t>
      </w:r>
      <w:r>
        <w:rPr>
          <w:snapToGrid w:val="0"/>
          <w:lang w:eastAsia="zh-CN"/>
        </w:rPr>
        <w:t xml:space="preserve"> </w:t>
      </w:r>
      <w:r>
        <w:t>as identified below:</w:t>
      </w:r>
    </w:p>
    <w:p w14:paraId="392A6DC4" w14:textId="77777777" w:rsidR="00634CA5" w:rsidRDefault="00634CA5" w:rsidP="00A946D1">
      <w:pPr>
        <w:pStyle w:val="B1"/>
        <w:rPr>
          <w:rFonts w:eastAsia="Batang"/>
          <w:sz w:val="24"/>
          <w:szCs w:val="24"/>
          <w:lang w:eastAsia="ko-KR"/>
        </w:rPr>
      </w:pPr>
      <w:r>
        <w:rPr>
          <w:rFonts w:eastAsia="Batang"/>
          <w:lang w:eastAsia="ko-KR"/>
        </w:rPr>
        <w:t>32.601:</w:t>
      </w:r>
      <w:r>
        <w:rPr>
          <w:rFonts w:eastAsia="Batang"/>
          <w:lang w:eastAsia="ko-KR"/>
        </w:rPr>
        <w:tab/>
      </w:r>
      <w:r>
        <w:t>"</w:t>
      </w:r>
      <w:r>
        <w:rPr>
          <w:rFonts w:eastAsia="Batang"/>
          <w:lang w:eastAsia="ko-KR"/>
        </w:rPr>
        <w:t>Configuration Management (CM); Basic CM Integration Reference Point (IRP); Requirements"</w:t>
      </w:r>
    </w:p>
    <w:p w14:paraId="2BC1CC46" w14:textId="77777777" w:rsidR="00634CA5" w:rsidRDefault="00634CA5" w:rsidP="00A946D1">
      <w:pPr>
        <w:pStyle w:val="B1"/>
        <w:rPr>
          <w:rFonts w:eastAsia="Batang"/>
          <w:b/>
          <w:sz w:val="24"/>
          <w:szCs w:val="24"/>
          <w:lang w:eastAsia="ko-KR"/>
        </w:rPr>
      </w:pPr>
      <w:r>
        <w:rPr>
          <w:rFonts w:eastAsia="Batang"/>
          <w:b/>
          <w:lang w:eastAsia="ko-KR"/>
        </w:rPr>
        <w:t>32.602:</w:t>
      </w:r>
      <w:r>
        <w:rPr>
          <w:rFonts w:eastAsia="Batang"/>
          <w:b/>
          <w:lang w:eastAsia="ko-KR"/>
        </w:rPr>
        <w:tab/>
      </w:r>
      <w:r>
        <w:rPr>
          <w:b/>
        </w:rPr>
        <w:t>"</w:t>
      </w:r>
      <w:r>
        <w:rPr>
          <w:rFonts w:eastAsia="Batang"/>
          <w:b/>
          <w:lang w:eastAsia="ko-KR"/>
        </w:rPr>
        <w:t>Configuration Management (CM); Basic CM Integration Reference Point (IRP): Information Service (IS)"</w:t>
      </w:r>
    </w:p>
    <w:p w14:paraId="44C66BA0" w14:textId="77777777" w:rsidR="00634CA5" w:rsidRDefault="00634CA5" w:rsidP="00A946D1">
      <w:pPr>
        <w:pStyle w:val="B1"/>
        <w:rPr>
          <w:rFonts w:eastAsia="Batang"/>
          <w:sz w:val="24"/>
          <w:szCs w:val="24"/>
          <w:lang w:eastAsia="ko-KR"/>
        </w:rPr>
      </w:pPr>
      <w:r>
        <w:rPr>
          <w:rFonts w:eastAsia="Batang"/>
          <w:lang w:eastAsia="ko-KR"/>
        </w:rPr>
        <w:t>32.606:</w:t>
      </w:r>
      <w:r>
        <w:rPr>
          <w:rFonts w:eastAsia="Batang"/>
          <w:lang w:eastAsia="ko-KR"/>
        </w:rPr>
        <w:tab/>
      </w:r>
      <w:r>
        <w:t>"</w:t>
      </w:r>
      <w:r>
        <w:rPr>
          <w:rFonts w:eastAsia="Batang"/>
          <w:lang w:eastAsia="ko-KR"/>
        </w:rPr>
        <w:t>Configuration Management (CM); Basic CM Integration Reference Point (IRP); Solution Set (SS) definitions"</w:t>
      </w:r>
    </w:p>
    <w:p w14:paraId="0B1BBCEF" w14:textId="77777777" w:rsidR="00634CA5" w:rsidRDefault="00634CA5">
      <w:r>
        <w:t xml:space="preserve">Configuration Management (CM), in general, provides the operator with the ability to assure correct and effective operation of the 3G network as it evolves. CM actions have the objective to control and monitor the actual configuration on the Network Elements (NEs) and </w:t>
      </w:r>
      <w:r w:rsidR="00067D8B">
        <w:t xml:space="preserve">network resources </w:t>
      </w:r>
      <w:r>
        <w:t>, and they may be initiated by the operator or by functions in the Operations Systems (</w:t>
      </w:r>
      <w:smartTag w:uri="urn:schemas-microsoft-com:office:smarttags" w:element="chmetcnv">
        <w:smartTag w:uri="urn:schemas-microsoft-com:office:smarttags" w:element="City">
          <w:smartTag w:uri="urn:schemas-microsoft-com:office:smarttags" w:element="place">
            <w:r>
              <w:t>OSs</w:t>
            </w:r>
          </w:smartTag>
        </w:smartTag>
      </w:smartTag>
      <w:r>
        <w:t>) or NEs.</w:t>
      </w:r>
    </w:p>
    <w:p w14:paraId="422BCE34" w14:textId="77777777" w:rsidR="00634CA5" w:rsidRDefault="00634CA5">
      <w:pPr>
        <w:rPr>
          <w:i/>
        </w:rPr>
      </w:pPr>
      <w:r>
        <w:t>CM actions may be requested as part of an implementation programme (e.g. additions and deletions), as part of an optimisation programme (e.g. modifications), and to maintain the overall Quality of Service (QoS). The CM actions are initiated either as single actions on single NEs of the 3G network, or as part of a complex procedure involving actions on many resources/objects in one or several NEs.</w:t>
      </w:r>
    </w:p>
    <w:p w14:paraId="25926F44" w14:textId="77777777" w:rsidR="00634CA5" w:rsidRDefault="00634CA5">
      <w:pPr>
        <w:pStyle w:val="Heading1"/>
      </w:pPr>
      <w:r>
        <w:br w:type="page"/>
      </w:r>
      <w:bookmarkStart w:id="6" w:name="_Toc350951300"/>
      <w:r>
        <w:lastRenderedPageBreak/>
        <w:t>1</w:t>
      </w:r>
      <w:r>
        <w:tab/>
        <w:t>Scope</w:t>
      </w:r>
      <w:bookmarkEnd w:id="6"/>
    </w:p>
    <w:p w14:paraId="7DC35D64" w14:textId="77777777" w:rsidR="00634CA5" w:rsidRDefault="00634CA5">
      <w:r>
        <w:t xml:space="preserve">The present document defines a component of an Integration Reference Point (IRP) through which an 'IRPAgent' (typically an Element Manager or Network Element) can communicate basic Configuration Management related information to one or several 'IRPManagers' (typically Network Managers). </w:t>
      </w:r>
    </w:p>
    <w:p w14:paraId="4AE2AF6D" w14:textId="77777777" w:rsidR="00634CA5" w:rsidRDefault="00634CA5">
      <w:r>
        <w:t xml:space="preserve">The function of this Basic CM IRP Information Service is to define an interface for the retrieval and modification of Configuration Management Information. </w:t>
      </w:r>
    </w:p>
    <w:p w14:paraId="7570CA3A" w14:textId="77777777" w:rsidR="00634CA5" w:rsidRDefault="00634CA5">
      <w:pPr>
        <w:spacing w:before="100" w:beforeAutospacing="1" w:after="100" w:afterAutospacing="1"/>
      </w:pPr>
      <w:r>
        <w:t>This Basic CM IRP IS is aligned with ITU-T M.3700 [15] in that ITU-T M.3700 is a subset of the Basic CM IRP IS in terms of the definitions of operations for the retrieval and modification of Configuration Management Information.</w:t>
      </w:r>
    </w:p>
    <w:p w14:paraId="030B06EA" w14:textId="77777777" w:rsidR="00634CA5" w:rsidRDefault="00634CA5"/>
    <w:p w14:paraId="5914EB97" w14:textId="77777777" w:rsidR="00634CA5" w:rsidRDefault="00634CA5">
      <w:pPr>
        <w:pStyle w:val="Heading1"/>
      </w:pPr>
      <w:bookmarkStart w:id="7" w:name="_Toc350951301"/>
      <w:r>
        <w:t>2</w:t>
      </w:r>
      <w:r>
        <w:tab/>
        <w:t>References</w:t>
      </w:r>
      <w:bookmarkEnd w:id="7"/>
    </w:p>
    <w:p w14:paraId="129EDC9F" w14:textId="77777777" w:rsidR="00634CA5" w:rsidRDefault="00634CA5">
      <w:r>
        <w:t>The following documents contain provisions, which, through reference in this text, constitute provisions of the present document.</w:t>
      </w:r>
    </w:p>
    <w:p w14:paraId="7382854B" w14:textId="77777777" w:rsidR="00634CA5" w:rsidRDefault="00A946D1" w:rsidP="00A946D1">
      <w:pPr>
        <w:pStyle w:val="B1"/>
      </w:pPr>
      <w:r>
        <w:t>-</w:t>
      </w:r>
      <w:r>
        <w:tab/>
      </w:r>
      <w:r w:rsidR="00634CA5">
        <w:t>References are either specific (identified by date of publication, edition number, version number, etc.) or non</w:t>
      </w:r>
      <w:r w:rsidR="00634CA5">
        <w:noBreakHyphen/>
        <w:t>specific.</w:t>
      </w:r>
    </w:p>
    <w:p w14:paraId="71407DA9" w14:textId="77777777" w:rsidR="00634CA5" w:rsidRDefault="00A946D1" w:rsidP="00A946D1">
      <w:pPr>
        <w:pStyle w:val="B1"/>
      </w:pPr>
      <w:r>
        <w:t>-</w:t>
      </w:r>
      <w:r>
        <w:tab/>
      </w:r>
      <w:r w:rsidR="00634CA5">
        <w:t>For a specific reference, subsequent revisions do not apply.</w:t>
      </w:r>
    </w:p>
    <w:p w14:paraId="5221C07E" w14:textId="77777777" w:rsidR="00634CA5" w:rsidRDefault="00A946D1" w:rsidP="00A946D1">
      <w:pPr>
        <w:pStyle w:val="B1"/>
      </w:pPr>
      <w:r>
        <w:t>-</w:t>
      </w:r>
      <w:r>
        <w:tab/>
      </w:r>
      <w:r w:rsidR="00634CA5">
        <w:t>For a non-specific reference, the latest version applies.</w:t>
      </w:r>
    </w:p>
    <w:p w14:paraId="73E2849A" w14:textId="77777777" w:rsidR="00634CA5" w:rsidRDefault="00634CA5">
      <w:pPr>
        <w:pStyle w:val="EX"/>
      </w:pPr>
      <w:r>
        <w:t>[1]</w:t>
      </w:r>
      <w:r>
        <w:tab/>
        <w:t>3GPP TS 32.101: "Telecommunication management; Principles and high level requirements".</w:t>
      </w:r>
    </w:p>
    <w:p w14:paraId="5405F830" w14:textId="77777777" w:rsidR="00634CA5" w:rsidRDefault="00634CA5">
      <w:pPr>
        <w:pStyle w:val="EX"/>
      </w:pPr>
      <w:r>
        <w:t>[2]</w:t>
      </w:r>
      <w:r>
        <w:tab/>
        <w:t xml:space="preserve">3GPP TS 32.102: "Telecommunication management; Architecture". </w:t>
      </w:r>
    </w:p>
    <w:p w14:paraId="040F272D" w14:textId="77777777" w:rsidR="00634CA5" w:rsidRDefault="00634CA5">
      <w:pPr>
        <w:pStyle w:val="EX"/>
      </w:pPr>
      <w:r>
        <w:t>[3]</w:t>
      </w:r>
      <w:r>
        <w:tab/>
      </w:r>
      <w:r w:rsidR="00067D8B">
        <w:t>Void</w:t>
      </w:r>
    </w:p>
    <w:p w14:paraId="545EA5BD" w14:textId="77777777" w:rsidR="00634CA5" w:rsidRDefault="00634CA5">
      <w:pPr>
        <w:pStyle w:val="EX"/>
      </w:pPr>
      <w:r>
        <w:t>[4]</w:t>
      </w:r>
      <w:r>
        <w:tab/>
        <w:t>3GPP TS 32.312: "Telecommunication management; Generic Integration Reference Point (IRP) management; Information Service (IS)".</w:t>
      </w:r>
    </w:p>
    <w:p w14:paraId="4E092CEF" w14:textId="77777777" w:rsidR="00634CA5" w:rsidRDefault="00634CA5">
      <w:pPr>
        <w:pStyle w:val="EX"/>
      </w:pPr>
      <w:bookmarkStart w:id="8" w:name="_Ref444053663"/>
      <w:bookmarkStart w:id="9" w:name="_Ref467042476"/>
      <w:r>
        <w:t>[5]</w:t>
      </w:r>
      <w:r>
        <w:tab/>
        <w:t>3GPP TS 32.300: "Telecommunication management; Configuration Management (CM); Name convention for Managed Objects".</w:t>
      </w:r>
    </w:p>
    <w:p w14:paraId="510DAE88" w14:textId="77777777" w:rsidR="00634CA5" w:rsidRDefault="00634CA5">
      <w:pPr>
        <w:pStyle w:val="EX"/>
      </w:pPr>
      <w:r>
        <w:t>[6]</w:t>
      </w:r>
      <w:r>
        <w:tab/>
        <w:t>3GPP TS 32.600: "Telecommunication management; Configuration Management (CM); Concept and high-level requirements".</w:t>
      </w:r>
    </w:p>
    <w:p w14:paraId="14ED6BDA" w14:textId="77777777" w:rsidR="00634CA5" w:rsidRDefault="00634CA5">
      <w:pPr>
        <w:pStyle w:val="EX"/>
        <w:rPr>
          <w:lang w:val="fr-FR"/>
        </w:rPr>
      </w:pPr>
      <w:r>
        <w:rPr>
          <w:lang w:val="fr-FR"/>
        </w:rPr>
        <w:t>[7]</w:t>
      </w:r>
      <w:r>
        <w:rPr>
          <w:lang w:val="fr-FR"/>
        </w:rPr>
        <w:tab/>
        <w:t>ITU-T Recommendation X.710 (1997): "Common Management Information Service".</w:t>
      </w:r>
    </w:p>
    <w:p w14:paraId="734F58DE" w14:textId="77777777" w:rsidR="00634CA5" w:rsidRDefault="00634CA5">
      <w:pPr>
        <w:pStyle w:val="EX"/>
        <w:rPr>
          <w:lang w:val="fr-FR"/>
        </w:rPr>
      </w:pPr>
      <w:bookmarkStart w:id="10" w:name="_Ref469211610"/>
      <w:bookmarkEnd w:id="8"/>
      <w:bookmarkEnd w:id="9"/>
      <w:r>
        <w:rPr>
          <w:lang w:val="fr-FR"/>
        </w:rPr>
        <w:t>[8]</w:t>
      </w:r>
      <w:r>
        <w:rPr>
          <w:lang w:val="fr-FR"/>
        </w:rPr>
        <w:tab/>
      </w:r>
      <w:bookmarkEnd w:id="10"/>
      <w:r w:rsidR="00067D8B">
        <w:rPr>
          <w:lang w:val="fr-FR"/>
        </w:rPr>
        <w:t>Void</w:t>
      </w:r>
    </w:p>
    <w:p w14:paraId="46113236" w14:textId="77777777" w:rsidR="00634CA5" w:rsidRDefault="00634CA5">
      <w:pPr>
        <w:pStyle w:val="EX"/>
        <w:rPr>
          <w:lang w:val="fr-FR"/>
        </w:rPr>
      </w:pPr>
      <w:bookmarkStart w:id="11" w:name="_Ref469211612"/>
      <w:r>
        <w:rPr>
          <w:lang w:val="fr-FR"/>
        </w:rPr>
        <w:t>[9]</w:t>
      </w:r>
      <w:r>
        <w:rPr>
          <w:lang w:val="fr-FR"/>
        </w:rPr>
        <w:tab/>
      </w:r>
      <w:bookmarkEnd w:id="11"/>
      <w:r w:rsidR="00067D8B">
        <w:rPr>
          <w:lang w:val="fr-FR"/>
        </w:rPr>
        <w:t>Void</w:t>
      </w:r>
    </w:p>
    <w:p w14:paraId="1CC01B4F" w14:textId="77777777" w:rsidR="00634CA5" w:rsidRDefault="00634CA5">
      <w:pPr>
        <w:pStyle w:val="EX"/>
        <w:rPr>
          <w:lang w:val="fr-FR"/>
        </w:rPr>
      </w:pPr>
      <w:bookmarkStart w:id="12" w:name="_Ref468157984"/>
      <w:r>
        <w:rPr>
          <w:lang w:val="fr-FR"/>
        </w:rPr>
        <w:t>[10]</w:t>
      </w:r>
      <w:r>
        <w:rPr>
          <w:lang w:val="fr-FR"/>
        </w:rPr>
        <w:tab/>
      </w:r>
      <w:bookmarkEnd w:id="12"/>
      <w:r w:rsidR="00067D8B">
        <w:rPr>
          <w:lang w:val="fr-FR"/>
        </w:rPr>
        <w:t>Void</w:t>
      </w:r>
    </w:p>
    <w:p w14:paraId="10E46970" w14:textId="77777777" w:rsidR="00634CA5" w:rsidRDefault="00634CA5">
      <w:pPr>
        <w:pStyle w:val="EX"/>
        <w:rPr>
          <w:lang w:val="fr-FR"/>
        </w:rPr>
      </w:pPr>
      <w:r>
        <w:rPr>
          <w:lang w:val="fr-FR"/>
        </w:rPr>
        <w:t>[11]</w:t>
      </w:r>
      <w:r>
        <w:rPr>
          <w:lang w:val="fr-FR"/>
        </w:rPr>
        <w:tab/>
        <w:t>3GPP TS 32.662: "Telecommunication management; Configuration Management (CM); Kernel CM Information Service (IS)".</w:t>
      </w:r>
    </w:p>
    <w:p w14:paraId="25ADA8F5" w14:textId="77777777" w:rsidR="00634CA5" w:rsidRDefault="00634CA5">
      <w:pPr>
        <w:pStyle w:val="EX"/>
        <w:rPr>
          <w:lang w:val="fr-FR"/>
        </w:rPr>
      </w:pPr>
      <w:r>
        <w:rPr>
          <w:lang w:val="fr-FR"/>
        </w:rPr>
        <w:t>[12]</w:t>
      </w:r>
      <w:r>
        <w:rPr>
          <w:lang w:val="fr-FR"/>
        </w:rPr>
        <w:tab/>
      </w:r>
      <w:r w:rsidR="00067D8B">
        <w:rPr>
          <w:lang w:val="fr-FR"/>
        </w:rPr>
        <w:t>Void</w:t>
      </w:r>
    </w:p>
    <w:p w14:paraId="12378C7C" w14:textId="77777777" w:rsidR="00634CA5" w:rsidRDefault="00634CA5">
      <w:pPr>
        <w:pStyle w:val="EX"/>
        <w:rPr>
          <w:lang w:val="fr-FR"/>
        </w:rPr>
      </w:pPr>
      <w:r>
        <w:rPr>
          <w:lang w:val="fr-FR"/>
        </w:rPr>
        <w:t>[13]</w:t>
      </w:r>
      <w:r>
        <w:rPr>
          <w:lang w:val="fr-FR"/>
        </w:rPr>
        <w:tab/>
      </w:r>
      <w:r w:rsidR="00067D8B">
        <w:rPr>
          <w:lang w:val="fr-FR"/>
        </w:rPr>
        <w:t>Void</w:t>
      </w:r>
    </w:p>
    <w:p w14:paraId="78151D7A" w14:textId="77777777" w:rsidR="00634CA5" w:rsidRDefault="00634CA5">
      <w:pPr>
        <w:pStyle w:val="EX"/>
      </w:pPr>
      <w:r>
        <w:t>[14]</w:t>
      </w:r>
      <w:r>
        <w:tab/>
        <w:t>3GPP TS 32.150: "Telecommunication management; Integration Reference Point (IRP) Concept and definitions".</w:t>
      </w:r>
    </w:p>
    <w:p w14:paraId="5D18C682" w14:textId="77777777" w:rsidR="00634CA5" w:rsidRDefault="00634CA5">
      <w:pPr>
        <w:pStyle w:val="EX"/>
      </w:pPr>
      <w:r>
        <w:t>[15]</w:t>
      </w:r>
      <w:r>
        <w:tab/>
        <w:t xml:space="preserve">ITU-T M.3700 (01/2010): </w:t>
      </w:r>
      <w:r w:rsidR="00067D8B">
        <w:t>"</w:t>
      </w:r>
      <w:r>
        <w:t>Telecommunication Management, Including TMN and Network Maintenance; Integrated services digital networks; Common management services – Object management – Protocol neutral requirements and analysis</w:t>
      </w:r>
      <w:r w:rsidR="00067D8B">
        <w:t>".</w:t>
      </w:r>
    </w:p>
    <w:p w14:paraId="1A84465D" w14:textId="77777777" w:rsidR="00067D8B" w:rsidRDefault="00067D8B" w:rsidP="00067D8B">
      <w:pPr>
        <w:pStyle w:val="EX"/>
      </w:pPr>
      <w:r>
        <w:lastRenderedPageBreak/>
        <w:t>[16]</w:t>
      </w:r>
      <w:r>
        <w:tab/>
        <w:t>3GPP TS 28.622: "</w:t>
      </w:r>
      <w:r>
        <w:rPr>
          <w:rFonts w:ascii="Arial" w:hAnsi="Arial" w:cs="Arial"/>
          <w:color w:val="444444"/>
          <w:sz w:val="18"/>
          <w:szCs w:val="18"/>
        </w:rPr>
        <w:t>Telecommunication management; Generic Network Resource Model (NRM) Integration Reference Point (IRP); Information Service (IS)</w:t>
      </w:r>
      <w:r>
        <w:t>".</w:t>
      </w:r>
    </w:p>
    <w:p w14:paraId="5F8C2F28" w14:textId="77777777" w:rsidR="00067D8B" w:rsidRDefault="00067D8B" w:rsidP="00067D8B">
      <w:pPr>
        <w:pStyle w:val="EX"/>
      </w:pPr>
      <w:r>
        <w:t>[17]</w:t>
      </w:r>
      <w:r>
        <w:tab/>
        <w:t>3GPP TR 21.905: "Vocabulary for 3GPP Specifications".</w:t>
      </w:r>
    </w:p>
    <w:p w14:paraId="1FF9F56A" w14:textId="77777777" w:rsidR="00634CA5" w:rsidRDefault="00634CA5">
      <w:pPr>
        <w:pStyle w:val="EX"/>
      </w:pPr>
    </w:p>
    <w:p w14:paraId="53489BDA" w14:textId="77777777" w:rsidR="00634CA5" w:rsidRDefault="00634CA5">
      <w:pPr>
        <w:pStyle w:val="Heading1"/>
      </w:pPr>
      <w:bookmarkStart w:id="13" w:name="_Toc350951302"/>
      <w:r>
        <w:t>3</w:t>
      </w:r>
      <w:r>
        <w:tab/>
        <w:t>Definitions and abbreviations</w:t>
      </w:r>
      <w:bookmarkEnd w:id="13"/>
    </w:p>
    <w:p w14:paraId="238FEAD1" w14:textId="77777777" w:rsidR="00634CA5" w:rsidRDefault="00634CA5">
      <w:pPr>
        <w:pStyle w:val="Heading2"/>
      </w:pPr>
      <w:bookmarkStart w:id="14" w:name="_Toc350951303"/>
      <w:r>
        <w:t>3.1</w:t>
      </w:r>
      <w:r>
        <w:tab/>
        <w:t>Definitions</w:t>
      </w:r>
      <w:bookmarkEnd w:id="14"/>
    </w:p>
    <w:p w14:paraId="633007A0" w14:textId="77777777" w:rsidR="00634CA5" w:rsidRDefault="00067D8B">
      <w:r>
        <w:t>For the purposes of the present document, the terms and definitions given in 3GPP TR 21.905 [17], 3GPP TS 32.101 [1], 3GPP TS 32.102 [2] and 3GPP TS 32.600 [6] and the following apply. A term defined in the present document takes precedence over the definition of the same term, if any, in 3GPP TR 21.905 [17], 3GPP TS 32.101 [1], 3GPP TS 32.102 [2] and 3GPP TS 32.600 [6].</w:t>
      </w:r>
    </w:p>
    <w:p w14:paraId="44A16BB4" w14:textId="77777777" w:rsidR="00067D8B" w:rsidRDefault="00634CA5">
      <w:r>
        <w:rPr>
          <w:b/>
        </w:rPr>
        <w:t>Association</w:t>
      </w:r>
      <w:r>
        <w:t xml:space="preserve">: </w:t>
      </w:r>
      <w:r w:rsidR="00067D8B">
        <w:t>Association</w:t>
      </w:r>
      <w:r>
        <w:t xml:space="preserve"> used to model relationships between Managed Objects. </w:t>
      </w:r>
    </w:p>
    <w:p w14:paraId="7FADA56A" w14:textId="77777777" w:rsidR="00634CA5" w:rsidRDefault="00067D8B">
      <w:r>
        <w:t>NOTE 1:</w:t>
      </w:r>
      <w:r>
        <w:tab/>
      </w:r>
      <w:r w:rsidR="00634CA5">
        <w:t>Associations can be implemented in several ways, such as:</w:t>
      </w:r>
    </w:p>
    <w:p w14:paraId="43AFC938" w14:textId="77777777" w:rsidR="00634CA5" w:rsidRDefault="00067D8B" w:rsidP="00D540AB">
      <w:pPr>
        <w:pStyle w:val="B1"/>
      </w:pPr>
      <w:r>
        <w:t>a)</w:t>
      </w:r>
      <w:r>
        <w:tab/>
      </w:r>
      <w:r w:rsidR="00634CA5">
        <w:t>name bindings,</w:t>
      </w:r>
    </w:p>
    <w:p w14:paraId="49C750F8" w14:textId="77777777" w:rsidR="00634CA5" w:rsidRDefault="00067D8B" w:rsidP="00D540AB">
      <w:pPr>
        <w:pStyle w:val="B1"/>
      </w:pPr>
      <w:r>
        <w:t>b)</w:t>
      </w:r>
      <w:r>
        <w:tab/>
      </w:r>
      <w:r w:rsidR="00634CA5">
        <w:t>reference attributes, and</w:t>
      </w:r>
    </w:p>
    <w:p w14:paraId="7E7A1BF2" w14:textId="77777777" w:rsidR="00634CA5" w:rsidRDefault="00067D8B" w:rsidP="00D540AB">
      <w:pPr>
        <w:pStyle w:val="B1"/>
      </w:pPr>
      <w:r>
        <w:t>c)</w:t>
      </w:r>
      <w:r>
        <w:tab/>
      </w:r>
      <w:r w:rsidR="00634CA5">
        <w:t>association objects.</w:t>
      </w:r>
    </w:p>
    <w:p w14:paraId="2D8F1BA9" w14:textId="77777777" w:rsidR="00634CA5" w:rsidRDefault="00634CA5">
      <w:r>
        <w:t xml:space="preserve">This IRP stipulates that containment associations shall be expressed through name bindings, but it does not stipulate the implementation for other types of associations as a general rule. These are specified as separate entities in the object models (UML diagrams). Currently however, all (non-containment) associations are modelled by means of reference attributes of the participating MOs. </w:t>
      </w:r>
    </w:p>
    <w:p w14:paraId="6624E8E6" w14:textId="77777777" w:rsidR="00067D8B" w:rsidRDefault="00634CA5">
      <w:r>
        <w:rPr>
          <w:b/>
        </w:rPr>
        <w:t>Managed Object (MO)</w:t>
      </w:r>
      <w:r>
        <w:t xml:space="preserve">:  software object that encapsulates the manageable characteristics and behaviour of a particular </w:t>
      </w:r>
      <w:r w:rsidR="00067D8B">
        <w:t>network resource</w:t>
      </w:r>
      <w:r>
        <w:t xml:space="preserve">. </w:t>
      </w:r>
    </w:p>
    <w:p w14:paraId="3107BCD6" w14:textId="77777777" w:rsidR="00634CA5" w:rsidRPr="00067D8B" w:rsidRDefault="00067D8B" w:rsidP="00D540AB">
      <w:pPr>
        <w:pStyle w:val="NO"/>
        <w:rPr>
          <w:i/>
        </w:rPr>
      </w:pPr>
      <w:r>
        <w:t>NOTE 2:</w:t>
      </w:r>
      <w:r>
        <w:tab/>
      </w:r>
      <w:r w:rsidR="00634CA5">
        <w:t>The MO is instance of a MO class defined in a MIM/NRM. An MO class has</w:t>
      </w:r>
      <w:r w:rsidR="00634CA5" w:rsidRPr="00067D8B">
        <w:t xml:space="preserve"> </w:t>
      </w:r>
      <w:r w:rsidR="00634CA5" w:rsidRPr="00D540AB">
        <w:t>attributes</w:t>
      </w:r>
      <w:r w:rsidR="00634CA5" w:rsidRPr="00067D8B">
        <w:t xml:space="preserve"> that provide information used to characterize the objects that belong to the class. Furthermore, an MO class can have </w:t>
      </w:r>
      <w:r w:rsidR="00634CA5" w:rsidRPr="00D540AB">
        <w:t>operations</w:t>
      </w:r>
      <w:r w:rsidR="00634CA5" w:rsidRPr="00067D8B">
        <w:t xml:space="preserve"> that represent the behaviour relevant for that class. An MO class may support </w:t>
      </w:r>
      <w:r w:rsidR="00634CA5" w:rsidRPr="00D540AB">
        <w:t>notifications</w:t>
      </w:r>
      <w:r w:rsidR="00634CA5" w:rsidRPr="00067D8B">
        <w:t xml:space="preserve"> that provide information about an event occurrence within a network resource.</w:t>
      </w:r>
    </w:p>
    <w:p w14:paraId="10E42C32" w14:textId="77777777" w:rsidR="00067D8B" w:rsidRDefault="00634CA5">
      <w:r>
        <w:rPr>
          <w:b/>
        </w:rPr>
        <w:t>Management Information Base (MIB)</w:t>
      </w:r>
      <w:r>
        <w:t xml:space="preserve">: A MIB is an instance of an NRM and has some values on the defined attributes and associations specific for that instance. </w:t>
      </w:r>
    </w:p>
    <w:p w14:paraId="1C803476" w14:textId="77777777" w:rsidR="00634CA5" w:rsidRDefault="00067D8B" w:rsidP="00D540AB">
      <w:pPr>
        <w:pStyle w:val="NO"/>
      </w:pPr>
      <w:r>
        <w:t>NOTE 3:</w:t>
      </w:r>
      <w:r>
        <w:tab/>
      </w:r>
      <w:r w:rsidR="00634CA5">
        <w:t>In the context of the present document, an MIB consists of:</w:t>
      </w:r>
    </w:p>
    <w:p w14:paraId="7D69527A" w14:textId="77777777" w:rsidR="00634CA5" w:rsidRDefault="00067D8B" w:rsidP="00D540AB">
      <w:pPr>
        <w:pStyle w:val="B1"/>
      </w:pPr>
      <w:r>
        <w:t>a)</w:t>
      </w:r>
      <w:r>
        <w:tab/>
      </w:r>
      <w:r w:rsidR="00634CA5">
        <w:t>a Name space (describing the MO containment hierarchy in the MIB through Distinguished Names),</w:t>
      </w:r>
    </w:p>
    <w:p w14:paraId="4C8E1AB0" w14:textId="77777777" w:rsidR="00634CA5" w:rsidRDefault="00067D8B" w:rsidP="00D540AB">
      <w:pPr>
        <w:pStyle w:val="B1"/>
      </w:pPr>
      <w:r>
        <w:t>b)</w:t>
      </w:r>
      <w:r>
        <w:tab/>
      </w:r>
      <w:r w:rsidR="00634CA5">
        <w:t>a number of Managed Objects with their attributes and</w:t>
      </w:r>
    </w:p>
    <w:p w14:paraId="02A2C242" w14:textId="77777777" w:rsidR="00634CA5" w:rsidRDefault="00067D8B" w:rsidP="00D540AB">
      <w:pPr>
        <w:pStyle w:val="B1"/>
      </w:pPr>
      <w:r>
        <w:t>c)</w:t>
      </w:r>
      <w:r>
        <w:tab/>
      </w:r>
      <w:r w:rsidR="00634CA5">
        <w:t>a number of Associations between these MOs. Also note that TMN (ITU-T Recommendation X.710 [7]) defines a con</w:t>
      </w:r>
      <w:r w:rsidR="00634CA5" w:rsidRPr="00067D8B">
        <w:t xml:space="preserve">cept of a </w:t>
      </w:r>
      <w:r w:rsidR="00634CA5" w:rsidRPr="00D540AB">
        <w:t>Management Information Tree</w:t>
      </w:r>
      <w:r w:rsidR="00634CA5" w:rsidRPr="00067D8B">
        <w:t xml:space="preserve"> (also known as a Naming Tree) that corresponds to the name space (containment hierarchy) portion of t</w:t>
      </w:r>
      <w:r w:rsidR="00634CA5">
        <w:t>his MIB definition. Figure 3.1 depicts the relationships between a Name space and a number of participating MOs (the shown association is of a non-containment type)</w:t>
      </w:r>
    </w:p>
    <w:bookmarkStart w:id="15" w:name="_MON_991525094"/>
    <w:bookmarkStart w:id="16" w:name="_MON_991526350"/>
    <w:bookmarkStart w:id="17" w:name="_MON_991597337"/>
    <w:bookmarkStart w:id="18" w:name="_MON_997086253"/>
    <w:bookmarkStart w:id="19" w:name="_MON_1003761905"/>
    <w:bookmarkStart w:id="20" w:name="_MON_1003859758"/>
    <w:bookmarkStart w:id="21" w:name="_MON_1003883174"/>
    <w:bookmarkStart w:id="22" w:name="_MON_1003913495"/>
    <w:bookmarkStart w:id="23" w:name="_MON_1005042749"/>
    <w:bookmarkStart w:id="24" w:name="_MON_1005045497"/>
    <w:bookmarkStart w:id="25" w:name="_MON_1005431251"/>
    <w:bookmarkStart w:id="26" w:name="_MON_1005434613"/>
    <w:bookmarkStart w:id="27" w:name="_MON_1005484588"/>
    <w:bookmarkStart w:id="28" w:name="_MON_1094596208"/>
    <w:bookmarkStart w:id="29" w:name="_MON_1134311441"/>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Start w:id="30" w:name="_MON_991524997"/>
    <w:bookmarkEnd w:id="30"/>
    <w:p w14:paraId="39031C2B" w14:textId="77777777" w:rsidR="00634CA5" w:rsidRDefault="00634CA5">
      <w:pPr>
        <w:pStyle w:val="TH"/>
      </w:pPr>
      <w:r>
        <w:object w:dxaOrig="5805" w:dyaOrig="1935" w14:anchorId="1F63E5F4">
          <v:shape id="_x0000_i1027" type="#_x0000_t75" style="width:273pt;height:91pt" o:ole="" fillcolor="window">
            <v:imagedata r:id="rId11" o:title=""/>
          </v:shape>
          <o:OLEObject Type="Embed" ProgID="Word.Picture.8" ShapeID="_x0000_i1027" DrawAspect="Content" ObjectID="_1822213492" r:id="rId12"/>
        </w:object>
      </w:r>
    </w:p>
    <w:p w14:paraId="475C6E52" w14:textId="77777777" w:rsidR="00634CA5" w:rsidRDefault="00634CA5">
      <w:pPr>
        <w:pStyle w:val="TF"/>
      </w:pPr>
      <w:r>
        <w:t>Figure 3.1: Relationships between a Name space and a number of participating MOs</w:t>
      </w:r>
    </w:p>
    <w:p w14:paraId="40012252" w14:textId="77777777" w:rsidR="00634CA5" w:rsidRDefault="00634CA5">
      <w:r>
        <w:rPr>
          <w:b/>
        </w:rPr>
        <w:t>Name space</w:t>
      </w:r>
      <w:r>
        <w:t xml:space="preserve">: </w:t>
      </w:r>
      <w:r>
        <w:rPr>
          <w:snapToGrid w:val="0"/>
        </w:rPr>
        <w:t xml:space="preserve">A name space is a collection of names. The IRP name convention (see </w:t>
      </w:r>
      <w:r>
        <w:t>3GPP TS 32.300</w:t>
      </w:r>
      <w:r>
        <w:rPr>
          <w:snapToGrid w:val="0"/>
        </w:rPr>
        <w:t xml:space="preserve"> [5]) restricts the name space to a hierarchical containment structure, including its simplest form - the one-level, flat name space. </w:t>
      </w:r>
      <w:r>
        <w:rPr>
          <w:snapToGrid w:val="0"/>
        </w:rPr>
        <w:br/>
      </w:r>
      <w:r>
        <w:t xml:space="preserve">All Managed Objects in a MIB shall be included in the corresponding name space and the MIB/name space shall only support a strict </w:t>
      </w:r>
      <w:r>
        <w:rPr>
          <w:snapToGrid w:val="0"/>
        </w:rPr>
        <w:t>hierarchical containment structure (with one root object).</w:t>
      </w:r>
      <w:r>
        <w:t xml:space="preserve"> A Managed Object that contains another is said to be the superior (parent); the contained Managed Object is referred to as the subordinate (child). The parent of all MOs in a single name space is called a Local Root. The ultimate parent of all MOs of all managed systems is called the Global Root.</w:t>
      </w:r>
    </w:p>
    <w:p w14:paraId="068E782A" w14:textId="77777777" w:rsidR="00067D8B" w:rsidRDefault="00067D8B" w:rsidP="00067D8B">
      <w:r>
        <w:rPr>
          <w:b/>
        </w:rPr>
        <w:t>Network resource</w:t>
      </w:r>
      <w:r>
        <w:t>: See definition in 3GPP TS 28.622 [16].</w:t>
      </w:r>
    </w:p>
    <w:p w14:paraId="22A4849A" w14:textId="77777777" w:rsidR="00634CA5" w:rsidRDefault="00067D8B">
      <w:r>
        <w:rPr>
          <w:b/>
        </w:rPr>
        <w:t>Network Resource Model (NRM)</w:t>
      </w:r>
      <w:r>
        <w:t>: See definition in 3GPP TS 28.622 [16].</w:t>
      </w:r>
    </w:p>
    <w:p w14:paraId="1C7FDB45" w14:textId="77777777" w:rsidR="00634CA5" w:rsidRDefault="00634CA5">
      <w:pPr>
        <w:pStyle w:val="Heading2"/>
      </w:pPr>
      <w:bookmarkStart w:id="31" w:name="_Toc350951304"/>
      <w:r>
        <w:t>3.2</w:t>
      </w:r>
      <w:r>
        <w:tab/>
        <w:t>Abbreviations</w:t>
      </w:r>
      <w:bookmarkEnd w:id="31"/>
    </w:p>
    <w:p w14:paraId="700B98F1" w14:textId="77777777" w:rsidR="00634CA5" w:rsidRDefault="009242B1">
      <w:pPr>
        <w:keepNext/>
      </w:pPr>
      <w:r w:rsidRPr="004D3578">
        <w:t xml:space="preserve">For the purposes of the present document, the abbreviations given in </w:t>
      </w:r>
      <w:r>
        <w:t xml:space="preserve">3GPP </w:t>
      </w:r>
      <w:r w:rsidRPr="004D3578">
        <w:t>TR 21.905 [</w:t>
      </w:r>
      <w:r>
        <w:t>17</w:t>
      </w:r>
      <w:r w:rsidRPr="004D3578">
        <w:t xml:space="preserve">] and the following apply. An abbreviation defined in the present document takes precedence over the definition of the same abbreviation, if any, in </w:t>
      </w:r>
      <w:r>
        <w:t xml:space="preserve">3GPP </w:t>
      </w:r>
      <w:r w:rsidRPr="004D3578">
        <w:t>TR 21.905 [</w:t>
      </w:r>
      <w:r>
        <w:t>17</w:t>
      </w:r>
      <w:r w:rsidRPr="004D3578">
        <w:t>]</w:t>
      </w:r>
      <w:r w:rsidR="00394E89">
        <w:t>.</w:t>
      </w:r>
    </w:p>
    <w:p w14:paraId="07F73C35" w14:textId="77777777" w:rsidR="00634CA5" w:rsidRDefault="00634CA5">
      <w:pPr>
        <w:pStyle w:val="EW"/>
      </w:pPr>
      <w:r>
        <w:t>DN</w:t>
      </w:r>
      <w:r>
        <w:tab/>
        <w:t xml:space="preserve">Distinguished Name (see 3GPP TS 32.300 </w:t>
      </w:r>
      <w:r>
        <w:rPr>
          <w:snapToGrid w:val="0"/>
        </w:rPr>
        <w:t>[5]</w:t>
      </w:r>
      <w:r>
        <w:t>)</w:t>
      </w:r>
    </w:p>
    <w:p w14:paraId="32CD6B09" w14:textId="77777777" w:rsidR="00634CA5" w:rsidRDefault="00634CA5">
      <w:pPr>
        <w:pStyle w:val="EW"/>
      </w:pPr>
      <w:r>
        <w:t>MO</w:t>
      </w:r>
      <w:r>
        <w:tab/>
        <w:t>Managed Object</w:t>
      </w:r>
    </w:p>
    <w:p w14:paraId="0D901170" w14:textId="77777777" w:rsidR="00634CA5" w:rsidRDefault="00634CA5">
      <w:pPr>
        <w:pStyle w:val="EW"/>
      </w:pPr>
      <w:r>
        <w:t>RDN</w:t>
      </w:r>
      <w:r>
        <w:tab/>
        <w:t xml:space="preserve">Relative Distinguished Name (see 3GPP TS 32.300 </w:t>
      </w:r>
      <w:r>
        <w:rPr>
          <w:snapToGrid w:val="0"/>
        </w:rPr>
        <w:t>[5]</w:t>
      </w:r>
      <w:r>
        <w:t>)</w:t>
      </w:r>
    </w:p>
    <w:p w14:paraId="6AF9AF01" w14:textId="77777777" w:rsidR="00634CA5" w:rsidRDefault="00634CA5">
      <w:pPr>
        <w:pStyle w:val="EW"/>
      </w:pPr>
      <w:r>
        <w:t>SS</w:t>
      </w:r>
      <w:r>
        <w:tab/>
        <w:t>Solution Set</w:t>
      </w:r>
    </w:p>
    <w:p w14:paraId="07BBB7D9" w14:textId="77777777" w:rsidR="00634CA5" w:rsidRDefault="00634CA5">
      <w:pPr>
        <w:pStyle w:val="EW"/>
      </w:pPr>
    </w:p>
    <w:p w14:paraId="4788A452" w14:textId="77777777" w:rsidR="00634CA5" w:rsidRDefault="00634CA5">
      <w:pPr>
        <w:pStyle w:val="Heading1"/>
      </w:pPr>
      <w:r>
        <w:br w:type="page"/>
      </w:r>
      <w:bookmarkStart w:id="32" w:name="_Toc350951305"/>
      <w:r>
        <w:lastRenderedPageBreak/>
        <w:t>4</w:t>
      </w:r>
      <w:r>
        <w:tab/>
        <w:t>System overview</w:t>
      </w:r>
      <w:bookmarkEnd w:id="32"/>
    </w:p>
    <w:p w14:paraId="6014C93C" w14:textId="77777777" w:rsidR="00634CA5" w:rsidRDefault="00634CA5">
      <w:pPr>
        <w:pStyle w:val="Heading2"/>
      </w:pPr>
      <w:bookmarkStart w:id="33" w:name="_Toc350951306"/>
      <w:bookmarkStart w:id="34" w:name="_Ref424028845"/>
      <w:r>
        <w:t>4.1</w:t>
      </w:r>
      <w:r>
        <w:tab/>
        <w:t>System Context</w:t>
      </w:r>
      <w:bookmarkEnd w:id="33"/>
    </w:p>
    <w:p w14:paraId="1878EEC5" w14:textId="77777777" w:rsidR="00634CA5" w:rsidRDefault="00634CA5">
      <w:pPr>
        <w:pStyle w:val="BodyText"/>
      </w:pPr>
      <w:r>
        <w:t>The general definition of the System Context for the present IRP is found in 3GPP TS 32.150 [14] subclause 4.7.</w:t>
      </w:r>
    </w:p>
    <w:p w14:paraId="726CCB96" w14:textId="77777777" w:rsidR="00634CA5" w:rsidRDefault="00634CA5">
      <w:r>
        <w:t xml:space="preserve">In addition, the set of related IRP(s) relevant to the present IRP is shown in the two diagrams below. </w:t>
      </w:r>
    </w:p>
    <w:p w14:paraId="52CB3965" w14:textId="77777777" w:rsidR="00634CA5" w:rsidRDefault="00634CA5">
      <w:pPr>
        <w:pStyle w:val="TH"/>
      </w:pPr>
      <w:r>
        <w:object w:dxaOrig="5879" w:dyaOrig="2077" w14:anchorId="56797B2F">
          <v:shape id="_x0000_i1028" type="#_x0000_t75" style="width:294pt;height:104pt" o:ole="">
            <v:imagedata r:id="rId13" o:title=""/>
          </v:shape>
          <o:OLEObject Type="Embed" ProgID="Visio.Drawing.11" ShapeID="_x0000_i1028" DrawAspect="Content" ObjectID="_1822213493" r:id="rId14"/>
        </w:object>
      </w:r>
    </w:p>
    <w:bookmarkEnd w:id="34"/>
    <w:p w14:paraId="5965B3ED" w14:textId="77777777" w:rsidR="00634CA5" w:rsidRDefault="00634CA5">
      <w:pPr>
        <w:pStyle w:val="TH"/>
      </w:pPr>
    </w:p>
    <w:p w14:paraId="2DB47BF1" w14:textId="77777777" w:rsidR="00634CA5" w:rsidRDefault="00634CA5">
      <w:pPr>
        <w:pStyle w:val="TF"/>
      </w:pPr>
      <w:r>
        <w:t>Figure 4.1: System Context A</w:t>
      </w:r>
    </w:p>
    <w:p w14:paraId="00039529" w14:textId="77777777" w:rsidR="00634CA5" w:rsidRDefault="00634CA5">
      <w:pPr>
        <w:pStyle w:val="TH"/>
      </w:pPr>
      <w:r>
        <w:object w:dxaOrig="4995" w:dyaOrig="1699" w14:anchorId="0D77A719">
          <v:shape id="_x0000_i1029" type="#_x0000_t75" style="width:250pt;height:85pt" o:ole="">
            <v:imagedata r:id="rId15" o:title=""/>
          </v:shape>
          <o:OLEObject Type="Embed" ProgID="Visio.Drawing.11" ShapeID="_x0000_i1029" DrawAspect="Content" ObjectID="_1822213494" r:id="rId16"/>
        </w:object>
      </w:r>
    </w:p>
    <w:p w14:paraId="247DF9BF" w14:textId="77777777" w:rsidR="00634CA5" w:rsidRDefault="00634CA5">
      <w:pPr>
        <w:pStyle w:val="TF"/>
      </w:pPr>
      <w:r>
        <w:t>Figure 4.2: System Context B</w:t>
      </w:r>
    </w:p>
    <w:p w14:paraId="0FE2E28B" w14:textId="77777777" w:rsidR="00634CA5" w:rsidRDefault="00634CA5"/>
    <w:p w14:paraId="0E199ABF" w14:textId="77777777" w:rsidR="00634CA5" w:rsidRDefault="00634CA5">
      <w:pPr>
        <w:pStyle w:val="Heading2"/>
      </w:pPr>
      <w:r>
        <w:br w:type="page"/>
      </w:r>
      <w:bookmarkStart w:id="35" w:name="_Toc350951307"/>
      <w:r>
        <w:lastRenderedPageBreak/>
        <w:t>4.2</w:t>
      </w:r>
      <w:r>
        <w:tab/>
        <w:t>Compliance rules</w:t>
      </w:r>
      <w:bookmarkEnd w:id="35"/>
    </w:p>
    <w:p w14:paraId="07523B9D" w14:textId="77777777" w:rsidR="00634CA5" w:rsidRDefault="00634CA5">
      <w:r>
        <w:t>For general definitions of compliance rules related to qualifiers (Mandatory/Optional/Conditional) for</w:t>
      </w:r>
      <w:r>
        <w:rPr>
          <w:i/>
        </w:rPr>
        <w:t xml:space="preserve"> operations</w:t>
      </w:r>
      <w:r>
        <w:t xml:space="preserve">, </w:t>
      </w:r>
      <w:r>
        <w:rPr>
          <w:i/>
        </w:rPr>
        <w:t>notifications</w:t>
      </w:r>
      <w:r>
        <w:t xml:space="preserve"> </w:t>
      </w:r>
      <w:r>
        <w:rPr>
          <w:i/>
        </w:rPr>
        <w:t>and</w:t>
      </w:r>
      <w:r>
        <w:t xml:space="preserve"> </w:t>
      </w:r>
      <w:r>
        <w:rPr>
          <w:i/>
        </w:rPr>
        <w:t>parameters</w:t>
      </w:r>
      <w:r>
        <w:t xml:space="preserve"> (of operations and notifications) please refer to 3GPP TS 32.150 [14].</w:t>
      </w:r>
    </w:p>
    <w:p w14:paraId="78C5A3ED" w14:textId="77777777" w:rsidR="00634CA5" w:rsidRDefault="00634CA5">
      <w:r>
        <w:t xml:space="preserve">An IRPAgent that incorporates vendor-specific extensions shall support normal communication with a 3GPP </w:t>
      </w:r>
      <w:smartTag w:uri="urn:schemas-microsoft-com:office:smarttags" w:element="PersonName">
        <w:r>
          <w:t>S</w:t>
        </w:r>
        <w:smartTag w:uri="urn:schemas-microsoft-com:office:smarttags" w:element="PersonName">
          <w:r>
            <w:t>A5</w:t>
          </w:r>
        </w:smartTag>
      </w:smartTag>
      <w:r>
        <w:noBreakHyphen/>
        <w:t xml:space="preserve">compliant IRPManager with respect to all Mandatory and Optional managed object classes, attributes, associations, operations, parameters and notifications without requiring the IRPManager to have any knowledge of the extensions.  </w:t>
      </w:r>
    </w:p>
    <w:p w14:paraId="512EB1E5" w14:textId="77777777" w:rsidR="00634CA5" w:rsidRDefault="00634CA5">
      <w:pPr>
        <w:pStyle w:val="EQ"/>
        <w:keepLines w:val="0"/>
        <w:tabs>
          <w:tab w:val="clear" w:pos="4536"/>
          <w:tab w:val="clear" w:pos="9072"/>
        </w:tabs>
      </w:pPr>
      <w:r>
        <w:t xml:space="preserve">Given that </w:t>
      </w:r>
    </w:p>
    <w:p w14:paraId="076B8AEB" w14:textId="77777777" w:rsidR="00634CA5" w:rsidRDefault="007C3D4A" w:rsidP="007C3D4A">
      <w:pPr>
        <w:tabs>
          <w:tab w:val="left" w:pos="720"/>
        </w:tabs>
        <w:ind w:left="720" w:hanging="360"/>
      </w:pPr>
      <w:r>
        <w:rPr>
          <w:rFonts w:ascii="Symbol" w:hAnsi="Symbol"/>
        </w:rPr>
        <w:t></w:t>
      </w:r>
      <w:r>
        <w:rPr>
          <w:rFonts w:ascii="Symbol" w:hAnsi="Symbol"/>
        </w:rPr>
        <w:tab/>
      </w:r>
      <w:r w:rsidR="00634CA5">
        <w:t xml:space="preserve">rules for vendor-specific extensions remain to be fully specified, and </w:t>
      </w:r>
    </w:p>
    <w:p w14:paraId="43BCFBFD" w14:textId="77777777" w:rsidR="00634CA5" w:rsidRDefault="007C3D4A" w:rsidP="007C3D4A">
      <w:pPr>
        <w:tabs>
          <w:tab w:val="left" w:pos="720"/>
        </w:tabs>
        <w:ind w:left="720" w:hanging="360"/>
      </w:pPr>
      <w:r>
        <w:rPr>
          <w:rFonts w:ascii="Symbol" w:hAnsi="Symbol"/>
        </w:rPr>
        <w:t></w:t>
      </w:r>
      <w:r>
        <w:rPr>
          <w:rFonts w:ascii="Symbol" w:hAnsi="Symbol"/>
        </w:rPr>
        <w:tab/>
      </w:r>
      <w:r w:rsidR="00634CA5">
        <w:t>many scenarios under which IRPManager and IRPAgent interwork may exist,</w:t>
      </w:r>
    </w:p>
    <w:p w14:paraId="441BEF9A" w14:textId="77777777" w:rsidR="00634CA5" w:rsidRDefault="00634CA5">
      <w:r>
        <w:t xml:space="preserve">it is recognised that the IRPManager, even though it is not required to have knowledge of vendor-specific extensions, may be required to be implemented with an awareness that extensions can exist and behave accordingly.  </w:t>
      </w:r>
    </w:p>
    <w:p w14:paraId="7EC3C6DA" w14:textId="77777777" w:rsidR="00634CA5" w:rsidRDefault="00634CA5">
      <w:pPr>
        <w:pStyle w:val="Heading1"/>
      </w:pPr>
      <w:bookmarkStart w:id="36" w:name="_Ref469121901"/>
      <w:bookmarkStart w:id="37" w:name="_Toc350951308"/>
      <w:r>
        <w:t>5</w:t>
      </w:r>
      <w:r>
        <w:tab/>
        <w:t>Modelling approach</w:t>
      </w:r>
      <w:bookmarkEnd w:id="36"/>
      <w:bookmarkEnd w:id="37"/>
    </w:p>
    <w:p w14:paraId="37B08638" w14:textId="77777777" w:rsidR="00634CA5" w:rsidRDefault="00634CA5">
      <w:r>
        <w:t>See 3GPP TS 32.150 [14].</w:t>
      </w:r>
    </w:p>
    <w:p w14:paraId="0A19D0EA" w14:textId="77777777" w:rsidR="00634CA5" w:rsidRDefault="00634CA5">
      <w:pPr>
        <w:pStyle w:val="Heading1"/>
      </w:pPr>
      <w:bookmarkStart w:id="38" w:name="_Toc350951309"/>
      <w:bookmarkStart w:id="39" w:name="_Ref442695415"/>
      <w:bookmarkStart w:id="40" w:name="_Ref446990390"/>
      <w:r>
        <w:t>6</w:t>
      </w:r>
      <w:r>
        <w:tab/>
        <w:t xml:space="preserve"> Model</w:t>
      </w:r>
      <w:bookmarkEnd w:id="38"/>
    </w:p>
    <w:p w14:paraId="1B7047D3" w14:textId="77777777" w:rsidR="00634CA5" w:rsidRDefault="00634CA5">
      <w:pPr>
        <w:pStyle w:val="Heading2"/>
      </w:pPr>
      <w:bookmarkStart w:id="41" w:name="_Toc350951310"/>
      <w:r>
        <w:t>6.1</w:t>
      </w:r>
      <w:r>
        <w:tab/>
        <w:t>Imported information entities and local labels</w:t>
      </w:r>
      <w:bookmarkEnd w:id="4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830"/>
        <w:gridCol w:w="3338"/>
      </w:tblGrid>
      <w:tr w:rsidR="00634CA5" w14:paraId="6632CFC1" w14:textId="77777777">
        <w:tc>
          <w:tcPr>
            <w:tcW w:w="5830" w:type="dxa"/>
            <w:shd w:val="clear" w:color="auto" w:fill="D9D9D9"/>
          </w:tcPr>
          <w:p w14:paraId="3D802093" w14:textId="77777777" w:rsidR="00634CA5" w:rsidRDefault="00634CA5">
            <w:pPr>
              <w:pStyle w:val="TAH"/>
              <w:rPr>
                <w:lang w:eastAsia="en-US"/>
              </w:rPr>
            </w:pPr>
            <w:r>
              <w:rPr>
                <w:lang w:eastAsia="en-US"/>
              </w:rPr>
              <w:t>Label reference</w:t>
            </w:r>
          </w:p>
        </w:tc>
        <w:tc>
          <w:tcPr>
            <w:tcW w:w="3338" w:type="dxa"/>
            <w:shd w:val="clear" w:color="auto" w:fill="D9D9D9"/>
          </w:tcPr>
          <w:p w14:paraId="776E86B5" w14:textId="77777777" w:rsidR="00634CA5" w:rsidRDefault="00634CA5">
            <w:pPr>
              <w:pStyle w:val="TAH"/>
              <w:rPr>
                <w:lang w:eastAsia="en-US"/>
              </w:rPr>
            </w:pPr>
            <w:r>
              <w:rPr>
                <w:lang w:eastAsia="en-US"/>
              </w:rPr>
              <w:t>Local label</w:t>
            </w:r>
          </w:p>
        </w:tc>
      </w:tr>
      <w:tr w:rsidR="00634CA5" w14:paraId="006F9826" w14:textId="77777777">
        <w:tc>
          <w:tcPr>
            <w:tcW w:w="5830" w:type="dxa"/>
          </w:tcPr>
          <w:p w14:paraId="4658FEA6" w14:textId="77777777" w:rsidR="00634CA5" w:rsidRDefault="00634CA5">
            <w:pPr>
              <w:pStyle w:val="TAL"/>
              <w:rPr>
                <w:rFonts w:cs="Arial"/>
                <w:lang w:eastAsia="en-US"/>
              </w:rPr>
            </w:pPr>
            <w:r>
              <w:rPr>
                <w:rFonts w:cs="Arial"/>
                <w:lang w:eastAsia="en-US"/>
              </w:rPr>
              <w:t xml:space="preserve">32.312 </w:t>
            </w:r>
            <w:r>
              <w:rPr>
                <w:lang w:eastAsia="en-US"/>
              </w:rPr>
              <w:t>[4]</w:t>
            </w:r>
            <w:r>
              <w:rPr>
                <w:rFonts w:cs="Arial"/>
                <w:lang w:eastAsia="en-US"/>
              </w:rPr>
              <w:t xml:space="preserve">, information object class, </w:t>
            </w:r>
            <w:r>
              <w:rPr>
                <w:rFonts w:ascii="Courier New" w:hAnsi="Courier New" w:cs="Courier New"/>
                <w:lang w:eastAsia="en-US"/>
              </w:rPr>
              <w:t>ManagedGenericIRP</w:t>
            </w:r>
          </w:p>
        </w:tc>
        <w:tc>
          <w:tcPr>
            <w:tcW w:w="3338" w:type="dxa"/>
          </w:tcPr>
          <w:p w14:paraId="5F2DF07B" w14:textId="77777777" w:rsidR="00634CA5" w:rsidRDefault="00634CA5">
            <w:pPr>
              <w:pStyle w:val="TAL"/>
              <w:rPr>
                <w:rFonts w:cs="Arial"/>
                <w:lang w:eastAsia="en-US"/>
              </w:rPr>
            </w:pPr>
            <w:r>
              <w:rPr>
                <w:rFonts w:ascii="Courier New" w:hAnsi="Courier New" w:cs="Courier New"/>
                <w:lang w:eastAsia="en-US"/>
              </w:rPr>
              <w:t>ManagedGenericIRP</w:t>
            </w:r>
          </w:p>
        </w:tc>
      </w:tr>
    </w:tbl>
    <w:p w14:paraId="542C87C6" w14:textId="77777777" w:rsidR="00634CA5" w:rsidRDefault="00634CA5"/>
    <w:p w14:paraId="4B61A9F2" w14:textId="77777777" w:rsidR="00634CA5" w:rsidRDefault="00634CA5">
      <w:pPr>
        <w:pStyle w:val="Heading2"/>
      </w:pPr>
      <w:r>
        <w:br w:type="page"/>
      </w:r>
      <w:bookmarkStart w:id="42" w:name="_Toc350951311"/>
      <w:r>
        <w:lastRenderedPageBreak/>
        <w:t>6.2</w:t>
      </w:r>
      <w:r>
        <w:tab/>
        <w:t>Class diagram</w:t>
      </w:r>
      <w:bookmarkEnd w:id="42"/>
    </w:p>
    <w:p w14:paraId="7CC1873F" w14:textId="77777777" w:rsidR="00634CA5" w:rsidRDefault="00634CA5">
      <w:r>
        <w:t>This clause introduces classes that relates to this interface specification.  The intent is to identify the information required for the BasicCMIRP implementation of its operations and notification.  This clause provides the overview of all classes in UML.  Subsequent clauses provide more detailed specification of various aspects of these classes.</w:t>
      </w:r>
    </w:p>
    <w:p w14:paraId="276E7007" w14:textId="77777777" w:rsidR="00634CA5" w:rsidRDefault="00634CA5">
      <w:pPr>
        <w:pStyle w:val="Heading3"/>
      </w:pPr>
      <w:bookmarkStart w:id="43" w:name="_Toc350951312"/>
      <w:r>
        <w:t>6.2.1</w:t>
      </w:r>
      <w:r>
        <w:tab/>
        <w:t>Relationships</w:t>
      </w:r>
      <w:bookmarkEnd w:id="43"/>
    </w:p>
    <w:p w14:paraId="52CC84FF" w14:textId="77777777" w:rsidR="00634CA5" w:rsidRDefault="00E57568">
      <w:pPr>
        <w:pStyle w:val="TH"/>
      </w:pPr>
      <w:r>
        <w:pict w14:anchorId="42522893">
          <v:shape id="_x0000_i1030" type="#_x0000_t75" style="width:319pt;height:48pt">
            <v:imagedata r:id="rId17" o:title=""/>
          </v:shape>
        </w:pict>
      </w:r>
    </w:p>
    <w:p w14:paraId="0B171D48" w14:textId="77777777" w:rsidR="00634CA5" w:rsidRDefault="00634CA5"/>
    <w:p w14:paraId="10CB0330" w14:textId="77777777" w:rsidR="00634CA5" w:rsidRDefault="00634CA5">
      <w:pPr>
        <w:pStyle w:val="Heading3"/>
        <w:rPr>
          <w:noProof/>
        </w:rPr>
      </w:pPr>
      <w:bookmarkStart w:id="44" w:name="_Toc350951313"/>
      <w:r>
        <w:rPr>
          <w:noProof/>
        </w:rPr>
        <w:t>6.2.2</w:t>
      </w:r>
      <w:r>
        <w:rPr>
          <w:noProof/>
        </w:rPr>
        <w:tab/>
        <w:t>Inheritance</w:t>
      </w:r>
      <w:bookmarkEnd w:id="44"/>
    </w:p>
    <w:p w14:paraId="57460C79" w14:textId="77777777" w:rsidR="00634CA5" w:rsidRDefault="00634CA5">
      <w:r>
        <w:object w:dxaOrig="9641" w:dyaOrig="3119" w14:anchorId="64EB559C">
          <v:shape id="_x0000_i1031" type="#_x0000_t75" style="width:482pt;height:156pt" o:ole="">
            <v:imagedata r:id="rId18" o:title=""/>
          </v:shape>
          <o:OLEObject Type="Embed" ProgID="Word.Document.8" ShapeID="_x0000_i1031" DrawAspect="Content" ObjectID="_1822213495" r:id="rId19">
            <o:FieldCodes>\s</o:FieldCodes>
          </o:OLEObject>
        </w:object>
      </w:r>
    </w:p>
    <w:p w14:paraId="3559551A" w14:textId="77777777" w:rsidR="00634CA5" w:rsidRDefault="00634CA5"/>
    <w:p w14:paraId="3F228370" w14:textId="77777777" w:rsidR="00634CA5" w:rsidRDefault="00634CA5">
      <w:pPr>
        <w:pStyle w:val="Heading3"/>
      </w:pPr>
      <w:bookmarkStart w:id="45" w:name="_Toc350951314"/>
      <w:r>
        <w:t>6.3</w:t>
      </w:r>
      <w:r>
        <w:tab/>
        <w:t>Class Definitions</w:t>
      </w:r>
      <w:bookmarkEnd w:id="45"/>
    </w:p>
    <w:p w14:paraId="2A1933FC" w14:textId="77777777" w:rsidR="00634CA5" w:rsidRDefault="00634CA5">
      <w:pPr>
        <w:pStyle w:val="Heading3"/>
      </w:pPr>
      <w:bookmarkStart w:id="46" w:name="_Toc350951315"/>
      <w:r>
        <w:t>6.3.1</w:t>
      </w:r>
      <w:r>
        <w:tab/>
      </w:r>
      <w:r>
        <w:rPr>
          <w:rFonts w:ascii="Courier New" w:hAnsi="Courier New" w:cs="Courier New"/>
        </w:rPr>
        <w:t>BasicCmIRP</w:t>
      </w:r>
      <w:bookmarkEnd w:id="46"/>
    </w:p>
    <w:p w14:paraId="23EC0B49" w14:textId="77777777" w:rsidR="00634CA5" w:rsidRDefault="00634CA5">
      <w:pPr>
        <w:pStyle w:val="Heading4"/>
      </w:pPr>
      <w:bookmarkStart w:id="47" w:name="_Toc350951316"/>
      <w:r>
        <w:t>6.3.1.1</w:t>
      </w:r>
      <w:r>
        <w:tab/>
        <w:t>Definition</w:t>
      </w:r>
      <w:bookmarkEnd w:id="47"/>
    </w:p>
    <w:p w14:paraId="3179C6F6" w14:textId="77777777" w:rsidR="00634CA5" w:rsidRDefault="00634CA5">
      <w:pPr>
        <w:rPr>
          <w:snapToGrid w:val="0"/>
        </w:rPr>
      </w:pPr>
      <w:r>
        <w:t xml:space="preserve">The SupportIOC  </w:t>
      </w:r>
      <w:r>
        <w:rPr>
          <w:rFonts w:ascii="Courier New" w:hAnsi="Courier New" w:cs="Courier New"/>
        </w:rPr>
        <w:t>BasicCmIRP</w:t>
      </w:r>
      <w:r>
        <w:t xml:space="preserve"> represents the basic configuration management capabilities specified by this specification.  This class inherits from </w:t>
      </w:r>
      <w:r>
        <w:rPr>
          <w:rFonts w:ascii="Courier New" w:hAnsi="Courier New" w:cs="Courier New"/>
        </w:rPr>
        <w:t>ManagedGenericIRP</w:t>
      </w:r>
      <w:r>
        <w:t xml:space="preserve">  specified in TS 32.312 [4].</w:t>
      </w:r>
    </w:p>
    <w:p w14:paraId="27D2A43C" w14:textId="77777777" w:rsidR="00634CA5" w:rsidRDefault="00634CA5">
      <w:pPr>
        <w:pStyle w:val="Heading3"/>
      </w:pPr>
      <w:bookmarkStart w:id="48" w:name="_Toc350951317"/>
      <w:r>
        <w:t>6.3.2</w:t>
      </w:r>
      <w:r>
        <w:tab/>
      </w:r>
      <w:r>
        <w:rPr>
          <w:rFonts w:ascii="Courier New" w:hAnsi="Courier New" w:cs="Courier New"/>
        </w:rPr>
        <w:t>ManagedEntity</w:t>
      </w:r>
      <w:bookmarkEnd w:id="48"/>
    </w:p>
    <w:p w14:paraId="56F3559B" w14:textId="77777777" w:rsidR="00634CA5" w:rsidRDefault="00634CA5">
      <w:pPr>
        <w:pStyle w:val="Heading4"/>
      </w:pPr>
      <w:bookmarkStart w:id="49" w:name="_Toc350951318"/>
      <w:r>
        <w:t>6.3.2.1</w:t>
      </w:r>
      <w:r>
        <w:tab/>
        <w:t>Definition</w:t>
      </w:r>
      <w:bookmarkEnd w:id="49"/>
    </w:p>
    <w:p w14:paraId="502803E8" w14:textId="77777777" w:rsidR="00634CA5" w:rsidRDefault="00634CA5">
      <w:r>
        <w:t xml:space="preserve">The ProxyClass </w:t>
      </w:r>
      <w:r>
        <w:rPr>
          <w:rFonts w:ascii="Courier New" w:hAnsi="Courier New"/>
        </w:rPr>
        <w:t>ManagedEntity</w:t>
      </w:r>
      <w:r>
        <w:t xml:space="preserve"> represents the role that can be played by an instance of an IOC defined in NRMs, e.g. Generic NRM, Core NRM, UTRAN NRM or GERAN NRM. </w:t>
      </w:r>
      <w:r>
        <w:rPr>
          <w:rFonts w:ascii="Courier New" w:hAnsi="Courier New"/>
        </w:rPr>
        <w:t>ManagedEntity</w:t>
      </w:r>
      <w:r>
        <w:t xml:space="preserve"> is used in the specification of Basic CM IRP operations to represent an instance of an IOC defined in these NRMs.</w:t>
      </w:r>
    </w:p>
    <w:p w14:paraId="2A2ACB00" w14:textId="77777777" w:rsidR="00634CA5" w:rsidRDefault="00634CA5">
      <w:pPr>
        <w:pStyle w:val="Heading2"/>
      </w:pPr>
      <w:bookmarkStart w:id="50" w:name="_Toc350951319"/>
      <w:r>
        <w:lastRenderedPageBreak/>
        <w:t>6.4</w:t>
      </w:r>
      <w:r>
        <w:tab/>
        <w:t>Information relationship definitions</w:t>
      </w:r>
      <w:bookmarkEnd w:id="50"/>
    </w:p>
    <w:p w14:paraId="46BA922C" w14:textId="77777777" w:rsidR="00634CA5" w:rsidRDefault="00634CA5">
      <w:pPr>
        <w:pStyle w:val="Heading3"/>
      </w:pPr>
      <w:bookmarkStart w:id="51" w:name="_Toc350951320"/>
      <w:r>
        <w:t>6.4.1</w:t>
      </w:r>
      <w:r>
        <w:tab/>
        <w:t>Void</w:t>
      </w:r>
      <w:bookmarkEnd w:id="51"/>
    </w:p>
    <w:p w14:paraId="7E866D49" w14:textId="77777777" w:rsidR="00634CA5" w:rsidRDefault="00634CA5">
      <w:pPr>
        <w:pStyle w:val="Heading1"/>
      </w:pPr>
      <w:bookmarkStart w:id="52" w:name="_Toc350951321"/>
      <w:r>
        <w:t>7</w:t>
      </w:r>
      <w:r>
        <w:tab/>
        <w:t>Interface Definition</w:t>
      </w:r>
      <w:bookmarkEnd w:id="52"/>
    </w:p>
    <w:p w14:paraId="061B786B" w14:textId="77777777" w:rsidR="00634CA5" w:rsidRDefault="00634CA5">
      <w:pPr>
        <w:pStyle w:val="Heading2"/>
      </w:pPr>
      <w:bookmarkStart w:id="53" w:name="_Toc350951322"/>
      <w:r>
        <w:t>7.1</w:t>
      </w:r>
      <w:r>
        <w:tab/>
        <w:t>Class diagram</w:t>
      </w:r>
      <w:bookmarkEnd w:id="53"/>
    </w:p>
    <w:p w14:paraId="66E74DC0" w14:textId="77777777" w:rsidR="00634CA5" w:rsidRDefault="00E57568">
      <w:pPr>
        <w:pStyle w:val="TH"/>
      </w:pPr>
      <w:r>
        <w:pict w14:anchorId="33402314">
          <v:shape id="_x0000_i1032" type="#_x0000_t75" style="width:467.5pt;height:317.5pt">
            <v:imagedata r:id="rId20" o:title=""/>
          </v:shape>
        </w:pict>
      </w:r>
    </w:p>
    <w:p w14:paraId="529EB762" w14:textId="77777777" w:rsidR="00634CA5" w:rsidRDefault="00634CA5"/>
    <w:p w14:paraId="2DEE1560" w14:textId="77777777" w:rsidR="00634CA5" w:rsidRDefault="00634CA5">
      <w:pPr>
        <w:pStyle w:val="Heading2"/>
      </w:pPr>
      <w:bookmarkStart w:id="54" w:name="_Toc350951323"/>
      <w:r>
        <w:t>7.2</w:t>
      </w:r>
      <w:r>
        <w:tab/>
        <w:t>Generic rules</w:t>
      </w:r>
      <w:bookmarkEnd w:id="54"/>
    </w:p>
    <w:p w14:paraId="21B6D77F" w14:textId="77777777" w:rsidR="00634CA5" w:rsidRDefault="00634CA5">
      <w:pPr>
        <w:rPr>
          <w:snapToGrid w:val="0"/>
          <w:lang w:eastAsia="fr-FR"/>
        </w:rPr>
      </w:pPr>
      <w:r>
        <w:rPr>
          <w:b/>
        </w:rPr>
        <w:t>Rule 1</w:t>
      </w:r>
      <w:r>
        <w:rPr>
          <w:snapToGrid w:val="0"/>
          <w:lang w:eastAsia="fr-FR"/>
        </w:rPr>
        <w:t>: Each operation with at least one input parameter supports a pre-condition valid_input_parameter which indicates that all input parameters shall be valid with regards to their information type.  Additionally,  each such operation supports an exception operation_failed_invalid_input_parameter which is raised when pre-condition valid_input_parameter is false.  The exception has the same entry and exit state.</w:t>
      </w:r>
    </w:p>
    <w:p w14:paraId="7E75F1E2" w14:textId="77777777" w:rsidR="00634CA5" w:rsidRDefault="00634CA5">
      <w:pPr>
        <w:rPr>
          <w:snapToGrid w:val="0"/>
          <w:lang w:eastAsia="fr-FR"/>
        </w:rPr>
      </w:pPr>
      <w:r>
        <w:rPr>
          <w:b/>
        </w:rPr>
        <w:t>Rule 2</w:t>
      </w:r>
      <w:r>
        <w:t xml:space="preserve">: </w:t>
      </w:r>
      <w:r>
        <w:rPr>
          <w:snapToGrid w:val="0"/>
          <w:lang w:eastAsia="fr-FR"/>
        </w:rPr>
        <w:t>Each operation with at least one optional input parameter supports a set of pre-conditions supported_optional_input_parameter_xxx where "xxx" is the name of the optional input parameter and the pre-condition indicates that the operation supports the named optional input parameter.  Additionally, each such operation supports an exception operation_failed_unsupported_optional_input_parameter_xxx which is raised when (a) the pre-condition supported_optional_input_parameter_xxx is false and (b) the named optional input parameter is carrying information.  The exception has the same entry and exit state.</w:t>
      </w:r>
    </w:p>
    <w:p w14:paraId="0DCD67A3" w14:textId="77777777" w:rsidR="00634CA5" w:rsidRDefault="00634CA5">
      <w:r>
        <w:rPr>
          <w:b/>
        </w:rPr>
        <w:t>Rule 3</w:t>
      </w:r>
      <w:r>
        <w:t xml:space="preserve">: Each operation shall support a generic exception operation_failed_internal_problem that is raised when an internal problem occurs and that the operation cannot be completed.  </w:t>
      </w:r>
      <w:r>
        <w:rPr>
          <w:snapToGrid w:val="0"/>
          <w:lang w:eastAsia="fr-FR"/>
        </w:rPr>
        <w:t>The exception has the same entry and exit state.</w:t>
      </w:r>
    </w:p>
    <w:p w14:paraId="1C0D877F" w14:textId="77777777" w:rsidR="00634CA5" w:rsidRDefault="00634CA5">
      <w:pPr>
        <w:pStyle w:val="Heading2"/>
        <w:sectPr w:rsidR="00634CA5">
          <w:headerReference w:type="default" r:id="rId21"/>
          <w:footerReference w:type="default" r:id="rId22"/>
          <w:footnotePr>
            <w:numRestart w:val="eachSect"/>
          </w:footnotePr>
          <w:pgSz w:w="11907" w:h="16840" w:code="9"/>
          <w:pgMar w:top="1416" w:right="1133" w:bottom="1133" w:left="1133" w:header="850" w:footer="340" w:gutter="0"/>
          <w:cols w:space="720"/>
          <w:formProt w:val="0"/>
        </w:sectPr>
      </w:pPr>
    </w:p>
    <w:p w14:paraId="4E13DE37" w14:textId="77777777" w:rsidR="00634CA5" w:rsidRDefault="00634CA5">
      <w:pPr>
        <w:pStyle w:val="Heading2"/>
      </w:pPr>
      <w:bookmarkStart w:id="55" w:name="_Toc350951324"/>
      <w:r>
        <w:lastRenderedPageBreak/>
        <w:t>7.3</w:t>
      </w:r>
      <w:r>
        <w:tab/>
        <w:t>Interface PassiveCmIRPOperations#1</w:t>
      </w:r>
      <w:bookmarkEnd w:id="55"/>
    </w:p>
    <w:p w14:paraId="6B40BDF8" w14:textId="77777777" w:rsidR="00634CA5" w:rsidRDefault="00634CA5">
      <w:pPr>
        <w:pStyle w:val="Heading3"/>
      </w:pPr>
      <w:bookmarkStart w:id="56" w:name="_Toc350951325"/>
      <w:r>
        <w:t>7.3.1</w:t>
      </w:r>
      <w:r>
        <w:tab/>
      </w:r>
      <w:r>
        <w:rPr>
          <w:rFonts w:ascii="Courier New" w:hAnsi="Courier New" w:cs="Courier New"/>
        </w:rPr>
        <w:t>getMoAttributes</w:t>
      </w:r>
      <w:r>
        <w:rPr>
          <w:sz w:val="20"/>
        </w:rPr>
        <w:t xml:space="preserve"> </w:t>
      </w:r>
      <w:r>
        <w:t>(M)</w:t>
      </w:r>
      <w:bookmarkEnd w:id="56"/>
    </w:p>
    <w:p w14:paraId="2DC4B2B4" w14:textId="77777777" w:rsidR="00634CA5" w:rsidRDefault="00634CA5">
      <w:pPr>
        <w:pStyle w:val="Heading4"/>
      </w:pPr>
      <w:bookmarkStart w:id="57" w:name="_Toc350951326"/>
      <w:r>
        <w:t>7.3.1.1</w:t>
      </w:r>
      <w:r>
        <w:tab/>
        <w:t>Definition</w:t>
      </w:r>
      <w:bookmarkEnd w:id="57"/>
    </w:p>
    <w:p w14:paraId="6E087489" w14:textId="77777777" w:rsidR="00634CA5" w:rsidRDefault="00634CA5">
      <w:pPr>
        <w:keepNext/>
      </w:pPr>
      <w:r>
        <w:t xml:space="preserve">This operation is invoked by IRPManager to request the retrieval of management information (Managed Object attribute names and values) from the MIB maintained by IRPAgent. One or several Managed Objects may be retrieved - based on the containment hierarchy. This operation provides functionality that is similar to that provided by the M-GET service defined by CMIS (ITU-T Recommendation X.710 [7]). </w:t>
      </w:r>
    </w:p>
    <w:p w14:paraId="556BA11B" w14:textId="77777777" w:rsidR="00634CA5" w:rsidRDefault="00634CA5">
      <w:pPr>
        <w:keepNext/>
      </w:pPr>
      <w:r>
        <w:br/>
        <w:t xml:space="preserve">A SS may choose to split this operation in several operations (e.g. operations to get "handlers" or "iterators" to Managed Objects fulfilling the </w:t>
      </w:r>
      <w:r>
        <w:rPr>
          <w:rFonts w:ascii="Courier New" w:hAnsi="Courier New"/>
        </w:rPr>
        <w:t>scope</w:t>
      </w:r>
      <w:r>
        <w:t>/</w:t>
      </w:r>
      <w:r>
        <w:rPr>
          <w:rFonts w:ascii="Courier New" w:hAnsi="Courier New"/>
        </w:rPr>
        <w:t>filter</w:t>
      </w:r>
      <w:r>
        <w:t xml:space="preserve"> criteria and other operations to retrieve attribute names/values from these "handlers"). </w:t>
      </w:r>
    </w:p>
    <w:p w14:paraId="1D107409" w14:textId="77777777" w:rsidR="00634CA5" w:rsidRDefault="00634CA5">
      <w:pPr>
        <w:pStyle w:val="Heading4"/>
      </w:pPr>
      <w:bookmarkStart w:id="58" w:name="_Toc350951327"/>
      <w:r>
        <w:t>7.3.1.2</w:t>
      </w:r>
      <w:r>
        <w:tab/>
        <w:t>Input Parameters</w:t>
      </w:r>
      <w:bookmarkEnd w:id="5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001"/>
        <w:gridCol w:w="787"/>
        <w:gridCol w:w="3372"/>
        <w:gridCol w:w="8468"/>
      </w:tblGrid>
      <w:tr w:rsidR="00634CA5" w14:paraId="1D79D2FB" w14:textId="77777777">
        <w:trPr>
          <w:jc w:val="center"/>
        </w:trPr>
        <w:tc>
          <w:tcPr>
            <w:tcW w:w="0" w:type="auto"/>
            <w:shd w:val="pct15" w:color="auto" w:fill="FFFFFF"/>
          </w:tcPr>
          <w:p w14:paraId="1B402DFA" w14:textId="77777777" w:rsidR="00634CA5" w:rsidRDefault="00634CA5">
            <w:pPr>
              <w:pStyle w:val="TAH"/>
              <w:rPr>
                <w:lang w:eastAsia="en-US"/>
              </w:rPr>
            </w:pPr>
            <w:r>
              <w:rPr>
                <w:lang w:eastAsia="en-US"/>
              </w:rPr>
              <w:t>Name</w:t>
            </w:r>
          </w:p>
        </w:tc>
        <w:tc>
          <w:tcPr>
            <w:tcW w:w="0" w:type="auto"/>
            <w:shd w:val="pct15" w:color="auto" w:fill="FFFFFF"/>
          </w:tcPr>
          <w:p w14:paraId="083085D9" w14:textId="77777777" w:rsidR="00634CA5" w:rsidRDefault="00634CA5">
            <w:pPr>
              <w:pStyle w:val="TAH"/>
              <w:rPr>
                <w:lang w:eastAsia="en-US"/>
              </w:rPr>
            </w:pPr>
            <w:r>
              <w:rPr>
                <w:lang w:eastAsia="en-US"/>
              </w:rPr>
              <w:t>Qualifier</w:t>
            </w:r>
          </w:p>
        </w:tc>
        <w:tc>
          <w:tcPr>
            <w:tcW w:w="0" w:type="auto"/>
            <w:shd w:val="pct15" w:color="auto" w:fill="FFFFFF"/>
          </w:tcPr>
          <w:p w14:paraId="488B87E2" w14:textId="77777777" w:rsidR="00634CA5" w:rsidRDefault="00634CA5">
            <w:pPr>
              <w:pStyle w:val="TAH"/>
              <w:rPr>
                <w:lang w:eastAsia="en-US"/>
              </w:rPr>
            </w:pPr>
            <w:r>
              <w:rPr>
                <w:lang w:eastAsia="en-US"/>
              </w:rPr>
              <w:t>Information Type</w:t>
            </w:r>
          </w:p>
        </w:tc>
        <w:tc>
          <w:tcPr>
            <w:tcW w:w="0" w:type="auto"/>
            <w:shd w:val="pct15" w:color="auto" w:fill="FFFFFF"/>
          </w:tcPr>
          <w:p w14:paraId="2BE8CFD4" w14:textId="77777777" w:rsidR="00634CA5" w:rsidRDefault="00634CA5">
            <w:pPr>
              <w:pStyle w:val="TAH"/>
              <w:rPr>
                <w:lang w:eastAsia="en-US"/>
              </w:rPr>
            </w:pPr>
            <w:r>
              <w:rPr>
                <w:lang w:eastAsia="en-US"/>
              </w:rPr>
              <w:t>Comment</w:t>
            </w:r>
          </w:p>
        </w:tc>
      </w:tr>
      <w:tr w:rsidR="00634CA5" w14:paraId="1917FC5A" w14:textId="77777777">
        <w:trPr>
          <w:jc w:val="center"/>
        </w:trPr>
        <w:tc>
          <w:tcPr>
            <w:tcW w:w="0" w:type="auto"/>
          </w:tcPr>
          <w:p w14:paraId="659FAE4A" w14:textId="77777777" w:rsidR="00634CA5" w:rsidRDefault="00634CA5">
            <w:pPr>
              <w:pStyle w:val="TAL"/>
              <w:rPr>
                <w:rFonts w:ascii="Courier New" w:hAnsi="Courier New" w:cs="Courier New"/>
                <w:lang w:eastAsia="en-US"/>
              </w:rPr>
            </w:pPr>
            <w:r>
              <w:rPr>
                <w:rFonts w:ascii="Courier New" w:hAnsi="Courier New" w:cs="Courier New"/>
                <w:lang w:eastAsia="en-US"/>
              </w:rPr>
              <w:t>invokeIdentifierIn</w:t>
            </w:r>
          </w:p>
        </w:tc>
        <w:tc>
          <w:tcPr>
            <w:tcW w:w="0" w:type="auto"/>
          </w:tcPr>
          <w:p w14:paraId="39EE352F" w14:textId="77777777" w:rsidR="00634CA5" w:rsidRDefault="00634CA5">
            <w:pPr>
              <w:pStyle w:val="TAL"/>
              <w:rPr>
                <w:lang w:eastAsia="en-US"/>
              </w:rPr>
            </w:pPr>
            <w:r>
              <w:rPr>
                <w:lang w:eastAsia="en-US"/>
              </w:rPr>
              <w:t>C</w:t>
            </w:r>
          </w:p>
        </w:tc>
        <w:tc>
          <w:tcPr>
            <w:tcW w:w="0" w:type="auto"/>
          </w:tcPr>
          <w:p w14:paraId="027B1FEC" w14:textId="77777777" w:rsidR="00634CA5" w:rsidRDefault="00634CA5">
            <w:pPr>
              <w:pStyle w:val="TAL"/>
              <w:rPr>
                <w:lang w:eastAsia="en-US"/>
              </w:rPr>
            </w:pPr>
            <w:r>
              <w:rPr>
                <w:lang w:eastAsia="en-US"/>
              </w:rPr>
              <w:t>A unique identifier that is SS dependent.</w:t>
            </w:r>
          </w:p>
        </w:tc>
        <w:tc>
          <w:tcPr>
            <w:tcW w:w="0" w:type="auto"/>
          </w:tcPr>
          <w:p w14:paraId="48845E07" w14:textId="77777777" w:rsidR="00634CA5" w:rsidRDefault="00634CA5">
            <w:pPr>
              <w:pStyle w:val="TAL"/>
              <w:rPr>
                <w:lang w:eastAsia="en-US"/>
              </w:rPr>
            </w:pPr>
            <w:r>
              <w:rPr>
                <w:lang w:eastAsia="en-US"/>
              </w:rPr>
              <w:t xml:space="preserve">This parameter identifies the current invocation. This parameter is used in the </w:t>
            </w:r>
            <w:r>
              <w:rPr>
                <w:rFonts w:ascii="Courier New" w:hAnsi="Courier New"/>
                <w:lang w:eastAsia="en-US"/>
              </w:rPr>
              <w:t>cancelOperation</w:t>
            </w:r>
            <w:r>
              <w:rPr>
                <w:lang w:eastAsia="en-US"/>
              </w:rPr>
              <w:t xml:space="preserve"> operation to cancel an on-going </w:t>
            </w:r>
            <w:r>
              <w:rPr>
                <w:rFonts w:ascii="Courier New" w:hAnsi="Courier New"/>
                <w:lang w:eastAsia="en-US"/>
              </w:rPr>
              <w:t>getMOAttributes</w:t>
            </w:r>
            <w:r>
              <w:rPr>
                <w:lang w:eastAsia="en-US"/>
              </w:rPr>
              <w:t xml:space="preserve"> operation.</w:t>
            </w:r>
          </w:p>
        </w:tc>
      </w:tr>
      <w:tr w:rsidR="00634CA5" w14:paraId="7BB9BC08" w14:textId="77777777">
        <w:trPr>
          <w:jc w:val="center"/>
        </w:trPr>
        <w:tc>
          <w:tcPr>
            <w:tcW w:w="0" w:type="auto"/>
          </w:tcPr>
          <w:p w14:paraId="4838CFF4" w14:textId="77777777" w:rsidR="00634CA5" w:rsidRDefault="00634CA5">
            <w:pPr>
              <w:pStyle w:val="TAL"/>
              <w:rPr>
                <w:rFonts w:ascii="Courier New" w:hAnsi="Courier New" w:cs="Courier New"/>
                <w:lang w:eastAsia="en-US"/>
              </w:rPr>
            </w:pPr>
            <w:r>
              <w:rPr>
                <w:rFonts w:ascii="Courier New" w:hAnsi="Courier New" w:cs="Courier New"/>
                <w:lang w:eastAsia="en-US"/>
              </w:rPr>
              <w:t>baseObjectInstance</w:t>
            </w:r>
          </w:p>
        </w:tc>
        <w:tc>
          <w:tcPr>
            <w:tcW w:w="0" w:type="auto"/>
          </w:tcPr>
          <w:p w14:paraId="468E9384" w14:textId="77777777" w:rsidR="00634CA5" w:rsidRDefault="00634CA5">
            <w:pPr>
              <w:pStyle w:val="TAL"/>
              <w:rPr>
                <w:lang w:eastAsia="en-US"/>
              </w:rPr>
            </w:pPr>
            <w:r>
              <w:rPr>
                <w:lang w:eastAsia="en-US"/>
              </w:rPr>
              <w:t>M</w:t>
            </w:r>
          </w:p>
        </w:tc>
        <w:tc>
          <w:tcPr>
            <w:tcW w:w="0" w:type="auto"/>
          </w:tcPr>
          <w:p w14:paraId="66BDFA8E" w14:textId="77777777" w:rsidR="00634CA5" w:rsidRDefault="00634CA5">
            <w:pPr>
              <w:pStyle w:val="TAL"/>
              <w:rPr>
                <w:lang w:eastAsia="en-US"/>
              </w:rPr>
            </w:pPr>
            <w:r>
              <w:rPr>
                <w:lang w:eastAsia="en-US"/>
              </w:rPr>
              <w:t>DN</w:t>
            </w:r>
          </w:p>
        </w:tc>
        <w:tc>
          <w:tcPr>
            <w:tcW w:w="0" w:type="auto"/>
          </w:tcPr>
          <w:p w14:paraId="2141FDFE" w14:textId="77777777" w:rsidR="00634CA5" w:rsidRDefault="00634CA5">
            <w:pPr>
              <w:pStyle w:val="TAL"/>
              <w:rPr>
                <w:lang w:eastAsia="en-US"/>
              </w:rPr>
            </w:pPr>
            <w:r>
              <w:rPr>
                <w:lang w:eastAsia="en-US"/>
              </w:rPr>
              <w:t xml:space="preserve">The MO instance that is to be used as the starting point for the selection of managed objects to which the </w:t>
            </w:r>
            <w:r>
              <w:rPr>
                <w:rFonts w:ascii="Courier New" w:hAnsi="Courier New"/>
                <w:lang w:eastAsia="en-US"/>
              </w:rPr>
              <w:t>filter</w:t>
            </w:r>
            <w:r>
              <w:rPr>
                <w:lang w:eastAsia="en-US"/>
              </w:rPr>
              <w:t xml:space="preserve"> (when supplied) is to be applied. This is a full DN according to 3GPP TS 32.300 </w:t>
            </w:r>
            <w:r>
              <w:rPr>
                <w:snapToGrid w:val="0"/>
                <w:lang w:eastAsia="en-US"/>
              </w:rPr>
              <w:t>[5]</w:t>
            </w:r>
            <w:r>
              <w:rPr>
                <w:lang w:eastAsia="en-US"/>
              </w:rPr>
              <w:t>.</w:t>
            </w:r>
          </w:p>
        </w:tc>
      </w:tr>
      <w:tr w:rsidR="00634CA5" w14:paraId="15995681" w14:textId="77777777">
        <w:trPr>
          <w:jc w:val="center"/>
        </w:trPr>
        <w:tc>
          <w:tcPr>
            <w:tcW w:w="0" w:type="auto"/>
          </w:tcPr>
          <w:p w14:paraId="1F6F790B" w14:textId="77777777" w:rsidR="00634CA5" w:rsidRDefault="00634CA5">
            <w:pPr>
              <w:pStyle w:val="TAL"/>
              <w:rPr>
                <w:rFonts w:ascii="Courier New" w:hAnsi="Courier New" w:cs="Courier New"/>
                <w:lang w:eastAsia="en-US"/>
              </w:rPr>
            </w:pPr>
            <w:r>
              <w:rPr>
                <w:rFonts w:ascii="Courier New" w:hAnsi="Courier New" w:cs="Courier New"/>
                <w:lang w:eastAsia="en-US"/>
              </w:rPr>
              <w:t>scope</w:t>
            </w:r>
          </w:p>
        </w:tc>
        <w:tc>
          <w:tcPr>
            <w:tcW w:w="0" w:type="auto"/>
          </w:tcPr>
          <w:p w14:paraId="12835179" w14:textId="77777777" w:rsidR="00634CA5" w:rsidRDefault="00634CA5">
            <w:pPr>
              <w:pStyle w:val="TAL"/>
              <w:rPr>
                <w:lang w:eastAsia="en-US"/>
              </w:rPr>
            </w:pPr>
            <w:r>
              <w:rPr>
                <w:lang w:eastAsia="en-US"/>
              </w:rPr>
              <w:t>M</w:t>
            </w:r>
          </w:p>
        </w:tc>
        <w:tc>
          <w:tcPr>
            <w:tcW w:w="0" w:type="auto"/>
          </w:tcPr>
          <w:p w14:paraId="52D94474" w14:textId="77777777" w:rsidR="00634CA5" w:rsidRDefault="00634CA5">
            <w:pPr>
              <w:pStyle w:val="TAL"/>
              <w:rPr>
                <w:lang w:eastAsia="en-US"/>
              </w:rPr>
            </w:pPr>
            <w:r>
              <w:rPr>
                <w:lang w:eastAsia="en-US"/>
              </w:rPr>
              <w:t xml:space="preserve"> SEQUENCE &lt;</w:t>
            </w:r>
          </w:p>
          <w:p w14:paraId="74240A80" w14:textId="77777777" w:rsidR="00634CA5" w:rsidRDefault="00634CA5">
            <w:pPr>
              <w:pStyle w:val="TAL"/>
              <w:rPr>
                <w:lang w:eastAsia="en-US"/>
              </w:rPr>
            </w:pPr>
            <w:r>
              <w:rPr>
                <w:lang w:eastAsia="en-US"/>
              </w:rPr>
              <w:t>ENUM {</w:t>
            </w:r>
          </w:p>
          <w:p w14:paraId="25B3D413" w14:textId="77777777" w:rsidR="00634CA5" w:rsidRDefault="00634CA5">
            <w:pPr>
              <w:pStyle w:val="TAL"/>
              <w:ind w:left="284"/>
              <w:rPr>
                <w:lang w:eastAsia="zh-CN"/>
              </w:rPr>
            </w:pPr>
            <w:r>
              <w:rPr>
                <w:lang w:eastAsia="en-US"/>
              </w:rPr>
              <w:t>BASE_ONLY, BASE_NTH_LEVEL,</w:t>
            </w:r>
          </w:p>
          <w:p w14:paraId="7EDBB53D" w14:textId="77777777" w:rsidR="00634CA5" w:rsidRDefault="00634CA5">
            <w:pPr>
              <w:pStyle w:val="TAL"/>
              <w:ind w:left="284"/>
              <w:rPr>
                <w:lang w:eastAsia="zh-CN"/>
              </w:rPr>
            </w:pPr>
            <w:r>
              <w:rPr>
                <w:rFonts w:cs="Courier New"/>
                <w:szCs w:val="16"/>
                <w:lang w:eastAsia="en-US"/>
              </w:rPr>
              <w:t>BASE_SUBTREE</w:t>
            </w:r>
            <w:r>
              <w:rPr>
                <w:rFonts w:cs="Courier New" w:hint="eastAsia"/>
                <w:szCs w:val="16"/>
                <w:lang w:eastAsia="zh-CN"/>
              </w:rPr>
              <w:t>,</w:t>
            </w:r>
          </w:p>
          <w:p w14:paraId="4DC4EB48" w14:textId="77777777" w:rsidR="00634CA5" w:rsidRDefault="00634CA5">
            <w:pPr>
              <w:pStyle w:val="TAL"/>
              <w:ind w:left="284"/>
              <w:rPr>
                <w:lang w:eastAsia="en-US"/>
              </w:rPr>
            </w:pPr>
            <w:r>
              <w:rPr>
                <w:lang w:eastAsia="en-US"/>
              </w:rPr>
              <w:t>BASE_ALL},</w:t>
            </w:r>
          </w:p>
          <w:p w14:paraId="16830865" w14:textId="77777777" w:rsidR="00634CA5" w:rsidRDefault="00634CA5">
            <w:pPr>
              <w:pStyle w:val="TAL"/>
              <w:ind w:left="284"/>
              <w:rPr>
                <w:lang w:eastAsia="en-US"/>
              </w:rPr>
            </w:pPr>
            <w:r>
              <w:rPr>
                <w:lang w:eastAsia="en-US"/>
              </w:rPr>
              <w:t>Level&gt;</w:t>
            </w:r>
          </w:p>
          <w:p w14:paraId="3BE5B8FF" w14:textId="77777777" w:rsidR="00634CA5" w:rsidRDefault="00634CA5">
            <w:pPr>
              <w:pStyle w:val="TAL"/>
              <w:rPr>
                <w:lang w:eastAsia="en-US"/>
              </w:rPr>
            </w:pPr>
          </w:p>
          <w:p w14:paraId="76F6F237" w14:textId="77777777" w:rsidR="00634CA5" w:rsidRDefault="00634CA5">
            <w:pPr>
              <w:pStyle w:val="TAL"/>
              <w:rPr>
                <w:lang w:eastAsia="en-US"/>
              </w:rPr>
            </w:pPr>
            <w:r>
              <w:rPr>
                <w:lang w:eastAsia="en-US"/>
              </w:rPr>
              <w:t>Note: the Level contains valid information if BASE_NTH_LEVEL</w:t>
            </w:r>
            <w:r>
              <w:rPr>
                <w:rFonts w:hint="eastAsia"/>
                <w:lang w:eastAsia="zh-CN"/>
              </w:rPr>
              <w:t xml:space="preserve"> or </w:t>
            </w:r>
            <w:r>
              <w:rPr>
                <w:rFonts w:cs="Courier New"/>
                <w:szCs w:val="16"/>
                <w:lang w:eastAsia="en-US"/>
              </w:rPr>
              <w:t>BASE_SUBTREE</w:t>
            </w:r>
            <w:r>
              <w:rPr>
                <w:lang w:eastAsia="en-US"/>
              </w:rPr>
              <w:t xml:space="preserve"> is used.</w:t>
            </w:r>
          </w:p>
        </w:tc>
        <w:tc>
          <w:tcPr>
            <w:tcW w:w="0" w:type="auto"/>
          </w:tcPr>
          <w:p w14:paraId="7AB7112D" w14:textId="77777777" w:rsidR="00634CA5" w:rsidRDefault="00634CA5">
            <w:pPr>
              <w:pStyle w:val="TAL"/>
              <w:rPr>
                <w:lang w:eastAsia="en-US"/>
              </w:rPr>
            </w:pPr>
            <w:r>
              <w:rPr>
                <w:lang w:eastAsia="en-US"/>
              </w:rPr>
              <w:t xml:space="preserve">This parameter defines how many levels of the containment hierarchy to select for the </w:t>
            </w:r>
            <w:r>
              <w:rPr>
                <w:rFonts w:ascii="Courier New" w:hAnsi="Courier New"/>
                <w:lang w:eastAsia="en-US"/>
              </w:rPr>
              <w:t>filter</w:t>
            </w:r>
            <w:r>
              <w:rPr>
                <w:lang w:eastAsia="en-US"/>
              </w:rPr>
              <w:t xml:space="preserve">. </w:t>
            </w:r>
          </w:p>
          <w:p w14:paraId="5C1AEC73" w14:textId="77777777" w:rsidR="00634CA5" w:rsidRDefault="00634CA5">
            <w:pPr>
              <w:pStyle w:val="TAL"/>
              <w:rPr>
                <w:lang w:eastAsia="en-US"/>
              </w:rPr>
            </w:pPr>
            <w:r>
              <w:rPr>
                <w:lang w:eastAsia="en-US"/>
              </w:rPr>
              <w:t xml:space="preserve">The selection starts from the base object given by the </w:t>
            </w:r>
            <w:r>
              <w:rPr>
                <w:rFonts w:ascii="Courier New" w:hAnsi="Courier New"/>
                <w:lang w:eastAsia="en-US"/>
              </w:rPr>
              <w:t>baseObjectInstance</w:t>
            </w:r>
            <w:r>
              <w:rPr>
                <w:lang w:eastAsia="en-US"/>
              </w:rPr>
              <w:t xml:space="preserve"> parameter. Its level is considered to be at zero.</w:t>
            </w:r>
          </w:p>
          <w:p w14:paraId="0FEDD06C" w14:textId="77777777" w:rsidR="00634CA5" w:rsidRDefault="00634CA5">
            <w:pPr>
              <w:pStyle w:val="TAL"/>
              <w:rPr>
                <w:lang w:eastAsia="en-US"/>
              </w:rPr>
            </w:pPr>
            <w:r>
              <w:rPr>
                <w:lang w:eastAsia="en-US"/>
              </w:rPr>
              <w:t xml:space="preserve"> The levels of selection that may be performed are:</w:t>
            </w:r>
          </w:p>
          <w:p w14:paraId="31616E24" w14:textId="77777777" w:rsidR="00634CA5" w:rsidRDefault="00634CA5">
            <w:pPr>
              <w:pStyle w:val="TAL"/>
              <w:rPr>
                <w:lang w:eastAsia="en-US"/>
              </w:rPr>
            </w:pPr>
          </w:p>
          <w:p w14:paraId="01CB29AF" w14:textId="77777777" w:rsidR="00634CA5" w:rsidRDefault="007C3D4A" w:rsidP="007C3D4A">
            <w:pPr>
              <w:pStyle w:val="TAL"/>
              <w:ind w:left="257" w:hanging="257"/>
              <w:rPr>
                <w:rFonts w:cs="Courier New"/>
                <w:szCs w:val="16"/>
                <w:lang w:eastAsia="en-US"/>
              </w:rPr>
            </w:pPr>
            <w:r>
              <w:rPr>
                <w:rFonts w:ascii="Symbol" w:hAnsi="Symbol" w:cs="Courier New"/>
                <w:szCs w:val="16"/>
                <w:lang w:eastAsia="en-US"/>
              </w:rPr>
              <w:t></w:t>
            </w:r>
            <w:r>
              <w:rPr>
                <w:rFonts w:ascii="Symbol" w:hAnsi="Symbol" w:cs="Courier New"/>
                <w:szCs w:val="16"/>
                <w:lang w:eastAsia="en-US"/>
              </w:rPr>
              <w:tab/>
            </w:r>
            <w:r w:rsidR="00634CA5">
              <w:rPr>
                <w:rFonts w:cs="Courier New"/>
                <w:szCs w:val="16"/>
                <w:lang w:eastAsia="en-US"/>
              </w:rPr>
              <w:t>BASE</w:t>
            </w:r>
            <w:r w:rsidR="00634CA5">
              <w:rPr>
                <w:rFonts w:cs="Courier New" w:hint="eastAsia"/>
                <w:szCs w:val="16"/>
                <w:lang w:eastAsia="en-US"/>
              </w:rPr>
              <w:t>_</w:t>
            </w:r>
            <w:r w:rsidR="00634CA5">
              <w:rPr>
                <w:rFonts w:cs="Courier New"/>
                <w:szCs w:val="16"/>
                <w:lang w:eastAsia="en-US"/>
              </w:rPr>
              <w:t>ONLY: select the base object value of Level is ignored;;</w:t>
            </w:r>
          </w:p>
          <w:p w14:paraId="6A0AC071" w14:textId="77777777" w:rsidR="00634CA5" w:rsidRDefault="007C3D4A" w:rsidP="007C3D4A">
            <w:pPr>
              <w:pStyle w:val="TAL"/>
              <w:ind w:left="257" w:hanging="257"/>
              <w:rPr>
                <w:lang w:eastAsia="zh-CN"/>
              </w:rPr>
            </w:pPr>
            <w:r>
              <w:rPr>
                <w:rFonts w:ascii="Symbol" w:hAnsi="Symbol"/>
                <w:lang w:eastAsia="zh-CN"/>
              </w:rPr>
              <w:t></w:t>
            </w:r>
            <w:r>
              <w:rPr>
                <w:rFonts w:ascii="Symbol" w:hAnsi="Symbol"/>
                <w:lang w:eastAsia="zh-CN"/>
              </w:rPr>
              <w:tab/>
            </w:r>
            <w:r w:rsidR="00634CA5">
              <w:rPr>
                <w:rFonts w:cs="Courier New"/>
                <w:szCs w:val="16"/>
                <w:lang w:eastAsia="en-US"/>
              </w:rPr>
              <w:t>BASE</w:t>
            </w:r>
            <w:r w:rsidR="00634CA5">
              <w:rPr>
                <w:rFonts w:cs="Courier New" w:hint="eastAsia"/>
                <w:szCs w:val="16"/>
                <w:lang w:eastAsia="en-US"/>
              </w:rPr>
              <w:t>_</w:t>
            </w:r>
            <w:r w:rsidR="00634CA5">
              <w:rPr>
                <w:rFonts w:cs="Courier New"/>
                <w:szCs w:val="16"/>
                <w:lang w:eastAsia="en-US"/>
              </w:rPr>
              <w:t>NTH</w:t>
            </w:r>
            <w:r w:rsidR="00634CA5">
              <w:rPr>
                <w:rFonts w:cs="Courier New" w:hint="eastAsia"/>
                <w:szCs w:val="16"/>
                <w:lang w:eastAsia="en-US"/>
              </w:rPr>
              <w:t>_</w:t>
            </w:r>
            <w:r w:rsidR="00634CA5">
              <w:rPr>
                <w:rFonts w:cs="Courier New"/>
                <w:szCs w:val="16"/>
                <w:lang w:eastAsia="en-US"/>
              </w:rPr>
              <w:t xml:space="preserve">LEVEL: select  all </w:t>
            </w:r>
            <w:r w:rsidR="00634CA5">
              <w:rPr>
                <w:rFonts w:cs="Courier New"/>
                <w:i/>
                <w:szCs w:val="16"/>
                <w:lang w:eastAsia="en-US"/>
              </w:rPr>
              <w:t>n</w:t>
            </w:r>
            <w:r w:rsidR="00634CA5">
              <w:rPr>
                <w:rFonts w:cs="Courier New"/>
                <w:szCs w:val="16"/>
                <w:lang w:eastAsia="en-US"/>
              </w:rPr>
              <w:t>th level (indicated by the value of Level) subordinate objects</w:t>
            </w:r>
            <w:r w:rsidR="00634CA5">
              <w:rPr>
                <w:lang w:eastAsia="en-US"/>
              </w:rPr>
              <w:t>;</w:t>
            </w:r>
          </w:p>
          <w:p w14:paraId="39858CCA" w14:textId="77777777" w:rsidR="00634CA5" w:rsidRDefault="007C3D4A" w:rsidP="007C3D4A">
            <w:pPr>
              <w:pStyle w:val="TAL"/>
              <w:ind w:left="257" w:hanging="257"/>
              <w:rPr>
                <w:rFonts w:cs="Courier New"/>
                <w:szCs w:val="16"/>
                <w:lang w:eastAsia="en-US"/>
              </w:rPr>
            </w:pPr>
            <w:r>
              <w:rPr>
                <w:rFonts w:ascii="Symbol" w:hAnsi="Symbol" w:cs="Courier New"/>
                <w:szCs w:val="16"/>
                <w:lang w:eastAsia="en-US"/>
              </w:rPr>
              <w:t></w:t>
            </w:r>
            <w:r>
              <w:rPr>
                <w:rFonts w:ascii="Symbol" w:hAnsi="Symbol" w:cs="Courier New"/>
                <w:szCs w:val="16"/>
                <w:lang w:eastAsia="en-US"/>
              </w:rPr>
              <w:tab/>
            </w:r>
            <w:r w:rsidR="00634CA5">
              <w:rPr>
                <w:rFonts w:cs="Courier New"/>
                <w:szCs w:val="16"/>
                <w:lang w:eastAsia="en-US"/>
              </w:rPr>
              <w:t xml:space="preserve">BASE_SUBTREE: select the base object and all of its subordinates down to and including the </w:t>
            </w:r>
            <w:r w:rsidR="00634CA5">
              <w:rPr>
                <w:rFonts w:cs="Courier New"/>
                <w:i/>
                <w:szCs w:val="16"/>
                <w:lang w:eastAsia="en-US"/>
              </w:rPr>
              <w:t>n</w:t>
            </w:r>
            <w:r w:rsidR="00634CA5">
              <w:rPr>
                <w:rFonts w:cs="Courier New"/>
                <w:szCs w:val="16"/>
                <w:lang w:eastAsia="en-US"/>
              </w:rPr>
              <w:t>th level</w:t>
            </w:r>
            <w:r w:rsidR="00634CA5">
              <w:rPr>
                <w:rFonts w:cs="Courier New" w:hint="eastAsia"/>
                <w:szCs w:val="16"/>
                <w:lang w:eastAsia="zh-CN"/>
              </w:rPr>
              <w:t>;</w:t>
            </w:r>
          </w:p>
          <w:p w14:paraId="5376F4C7" w14:textId="77777777" w:rsidR="00634CA5" w:rsidRDefault="007C3D4A" w:rsidP="007C3D4A">
            <w:pPr>
              <w:pStyle w:val="TAL"/>
              <w:ind w:left="257" w:hanging="257"/>
              <w:rPr>
                <w:lang w:eastAsia="en-US"/>
              </w:rPr>
            </w:pPr>
            <w:r>
              <w:rPr>
                <w:rFonts w:ascii="Symbol" w:hAnsi="Symbol"/>
                <w:lang w:eastAsia="en-US"/>
              </w:rPr>
              <w:t></w:t>
            </w:r>
            <w:r>
              <w:rPr>
                <w:rFonts w:ascii="Symbol" w:hAnsi="Symbol"/>
                <w:lang w:eastAsia="en-US"/>
              </w:rPr>
              <w:tab/>
            </w:r>
            <w:r w:rsidR="00634CA5">
              <w:rPr>
                <w:rFonts w:cs="Courier New"/>
                <w:szCs w:val="16"/>
                <w:lang w:eastAsia="en-US"/>
              </w:rPr>
              <w:t>BASE</w:t>
            </w:r>
            <w:r w:rsidR="00634CA5">
              <w:rPr>
                <w:rFonts w:cs="Courier New" w:hint="eastAsia"/>
                <w:szCs w:val="16"/>
                <w:lang w:eastAsia="zh-CN"/>
              </w:rPr>
              <w:t>_</w:t>
            </w:r>
            <w:r w:rsidR="00634CA5">
              <w:rPr>
                <w:rFonts w:cs="Courier New"/>
                <w:szCs w:val="16"/>
                <w:lang w:eastAsia="en-US"/>
              </w:rPr>
              <w:t>ALL: select the base object and all of its subordinates; value of Level is ignored.</w:t>
            </w:r>
          </w:p>
        </w:tc>
      </w:tr>
      <w:tr w:rsidR="00634CA5" w14:paraId="707548B1" w14:textId="77777777">
        <w:trPr>
          <w:jc w:val="center"/>
        </w:trPr>
        <w:tc>
          <w:tcPr>
            <w:tcW w:w="0" w:type="auto"/>
          </w:tcPr>
          <w:p w14:paraId="36984F08" w14:textId="77777777" w:rsidR="00634CA5" w:rsidRDefault="00634CA5">
            <w:pPr>
              <w:pStyle w:val="TAL"/>
              <w:rPr>
                <w:rFonts w:ascii="Courier New" w:hAnsi="Courier New" w:cs="Courier New"/>
                <w:lang w:eastAsia="en-US"/>
              </w:rPr>
            </w:pPr>
            <w:r>
              <w:rPr>
                <w:rFonts w:ascii="Courier New" w:hAnsi="Courier New" w:cs="Courier New"/>
                <w:lang w:eastAsia="en-US"/>
              </w:rPr>
              <w:t>filter</w:t>
            </w:r>
          </w:p>
        </w:tc>
        <w:tc>
          <w:tcPr>
            <w:tcW w:w="0" w:type="auto"/>
          </w:tcPr>
          <w:p w14:paraId="0C1CBA47" w14:textId="77777777" w:rsidR="00634CA5" w:rsidRDefault="00634CA5">
            <w:pPr>
              <w:pStyle w:val="TAL"/>
              <w:rPr>
                <w:lang w:eastAsia="en-US"/>
              </w:rPr>
            </w:pPr>
            <w:r>
              <w:rPr>
                <w:lang w:eastAsia="en-US"/>
              </w:rPr>
              <w:t>M</w:t>
            </w:r>
          </w:p>
        </w:tc>
        <w:tc>
          <w:tcPr>
            <w:tcW w:w="0" w:type="auto"/>
          </w:tcPr>
          <w:p w14:paraId="4522FD80" w14:textId="77777777" w:rsidR="00634CA5" w:rsidRDefault="00634CA5">
            <w:pPr>
              <w:pStyle w:val="TAL"/>
              <w:rPr>
                <w:lang w:eastAsia="en-US"/>
              </w:rPr>
            </w:pPr>
            <w:r>
              <w:rPr>
                <w:lang w:eastAsia="en-US"/>
              </w:rPr>
              <w:t>See Comment.</w:t>
            </w:r>
          </w:p>
        </w:tc>
        <w:tc>
          <w:tcPr>
            <w:tcW w:w="0" w:type="auto"/>
          </w:tcPr>
          <w:p w14:paraId="6A63EAD1" w14:textId="77777777" w:rsidR="00634CA5" w:rsidRDefault="00634CA5">
            <w:pPr>
              <w:pStyle w:val="TAL"/>
              <w:rPr>
                <w:lang w:eastAsia="en-US"/>
              </w:rPr>
            </w:pPr>
            <w:r>
              <w:rPr>
                <w:lang w:eastAsia="en-US"/>
              </w:rPr>
              <w:t xml:space="preserve">This parameter defines a </w:t>
            </w:r>
            <w:r>
              <w:rPr>
                <w:rFonts w:ascii="Courier New" w:hAnsi="Courier New"/>
                <w:lang w:eastAsia="en-US"/>
              </w:rPr>
              <w:t>filter</w:t>
            </w:r>
            <w:r>
              <w:rPr>
                <w:lang w:eastAsia="en-US"/>
              </w:rPr>
              <w:t xml:space="preserve"> test to be applied to the selected (see </w:t>
            </w:r>
            <w:r>
              <w:rPr>
                <w:rFonts w:ascii="Courier New" w:hAnsi="Courier New" w:cs="Courier New"/>
                <w:lang w:eastAsia="en-US"/>
              </w:rPr>
              <w:t>scope</w:t>
            </w:r>
            <w:r>
              <w:rPr>
                <w:lang w:eastAsia="en-US"/>
              </w:rPr>
              <w:t xml:space="preserve">) MOs. If the </w:t>
            </w:r>
            <w:r>
              <w:rPr>
                <w:rFonts w:ascii="Courier New" w:hAnsi="Courier New"/>
                <w:lang w:eastAsia="en-US"/>
              </w:rPr>
              <w:t>filter</w:t>
            </w:r>
            <w:r>
              <w:rPr>
                <w:lang w:eastAsia="en-US"/>
              </w:rPr>
              <w:t xml:space="preserve"> is empty, all selected MOs are used.</w:t>
            </w:r>
          </w:p>
          <w:p w14:paraId="16345388" w14:textId="77777777" w:rsidR="00634CA5" w:rsidRDefault="00634CA5">
            <w:pPr>
              <w:pStyle w:val="TAL"/>
              <w:rPr>
                <w:lang w:eastAsia="en-US"/>
              </w:rPr>
            </w:pPr>
            <w:r>
              <w:rPr>
                <w:lang w:eastAsia="en-US"/>
              </w:rPr>
              <w:t xml:space="preserve">The actual syntax and capabilities of the </w:t>
            </w:r>
            <w:r>
              <w:rPr>
                <w:rFonts w:ascii="Courier New" w:hAnsi="Courier New"/>
                <w:lang w:eastAsia="en-US"/>
              </w:rPr>
              <w:t>filter</w:t>
            </w:r>
            <w:r>
              <w:rPr>
                <w:lang w:eastAsia="en-US"/>
              </w:rPr>
              <w:t xml:space="preserve"> is SS specific. However, each SS should support a </w:t>
            </w:r>
            <w:r>
              <w:rPr>
                <w:rFonts w:ascii="Courier New" w:hAnsi="Courier New"/>
                <w:lang w:eastAsia="en-US"/>
              </w:rPr>
              <w:t>filter</w:t>
            </w:r>
            <w:r>
              <w:rPr>
                <w:lang w:eastAsia="en-US"/>
              </w:rPr>
              <w:t xml:space="preserve"> consisting of one or several assertions that may be grouped using the logical operators AND, OR and NOT. Each assertion is a logical expression of attribute existence, attribute value comparison ("equal to X, less than Y" etc.) and MO Class.</w:t>
            </w:r>
          </w:p>
        </w:tc>
      </w:tr>
      <w:tr w:rsidR="00634CA5" w14:paraId="07155E70" w14:textId="77777777">
        <w:trPr>
          <w:jc w:val="center"/>
        </w:trPr>
        <w:tc>
          <w:tcPr>
            <w:tcW w:w="0" w:type="auto"/>
          </w:tcPr>
          <w:p w14:paraId="5E72A8A8" w14:textId="77777777" w:rsidR="00634CA5" w:rsidRDefault="00634CA5">
            <w:pPr>
              <w:pStyle w:val="TAL"/>
              <w:rPr>
                <w:rFonts w:ascii="Courier New" w:hAnsi="Courier New" w:cs="Courier New"/>
                <w:lang w:eastAsia="en-US"/>
              </w:rPr>
            </w:pPr>
            <w:r>
              <w:rPr>
                <w:rFonts w:ascii="Courier New" w:hAnsi="Courier New" w:cs="Courier New"/>
                <w:lang w:eastAsia="en-US"/>
              </w:rPr>
              <w:t>attributeListIn</w:t>
            </w:r>
          </w:p>
        </w:tc>
        <w:tc>
          <w:tcPr>
            <w:tcW w:w="0" w:type="auto"/>
          </w:tcPr>
          <w:p w14:paraId="6FBD26B2" w14:textId="77777777" w:rsidR="00634CA5" w:rsidRDefault="00634CA5">
            <w:pPr>
              <w:pStyle w:val="TAL"/>
              <w:rPr>
                <w:lang w:eastAsia="en-US"/>
              </w:rPr>
            </w:pPr>
            <w:r>
              <w:rPr>
                <w:lang w:eastAsia="en-US"/>
              </w:rPr>
              <w:t>M</w:t>
            </w:r>
          </w:p>
        </w:tc>
        <w:tc>
          <w:tcPr>
            <w:tcW w:w="0" w:type="auto"/>
          </w:tcPr>
          <w:p w14:paraId="4682698F" w14:textId="77777777" w:rsidR="00634CA5" w:rsidRDefault="00634CA5">
            <w:pPr>
              <w:pStyle w:val="TAL"/>
              <w:rPr>
                <w:lang w:eastAsia="en-US"/>
              </w:rPr>
            </w:pPr>
            <w:r>
              <w:rPr>
                <w:lang w:eastAsia="en-US"/>
              </w:rPr>
              <w:t>LIST OF attribute n ame.</w:t>
            </w:r>
          </w:p>
        </w:tc>
        <w:tc>
          <w:tcPr>
            <w:tcW w:w="0" w:type="auto"/>
          </w:tcPr>
          <w:p w14:paraId="14186633" w14:textId="77777777" w:rsidR="00634CA5" w:rsidRDefault="00634CA5">
            <w:pPr>
              <w:pStyle w:val="TAL"/>
              <w:rPr>
                <w:lang w:eastAsia="de-DE"/>
              </w:rPr>
            </w:pPr>
            <w:r>
              <w:rPr>
                <w:lang w:eastAsia="en-US"/>
              </w:rPr>
              <w:t xml:space="preserve">This parameter identifies the attributes to be returned by this operation. An empty list means "Return all attributes". </w:t>
            </w:r>
          </w:p>
        </w:tc>
      </w:tr>
    </w:tbl>
    <w:p w14:paraId="59D4B319" w14:textId="77777777" w:rsidR="00634CA5" w:rsidRDefault="00634CA5"/>
    <w:p w14:paraId="4FE799B4" w14:textId="77777777" w:rsidR="00634CA5" w:rsidRDefault="00634CA5">
      <w:pPr>
        <w:pStyle w:val="Heading4"/>
      </w:pPr>
      <w:bookmarkStart w:id="59" w:name="_Toc350951328"/>
      <w:r>
        <w:lastRenderedPageBreak/>
        <w:t>7.3.1.3</w:t>
      </w:r>
      <w:r>
        <w:tab/>
        <w:t>Output Parameters</w:t>
      </w:r>
      <w:bookmarkEnd w:id="5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437"/>
        <w:gridCol w:w="995"/>
        <w:gridCol w:w="5134"/>
        <w:gridCol w:w="6062"/>
      </w:tblGrid>
      <w:tr w:rsidR="00634CA5" w14:paraId="18EF198E" w14:textId="77777777">
        <w:trPr>
          <w:cantSplit/>
        </w:trPr>
        <w:tc>
          <w:tcPr>
            <w:tcW w:w="833" w:type="pct"/>
            <w:shd w:val="clear" w:color="auto" w:fill="CCCCCC"/>
          </w:tcPr>
          <w:p w14:paraId="03005D25" w14:textId="77777777" w:rsidR="00634CA5" w:rsidRDefault="00634CA5">
            <w:pPr>
              <w:pStyle w:val="TAH"/>
              <w:rPr>
                <w:lang w:eastAsia="en-US"/>
              </w:rPr>
            </w:pPr>
            <w:r>
              <w:rPr>
                <w:lang w:eastAsia="en-US"/>
              </w:rPr>
              <w:t>Name</w:t>
            </w:r>
          </w:p>
        </w:tc>
        <w:tc>
          <w:tcPr>
            <w:tcW w:w="340" w:type="pct"/>
            <w:shd w:val="clear" w:color="auto" w:fill="CCCCCC"/>
          </w:tcPr>
          <w:p w14:paraId="4002043F" w14:textId="77777777" w:rsidR="00634CA5" w:rsidRDefault="00634CA5">
            <w:pPr>
              <w:pStyle w:val="TAH"/>
              <w:rPr>
                <w:lang w:eastAsia="en-US"/>
              </w:rPr>
            </w:pPr>
            <w:r>
              <w:rPr>
                <w:lang w:eastAsia="en-US"/>
              </w:rPr>
              <w:t>Qualifier</w:t>
            </w:r>
          </w:p>
        </w:tc>
        <w:tc>
          <w:tcPr>
            <w:tcW w:w="1755" w:type="pct"/>
            <w:shd w:val="clear" w:color="auto" w:fill="CCCCCC"/>
          </w:tcPr>
          <w:p w14:paraId="2869BA62" w14:textId="77777777" w:rsidR="00634CA5" w:rsidRDefault="00634CA5">
            <w:pPr>
              <w:pStyle w:val="TAH"/>
              <w:rPr>
                <w:lang w:eastAsia="en-US"/>
              </w:rPr>
            </w:pPr>
            <w:r>
              <w:rPr>
                <w:lang w:eastAsia="en-US"/>
              </w:rPr>
              <w:t>Matching Information</w:t>
            </w:r>
          </w:p>
        </w:tc>
        <w:tc>
          <w:tcPr>
            <w:tcW w:w="2073" w:type="pct"/>
            <w:shd w:val="clear" w:color="auto" w:fill="CCCCCC"/>
          </w:tcPr>
          <w:p w14:paraId="7B2015BE" w14:textId="77777777" w:rsidR="00634CA5" w:rsidRDefault="00634CA5">
            <w:pPr>
              <w:pStyle w:val="TAH"/>
              <w:rPr>
                <w:lang w:eastAsia="en-US"/>
              </w:rPr>
            </w:pPr>
            <w:r>
              <w:rPr>
                <w:lang w:eastAsia="en-US"/>
              </w:rPr>
              <w:t>Comment</w:t>
            </w:r>
          </w:p>
        </w:tc>
      </w:tr>
      <w:tr w:rsidR="00634CA5" w14:paraId="190F2948" w14:textId="77777777">
        <w:trPr>
          <w:cantSplit/>
        </w:trPr>
        <w:tc>
          <w:tcPr>
            <w:tcW w:w="833" w:type="pct"/>
          </w:tcPr>
          <w:p w14:paraId="27B4160F" w14:textId="77777777" w:rsidR="00634CA5" w:rsidRDefault="00634CA5">
            <w:pPr>
              <w:pStyle w:val="TAL"/>
              <w:rPr>
                <w:rFonts w:ascii="Courier New" w:hAnsi="Courier New" w:cs="Courier New"/>
                <w:lang w:eastAsia="en-US"/>
              </w:rPr>
            </w:pPr>
            <w:r>
              <w:rPr>
                <w:rFonts w:ascii="Courier New" w:hAnsi="Courier New" w:cs="Courier New"/>
                <w:lang w:eastAsia="en-US"/>
              </w:rPr>
              <w:t>invokeIdentifierOut</w:t>
            </w:r>
          </w:p>
        </w:tc>
        <w:tc>
          <w:tcPr>
            <w:tcW w:w="340" w:type="pct"/>
          </w:tcPr>
          <w:p w14:paraId="42BEFD23" w14:textId="77777777" w:rsidR="00634CA5" w:rsidRDefault="00634CA5">
            <w:pPr>
              <w:pStyle w:val="TAL"/>
              <w:rPr>
                <w:lang w:eastAsia="en-US"/>
              </w:rPr>
            </w:pPr>
            <w:r>
              <w:rPr>
                <w:lang w:eastAsia="en-US"/>
              </w:rPr>
              <w:t>M (Note)</w:t>
            </w:r>
          </w:p>
        </w:tc>
        <w:tc>
          <w:tcPr>
            <w:tcW w:w="1755" w:type="pct"/>
          </w:tcPr>
          <w:p w14:paraId="340210B1" w14:textId="77777777" w:rsidR="00634CA5" w:rsidRDefault="00634CA5">
            <w:pPr>
              <w:pStyle w:val="TAL"/>
              <w:rPr>
                <w:lang w:eastAsia="en-US"/>
              </w:rPr>
            </w:pPr>
            <w:r>
              <w:rPr>
                <w:rFonts w:ascii="Courier New" w:hAnsi="Courier New"/>
                <w:lang w:eastAsia="en-US"/>
              </w:rPr>
              <w:t>invokeIdentifierIn</w:t>
            </w:r>
            <w:r>
              <w:rPr>
                <w:rFonts w:ascii="Times New Roman" w:hAnsi="Times New Roman"/>
                <w:lang w:eastAsia="en-US"/>
              </w:rPr>
              <w:t xml:space="preserve"> from the input parameters of this operation</w:t>
            </w:r>
          </w:p>
        </w:tc>
        <w:tc>
          <w:tcPr>
            <w:tcW w:w="2073" w:type="pct"/>
          </w:tcPr>
          <w:p w14:paraId="4E471C22" w14:textId="77777777" w:rsidR="00634CA5" w:rsidRDefault="00634CA5">
            <w:pPr>
              <w:pStyle w:val="TAL"/>
              <w:rPr>
                <w:lang w:eastAsia="de-DE"/>
              </w:rPr>
            </w:pPr>
            <w:r>
              <w:rPr>
                <w:lang w:eastAsia="en-US"/>
              </w:rPr>
              <w:t xml:space="preserve">This parameter identifies the current invocation in both IRPManager and IRPAgent. This parameter can be used together with the </w:t>
            </w:r>
            <w:r>
              <w:rPr>
                <w:rFonts w:ascii="Courier New" w:hAnsi="Courier New"/>
                <w:lang w:eastAsia="en-US"/>
              </w:rPr>
              <w:t>cancelOperation</w:t>
            </w:r>
            <w:r>
              <w:rPr>
                <w:lang w:eastAsia="en-US"/>
              </w:rPr>
              <w:t xml:space="preserve"> operation to cancel an on-going </w:t>
            </w:r>
            <w:r>
              <w:rPr>
                <w:rFonts w:ascii="Courier New" w:hAnsi="Courier New"/>
                <w:lang w:eastAsia="en-US"/>
              </w:rPr>
              <w:t>getMOAttributes</w:t>
            </w:r>
            <w:r>
              <w:rPr>
                <w:lang w:eastAsia="en-US"/>
              </w:rPr>
              <w:t xml:space="preserve"> operation.</w:t>
            </w:r>
          </w:p>
        </w:tc>
      </w:tr>
      <w:tr w:rsidR="00634CA5" w14:paraId="6A39FC69" w14:textId="77777777">
        <w:trPr>
          <w:cantSplit/>
        </w:trPr>
        <w:tc>
          <w:tcPr>
            <w:tcW w:w="833" w:type="pct"/>
          </w:tcPr>
          <w:p w14:paraId="75AF7C54" w14:textId="77777777" w:rsidR="00634CA5" w:rsidRDefault="00634CA5">
            <w:pPr>
              <w:pStyle w:val="TAL"/>
              <w:rPr>
                <w:rFonts w:ascii="Courier New" w:hAnsi="Courier New" w:cs="Courier New"/>
                <w:lang w:eastAsia="en-US"/>
              </w:rPr>
            </w:pPr>
            <w:r>
              <w:rPr>
                <w:rFonts w:ascii="Courier New" w:hAnsi="Courier New" w:cs="Courier New"/>
                <w:lang w:eastAsia="en-US"/>
              </w:rPr>
              <w:t>managedObjectClass</w:t>
            </w:r>
          </w:p>
        </w:tc>
        <w:tc>
          <w:tcPr>
            <w:tcW w:w="340" w:type="pct"/>
          </w:tcPr>
          <w:p w14:paraId="6841A62A" w14:textId="77777777" w:rsidR="00634CA5" w:rsidRDefault="00634CA5">
            <w:pPr>
              <w:pStyle w:val="TAL"/>
              <w:rPr>
                <w:lang w:eastAsia="en-US"/>
              </w:rPr>
            </w:pPr>
            <w:r>
              <w:rPr>
                <w:lang w:eastAsia="en-US"/>
              </w:rPr>
              <w:t>M</w:t>
            </w:r>
          </w:p>
        </w:tc>
        <w:tc>
          <w:tcPr>
            <w:tcW w:w="1755" w:type="pct"/>
          </w:tcPr>
          <w:p w14:paraId="399078A4" w14:textId="77777777" w:rsidR="00634CA5" w:rsidRDefault="00634CA5">
            <w:pPr>
              <w:pStyle w:val="TAL"/>
              <w:rPr>
                <w:lang w:eastAsia="en-US"/>
              </w:rPr>
            </w:pPr>
            <w:r>
              <w:rPr>
                <w:rFonts w:ascii="Courier New" w:hAnsi="Courier New"/>
                <w:lang w:eastAsia="en-US"/>
              </w:rPr>
              <w:t xml:space="preserve">ManagedEntity </w:t>
            </w:r>
            <w:r>
              <w:rPr>
                <w:rFonts w:cs="Arial"/>
                <w:lang w:eastAsia="en-US"/>
              </w:rPr>
              <w:t>class</w:t>
            </w:r>
          </w:p>
        </w:tc>
        <w:tc>
          <w:tcPr>
            <w:tcW w:w="2073" w:type="pct"/>
          </w:tcPr>
          <w:p w14:paraId="76710E2E" w14:textId="77777777" w:rsidR="00634CA5" w:rsidRDefault="00634CA5">
            <w:pPr>
              <w:pStyle w:val="TAL"/>
              <w:rPr>
                <w:lang w:eastAsia="de-DE"/>
              </w:rPr>
            </w:pPr>
            <w:r>
              <w:rPr>
                <w:lang w:eastAsia="de-DE"/>
              </w:rPr>
              <w:t>For each returned MO: The class of the MO.</w:t>
            </w:r>
          </w:p>
        </w:tc>
      </w:tr>
      <w:tr w:rsidR="00634CA5" w14:paraId="6CFA0901" w14:textId="77777777">
        <w:trPr>
          <w:cantSplit/>
        </w:trPr>
        <w:tc>
          <w:tcPr>
            <w:tcW w:w="833" w:type="pct"/>
          </w:tcPr>
          <w:p w14:paraId="4D95322B" w14:textId="77777777" w:rsidR="00634CA5" w:rsidRDefault="00634CA5">
            <w:pPr>
              <w:pStyle w:val="TAL"/>
              <w:rPr>
                <w:rFonts w:ascii="Courier New" w:hAnsi="Courier New" w:cs="Courier New"/>
                <w:lang w:eastAsia="en-US"/>
              </w:rPr>
            </w:pPr>
            <w:r>
              <w:rPr>
                <w:rFonts w:ascii="Courier New" w:hAnsi="Courier New" w:cs="Courier New"/>
                <w:lang w:eastAsia="en-US"/>
              </w:rPr>
              <w:t>managedObjectInstance</w:t>
            </w:r>
          </w:p>
        </w:tc>
        <w:tc>
          <w:tcPr>
            <w:tcW w:w="340" w:type="pct"/>
          </w:tcPr>
          <w:p w14:paraId="6FB27648" w14:textId="77777777" w:rsidR="00634CA5" w:rsidRDefault="00634CA5">
            <w:pPr>
              <w:pStyle w:val="TAL"/>
              <w:rPr>
                <w:lang w:eastAsia="en-US"/>
              </w:rPr>
            </w:pPr>
            <w:r>
              <w:rPr>
                <w:lang w:eastAsia="en-US"/>
              </w:rPr>
              <w:t>M</w:t>
            </w:r>
          </w:p>
        </w:tc>
        <w:tc>
          <w:tcPr>
            <w:tcW w:w="1755" w:type="pct"/>
          </w:tcPr>
          <w:p w14:paraId="2C70A01E" w14:textId="77777777" w:rsidR="00634CA5" w:rsidRDefault="00634CA5">
            <w:pPr>
              <w:pStyle w:val="TAL"/>
              <w:rPr>
                <w:lang w:eastAsia="en-US"/>
              </w:rPr>
            </w:pPr>
            <w:r>
              <w:rPr>
                <w:rFonts w:ascii="Courier New" w:hAnsi="Courier New"/>
                <w:lang w:eastAsia="en-US"/>
              </w:rPr>
              <w:t>ManagedEntity</w:t>
            </w:r>
            <w:r>
              <w:rPr>
                <w:lang w:eastAsia="en-US"/>
              </w:rPr>
              <w:t xml:space="preserve"> DN</w:t>
            </w:r>
          </w:p>
        </w:tc>
        <w:tc>
          <w:tcPr>
            <w:tcW w:w="2073" w:type="pct"/>
          </w:tcPr>
          <w:p w14:paraId="77BB7164" w14:textId="77777777" w:rsidR="00634CA5" w:rsidRDefault="00634CA5">
            <w:pPr>
              <w:pStyle w:val="TAL"/>
              <w:rPr>
                <w:lang w:eastAsia="en-US"/>
              </w:rPr>
            </w:pPr>
            <w:r>
              <w:rPr>
                <w:lang w:eastAsia="en-US"/>
              </w:rPr>
              <w:t xml:space="preserve">For each returned MO: The name of the MO. This is a full DN according to 3GPP TS 32.300 </w:t>
            </w:r>
            <w:r>
              <w:rPr>
                <w:snapToGrid w:val="0"/>
                <w:lang w:eastAsia="en-US"/>
              </w:rPr>
              <w:t>[5]</w:t>
            </w:r>
            <w:r>
              <w:rPr>
                <w:lang w:eastAsia="en-US"/>
              </w:rPr>
              <w:t>.</w:t>
            </w:r>
          </w:p>
        </w:tc>
      </w:tr>
      <w:tr w:rsidR="00634CA5" w14:paraId="6AC723D7" w14:textId="77777777">
        <w:trPr>
          <w:cantSplit/>
        </w:trPr>
        <w:tc>
          <w:tcPr>
            <w:tcW w:w="833" w:type="pct"/>
          </w:tcPr>
          <w:p w14:paraId="4F3858FC" w14:textId="77777777" w:rsidR="00634CA5" w:rsidRDefault="00634CA5">
            <w:pPr>
              <w:pStyle w:val="TAL"/>
              <w:rPr>
                <w:rFonts w:ascii="Courier New" w:hAnsi="Courier New" w:cs="Courier New"/>
                <w:lang w:eastAsia="en-US"/>
              </w:rPr>
            </w:pPr>
            <w:r>
              <w:rPr>
                <w:rFonts w:ascii="Courier New" w:hAnsi="Courier New" w:cs="Courier New"/>
                <w:lang w:eastAsia="en-US"/>
              </w:rPr>
              <w:t>attributeListOut</w:t>
            </w:r>
          </w:p>
        </w:tc>
        <w:tc>
          <w:tcPr>
            <w:tcW w:w="340" w:type="pct"/>
          </w:tcPr>
          <w:p w14:paraId="3FBA8B7F" w14:textId="77777777" w:rsidR="00634CA5" w:rsidRDefault="00634CA5">
            <w:pPr>
              <w:pStyle w:val="TAL"/>
              <w:rPr>
                <w:lang w:eastAsia="en-US"/>
              </w:rPr>
            </w:pPr>
            <w:r>
              <w:rPr>
                <w:lang w:eastAsia="en-US"/>
              </w:rPr>
              <w:t>M</w:t>
            </w:r>
          </w:p>
        </w:tc>
        <w:tc>
          <w:tcPr>
            <w:tcW w:w="1755" w:type="pct"/>
          </w:tcPr>
          <w:p w14:paraId="728659B4" w14:textId="77777777" w:rsidR="00634CA5" w:rsidRDefault="00634CA5">
            <w:pPr>
              <w:pStyle w:val="TAL"/>
              <w:rPr>
                <w:lang w:eastAsia="en-US"/>
              </w:rPr>
            </w:pPr>
            <w:r>
              <w:rPr>
                <w:lang w:eastAsia="en-US"/>
              </w:rPr>
              <w:t>LIST OF SEQUENCE&lt; attribute name, attribute value &gt;</w:t>
            </w:r>
          </w:p>
        </w:tc>
        <w:tc>
          <w:tcPr>
            <w:tcW w:w="2073" w:type="pct"/>
          </w:tcPr>
          <w:p w14:paraId="272C550A" w14:textId="77777777" w:rsidR="00634CA5" w:rsidRDefault="00634CA5">
            <w:pPr>
              <w:pStyle w:val="TAL"/>
              <w:rPr>
                <w:lang w:eastAsia="en-US"/>
              </w:rPr>
            </w:pPr>
            <w:r>
              <w:rPr>
                <w:lang w:eastAsia="en-US"/>
              </w:rPr>
              <w:t>For each returned MO: A list of name/value pairs for MO.</w:t>
            </w:r>
          </w:p>
        </w:tc>
      </w:tr>
      <w:tr w:rsidR="00634CA5" w14:paraId="039F6F2C" w14:textId="77777777">
        <w:trPr>
          <w:cantSplit/>
        </w:trPr>
        <w:tc>
          <w:tcPr>
            <w:tcW w:w="833" w:type="pct"/>
          </w:tcPr>
          <w:p w14:paraId="74B6ECAF" w14:textId="77777777" w:rsidR="00634CA5" w:rsidRDefault="00634CA5">
            <w:pPr>
              <w:pStyle w:val="TAL"/>
              <w:rPr>
                <w:rFonts w:ascii="Courier New" w:hAnsi="Courier New" w:cs="Courier New"/>
                <w:lang w:eastAsia="en-US"/>
              </w:rPr>
            </w:pPr>
            <w:r>
              <w:rPr>
                <w:rFonts w:ascii="Courier New" w:hAnsi="Courier New" w:cs="Courier New"/>
                <w:lang w:eastAsia="en-US"/>
              </w:rPr>
              <w:t>status</w:t>
            </w:r>
          </w:p>
        </w:tc>
        <w:tc>
          <w:tcPr>
            <w:tcW w:w="340" w:type="pct"/>
          </w:tcPr>
          <w:p w14:paraId="28A2DFE6" w14:textId="77777777" w:rsidR="00634CA5" w:rsidRDefault="00634CA5">
            <w:pPr>
              <w:pStyle w:val="TAL"/>
              <w:rPr>
                <w:lang w:eastAsia="en-US"/>
              </w:rPr>
            </w:pPr>
            <w:r>
              <w:rPr>
                <w:lang w:eastAsia="en-US"/>
              </w:rPr>
              <w:t>M</w:t>
            </w:r>
          </w:p>
        </w:tc>
        <w:tc>
          <w:tcPr>
            <w:tcW w:w="1755" w:type="pct"/>
          </w:tcPr>
          <w:p w14:paraId="0B744ACE" w14:textId="77777777" w:rsidR="00634CA5" w:rsidRDefault="00634CA5">
            <w:pPr>
              <w:pStyle w:val="TAL"/>
              <w:rPr>
                <w:lang w:eastAsia="en-US"/>
              </w:rPr>
            </w:pPr>
            <w:r>
              <w:rPr>
                <w:lang w:eastAsia="en-US"/>
              </w:rPr>
              <w:t>ENUM (OperationSucceeded, OperationFailed)</w:t>
            </w:r>
          </w:p>
        </w:tc>
        <w:tc>
          <w:tcPr>
            <w:tcW w:w="2073" w:type="pct"/>
          </w:tcPr>
          <w:p w14:paraId="076688EC" w14:textId="77777777" w:rsidR="00634CA5" w:rsidRDefault="00634CA5">
            <w:pPr>
              <w:pStyle w:val="TAL"/>
              <w:rPr>
                <w:lang w:eastAsia="en-US"/>
              </w:rPr>
            </w:pPr>
            <w:r>
              <w:rPr>
                <w:lang w:eastAsia="en-US"/>
              </w:rPr>
              <w:t>An operation may fail because of a specified or unspecified reason.</w:t>
            </w:r>
          </w:p>
        </w:tc>
      </w:tr>
      <w:tr w:rsidR="00634CA5" w14:paraId="2EF628ED" w14:textId="77777777">
        <w:trPr>
          <w:cantSplit/>
        </w:trPr>
        <w:tc>
          <w:tcPr>
            <w:tcW w:w="5000" w:type="pct"/>
            <w:gridSpan w:val="4"/>
          </w:tcPr>
          <w:p w14:paraId="1678AF9F" w14:textId="77777777" w:rsidR="00634CA5" w:rsidRDefault="00634CA5">
            <w:pPr>
              <w:pStyle w:val="TAN"/>
              <w:rPr>
                <w:lang w:eastAsia="en-US"/>
              </w:rPr>
            </w:pPr>
            <w:r>
              <w:rPr>
                <w:lang w:eastAsia="en-US"/>
              </w:rPr>
              <w:t>NOTE:</w:t>
            </w:r>
            <w:r>
              <w:rPr>
                <w:lang w:eastAsia="en-US"/>
              </w:rPr>
              <w:tab/>
              <w:t xml:space="preserve">This parameter is meaningful only if the IRPAgent supports the </w:t>
            </w:r>
            <w:r>
              <w:rPr>
                <w:rFonts w:ascii="Courier New" w:hAnsi="Courier New"/>
                <w:lang w:eastAsia="en-US"/>
              </w:rPr>
              <w:t>cancelOperation</w:t>
            </w:r>
            <w:r>
              <w:rPr>
                <w:lang w:eastAsia="en-US"/>
              </w:rPr>
              <w:t>.</w:t>
            </w:r>
          </w:p>
        </w:tc>
      </w:tr>
    </w:tbl>
    <w:p w14:paraId="348CCE7C" w14:textId="77777777" w:rsidR="00634CA5" w:rsidRDefault="00634CA5"/>
    <w:p w14:paraId="18DA4257" w14:textId="77777777" w:rsidR="00634CA5" w:rsidRDefault="00634CA5">
      <w:pPr>
        <w:pStyle w:val="Heading4"/>
      </w:pPr>
      <w:bookmarkStart w:id="60" w:name="_Toc350951329"/>
      <w:r>
        <w:t>7.3.1.4</w:t>
      </w:r>
      <w:r>
        <w:tab/>
        <w:t>Pre-condition</w:t>
      </w:r>
      <w:bookmarkEnd w:id="60"/>
    </w:p>
    <w:p w14:paraId="082FCE8A" w14:textId="77777777" w:rsidR="00634CA5" w:rsidRDefault="00634CA5">
      <w:pPr>
        <w:keepNext/>
        <w:rPr>
          <w:rFonts w:ascii="Courier New" w:hAnsi="Courier New" w:cs="Courier New"/>
        </w:rPr>
      </w:pPr>
      <w:r>
        <w:rPr>
          <w:rFonts w:ascii="Courier New" w:hAnsi="Courier New" w:cs="Courier New"/>
        </w:rPr>
        <w:t xml:space="preserve">baseObjectExists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7619"/>
      </w:tblGrid>
      <w:tr w:rsidR="00634CA5" w14:paraId="30C1467A" w14:textId="77777777">
        <w:trPr>
          <w:trHeight w:val="266"/>
        </w:trPr>
        <w:tc>
          <w:tcPr>
            <w:tcW w:w="2235" w:type="dxa"/>
            <w:shd w:val="pct10" w:color="auto" w:fill="FFFFFF"/>
          </w:tcPr>
          <w:p w14:paraId="2D1329D3" w14:textId="77777777" w:rsidR="00634CA5" w:rsidRDefault="00634CA5">
            <w:pPr>
              <w:pStyle w:val="TAH"/>
              <w:rPr>
                <w:lang w:eastAsia="en-US"/>
              </w:rPr>
            </w:pPr>
            <w:r>
              <w:rPr>
                <w:lang w:eastAsia="en-US"/>
              </w:rPr>
              <w:t>Assertion Name</w:t>
            </w:r>
          </w:p>
        </w:tc>
        <w:tc>
          <w:tcPr>
            <w:tcW w:w="7619" w:type="dxa"/>
            <w:shd w:val="pct10" w:color="auto" w:fill="FFFFFF"/>
          </w:tcPr>
          <w:p w14:paraId="53384524" w14:textId="77777777" w:rsidR="00634CA5" w:rsidRDefault="00634CA5">
            <w:pPr>
              <w:pStyle w:val="TAH"/>
              <w:rPr>
                <w:lang w:eastAsia="en-US"/>
              </w:rPr>
            </w:pPr>
            <w:r>
              <w:rPr>
                <w:lang w:eastAsia="en-US"/>
              </w:rPr>
              <w:t>Definition</w:t>
            </w:r>
          </w:p>
        </w:tc>
      </w:tr>
      <w:tr w:rsidR="00634CA5" w14:paraId="1384E9A6" w14:textId="77777777">
        <w:tc>
          <w:tcPr>
            <w:tcW w:w="2235" w:type="dxa"/>
          </w:tcPr>
          <w:p w14:paraId="01B98C58" w14:textId="77777777" w:rsidR="00634CA5" w:rsidRDefault="00634CA5">
            <w:pPr>
              <w:pStyle w:val="TAL"/>
              <w:rPr>
                <w:rFonts w:ascii="Courier New" w:hAnsi="Courier New" w:cs="Courier New"/>
                <w:lang w:eastAsia="en-US"/>
              </w:rPr>
            </w:pPr>
            <w:r>
              <w:rPr>
                <w:rFonts w:ascii="Courier New" w:hAnsi="Courier New" w:cs="Courier New"/>
                <w:lang w:eastAsia="en-US"/>
              </w:rPr>
              <w:t>baseObjectExists</w:t>
            </w:r>
          </w:p>
        </w:tc>
        <w:tc>
          <w:tcPr>
            <w:tcW w:w="7619" w:type="dxa"/>
          </w:tcPr>
          <w:p w14:paraId="4649AD29" w14:textId="77777777" w:rsidR="00634CA5" w:rsidRDefault="00634CA5">
            <w:pPr>
              <w:pStyle w:val="TAL"/>
              <w:rPr>
                <w:lang w:eastAsia="en-US"/>
              </w:rPr>
            </w:pPr>
            <w:r>
              <w:rPr>
                <w:lang w:eastAsia="en-US"/>
              </w:rPr>
              <w:t xml:space="preserve">The </w:t>
            </w:r>
            <w:r>
              <w:rPr>
                <w:rFonts w:ascii="Courier New" w:hAnsi="Courier New"/>
                <w:lang w:eastAsia="en-US"/>
              </w:rPr>
              <w:t>ManagedEntity</w:t>
            </w:r>
            <w:r>
              <w:rPr>
                <w:lang w:eastAsia="en-US"/>
              </w:rPr>
              <w:t xml:space="preserve"> instance specified by the </w:t>
            </w:r>
            <w:r>
              <w:rPr>
                <w:rFonts w:ascii="Courier New" w:hAnsi="Courier New"/>
                <w:lang w:eastAsia="en-US"/>
              </w:rPr>
              <w:t>baseObjectInstance</w:t>
            </w:r>
            <w:r>
              <w:rPr>
                <w:lang w:eastAsia="en-US"/>
              </w:rPr>
              <w:t xml:space="preserve"> parameter exists.</w:t>
            </w:r>
          </w:p>
        </w:tc>
      </w:tr>
    </w:tbl>
    <w:p w14:paraId="6D04310F" w14:textId="77777777" w:rsidR="00634CA5" w:rsidRDefault="00634CA5"/>
    <w:p w14:paraId="54DB0FA6" w14:textId="77777777" w:rsidR="00634CA5" w:rsidRDefault="00634CA5">
      <w:pPr>
        <w:pStyle w:val="Heading4"/>
      </w:pPr>
      <w:bookmarkStart w:id="61" w:name="_Toc350951330"/>
      <w:r>
        <w:t>7.3.1.5</w:t>
      </w:r>
      <w:r>
        <w:tab/>
        <w:t>Post-condition</w:t>
      </w:r>
      <w:bookmarkEnd w:id="61"/>
    </w:p>
    <w:p w14:paraId="72F42F3D" w14:textId="77777777" w:rsidR="00634CA5" w:rsidRDefault="00634CA5">
      <w:r>
        <w:t>None specific</w:t>
      </w:r>
    </w:p>
    <w:p w14:paraId="1CC5327F" w14:textId="77777777" w:rsidR="00634CA5" w:rsidRDefault="00634CA5">
      <w:pPr>
        <w:pStyle w:val="Heading4"/>
      </w:pPr>
      <w:bookmarkStart w:id="62" w:name="_Toc350951331"/>
      <w:r>
        <w:lastRenderedPageBreak/>
        <w:t>7.3.1.6</w:t>
      </w:r>
      <w:r>
        <w:tab/>
        <w:t>Exceptions</w:t>
      </w:r>
      <w:bookmarkEnd w:id="6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67"/>
        <w:gridCol w:w="11221"/>
      </w:tblGrid>
      <w:tr w:rsidR="00634CA5" w14:paraId="7D1B6F04" w14:textId="77777777">
        <w:tc>
          <w:tcPr>
            <w:tcW w:w="1206" w:type="pct"/>
            <w:shd w:val="pct20" w:color="auto" w:fill="FFFFFF"/>
          </w:tcPr>
          <w:p w14:paraId="542EE503" w14:textId="77777777" w:rsidR="00634CA5" w:rsidRDefault="00634CA5">
            <w:pPr>
              <w:pStyle w:val="TAH"/>
              <w:rPr>
                <w:lang w:eastAsia="en-US"/>
              </w:rPr>
            </w:pPr>
            <w:r>
              <w:rPr>
                <w:lang w:eastAsia="en-US"/>
              </w:rPr>
              <w:t>Name</w:t>
            </w:r>
          </w:p>
        </w:tc>
        <w:tc>
          <w:tcPr>
            <w:tcW w:w="3794" w:type="pct"/>
            <w:shd w:val="pct20" w:color="auto" w:fill="FFFFFF"/>
          </w:tcPr>
          <w:p w14:paraId="26148ABE" w14:textId="77777777" w:rsidR="00634CA5" w:rsidRDefault="00634CA5">
            <w:pPr>
              <w:pStyle w:val="TAH"/>
              <w:rPr>
                <w:lang w:eastAsia="en-US"/>
              </w:rPr>
            </w:pPr>
            <w:r>
              <w:rPr>
                <w:lang w:eastAsia="en-US"/>
              </w:rPr>
              <w:t>Definition</w:t>
            </w:r>
          </w:p>
        </w:tc>
      </w:tr>
      <w:tr w:rsidR="00634CA5" w14:paraId="55A70EE6" w14:textId="77777777">
        <w:tc>
          <w:tcPr>
            <w:tcW w:w="1206" w:type="pct"/>
          </w:tcPr>
          <w:p w14:paraId="207EDE0C" w14:textId="77777777" w:rsidR="00634CA5" w:rsidRDefault="00634CA5">
            <w:pPr>
              <w:pStyle w:val="TAL"/>
              <w:rPr>
                <w:rFonts w:ascii="Courier New" w:hAnsi="Courier New" w:cs="Courier New"/>
                <w:lang w:eastAsia="en-US"/>
              </w:rPr>
            </w:pPr>
            <w:r>
              <w:rPr>
                <w:rFonts w:ascii="Courier New" w:hAnsi="Courier New" w:cs="Courier New"/>
                <w:lang w:eastAsia="en-US"/>
              </w:rPr>
              <w:t>operationFailed</w:t>
            </w:r>
          </w:p>
        </w:tc>
        <w:tc>
          <w:tcPr>
            <w:tcW w:w="3794" w:type="pct"/>
          </w:tcPr>
          <w:p w14:paraId="3E1933EC" w14:textId="77777777" w:rsidR="00634CA5" w:rsidRDefault="00634CA5">
            <w:pPr>
              <w:pStyle w:val="TAL"/>
              <w:rPr>
                <w:b/>
                <w:lang w:eastAsia="en-US"/>
              </w:rPr>
            </w:pPr>
            <w:r>
              <w:rPr>
                <w:b/>
                <w:lang w:eastAsia="en-US"/>
              </w:rPr>
              <w:t>Condition:</w:t>
            </w:r>
            <w:r>
              <w:rPr>
                <w:lang w:eastAsia="en-US"/>
              </w:rPr>
              <w:t xml:space="preserve"> Pre-condition is false or post-condition is false.</w:t>
            </w:r>
          </w:p>
          <w:p w14:paraId="67E9BC19" w14:textId="77777777" w:rsidR="00634CA5" w:rsidRDefault="00634CA5">
            <w:pPr>
              <w:pStyle w:val="TAL"/>
              <w:rPr>
                <w:lang w:eastAsia="en-US"/>
              </w:rPr>
            </w:pPr>
            <w:r>
              <w:rPr>
                <w:b/>
                <w:lang w:eastAsia="en-US"/>
              </w:rPr>
              <w:t xml:space="preserve">Returned Information: </w:t>
            </w:r>
            <w:r>
              <w:rPr>
                <w:lang w:eastAsia="en-US"/>
              </w:rPr>
              <w:t xml:space="preserve">The output parameter </w:t>
            </w:r>
            <w:r>
              <w:rPr>
                <w:rFonts w:ascii="Courier New" w:hAnsi="Courier New"/>
                <w:lang w:eastAsia="en-US"/>
              </w:rPr>
              <w:t>status</w:t>
            </w:r>
            <w:r>
              <w:rPr>
                <w:lang w:eastAsia="en-US"/>
              </w:rPr>
              <w:t xml:space="preserve">. </w:t>
            </w:r>
          </w:p>
          <w:p w14:paraId="0CE20358" w14:textId="77777777" w:rsidR="00634CA5" w:rsidRDefault="00634CA5">
            <w:pPr>
              <w:pStyle w:val="TAL"/>
              <w:rPr>
                <w:lang w:eastAsia="en-US"/>
              </w:rPr>
            </w:pPr>
            <w:r>
              <w:rPr>
                <w:b/>
                <w:lang w:eastAsia="en-US"/>
              </w:rPr>
              <w:t>Exit state:</w:t>
            </w:r>
            <w:r>
              <w:rPr>
                <w:lang w:eastAsia="en-US"/>
              </w:rPr>
              <w:t xml:space="preserve"> Entry state.</w:t>
            </w:r>
          </w:p>
        </w:tc>
      </w:tr>
      <w:tr w:rsidR="00634CA5" w14:paraId="6AF9078B" w14:textId="77777777">
        <w:tc>
          <w:tcPr>
            <w:tcW w:w="1206" w:type="pct"/>
          </w:tcPr>
          <w:p w14:paraId="04F375C9" w14:textId="77777777" w:rsidR="00634CA5" w:rsidRDefault="00634CA5">
            <w:pPr>
              <w:pStyle w:val="TAL"/>
              <w:rPr>
                <w:rFonts w:ascii="Courier New" w:hAnsi="Courier New" w:cs="Courier New"/>
                <w:lang w:eastAsia="en-US"/>
              </w:rPr>
            </w:pPr>
            <w:r>
              <w:rPr>
                <w:rFonts w:ascii="Courier New" w:hAnsi="Courier New" w:cs="Courier New"/>
                <w:lang w:eastAsia="en-US"/>
              </w:rPr>
              <w:t>duplicateInvocation</w:t>
            </w:r>
          </w:p>
        </w:tc>
        <w:tc>
          <w:tcPr>
            <w:tcW w:w="3794" w:type="pct"/>
          </w:tcPr>
          <w:p w14:paraId="0AFA4689" w14:textId="77777777" w:rsidR="00634CA5" w:rsidRDefault="00634CA5">
            <w:pPr>
              <w:pStyle w:val="TAL"/>
              <w:rPr>
                <w:lang w:eastAsia="en-US"/>
              </w:rPr>
            </w:pPr>
            <w:r>
              <w:rPr>
                <w:b/>
                <w:lang w:eastAsia="en-US"/>
              </w:rPr>
              <w:t>Condition:</w:t>
            </w:r>
            <w:r>
              <w:rPr>
                <w:lang w:eastAsia="en-US"/>
              </w:rPr>
              <w:t xml:space="preserve"> The invoke identifier specified was allocated to another operation</w:t>
            </w:r>
          </w:p>
          <w:p w14:paraId="3E70B72F" w14:textId="77777777" w:rsidR="00634CA5" w:rsidRDefault="00634CA5">
            <w:pPr>
              <w:pStyle w:val="TAL"/>
              <w:rPr>
                <w:lang w:eastAsia="en-US"/>
              </w:rPr>
            </w:pPr>
            <w:r>
              <w:rPr>
                <w:b/>
                <w:lang w:eastAsia="en-US"/>
              </w:rPr>
              <w:t xml:space="preserve">Returned Information: </w:t>
            </w:r>
            <w:r>
              <w:rPr>
                <w:lang w:eastAsia="en-US"/>
              </w:rPr>
              <w:t xml:space="preserve">The output parameter </w:t>
            </w:r>
            <w:r>
              <w:rPr>
                <w:rFonts w:ascii="Courier New" w:hAnsi="Courier New"/>
                <w:lang w:eastAsia="en-US"/>
              </w:rPr>
              <w:t>status</w:t>
            </w:r>
            <w:r>
              <w:rPr>
                <w:lang w:eastAsia="en-US"/>
              </w:rPr>
              <w:t xml:space="preserve">. </w:t>
            </w:r>
          </w:p>
          <w:p w14:paraId="05304F82" w14:textId="77777777" w:rsidR="00634CA5" w:rsidRDefault="00634CA5">
            <w:pPr>
              <w:pStyle w:val="TAL"/>
              <w:rPr>
                <w:lang w:eastAsia="en-US"/>
              </w:rPr>
            </w:pPr>
            <w:r>
              <w:rPr>
                <w:b/>
                <w:lang w:eastAsia="en-US"/>
              </w:rPr>
              <w:t>Exit state:</w:t>
            </w:r>
            <w:r>
              <w:rPr>
                <w:lang w:eastAsia="en-US"/>
              </w:rPr>
              <w:t xml:space="preserve"> Entry state.</w:t>
            </w:r>
          </w:p>
          <w:p w14:paraId="2966E201" w14:textId="77777777" w:rsidR="00634CA5" w:rsidRDefault="00634CA5">
            <w:pPr>
              <w:pStyle w:val="TAL"/>
              <w:rPr>
                <w:lang w:eastAsia="en-US"/>
              </w:rPr>
            </w:pPr>
            <w:r>
              <w:rPr>
                <w:b/>
                <w:lang w:eastAsia="en-US"/>
              </w:rPr>
              <w:t>Note:</w:t>
            </w:r>
            <w:r>
              <w:rPr>
                <w:lang w:eastAsia="en-US"/>
              </w:rPr>
              <w:t xml:space="preserve"> This exception is conditional and applies only to SSs where it is meaningful.</w:t>
            </w:r>
          </w:p>
        </w:tc>
      </w:tr>
      <w:tr w:rsidR="00634CA5" w14:paraId="5EAB0D89" w14:textId="77777777">
        <w:tc>
          <w:tcPr>
            <w:tcW w:w="1206" w:type="pct"/>
          </w:tcPr>
          <w:p w14:paraId="6EA34EC3" w14:textId="77777777" w:rsidR="00634CA5" w:rsidRDefault="00634CA5">
            <w:pPr>
              <w:pStyle w:val="TAL"/>
              <w:rPr>
                <w:rFonts w:ascii="Courier New" w:hAnsi="Courier New" w:cs="Courier New"/>
                <w:lang w:eastAsia="en-US"/>
              </w:rPr>
            </w:pPr>
            <w:r>
              <w:rPr>
                <w:rFonts w:ascii="Courier New" w:hAnsi="Courier New" w:cs="Courier New"/>
                <w:lang w:eastAsia="en-US"/>
              </w:rPr>
              <w:t>resourceLimitation</w:t>
            </w:r>
          </w:p>
        </w:tc>
        <w:tc>
          <w:tcPr>
            <w:tcW w:w="3794" w:type="pct"/>
          </w:tcPr>
          <w:p w14:paraId="0A118501" w14:textId="77777777" w:rsidR="00634CA5" w:rsidRDefault="00634CA5">
            <w:pPr>
              <w:pStyle w:val="TAL"/>
              <w:rPr>
                <w:b/>
                <w:lang w:eastAsia="en-US"/>
              </w:rPr>
            </w:pPr>
            <w:r>
              <w:rPr>
                <w:b/>
                <w:lang w:eastAsia="en-US"/>
              </w:rPr>
              <w:t>Condition:</w:t>
            </w:r>
            <w:r>
              <w:rPr>
                <w:lang w:eastAsia="en-US"/>
              </w:rPr>
              <w:t xml:space="preserve"> Operation not performed due to resource limitation.</w:t>
            </w:r>
          </w:p>
          <w:p w14:paraId="5D283C12" w14:textId="77777777" w:rsidR="00634CA5" w:rsidRDefault="00634CA5">
            <w:pPr>
              <w:pStyle w:val="TAL"/>
              <w:rPr>
                <w:lang w:eastAsia="en-US"/>
              </w:rPr>
            </w:pPr>
            <w:r>
              <w:rPr>
                <w:b/>
                <w:lang w:eastAsia="en-US"/>
              </w:rPr>
              <w:t xml:space="preserve">Returned Information: </w:t>
            </w:r>
            <w:r>
              <w:rPr>
                <w:lang w:eastAsia="en-US"/>
              </w:rPr>
              <w:t xml:space="preserve">The output parameter </w:t>
            </w:r>
            <w:r>
              <w:rPr>
                <w:rFonts w:ascii="Courier New" w:hAnsi="Courier New"/>
                <w:lang w:eastAsia="en-US"/>
              </w:rPr>
              <w:t>status</w:t>
            </w:r>
            <w:r>
              <w:rPr>
                <w:lang w:eastAsia="en-US"/>
              </w:rPr>
              <w:t xml:space="preserve">. </w:t>
            </w:r>
          </w:p>
          <w:p w14:paraId="6B956E08" w14:textId="77777777" w:rsidR="00634CA5" w:rsidRDefault="00634CA5">
            <w:pPr>
              <w:pStyle w:val="TAL"/>
              <w:rPr>
                <w:b/>
                <w:lang w:eastAsia="en-US"/>
              </w:rPr>
            </w:pPr>
            <w:r>
              <w:rPr>
                <w:b/>
                <w:lang w:eastAsia="en-US"/>
              </w:rPr>
              <w:t>Exit state:</w:t>
            </w:r>
            <w:r>
              <w:rPr>
                <w:lang w:eastAsia="en-US"/>
              </w:rPr>
              <w:t xml:space="preserve"> Entry state.</w:t>
            </w:r>
          </w:p>
        </w:tc>
      </w:tr>
      <w:tr w:rsidR="00634CA5" w14:paraId="34AA3DBA" w14:textId="77777777">
        <w:tc>
          <w:tcPr>
            <w:tcW w:w="1206" w:type="pct"/>
          </w:tcPr>
          <w:p w14:paraId="63331882" w14:textId="77777777" w:rsidR="00634CA5" w:rsidRDefault="00634CA5">
            <w:pPr>
              <w:pStyle w:val="TAL"/>
              <w:rPr>
                <w:rFonts w:ascii="Courier New" w:hAnsi="Courier New" w:cs="Courier New"/>
                <w:lang w:eastAsia="en-US"/>
              </w:rPr>
            </w:pPr>
            <w:r>
              <w:rPr>
                <w:rFonts w:ascii="Courier New" w:hAnsi="Courier New" w:cs="Courier New"/>
                <w:lang w:eastAsia="en-US"/>
              </w:rPr>
              <w:t>operationCancelled</w:t>
            </w:r>
          </w:p>
        </w:tc>
        <w:tc>
          <w:tcPr>
            <w:tcW w:w="3794" w:type="pct"/>
          </w:tcPr>
          <w:p w14:paraId="3A4027F7" w14:textId="77777777" w:rsidR="00634CA5" w:rsidRDefault="00634CA5">
            <w:pPr>
              <w:pStyle w:val="TAL"/>
              <w:rPr>
                <w:b/>
                <w:lang w:eastAsia="en-US"/>
              </w:rPr>
            </w:pPr>
            <w:r>
              <w:rPr>
                <w:b/>
                <w:lang w:eastAsia="en-US"/>
              </w:rPr>
              <w:t>Condition:</w:t>
            </w:r>
            <w:r>
              <w:rPr>
                <w:lang w:eastAsia="en-US"/>
              </w:rPr>
              <w:t xml:space="preserve"> Operation cancelled by </w:t>
            </w:r>
            <w:r>
              <w:rPr>
                <w:rFonts w:ascii="Courier New" w:hAnsi="Courier New"/>
                <w:lang w:eastAsia="en-US"/>
              </w:rPr>
              <w:t>cancelOperation</w:t>
            </w:r>
            <w:r>
              <w:rPr>
                <w:lang w:eastAsia="en-US"/>
              </w:rPr>
              <w:t xml:space="preserve"> operation.</w:t>
            </w:r>
          </w:p>
          <w:p w14:paraId="4A4A086B" w14:textId="77777777" w:rsidR="00634CA5" w:rsidRDefault="00634CA5">
            <w:pPr>
              <w:pStyle w:val="TAL"/>
              <w:rPr>
                <w:lang w:eastAsia="en-US"/>
              </w:rPr>
            </w:pPr>
            <w:r>
              <w:rPr>
                <w:b/>
                <w:lang w:eastAsia="en-US"/>
              </w:rPr>
              <w:t xml:space="preserve">Returned Information: </w:t>
            </w:r>
            <w:r>
              <w:rPr>
                <w:lang w:eastAsia="en-US"/>
              </w:rPr>
              <w:t xml:space="preserve">The output parameter </w:t>
            </w:r>
            <w:r>
              <w:rPr>
                <w:rFonts w:ascii="Courier New" w:hAnsi="Courier New"/>
                <w:lang w:eastAsia="en-US"/>
              </w:rPr>
              <w:t>status</w:t>
            </w:r>
            <w:r>
              <w:rPr>
                <w:lang w:eastAsia="en-US"/>
              </w:rPr>
              <w:t xml:space="preserve">. </w:t>
            </w:r>
          </w:p>
          <w:p w14:paraId="1531DAF9" w14:textId="77777777" w:rsidR="00634CA5" w:rsidRDefault="00634CA5">
            <w:pPr>
              <w:pStyle w:val="TAL"/>
              <w:rPr>
                <w:b/>
                <w:lang w:eastAsia="en-US"/>
              </w:rPr>
            </w:pPr>
            <w:r>
              <w:rPr>
                <w:b/>
                <w:lang w:eastAsia="en-US"/>
              </w:rPr>
              <w:t>Exit state:</w:t>
            </w:r>
            <w:r>
              <w:rPr>
                <w:lang w:eastAsia="en-US"/>
              </w:rPr>
              <w:t xml:space="preserve"> Entry state.</w:t>
            </w:r>
          </w:p>
        </w:tc>
      </w:tr>
      <w:tr w:rsidR="00634CA5" w14:paraId="62FB0DD5" w14:textId="77777777">
        <w:tc>
          <w:tcPr>
            <w:tcW w:w="1206" w:type="pct"/>
          </w:tcPr>
          <w:p w14:paraId="020ED60D" w14:textId="77777777" w:rsidR="00634CA5" w:rsidRDefault="00634CA5">
            <w:pPr>
              <w:pStyle w:val="TAL"/>
              <w:rPr>
                <w:rFonts w:ascii="Courier New" w:hAnsi="Courier New" w:cs="Courier New"/>
                <w:lang w:eastAsia="en-US"/>
              </w:rPr>
            </w:pPr>
            <w:r>
              <w:rPr>
                <w:rFonts w:ascii="Courier New" w:hAnsi="Courier New" w:cs="Courier New"/>
                <w:lang w:eastAsia="en-US"/>
              </w:rPr>
              <w:t>complexityLimitation</w:t>
            </w:r>
          </w:p>
        </w:tc>
        <w:tc>
          <w:tcPr>
            <w:tcW w:w="3794" w:type="pct"/>
          </w:tcPr>
          <w:p w14:paraId="0E365D29" w14:textId="77777777" w:rsidR="00634CA5" w:rsidRDefault="00634CA5">
            <w:pPr>
              <w:pStyle w:val="TAL"/>
              <w:rPr>
                <w:b/>
                <w:lang w:eastAsia="en-US"/>
              </w:rPr>
            </w:pPr>
            <w:r>
              <w:rPr>
                <w:b/>
                <w:lang w:eastAsia="en-US"/>
              </w:rPr>
              <w:t>Condition:</w:t>
            </w:r>
            <w:r>
              <w:rPr>
                <w:lang w:eastAsia="en-US"/>
              </w:rPr>
              <w:t xml:space="preserve"> Operation not performed because a parameter was too complex.</w:t>
            </w:r>
          </w:p>
          <w:p w14:paraId="56A0965B" w14:textId="77777777" w:rsidR="00634CA5" w:rsidRDefault="00634CA5">
            <w:pPr>
              <w:pStyle w:val="TAL"/>
              <w:rPr>
                <w:lang w:eastAsia="en-US"/>
              </w:rPr>
            </w:pPr>
            <w:r>
              <w:rPr>
                <w:b/>
                <w:lang w:eastAsia="en-US"/>
              </w:rPr>
              <w:t xml:space="preserve">Returned Information: </w:t>
            </w:r>
            <w:r>
              <w:rPr>
                <w:lang w:eastAsia="en-US"/>
              </w:rPr>
              <w:t xml:space="preserve">The output parameter </w:t>
            </w:r>
            <w:r>
              <w:rPr>
                <w:rFonts w:ascii="Courier New" w:hAnsi="Courier New"/>
                <w:lang w:eastAsia="en-US"/>
              </w:rPr>
              <w:t>status</w:t>
            </w:r>
            <w:r>
              <w:rPr>
                <w:lang w:eastAsia="en-US"/>
              </w:rPr>
              <w:t xml:space="preserve">. </w:t>
            </w:r>
          </w:p>
          <w:p w14:paraId="69B51532" w14:textId="77777777" w:rsidR="00634CA5" w:rsidRDefault="00634CA5">
            <w:pPr>
              <w:pStyle w:val="TAL"/>
              <w:rPr>
                <w:b/>
                <w:lang w:eastAsia="en-US"/>
              </w:rPr>
            </w:pPr>
            <w:r>
              <w:rPr>
                <w:b/>
                <w:lang w:eastAsia="en-US"/>
              </w:rPr>
              <w:t>Exit state:</w:t>
            </w:r>
            <w:r>
              <w:rPr>
                <w:lang w:eastAsia="en-US"/>
              </w:rPr>
              <w:t xml:space="preserve"> Entry state.</w:t>
            </w:r>
          </w:p>
        </w:tc>
      </w:tr>
    </w:tbl>
    <w:p w14:paraId="544E8915" w14:textId="77777777" w:rsidR="00634CA5" w:rsidRDefault="00634CA5"/>
    <w:p w14:paraId="63EDC943" w14:textId="77777777" w:rsidR="00634CA5" w:rsidRDefault="00634CA5">
      <w:pPr>
        <w:pStyle w:val="Heading2"/>
      </w:pPr>
      <w:bookmarkStart w:id="63" w:name="_Toc350951332"/>
      <w:r>
        <w:t>7.4</w:t>
      </w:r>
      <w:r>
        <w:tab/>
        <w:t>Interface PassiveCmIRPOperations#2</w:t>
      </w:r>
      <w:bookmarkEnd w:id="63"/>
    </w:p>
    <w:p w14:paraId="344EF8FD" w14:textId="77777777" w:rsidR="00634CA5" w:rsidRDefault="00634CA5">
      <w:pPr>
        <w:pStyle w:val="Heading3"/>
      </w:pPr>
      <w:bookmarkStart w:id="64" w:name="_Toc350951333"/>
      <w:r>
        <w:t>7.4.1</w:t>
      </w:r>
      <w:r>
        <w:tab/>
      </w:r>
      <w:r>
        <w:rPr>
          <w:rFonts w:ascii="Courier New" w:hAnsi="Courier New" w:cs="Courier New"/>
        </w:rPr>
        <w:t>getContainment</w:t>
      </w:r>
      <w:r>
        <w:rPr>
          <w:sz w:val="20"/>
        </w:rPr>
        <w:t xml:space="preserve"> </w:t>
      </w:r>
      <w:r>
        <w:t>(O)</w:t>
      </w:r>
      <w:bookmarkEnd w:id="64"/>
    </w:p>
    <w:p w14:paraId="54B2E018" w14:textId="77777777" w:rsidR="00634CA5" w:rsidRDefault="00634CA5">
      <w:pPr>
        <w:pStyle w:val="Heading4"/>
      </w:pPr>
      <w:bookmarkStart w:id="65" w:name="_Toc350951334"/>
      <w:r>
        <w:t>7.4.1.1</w:t>
      </w:r>
      <w:r>
        <w:tab/>
        <w:t>Definition</w:t>
      </w:r>
      <w:bookmarkEnd w:id="65"/>
    </w:p>
    <w:p w14:paraId="6D4BDEEB" w14:textId="77777777" w:rsidR="00634CA5" w:rsidRDefault="00634CA5">
      <w:pPr>
        <w:rPr>
          <w:snapToGrid w:val="0"/>
        </w:rPr>
      </w:pPr>
      <w:r>
        <w:rPr>
          <w:snapToGrid w:val="0"/>
        </w:rPr>
        <w:t>This operation is intended for retrieval of the containment relations from the MIB.</w:t>
      </w:r>
    </w:p>
    <w:p w14:paraId="12B3D449" w14:textId="77777777" w:rsidR="00634CA5" w:rsidRDefault="00634CA5">
      <w:pPr>
        <w:pStyle w:val="Heading4"/>
      </w:pPr>
      <w:bookmarkStart w:id="66" w:name="_Toc350951335"/>
      <w:r>
        <w:t>7.4.1.2</w:t>
      </w:r>
      <w:r>
        <w:tab/>
        <w:t>Input Parameters</w:t>
      </w:r>
      <w:bookmarkEnd w:id="6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001"/>
        <w:gridCol w:w="787"/>
        <w:gridCol w:w="2956"/>
        <w:gridCol w:w="8884"/>
      </w:tblGrid>
      <w:tr w:rsidR="00634CA5" w14:paraId="269A7911" w14:textId="77777777">
        <w:trPr>
          <w:jc w:val="center"/>
        </w:trPr>
        <w:tc>
          <w:tcPr>
            <w:tcW w:w="0" w:type="auto"/>
            <w:shd w:val="pct15" w:color="auto" w:fill="FFFFFF"/>
          </w:tcPr>
          <w:p w14:paraId="17E3B230" w14:textId="77777777" w:rsidR="00634CA5" w:rsidRDefault="00634CA5">
            <w:pPr>
              <w:pStyle w:val="TAH"/>
              <w:rPr>
                <w:lang w:eastAsia="en-US"/>
              </w:rPr>
            </w:pPr>
            <w:r>
              <w:rPr>
                <w:lang w:eastAsia="en-US"/>
              </w:rPr>
              <w:t>Name</w:t>
            </w:r>
          </w:p>
        </w:tc>
        <w:tc>
          <w:tcPr>
            <w:tcW w:w="0" w:type="auto"/>
            <w:shd w:val="pct15" w:color="auto" w:fill="FFFFFF"/>
          </w:tcPr>
          <w:p w14:paraId="1537A1B9" w14:textId="77777777" w:rsidR="00634CA5" w:rsidRDefault="00634CA5">
            <w:pPr>
              <w:pStyle w:val="TAH"/>
              <w:rPr>
                <w:lang w:eastAsia="en-US"/>
              </w:rPr>
            </w:pPr>
            <w:r>
              <w:rPr>
                <w:lang w:eastAsia="en-US"/>
              </w:rPr>
              <w:t>Qualifier</w:t>
            </w:r>
          </w:p>
        </w:tc>
        <w:tc>
          <w:tcPr>
            <w:tcW w:w="0" w:type="auto"/>
            <w:shd w:val="pct15" w:color="auto" w:fill="FFFFFF"/>
          </w:tcPr>
          <w:p w14:paraId="1243F839" w14:textId="77777777" w:rsidR="00634CA5" w:rsidRDefault="00634CA5">
            <w:pPr>
              <w:pStyle w:val="TAH"/>
              <w:rPr>
                <w:lang w:eastAsia="en-US"/>
              </w:rPr>
            </w:pPr>
            <w:r>
              <w:rPr>
                <w:lang w:eastAsia="en-US"/>
              </w:rPr>
              <w:t>Information Type</w:t>
            </w:r>
          </w:p>
        </w:tc>
        <w:tc>
          <w:tcPr>
            <w:tcW w:w="0" w:type="auto"/>
            <w:shd w:val="pct15" w:color="auto" w:fill="FFFFFF"/>
          </w:tcPr>
          <w:p w14:paraId="54965728" w14:textId="77777777" w:rsidR="00634CA5" w:rsidRDefault="00634CA5">
            <w:pPr>
              <w:pStyle w:val="TAH"/>
              <w:rPr>
                <w:lang w:eastAsia="en-US"/>
              </w:rPr>
            </w:pPr>
            <w:r>
              <w:rPr>
                <w:lang w:eastAsia="en-US"/>
              </w:rPr>
              <w:t>Comment</w:t>
            </w:r>
          </w:p>
        </w:tc>
      </w:tr>
      <w:tr w:rsidR="00634CA5" w14:paraId="0F0064D9" w14:textId="77777777">
        <w:trPr>
          <w:jc w:val="center"/>
        </w:trPr>
        <w:tc>
          <w:tcPr>
            <w:tcW w:w="0" w:type="auto"/>
          </w:tcPr>
          <w:p w14:paraId="0F234B5C" w14:textId="77777777" w:rsidR="00634CA5" w:rsidRDefault="00634CA5">
            <w:pPr>
              <w:pStyle w:val="TAL"/>
              <w:rPr>
                <w:rFonts w:ascii="Courier New" w:hAnsi="Courier New" w:cs="Courier New"/>
                <w:lang w:eastAsia="en-US"/>
              </w:rPr>
            </w:pPr>
            <w:r>
              <w:rPr>
                <w:rFonts w:ascii="Courier New" w:hAnsi="Courier New" w:cs="Courier New"/>
                <w:lang w:eastAsia="en-US"/>
              </w:rPr>
              <w:t>invokeIdentifierIn</w:t>
            </w:r>
          </w:p>
        </w:tc>
        <w:tc>
          <w:tcPr>
            <w:tcW w:w="0" w:type="auto"/>
          </w:tcPr>
          <w:p w14:paraId="580EB527" w14:textId="77777777" w:rsidR="00634CA5" w:rsidRDefault="00634CA5">
            <w:pPr>
              <w:pStyle w:val="TAL"/>
              <w:rPr>
                <w:lang w:eastAsia="en-US"/>
              </w:rPr>
            </w:pPr>
            <w:r>
              <w:rPr>
                <w:lang w:eastAsia="en-US"/>
              </w:rPr>
              <w:t>C</w:t>
            </w:r>
          </w:p>
        </w:tc>
        <w:tc>
          <w:tcPr>
            <w:tcW w:w="0" w:type="auto"/>
          </w:tcPr>
          <w:p w14:paraId="474883DE" w14:textId="77777777" w:rsidR="00634CA5" w:rsidRDefault="00634CA5">
            <w:pPr>
              <w:pStyle w:val="TAL"/>
              <w:rPr>
                <w:lang w:eastAsia="en-US"/>
              </w:rPr>
            </w:pPr>
            <w:r>
              <w:rPr>
                <w:lang w:eastAsia="en-US"/>
              </w:rPr>
              <w:t>A unique identifier that is SS dependent.</w:t>
            </w:r>
          </w:p>
        </w:tc>
        <w:tc>
          <w:tcPr>
            <w:tcW w:w="0" w:type="auto"/>
          </w:tcPr>
          <w:p w14:paraId="43F7A84D" w14:textId="77777777" w:rsidR="00634CA5" w:rsidRDefault="00634CA5">
            <w:pPr>
              <w:pStyle w:val="TAL"/>
              <w:rPr>
                <w:lang w:eastAsia="en-US"/>
              </w:rPr>
            </w:pPr>
            <w:r>
              <w:rPr>
                <w:lang w:eastAsia="en-US"/>
              </w:rPr>
              <w:t xml:space="preserve">This parameter identifies the current invocation in both IRPManager and IRPAgent. This parameter can be used together with the </w:t>
            </w:r>
            <w:r>
              <w:rPr>
                <w:rFonts w:ascii="Courier New" w:hAnsi="Courier New"/>
                <w:lang w:eastAsia="en-US"/>
              </w:rPr>
              <w:t>cancelOperation</w:t>
            </w:r>
            <w:r>
              <w:rPr>
                <w:lang w:eastAsia="en-US"/>
              </w:rPr>
              <w:t xml:space="preserve"> operation to cancel an on-going </w:t>
            </w:r>
            <w:r>
              <w:rPr>
                <w:rFonts w:ascii="Courier New" w:hAnsi="Courier New"/>
                <w:lang w:eastAsia="en-US"/>
              </w:rPr>
              <w:t>getContainment</w:t>
            </w:r>
            <w:r>
              <w:rPr>
                <w:lang w:eastAsia="en-US"/>
              </w:rPr>
              <w:t xml:space="preserve"> operation.</w:t>
            </w:r>
          </w:p>
        </w:tc>
      </w:tr>
      <w:tr w:rsidR="00634CA5" w14:paraId="5A263644" w14:textId="77777777">
        <w:trPr>
          <w:jc w:val="center"/>
        </w:trPr>
        <w:tc>
          <w:tcPr>
            <w:tcW w:w="0" w:type="auto"/>
          </w:tcPr>
          <w:p w14:paraId="1D298844" w14:textId="77777777" w:rsidR="00634CA5" w:rsidRDefault="00634CA5">
            <w:pPr>
              <w:pStyle w:val="TAL"/>
              <w:rPr>
                <w:rFonts w:ascii="Courier New" w:hAnsi="Courier New" w:cs="Courier New"/>
                <w:lang w:eastAsia="en-US"/>
              </w:rPr>
            </w:pPr>
            <w:r>
              <w:rPr>
                <w:rFonts w:ascii="Courier New" w:hAnsi="Courier New" w:cs="Courier New"/>
                <w:lang w:eastAsia="en-US"/>
              </w:rPr>
              <w:t>baseObject</w:t>
            </w:r>
            <w:r>
              <w:rPr>
                <w:rFonts w:ascii="Courier New" w:hAnsi="Courier New" w:cs="Courier New"/>
                <w:lang w:eastAsia="en-US"/>
              </w:rPr>
              <w:br/>
              <w:t>Instance</w:t>
            </w:r>
          </w:p>
        </w:tc>
        <w:tc>
          <w:tcPr>
            <w:tcW w:w="0" w:type="auto"/>
          </w:tcPr>
          <w:p w14:paraId="5D5D4B5A" w14:textId="77777777" w:rsidR="00634CA5" w:rsidRDefault="00634CA5">
            <w:pPr>
              <w:pStyle w:val="TAL"/>
              <w:rPr>
                <w:lang w:eastAsia="en-US"/>
              </w:rPr>
            </w:pPr>
            <w:r>
              <w:rPr>
                <w:lang w:eastAsia="en-US"/>
              </w:rPr>
              <w:t>M</w:t>
            </w:r>
          </w:p>
        </w:tc>
        <w:tc>
          <w:tcPr>
            <w:tcW w:w="0" w:type="auto"/>
          </w:tcPr>
          <w:p w14:paraId="5F20B3CE" w14:textId="77777777" w:rsidR="00634CA5" w:rsidRDefault="00634CA5">
            <w:pPr>
              <w:pStyle w:val="TAL"/>
              <w:rPr>
                <w:lang w:eastAsia="en-US"/>
              </w:rPr>
            </w:pPr>
            <w:r>
              <w:rPr>
                <w:lang w:eastAsia="en-US"/>
              </w:rPr>
              <w:t>DN</w:t>
            </w:r>
          </w:p>
        </w:tc>
        <w:tc>
          <w:tcPr>
            <w:tcW w:w="0" w:type="auto"/>
          </w:tcPr>
          <w:p w14:paraId="049EC633" w14:textId="77777777" w:rsidR="00634CA5" w:rsidRDefault="00634CA5">
            <w:pPr>
              <w:pStyle w:val="TAL"/>
              <w:rPr>
                <w:lang w:eastAsia="en-US"/>
              </w:rPr>
            </w:pPr>
            <w:r>
              <w:rPr>
                <w:lang w:eastAsia="en-US"/>
              </w:rPr>
              <w:t xml:space="preserve">The MO instance that is to be used as the starting point for the selection of managed objects to which the </w:t>
            </w:r>
            <w:r>
              <w:rPr>
                <w:rFonts w:ascii="Courier New" w:hAnsi="Courier New"/>
                <w:lang w:eastAsia="en-US"/>
              </w:rPr>
              <w:t>filter</w:t>
            </w:r>
            <w:r>
              <w:rPr>
                <w:lang w:eastAsia="en-US"/>
              </w:rPr>
              <w:t xml:space="preserve"> (when supplied) is to be applied. This is a full DN according to 3GPP TS 32.300 </w:t>
            </w:r>
            <w:r>
              <w:rPr>
                <w:snapToGrid w:val="0"/>
                <w:lang w:eastAsia="en-US"/>
              </w:rPr>
              <w:t>[5]</w:t>
            </w:r>
            <w:r>
              <w:rPr>
                <w:lang w:eastAsia="en-US"/>
              </w:rPr>
              <w:t>.</w:t>
            </w:r>
          </w:p>
        </w:tc>
      </w:tr>
      <w:tr w:rsidR="00634CA5" w14:paraId="5FFE9D94" w14:textId="77777777">
        <w:trPr>
          <w:jc w:val="center"/>
        </w:trPr>
        <w:tc>
          <w:tcPr>
            <w:tcW w:w="0" w:type="auto"/>
          </w:tcPr>
          <w:p w14:paraId="06FCC133" w14:textId="77777777" w:rsidR="00634CA5" w:rsidRDefault="00634CA5">
            <w:pPr>
              <w:pStyle w:val="TAL"/>
              <w:rPr>
                <w:rFonts w:ascii="Courier New" w:hAnsi="Courier New" w:cs="Courier New"/>
                <w:lang w:eastAsia="en-US"/>
              </w:rPr>
            </w:pPr>
            <w:r>
              <w:rPr>
                <w:rFonts w:ascii="Courier New" w:hAnsi="Courier New" w:cs="Courier New"/>
                <w:lang w:eastAsia="en-US"/>
              </w:rPr>
              <w:t>scope</w:t>
            </w:r>
          </w:p>
        </w:tc>
        <w:tc>
          <w:tcPr>
            <w:tcW w:w="0" w:type="auto"/>
          </w:tcPr>
          <w:p w14:paraId="298C639F" w14:textId="77777777" w:rsidR="00634CA5" w:rsidRDefault="00634CA5">
            <w:pPr>
              <w:pStyle w:val="TAL"/>
              <w:rPr>
                <w:lang w:eastAsia="en-US"/>
              </w:rPr>
            </w:pPr>
            <w:r>
              <w:rPr>
                <w:lang w:eastAsia="en-US"/>
              </w:rPr>
              <w:t>O</w:t>
            </w:r>
          </w:p>
        </w:tc>
        <w:tc>
          <w:tcPr>
            <w:tcW w:w="0" w:type="auto"/>
          </w:tcPr>
          <w:p w14:paraId="09D6970B" w14:textId="77777777" w:rsidR="00634CA5" w:rsidRDefault="00634CA5">
            <w:pPr>
              <w:pStyle w:val="TAL"/>
              <w:rPr>
                <w:lang w:eastAsia="en-US"/>
              </w:rPr>
            </w:pPr>
            <w:r>
              <w:rPr>
                <w:lang w:eastAsia="en-US"/>
              </w:rPr>
              <w:t xml:space="preserve">See corresponding parameter in </w:t>
            </w:r>
            <w:r>
              <w:rPr>
                <w:rFonts w:ascii="Courier New" w:hAnsi="Courier New"/>
                <w:lang w:eastAsia="en-US"/>
              </w:rPr>
              <w:t>getMOAttributes</w:t>
            </w:r>
            <w:r>
              <w:rPr>
                <w:lang w:eastAsia="en-US"/>
              </w:rPr>
              <w:t>.</w:t>
            </w:r>
          </w:p>
        </w:tc>
        <w:tc>
          <w:tcPr>
            <w:tcW w:w="0" w:type="auto"/>
          </w:tcPr>
          <w:p w14:paraId="086D3107" w14:textId="77777777" w:rsidR="00634CA5" w:rsidRDefault="00634CA5">
            <w:pPr>
              <w:pStyle w:val="TAL"/>
              <w:rPr>
                <w:snapToGrid w:val="0"/>
                <w:lang w:eastAsia="en-US"/>
              </w:rPr>
            </w:pPr>
            <w:r>
              <w:rPr>
                <w:lang w:eastAsia="en-US"/>
              </w:rPr>
              <w:t xml:space="preserve">See corresponding parameter in </w:t>
            </w:r>
            <w:r>
              <w:rPr>
                <w:rFonts w:ascii="Courier New" w:hAnsi="Courier New"/>
                <w:lang w:eastAsia="en-US"/>
              </w:rPr>
              <w:t>getMOAttributes</w:t>
            </w:r>
            <w:r>
              <w:rPr>
                <w:lang w:eastAsia="en-US"/>
              </w:rPr>
              <w:t>.</w:t>
            </w:r>
          </w:p>
        </w:tc>
      </w:tr>
    </w:tbl>
    <w:p w14:paraId="45F00DE8" w14:textId="77777777" w:rsidR="00634CA5" w:rsidRDefault="00634CA5"/>
    <w:p w14:paraId="255260A3" w14:textId="77777777" w:rsidR="00634CA5" w:rsidRDefault="00634CA5">
      <w:pPr>
        <w:pStyle w:val="Heading4"/>
      </w:pPr>
      <w:bookmarkStart w:id="67" w:name="_Toc350951336"/>
      <w:r>
        <w:lastRenderedPageBreak/>
        <w:t>7.4.1.3</w:t>
      </w:r>
      <w:r>
        <w:tab/>
        <w:t>Output Parameters</w:t>
      </w:r>
      <w:bookmarkEnd w:id="67"/>
    </w:p>
    <w:p w14:paraId="64522182" w14:textId="77777777" w:rsidR="00634CA5" w:rsidRDefault="00634CA5">
      <w:pPr>
        <w:keepNext/>
        <w:rPr>
          <w:snapToGrid w:val="0"/>
        </w:rPr>
      </w:pPr>
      <w:r>
        <w:rPr>
          <w:snapToGrid w:val="0"/>
        </w:rPr>
        <w:t xml:space="preserve">The output parameter </w:t>
      </w:r>
      <w:r>
        <w:rPr>
          <w:rFonts w:ascii="Courier New" w:hAnsi="Courier New"/>
          <w:snapToGrid w:val="0"/>
        </w:rPr>
        <w:t>containment</w:t>
      </w:r>
      <w:r>
        <w:rPr>
          <w:snapToGrid w:val="0"/>
        </w:rPr>
        <w:t xml:space="preserve"> of the operation shall contain a list of all Managed Object instances in the MIB maintained by IRPAgent (or a subset starting from a given base object) including containment information (naming tree).</w:t>
      </w:r>
    </w:p>
    <w:p w14:paraId="3DDC5F54" w14:textId="77777777" w:rsidR="00634CA5" w:rsidRDefault="00634CA5">
      <w:pPr>
        <w:rPr>
          <w:snapToGrid w:val="0"/>
        </w:rPr>
      </w:pPr>
      <w:r>
        <w:rPr>
          <w:snapToGrid w:val="0"/>
        </w:rPr>
        <w:t xml:space="preserve">The structure and format of the output parameter </w:t>
      </w:r>
      <w:r>
        <w:rPr>
          <w:rFonts w:ascii="Courier New" w:hAnsi="Courier New"/>
          <w:snapToGrid w:val="0"/>
        </w:rPr>
        <w:t>containment</w:t>
      </w:r>
      <w:r>
        <w:rPr>
          <w:snapToGrid w:val="0"/>
        </w:rPr>
        <w:t xml:space="preserve"> are SS dependent.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109"/>
        <w:gridCol w:w="787"/>
        <w:gridCol w:w="3921"/>
        <w:gridCol w:w="7811"/>
      </w:tblGrid>
      <w:tr w:rsidR="00634CA5" w14:paraId="15DAAD30" w14:textId="77777777">
        <w:trPr>
          <w:jc w:val="center"/>
        </w:trPr>
        <w:tc>
          <w:tcPr>
            <w:tcW w:w="0" w:type="auto"/>
            <w:shd w:val="pct15" w:color="auto" w:fill="FFFFFF"/>
          </w:tcPr>
          <w:p w14:paraId="4A41F0F5" w14:textId="77777777" w:rsidR="00634CA5" w:rsidRDefault="00634CA5">
            <w:pPr>
              <w:pStyle w:val="TAH"/>
              <w:rPr>
                <w:lang w:eastAsia="en-US"/>
              </w:rPr>
            </w:pPr>
            <w:r>
              <w:rPr>
                <w:lang w:eastAsia="en-US"/>
              </w:rPr>
              <w:t>Name</w:t>
            </w:r>
          </w:p>
        </w:tc>
        <w:tc>
          <w:tcPr>
            <w:tcW w:w="0" w:type="auto"/>
            <w:shd w:val="pct15" w:color="auto" w:fill="FFFFFF"/>
          </w:tcPr>
          <w:p w14:paraId="5EC5BFDE" w14:textId="77777777" w:rsidR="00634CA5" w:rsidRDefault="00634CA5">
            <w:pPr>
              <w:pStyle w:val="TAH"/>
              <w:rPr>
                <w:lang w:eastAsia="en-US"/>
              </w:rPr>
            </w:pPr>
            <w:r>
              <w:rPr>
                <w:lang w:eastAsia="en-US"/>
              </w:rPr>
              <w:t>Qualifier</w:t>
            </w:r>
          </w:p>
        </w:tc>
        <w:tc>
          <w:tcPr>
            <w:tcW w:w="0" w:type="auto"/>
            <w:shd w:val="pct15" w:color="auto" w:fill="FFFFFF"/>
          </w:tcPr>
          <w:p w14:paraId="635E91D2" w14:textId="77777777" w:rsidR="00634CA5" w:rsidRDefault="00634CA5">
            <w:pPr>
              <w:pStyle w:val="TAH"/>
              <w:rPr>
                <w:lang w:eastAsia="en-US"/>
              </w:rPr>
            </w:pPr>
            <w:r>
              <w:rPr>
                <w:lang w:eastAsia="en-US"/>
              </w:rPr>
              <w:t>Matching Information</w:t>
            </w:r>
          </w:p>
        </w:tc>
        <w:tc>
          <w:tcPr>
            <w:tcW w:w="0" w:type="auto"/>
            <w:shd w:val="pct15" w:color="auto" w:fill="FFFFFF"/>
          </w:tcPr>
          <w:p w14:paraId="3E0D0DE4" w14:textId="77777777" w:rsidR="00634CA5" w:rsidRDefault="00634CA5">
            <w:pPr>
              <w:pStyle w:val="TAH"/>
              <w:rPr>
                <w:lang w:eastAsia="en-US"/>
              </w:rPr>
            </w:pPr>
            <w:r>
              <w:rPr>
                <w:lang w:eastAsia="en-US"/>
              </w:rPr>
              <w:t>Comment</w:t>
            </w:r>
          </w:p>
        </w:tc>
      </w:tr>
      <w:tr w:rsidR="00634CA5" w14:paraId="5B38DD0B" w14:textId="77777777">
        <w:trPr>
          <w:jc w:val="center"/>
        </w:trPr>
        <w:tc>
          <w:tcPr>
            <w:tcW w:w="0" w:type="auto"/>
          </w:tcPr>
          <w:p w14:paraId="0132B740" w14:textId="77777777" w:rsidR="00634CA5" w:rsidRDefault="00634CA5">
            <w:pPr>
              <w:pStyle w:val="TAL"/>
              <w:rPr>
                <w:rFonts w:ascii="Courier New" w:hAnsi="Courier New" w:cs="Courier New"/>
                <w:lang w:eastAsia="en-US"/>
              </w:rPr>
            </w:pPr>
          </w:p>
        </w:tc>
        <w:tc>
          <w:tcPr>
            <w:tcW w:w="0" w:type="auto"/>
          </w:tcPr>
          <w:p w14:paraId="11ACB731" w14:textId="77777777" w:rsidR="00634CA5" w:rsidRDefault="00634CA5">
            <w:pPr>
              <w:pStyle w:val="TAL"/>
              <w:rPr>
                <w:lang w:eastAsia="en-US"/>
              </w:rPr>
            </w:pPr>
            <w:r>
              <w:rPr>
                <w:lang w:eastAsia="en-US"/>
              </w:rPr>
              <w:t>M</w:t>
            </w:r>
          </w:p>
        </w:tc>
        <w:tc>
          <w:tcPr>
            <w:tcW w:w="0" w:type="auto"/>
          </w:tcPr>
          <w:p w14:paraId="29FC9B56" w14:textId="77777777" w:rsidR="00634CA5" w:rsidRDefault="00634CA5">
            <w:pPr>
              <w:pStyle w:val="TAL"/>
              <w:rPr>
                <w:lang w:eastAsia="en-US"/>
              </w:rPr>
            </w:pPr>
            <w:r>
              <w:rPr>
                <w:lang w:eastAsia="en-US"/>
              </w:rPr>
              <w:t xml:space="preserve">LIST OF </w:t>
            </w:r>
            <w:r>
              <w:rPr>
                <w:rFonts w:ascii="Courier New" w:hAnsi="Courier New"/>
                <w:lang w:eastAsia="en-US"/>
              </w:rPr>
              <w:t xml:space="preserve"> ManagedEntity</w:t>
            </w:r>
            <w:r>
              <w:rPr>
                <w:lang w:eastAsia="en-US"/>
              </w:rPr>
              <w:t xml:space="preserve"> DN.</w:t>
            </w:r>
          </w:p>
        </w:tc>
        <w:tc>
          <w:tcPr>
            <w:tcW w:w="0" w:type="auto"/>
          </w:tcPr>
          <w:p w14:paraId="5ADFEAA0" w14:textId="77777777" w:rsidR="00634CA5" w:rsidRDefault="00634CA5">
            <w:pPr>
              <w:pStyle w:val="TAL"/>
              <w:rPr>
                <w:lang w:eastAsia="en-US"/>
              </w:rPr>
            </w:pPr>
            <w:r>
              <w:rPr>
                <w:snapToGrid w:val="0"/>
                <w:lang w:eastAsia="en-US"/>
              </w:rPr>
              <w:t xml:space="preserve">A list of DN of all Managed Object instances that satisfy the </w:t>
            </w:r>
            <w:r>
              <w:rPr>
                <w:rFonts w:ascii="Courier New" w:hAnsi="Courier New"/>
                <w:snapToGrid w:val="0"/>
                <w:lang w:eastAsia="en-US"/>
              </w:rPr>
              <w:t>scope</w:t>
            </w:r>
            <w:r>
              <w:rPr>
                <w:snapToGrid w:val="0"/>
                <w:lang w:eastAsia="en-US"/>
              </w:rPr>
              <w:t>.</w:t>
            </w:r>
          </w:p>
        </w:tc>
      </w:tr>
      <w:tr w:rsidR="00634CA5" w14:paraId="696CB5A5" w14:textId="77777777">
        <w:trPr>
          <w:jc w:val="center"/>
        </w:trPr>
        <w:tc>
          <w:tcPr>
            <w:tcW w:w="0" w:type="auto"/>
          </w:tcPr>
          <w:p w14:paraId="2F84DA25" w14:textId="77777777" w:rsidR="00634CA5" w:rsidRDefault="00634CA5">
            <w:pPr>
              <w:pStyle w:val="TAL"/>
              <w:rPr>
                <w:rFonts w:ascii="Courier New" w:hAnsi="Courier New" w:cs="Courier New"/>
                <w:lang w:eastAsia="en-US"/>
              </w:rPr>
            </w:pPr>
            <w:r>
              <w:rPr>
                <w:rFonts w:ascii="Courier New" w:hAnsi="Courier New" w:cs="Courier New"/>
                <w:lang w:eastAsia="en-US"/>
              </w:rPr>
              <w:t>invokeIdentifierOut</w:t>
            </w:r>
          </w:p>
        </w:tc>
        <w:tc>
          <w:tcPr>
            <w:tcW w:w="0" w:type="auto"/>
          </w:tcPr>
          <w:p w14:paraId="16B18D8B" w14:textId="77777777" w:rsidR="00634CA5" w:rsidRDefault="00634CA5">
            <w:pPr>
              <w:pStyle w:val="TAL"/>
              <w:rPr>
                <w:lang w:eastAsia="en-US"/>
              </w:rPr>
            </w:pPr>
            <w:r>
              <w:rPr>
                <w:lang w:eastAsia="en-US"/>
              </w:rPr>
              <w:t>M (Note)</w:t>
            </w:r>
          </w:p>
        </w:tc>
        <w:tc>
          <w:tcPr>
            <w:tcW w:w="0" w:type="auto"/>
          </w:tcPr>
          <w:p w14:paraId="348FC7A4" w14:textId="77777777" w:rsidR="00634CA5" w:rsidRDefault="00634CA5">
            <w:pPr>
              <w:pStyle w:val="TAL"/>
              <w:rPr>
                <w:lang w:eastAsia="en-US"/>
              </w:rPr>
            </w:pPr>
            <w:r>
              <w:rPr>
                <w:rFonts w:ascii="Courier New" w:hAnsi="Courier New"/>
                <w:lang w:eastAsia="en-US"/>
              </w:rPr>
              <w:t>invokeIdentifierIn</w:t>
            </w:r>
            <w:r>
              <w:rPr>
                <w:lang w:eastAsia="en-US"/>
              </w:rPr>
              <w:t xml:space="preserve"> from the input parameters of this operation</w:t>
            </w:r>
          </w:p>
        </w:tc>
        <w:tc>
          <w:tcPr>
            <w:tcW w:w="0" w:type="auto"/>
          </w:tcPr>
          <w:p w14:paraId="0AEAB69F" w14:textId="77777777" w:rsidR="00634CA5" w:rsidRDefault="00634CA5">
            <w:pPr>
              <w:pStyle w:val="TAL"/>
              <w:rPr>
                <w:lang w:eastAsia="en-US"/>
              </w:rPr>
            </w:pPr>
            <w:r>
              <w:rPr>
                <w:lang w:eastAsia="en-US"/>
              </w:rPr>
              <w:t xml:space="preserve">This parameter identifies the current invocation. . This parameter is used in </w:t>
            </w:r>
            <w:r>
              <w:rPr>
                <w:rFonts w:ascii="Courier New" w:hAnsi="Courier New"/>
                <w:lang w:eastAsia="en-US"/>
              </w:rPr>
              <w:t>cancelOperation</w:t>
            </w:r>
            <w:r>
              <w:rPr>
                <w:lang w:eastAsia="en-US"/>
              </w:rPr>
              <w:t xml:space="preserve"> operation to cancel an on-going </w:t>
            </w:r>
            <w:r>
              <w:rPr>
                <w:rFonts w:ascii="Courier New" w:hAnsi="Courier New"/>
                <w:lang w:eastAsia="en-US"/>
              </w:rPr>
              <w:t>getContainment</w:t>
            </w:r>
            <w:r>
              <w:rPr>
                <w:lang w:eastAsia="en-US"/>
              </w:rPr>
              <w:t xml:space="preserve"> operation.</w:t>
            </w:r>
          </w:p>
        </w:tc>
      </w:tr>
      <w:tr w:rsidR="00634CA5" w14:paraId="7C3AF6FC" w14:textId="77777777">
        <w:trPr>
          <w:jc w:val="center"/>
        </w:trPr>
        <w:tc>
          <w:tcPr>
            <w:tcW w:w="0" w:type="auto"/>
          </w:tcPr>
          <w:p w14:paraId="0A816A83" w14:textId="77777777" w:rsidR="00634CA5" w:rsidRDefault="00634CA5">
            <w:pPr>
              <w:pStyle w:val="TAL"/>
              <w:rPr>
                <w:rFonts w:ascii="Courier New" w:hAnsi="Courier New" w:cs="Courier New"/>
                <w:lang w:eastAsia="en-US"/>
              </w:rPr>
            </w:pPr>
            <w:r>
              <w:rPr>
                <w:rFonts w:ascii="Courier New" w:hAnsi="Courier New" w:cs="Courier New"/>
                <w:lang w:eastAsia="en-US"/>
              </w:rPr>
              <w:t>status</w:t>
            </w:r>
          </w:p>
        </w:tc>
        <w:tc>
          <w:tcPr>
            <w:tcW w:w="0" w:type="auto"/>
          </w:tcPr>
          <w:p w14:paraId="21DFE8D3" w14:textId="77777777" w:rsidR="00634CA5" w:rsidRDefault="00634CA5">
            <w:pPr>
              <w:pStyle w:val="TAL"/>
              <w:rPr>
                <w:lang w:eastAsia="en-US"/>
              </w:rPr>
            </w:pPr>
            <w:r>
              <w:rPr>
                <w:lang w:eastAsia="en-US"/>
              </w:rPr>
              <w:t>M</w:t>
            </w:r>
          </w:p>
        </w:tc>
        <w:tc>
          <w:tcPr>
            <w:tcW w:w="0" w:type="auto"/>
          </w:tcPr>
          <w:p w14:paraId="25F3BA33" w14:textId="77777777" w:rsidR="00634CA5" w:rsidRDefault="00634CA5">
            <w:pPr>
              <w:pStyle w:val="TAL"/>
              <w:rPr>
                <w:lang w:eastAsia="en-US"/>
              </w:rPr>
            </w:pPr>
            <w:r>
              <w:rPr>
                <w:lang w:eastAsia="en-US"/>
              </w:rPr>
              <w:t>ENUM (OperationSucceeded, OperationFailed)</w:t>
            </w:r>
          </w:p>
        </w:tc>
        <w:tc>
          <w:tcPr>
            <w:tcW w:w="0" w:type="auto"/>
          </w:tcPr>
          <w:p w14:paraId="123AFE50" w14:textId="77777777" w:rsidR="00634CA5" w:rsidRDefault="00634CA5">
            <w:pPr>
              <w:pStyle w:val="TAL"/>
              <w:rPr>
                <w:lang w:eastAsia="en-US"/>
              </w:rPr>
            </w:pPr>
            <w:r>
              <w:rPr>
                <w:lang w:eastAsia="en-US"/>
              </w:rPr>
              <w:t>An operation may fail because of a specified or unspecified reason.</w:t>
            </w:r>
          </w:p>
        </w:tc>
      </w:tr>
      <w:tr w:rsidR="00634CA5" w14:paraId="20C07C92" w14:textId="77777777">
        <w:trPr>
          <w:cantSplit/>
          <w:jc w:val="center"/>
        </w:trPr>
        <w:tc>
          <w:tcPr>
            <w:tcW w:w="0" w:type="auto"/>
            <w:gridSpan w:val="4"/>
          </w:tcPr>
          <w:p w14:paraId="7D221D06" w14:textId="77777777" w:rsidR="00634CA5" w:rsidRDefault="00634CA5">
            <w:pPr>
              <w:pStyle w:val="TAN"/>
              <w:rPr>
                <w:lang w:eastAsia="en-US"/>
              </w:rPr>
            </w:pPr>
            <w:r>
              <w:rPr>
                <w:lang w:eastAsia="en-US"/>
              </w:rPr>
              <w:t>NOTE:</w:t>
            </w:r>
            <w:r>
              <w:rPr>
                <w:lang w:eastAsia="en-US"/>
              </w:rPr>
              <w:tab/>
              <w:t xml:space="preserve">This parameter is meaningful only if the IRPAgent supports the </w:t>
            </w:r>
            <w:r>
              <w:rPr>
                <w:rFonts w:ascii="Courier New" w:hAnsi="Courier New"/>
                <w:lang w:eastAsia="en-US"/>
              </w:rPr>
              <w:t>cancelOperation</w:t>
            </w:r>
            <w:r>
              <w:rPr>
                <w:lang w:eastAsia="en-US"/>
              </w:rPr>
              <w:t>.</w:t>
            </w:r>
          </w:p>
        </w:tc>
      </w:tr>
    </w:tbl>
    <w:p w14:paraId="1377BD97" w14:textId="77777777" w:rsidR="00634CA5" w:rsidRDefault="00634CA5"/>
    <w:p w14:paraId="73B10772" w14:textId="77777777" w:rsidR="00634CA5" w:rsidRDefault="00634CA5">
      <w:pPr>
        <w:pStyle w:val="Heading4"/>
      </w:pPr>
      <w:bookmarkStart w:id="68" w:name="_Toc350951337"/>
      <w:r>
        <w:t>7.4.1.4</w:t>
      </w:r>
      <w:r>
        <w:tab/>
        <w:t>Pre-condition</w:t>
      </w:r>
      <w:bookmarkEnd w:id="68"/>
    </w:p>
    <w:p w14:paraId="69778617" w14:textId="77777777" w:rsidR="00634CA5" w:rsidRDefault="00634CA5">
      <w:r>
        <w:t xml:space="preserve">baseObjectExists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7619"/>
      </w:tblGrid>
      <w:tr w:rsidR="00634CA5" w14:paraId="03F850CD" w14:textId="77777777">
        <w:trPr>
          <w:trHeight w:val="266"/>
        </w:trPr>
        <w:tc>
          <w:tcPr>
            <w:tcW w:w="2235" w:type="dxa"/>
            <w:shd w:val="pct10" w:color="auto" w:fill="FFFFFF"/>
          </w:tcPr>
          <w:p w14:paraId="29600CEE" w14:textId="77777777" w:rsidR="00634CA5" w:rsidRDefault="00634CA5">
            <w:pPr>
              <w:pStyle w:val="TAH"/>
              <w:rPr>
                <w:lang w:eastAsia="en-US"/>
              </w:rPr>
            </w:pPr>
            <w:r>
              <w:rPr>
                <w:lang w:eastAsia="en-US"/>
              </w:rPr>
              <w:t>Assertion Name</w:t>
            </w:r>
          </w:p>
        </w:tc>
        <w:tc>
          <w:tcPr>
            <w:tcW w:w="7619" w:type="dxa"/>
            <w:shd w:val="pct10" w:color="auto" w:fill="FFFFFF"/>
          </w:tcPr>
          <w:p w14:paraId="64DCC181" w14:textId="77777777" w:rsidR="00634CA5" w:rsidRDefault="00634CA5">
            <w:pPr>
              <w:pStyle w:val="TAH"/>
              <w:rPr>
                <w:lang w:eastAsia="en-US"/>
              </w:rPr>
            </w:pPr>
            <w:r>
              <w:rPr>
                <w:lang w:eastAsia="en-US"/>
              </w:rPr>
              <w:t>Definition</w:t>
            </w:r>
          </w:p>
        </w:tc>
      </w:tr>
      <w:tr w:rsidR="00634CA5" w14:paraId="1ACCA3E8" w14:textId="77777777">
        <w:tc>
          <w:tcPr>
            <w:tcW w:w="2235" w:type="dxa"/>
          </w:tcPr>
          <w:p w14:paraId="68408144" w14:textId="77777777" w:rsidR="00634CA5" w:rsidRDefault="00634CA5">
            <w:pPr>
              <w:pStyle w:val="TAL"/>
              <w:rPr>
                <w:rFonts w:ascii="Courier New" w:hAnsi="Courier New" w:cs="Courier New"/>
                <w:lang w:eastAsia="en-US"/>
              </w:rPr>
            </w:pPr>
            <w:r>
              <w:rPr>
                <w:rFonts w:ascii="Courier New" w:hAnsi="Courier New" w:cs="Courier New"/>
                <w:lang w:eastAsia="en-US"/>
              </w:rPr>
              <w:t>baseObjectExists</w:t>
            </w:r>
          </w:p>
        </w:tc>
        <w:tc>
          <w:tcPr>
            <w:tcW w:w="7619" w:type="dxa"/>
          </w:tcPr>
          <w:p w14:paraId="0DAC01C5" w14:textId="77777777" w:rsidR="00634CA5" w:rsidRDefault="00634CA5">
            <w:pPr>
              <w:pStyle w:val="TAL"/>
              <w:rPr>
                <w:lang w:eastAsia="en-US"/>
              </w:rPr>
            </w:pPr>
            <w:r>
              <w:rPr>
                <w:lang w:eastAsia="en-US"/>
              </w:rPr>
              <w:t xml:space="preserve">The </w:t>
            </w:r>
            <w:r>
              <w:rPr>
                <w:rFonts w:ascii="Courier New" w:hAnsi="Courier New"/>
                <w:lang w:eastAsia="en-US"/>
              </w:rPr>
              <w:t>ManagedEntity</w:t>
            </w:r>
            <w:r>
              <w:rPr>
                <w:lang w:eastAsia="en-US"/>
              </w:rPr>
              <w:t xml:space="preserve"> instance specified by the </w:t>
            </w:r>
            <w:r>
              <w:rPr>
                <w:rFonts w:ascii="Courier New" w:hAnsi="Courier New"/>
                <w:lang w:eastAsia="en-US"/>
              </w:rPr>
              <w:t>baseObjectInstance</w:t>
            </w:r>
            <w:r>
              <w:rPr>
                <w:lang w:eastAsia="en-US"/>
              </w:rPr>
              <w:t xml:space="preserve"> parameter exists.</w:t>
            </w:r>
          </w:p>
        </w:tc>
      </w:tr>
    </w:tbl>
    <w:p w14:paraId="37B8BDBE" w14:textId="77777777" w:rsidR="00634CA5" w:rsidRDefault="00634CA5"/>
    <w:p w14:paraId="45540049" w14:textId="77777777" w:rsidR="00634CA5" w:rsidRDefault="00634CA5">
      <w:pPr>
        <w:pStyle w:val="Heading4"/>
      </w:pPr>
      <w:bookmarkStart w:id="69" w:name="_Toc350951338"/>
      <w:r>
        <w:t>7.4.1.5</w:t>
      </w:r>
      <w:r>
        <w:tab/>
        <w:t>Post-condition</w:t>
      </w:r>
      <w:bookmarkEnd w:id="69"/>
    </w:p>
    <w:p w14:paraId="429BB754" w14:textId="77777777" w:rsidR="00634CA5" w:rsidRDefault="00634CA5">
      <w:r>
        <w:t>None specific</w:t>
      </w:r>
    </w:p>
    <w:p w14:paraId="6AD4DDF1" w14:textId="77777777" w:rsidR="00634CA5" w:rsidRDefault="00634CA5">
      <w:pPr>
        <w:pStyle w:val="Heading4"/>
      </w:pPr>
      <w:bookmarkStart w:id="70" w:name="_Toc350951339"/>
      <w:r>
        <w:lastRenderedPageBreak/>
        <w:t>7.4.1.6</w:t>
      </w:r>
      <w:r>
        <w:tab/>
        <w:t>Exceptions</w:t>
      </w:r>
      <w:bookmarkEnd w:id="7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77"/>
        <w:gridCol w:w="6750"/>
      </w:tblGrid>
      <w:tr w:rsidR="00634CA5" w14:paraId="35DCB7F5" w14:textId="77777777">
        <w:tc>
          <w:tcPr>
            <w:tcW w:w="0" w:type="auto"/>
            <w:shd w:val="pct20" w:color="auto" w:fill="FFFFFF"/>
          </w:tcPr>
          <w:p w14:paraId="03534AE2" w14:textId="77777777" w:rsidR="00634CA5" w:rsidRDefault="00634CA5">
            <w:pPr>
              <w:pStyle w:val="TAH"/>
              <w:rPr>
                <w:lang w:eastAsia="en-US"/>
              </w:rPr>
            </w:pPr>
            <w:r>
              <w:rPr>
                <w:lang w:eastAsia="en-US"/>
              </w:rPr>
              <w:t>Name</w:t>
            </w:r>
          </w:p>
        </w:tc>
        <w:tc>
          <w:tcPr>
            <w:tcW w:w="0" w:type="auto"/>
            <w:shd w:val="pct20" w:color="auto" w:fill="FFFFFF"/>
          </w:tcPr>
          <w:p w14:paraId="2D6C7BF9" w14:textId="77777777" w:rsidR="00634CA5" w:rsidRDefault="00634CA5">
            <w:pPr>
              <w:pStyle w:val="TAH"/>
              <w:rPr>
                <w:lang w:eastAsia="en-US"/>
              </w:rPr>
            </w:pPr>
            <w:r>
              <w:rPr>
                <w:lang w:eastAsia="en-US"/>
              </w:rPr>
              <w:t>Definition</w:t>
            </w:r>
          </w:p>
        </w:tc>
      </w:tr>
      <w:tr w:rsidR="00634CA5" w14:paraId="6F73532B" w14:textId="77777777">
        <w:tc>
          <w:tcPr>
            <w:tcW w:w="0" w:type="auto"/>
          </w:tcPr>
          <w:p w14:paraId="6F89FAD5" w14:textId="77777777" w:rsidR="00634CA5" w:rsidRDefault="00634CA5">
            <w:pPr>
              <w:pStyle w:val="TAL"/>
              <w:rPr>
                <w:rFonts w:ascii="Courier New" w:hAnsi="Courier New" w:cs="Courier New"/>
                <w:lang w:eastAsia="en-US"/>
              </w:rPr>
            </w:pPr>
            <w:r>
              <w:rPr>
                <w:rFonts w:ascii="Courier New" w:hAnsi="Courier New" w:cs="Courier New"/>
                <w:lang w:eastAsia="en-US"/>
              </w:rPr>
              <w:t>operationFailed</w:t>
            </w:r>
          </w:p>
        </w:tc>
        <w:tc>
          <w:tcPr>
            <w:tcW w:w="0" w:type="auto"/>
          </w:tcPr>
          <w:p w14:paraId="1B68AC80" w14:textId="77777777" w:rsidR="00634CA5" w:rsidRDefault="00634CA5">
            <w:pPr>
              <w:pStyle w:val="TAL"/>
              <w:rPr>
                <w:b/>
                <w:lang w:eastAsia="en-US"/>
              </w:rPr>
            </w:pPr>
            <w:r>
              <w:rPr>
                <w:b/>
                <w:lang w:eastAsia="en-US"/>
              </w:rPr>
              <w:t>Condition:</w:t>
            </w:r>
            <w:r>
              <w:rPr>
                <w:lang w:eastAsia="en-US"/>
              </w:rPr>
              <w:t xml:space="preserve"> Pre-condition is false or post-condition is false.</w:t>
            </w:r>
          </w:p>
          <w:p w14:paraId="19AE6C5D" w14:textId="77777777" w:rsidR="00634CA5" w:rsidRDefault="00634CA5">
            <w:pPr>
              <w:pStyle w:val="TAL"/>
              <w:rPr>
                <w:lang w:eastAsia="en-US"/>
              </w:rPr>
            </w:pPr>
            <w:r>
              <w:rPr>
                <w:b/>
                <w:lang w:eastAsia="en-US"/>
              </w:rPr>
              <w:t xml:space="preserve">Returned Information: </w:t>
            </w:r>
            <w:r>
              <w:rPr>
                <w:lang w:eastAsia="en-US"/>
              </w:rPr>
              <w:t xml:space="preserve">The output parameter </w:t>
            </w:r>
            <w:r>
              <w:rPr>
                <w:rFonts w:ascii="Courier New" w:hAnsi="Courier New"/>
                <w:lang w:eastAsia="en-US"/>
              </w:rPr>
              <w:t>status</w:t>
            </w:r>
            <w:r>
              <w:rPr>
                <w:lang w:eastAsia="en-US"/>
              </w:rPr>
              <w:t xml:space="preserve">. </w:t>
            </w:r>
          </w:p>
          <w:p w14:paraId="537FF8A9" w14:textId="77777777" w:rsidR="00634CA5" w:rsidRDefault="00634CA5">
            <w:pPr>
              <w:pStyle w:val="TAL"/>
              <w:rPr>
                <w:lang w:eastAsia="en-US"/>
              </w:rPr>
            </w:pPr>
            <w:r>
              <w:rPr>
                <w:b/>
                <w:lang w:eastAsia="en-US"/>
              </w:rPr>
              <w:t>Exit state:</w:t>
            </w:r>
            <w:r>
              <w:rPr>
                <w:lang w:eastAsia="en-US"/>
              </w:rPr>
              <w:t xml:space="preserve"> Entry state.</w:t>
            </w:r>
          </w:p>
        </w:tc>
      </w:tr>
      <w:tr w:rsidR="00634CA5" w14:paraId="6B9527D5" w14:textId="77777777">
        <w:tc>
          <w:tcPr>
            <w:tcW w:w="0" w:type="auto"/>
          </w:tcPr>
          <w:p w14:paraId="364A886A" w14:textId="77777777" w:rsidR="00634CA5" w:rsidRDefault="00634CA5">
            <w:pPr>
              <w:pStyle w:val="TAL"/>
              <w:rPr>
                <w:rFonts w:ascii="Courier New" w:hAnsi="Courier New" w:cs="Courier New"/>
                <w:lang w:eastAsia="en-US"/>
              </w:rPr>
            </w:pPr>
            <w:r>
              <w:rPr>
                <w:rFonts w:ascii="Courier New" w:hAnsi="Courier New" w:cs="Courier New"/>
                <w:lang w:eastAsia="en-US"/>
              </w:rPr>
              <w:t>duplicateInvocation</w:t>
            </w:r>
          </w:p>
        </w:tc>
        <w:tc>
          <w:tcPr>
            <w:tcW w:w="0" w:type="auto"/>
          </w:tcPr>
          <w:p w14:paraId="646024A5" w14:textId="77777777" w:rsidR="00634CA5" w:rsidRDefault="00634CA5">
            <w:pPr>
              <w:pStyle w:val="TAL"/>
              <w:rPr>
                <w:lang w:eastAsia="en-US"/>
              </w:rPr>
            </w:pPr>
            <w:r>
              <w:rPr>
                <w:b/>
                <w:lang w:eastAsia="en-US"/>
              </w:rPr>
              <w:t>Condition:</w:t>
            </w:r>
            <w:r>
              <w:rPr>
                <w:lang w:eastAsia="en-US"/>
              </w:rPr>
              <w:t xml:space="preserve"> The invoke identifier specified was allocated to another operation</w:t>
            </w:r>
          </w:p>
          <w:p w14:paraId="576ABB7C" w14:textId="77777777" w:rsidR="00634CA5" w:rsidRDefault="00634CA5">
            <w:pPr>
              <w:pStyle w:val="TAL"/>
              <w:rPr>
                <w:lang w:eastAsia="en-US"/>
              </w:rPr>
            </w:pPr>
            <w:r>
              <w:rPr>
                <w:b/>
                <w:lang w:eastAsia="en-US"/>
              </w:rPr>
              <w:t xml:space="preserve">Returned Information: </w:t>
            </w:r>
            <w:r>
              <w:rPr>
                <w:lang w:eastAsia="en-US"/>
              </w:rPr>
              <w:t xml:space="preserve">The output parameter </w:t>
            </w:r>
            <w:r>
              <w:rPr>
                <w:rFonts w:ascii="Courier New" w:hAnsi="Courier New"/>
                <w:lang w:eastAsia="en-US"/>
              </w:rPr>
              <w:t>status</w:t>
            </w:r>
            <w:r>
              <w:rPr>
                <w:lang w:eastAsia="en-US"/>
              </w:rPr>
              <w:t xml:space="preserve">. </w:t>
            </w:r>
          </w:p>
          <w:p w14:paraId="34A77351" w14:textId="77777777" w:rsidR="00634CA5" w:rsidRDefault="00634CA5">
            <w:pPr>
              <w:pStyle w:val="TAL"/>
              <w:rPr>
                <w:lang w:eastAsia="en-US"/>
              </w:rPr>
            </w:pPr>
            <w:r>
              <w:rPr>
                <w:b/>
                <w:lang w:eastAsia="en-US"/>
              </w:rPr>
              <w:t>Exit state:</w:t>
            </w:r>
            <w:r>
              <w:rPr>
                <w:lang w:eastAsia="en-US"/>
              </w:rPr>
              <w:t xml:space="preserve"> Entry state. </w:t>
            </w:r>
          </w:p>
          <w:p w14:paraId="16FFBA27" w14:textId="77777777" w:rsidR="00634CA5" w:rsidRDefault="00634CA5">
            <w:pPr>
              <w:pStyle w:val="TAL"/>
              <w:rPr>
                <w:b/>
                <w:lang w:eastAsia="en-US"/>
              </w:rPr>
            </w:pPr>
            <w:r>
              <w:rPr>
                <w:b/>
                <w:lang w:eastAsia="en-US"/>
              </w:rPr>
              <w:t>Note:</w:t>
            </w:r>
            <w:r>
              <w:rPr>
                <w:lang w:eastAsia="en-US"/>
              </w:rPr>
              <w:t xml:space="preserve"> This exception is conditional and applies only to SSs where it is meaningful.</w:t>
            </w:r>
          </w:p>
        </w:tc>
      </w:tr>
      <w:tr w:rsidR="00634CA5" w14:paraId="003FBE72" w14:textId="77777777">
        <w:tc>
          <w:tcPr>
            <w:tcW w:w="0" w:type="auto"/>
          </w:tcPr>
          <w:p w14:paraId="54260306" w14:textId="77777777" w:rsidR="00634CA5" w:rsidRDefault="00634CA5">
            <w:pPr>
              <w:pStyle w:val="TAL"/>
              <w:rPr>
                <w:rFonts w:ascii="Courier New" w:hAnsi="Courier New" w:cs="Courier New"/>
                <w:lang w:eastAsia="en-US"/>
              </w:rPr>
            </w:pPr>
            <w:r>
              <w:rPr>
                <w:rFonts w:ascii="Courier New" w:hAnsi="Courier New" w:cs="Courier New"/>
                <w:lang w:eastAsia="en-US"/>
              </w:rPr>
              <w:t>resourceLimitation</w:t>
            </w:r>
          </w:p>
        </w:tc>
        <w:tc>
          <w:tcPr>
            <w:tcW w:w="0" w:type="auto"/>
          </w:tcPr>
          <w:p w14:paraId="514EE5B4" w14:textId="77777777" w:rsidR="00634CA5" w:rsidRDefault="00634CA5">
            <w:pPr>
              <w:pStyle w:val="TAL"/>
              <w:rPr>
                <w:b/>
                <w:lang w:eastAsia="en-US"/>
              </w:rPr>
            </w:pPr>
            <w:r>
              <w:rPr>
                <w:b/>
                <w:lang w:eastAsia="en-US"/>
              </w:rPr>
              <w:t>Condition:</w:t>
            </w:r>
            <w:r>
              <w:rPr>
                <w:lang w:eastAsia="en-US"/>
              </w:rPr>
              <w:t xml:space="preserve"> Operation not performed due to resource limitation.</w:t>
            </w:r>
          </w:p>
          <w:p w14:paraId="5ACF1324" w14:textId="77777777" w:rsidR="00634CA5" w:rsidRDefault="00634CA5">
            <w:pPr>
              <w:pStyle w:val="TAL"/>
              <w:rPr>
                <w:lang w:eastAsia="en-US"/>
              </w:rPr>
            </w:pPr>
            <w:r>
              <w:rPr>
                <w:b/>
                <w:lang w:eastAsia="en-US"/>
              </w:rPr>
              <w:t xml:space="preserve">Returned Information: </w:t>
            </w:r>
            <w:r>
              <w:rPr>
                <w:lang w:eastAsia="en-US"/>
              </w:rPr>
              <w:t xml:space="preserve">The output parameter </w:t>
            </w:r>
            <w:r>
              <w:rPr>
                <w:rFonts w:ascii="Courier New" w:hAnsi="Courier New"/>
                <w:lang w:eastAsia="en-US"/>
              </w:rPr>
              <w:t>status</w:t>
            </w:r>
            <w:r>
              <w:rPr>
                <w:lang w:eastAsia="en-US"/>
              </w:rPr>
              <w:t xml:space="preserve">. </w:t>
            </w:r>
          </w:p>
          <w:p w14:paraId="551E235E" w14:textId="77777777" w:rsidR="00634CA5" w:rsidRDefault="00634CA5">
            <w:pPr>
              <w:pStyle w:val="TAL"/>
              <w:rPr>
                <w:b/>
                <w:lang w:eastAsia="en-US"/>
              </w:rPr>
            </w:pPr>
            <w:r>
              <w:rPr>
                <w:b/>
                <w:lang w:eastAsia="en-US"/>
              </w:rPr>
              <w:t>Exit state:</w:t>
            </w:r>
            <w:r>
              <w:rPr>
                <w:lang w:eastAsia="en-US"/>
              </w:rPr>
              <w:t xml:space="preserve"> Entry state.</w:t>
            </w:r>
          </w:p>
        </w:tc>
      </w:tr>
      <w:tr w:rsidR="00634CA5" w14:paraId="4DB891F3" w14:textId="77777777">
        <w:tc>
          <w:tcPr>
            <w:tcW w:w="0" w:type="auto"/>
          </w:tcPr>
          <w:p w14:paraId="2879C11B" w14:textId="77777777" w:rsidR="00634CA5" w:rsidRDefault="00634CA5">
            <w:pPr>
              <w:pStyle w:val="TAL"/>
              <w:rPr>
                <w:rFonts w:ascii="Courier New" w:hAnsi="Courier New" w:cs="Courier New"/>
                <w:lang w:eastAsia="en-US"/>
              </w:rPr>
            </w:pPr>
            <w:r>
              <w:rPr>
                <w:rFonts w:ascii="Courier New" w:hAnsi="Courier New" w:cs="Courier New"/>
                <w:lang w:eastAsia="en-US"/>
              </w:rPr>
              <w:t>operationCancelled</w:t>
            </w:r>
          </w:p>
        </w:tc>
        <w:tc>
          <w:tcPr>
            <w:tcW w:w="0" w:type="auto"/>
          </w:tcPr>
          <w:p w14:paraId="61F1EA4C" w14:textId="77777777" w:rsidR="00634CA5" w:rsidRDefault="00634CA5">
            <w:pPr>
              <w:pStyle w:val="TAL"/>
              <w:rPr>
                <w:b/>
                <w:lang w:eastAsia="en-US"/>
              </w:rPr>
            </w:pPr>
            <w:r>
              <w:rPr>
                <w:b/>
                <w:lang w:eastAsia="en-US"/>
              </w:rPr>
              <w:t>Condition:</w:t>
            </w:r>
            <w:r>
              <w:rPr>
                <w:lang w:eastAsia="en-US"/>
              </w:rPr>
              <w:t xml:space="preserve"> Operation cancelled by </w:t>
            </w:r>
            <w:r>
              <w:rPr>
                <w:rFonts w:ascii="Courier New" w:hAnsi="Courier New"/>
                <w:lang w:eastAsia="en-US"/>
              </w:rPr>
              <w:t>cancelOperation</w:t>
            </w:r>
            <w:r>
              <w:rPr>
                <w:lang w:eastAsia="en-US"/>
              </w:rPr>
              <w:t xml:space="preserve"> operation.</w:t>
            </w:r>
          </w:p>
          <w:p w14:paraId="18B64465" w14:textId="77777777" w:rsidR="00634CA5" w:rsidRDefault="00634CA5">
            <w:pPr>
              <w:pStyle w:val="TAL"/>
              <w:rPr>
                <w:lang w:eastAsia="en-US"/>
              </w:rPr>
            </w:pPr>
            <w:r>
              <w:rPr>
                <w:b/>
                <w:lang w:eastAsia="en-US"/>
              </w:rPr>
              <w:t xml:space="preserve">Returned Information: </w:t>
            </w:r>
            <w:r>
              <w:rPr>
                <w:lang w:eastAsia="en-US"/>
              </w:rPr>
              <w:t xml:space="preserve">The output parameter </w:t>
            </w:r>
            <w:r>
              <w:rPr>
                <w:rFonts w:ascii="Courier New" w:hAnsi="Courier New"/>
                <w:lang w:eastAsia="en-US"/>
              </w:rPr>
              <w:t>status</w:t>
            </w:r>
            <w:r>
              <w:rPr>
                <w:lang w:eastAsia="en-US"/>
              </w:rPr>
              <w:t xml:space="preserve">. </w:t>
            </w:r>
          </w:p>
          <w:p w14:paraId="236AA7EA" w14:textId="77777777" w:rsidR="00634CA5" w:rsidRDefault="00634CA5">
            <w:pPr>
              <w:pStyle w:val="TAL"/>
              <w:rPr>
                <w:b/>
                <w:lang w:eastAsia="en-US"/>
              </w:rPr>
            </w:pPr>
            <w:r>
              <w:rPr>
                <w:b/>
                <w:lang w:eastAsia="en-US"/>
              </w:rPr>
              <w:t>Exit state:</w:t>
            </w:r>
            <w:r>
              <w:rPr>
                <w:lang w:eastAsia="en-US"/>
              </w:rPr>
              <w:t xml:space="preserve"> Entry state.</w:t>
            </w:r>
          </w:p>
        </w:tc>
      </w:tr>
      <w:tr w:rsidR="00634CA5" w14:paraId="1D0273C4" w14:textId="77777777">
        <w:tc>
          <w:tcPr>
            <w:tcW w:w="0" w:type="auto"/>
          </w:tcPr>
          <w:p w14:paraId="3CC3FE3B" w14:textId="77777777" w:rsidR="00634CA5" w:rsidRDefault="00634CA5">
            <w:pPr>
              <w:pStyle w:val="TAL"/>
              <w:rPr>
                <w:rFonts w:ascii="Courier New" w:hAnsi="Courier New" w:cs="Courier New"/>
                <w:lang w:eastAsia="en-US"/>
              </w:rPr>
            </w:pPr>
            <w:r>
              <w:rPr>
                <w:rFonts w:ascii="Courier New" w:hAnsi="Courier New" w:cs="Courier New"/>
                <w:lang w:eastAsia="en-US"/>
              </w:rPr>
              <w:t>complexityLimitation</w:t>
            </w:r>
          </w:p>
        </w:tc>
        <w:tc>
          <w:tcPr>
            <w:tcW w:w="0" w:type="auto"/>
          </w:tcPr>
          <w:p w14:paraId="45FCE6F0" w14:textId="77777777" w:rsidR="00634CA5" w:rsidRDefault="00634CA5">
            <w:pPr>
              <w:pStyle w:val="TAL"/>
              <w:rPr>
                <w:b/>
                <w:lang w:eastAsia="en-US"/>
              </w:rPr>
            </w:pPr>
            <w:r>
              <w:rPr>
                <w:b/>
                <w:lang w:eastAsia="en-US"/>
              </w:rPr>
              <w:t>Condition:</w:t>
            </w:r>
            <w:r>
              <w:rPr>
                <w:lang w:eastAsia="en-US"/>
              </w:rPr>
              <w:t xml:space="preserve"> Operation not performed because a parameter was too complex.</w:t>
            </w:r>
          </w:p>
          <w:p w14:paraId="1234664C" w14:textId="77777777" w:rsidR="00634CA5" w:rsidRDefault="00634CA5">
            <w:pPr>
              <w:pStyle w:val="TAL"/>
              <w:rPr>
                <w:lang w:eastAsia="en-US"/>
              </w:rPr>
            </w:pPr>
            <w:r>
              <w:rPr>
                <w:b/>
                <w:lang w:eastAsia="en-US"/>
              </w:rPr>
              <w:t xml:space="preserve">Returned Information: </w:t>
            </w:r>
            <w:r>
              <w:rPr>
                <w:lang w:eastAsia="en-US"/>
              </w:rPr>
              <w:t xml:space="preserve">The output parameter </w:t>
            </w:r>
            <w:r>
              <w:rPr>
                <w:rFonts w:ascii="Courier New" w:hAnsi="Courier New"/>
                <w:lang w:eastAsia="en-US"/>
              </w:rPr>
              <w:t>status</w:t>
            </w:r>
            <w:r>
              <w:rPr>
                <w:lang w:eastAsia="en-US"/>
              </w:rPr>
              <w:t xml:space="preserve">. </w:t>
            </w:r>
          </w:p>
          <w:p w14:paraId="7F4534AB" w14:textId="77777777" w:rsidR="00634CA5" w:rsidRDefault="00634CA5">
            <w:pPr>
              <w:pStyle w:val="TAL"/>
              <w:rPr>
                <w:b/>
                <w:lang w:eastAsia="en-US"/>
              </w:rPr>
            </w:pPr>
            <w:r>
              <w:rPr>
                <w:b/>
                <w:lang w:eastAsia="en-US"/>
              </w:rPr>
              <w:t>Exit state:</w:t>
            </w:r>
            <w:r>
              <w:rPr>
                <w:lang w:eastAsia="en-US"/>
              </w:rPr>
              <w:t xml:space="preserve"> Entry state.</w:t>
            </w:r>
          </w:p>
        </w:tc>
      </w:tr>
    </w:tbl>
    <w:p w14:paraId="021FF28F" w14:textId="77777777" w:rsidR="00634CA5" w:rsidRDefault="00634CA5">
      <w:pPr>
        <w:pStyle w:val="Index1"/>
        <w:keepLines w:val="0"/>
        <w:spacing w:after="180"/>
      </w:pPr>
    </w:p>
    <w:p w14:paraId="1EA90EF3" w14:textId="77777777" w:rsidR="00634CA5" w:rsidRDefault="00634CA5">
      <w:pPr>
        <w:pStyle w:val="Heading2"/>
      </w:pPr>
      <w:bookmarkStart w:id="71" w:name="_Toc350951340"/>
      <w:r>
        <w:t>7.5</w:t>
      </w:r>
      <w:r>
        <w:tab/>
        <w:t xml:space="preserve">Interface </w:t>
      </w:r>
      <w:r>
        <w:rPr>
          <w:rFonts w:ascii="Courier New" w:hAnsi="Courier New" w:cs="Courier New"/>
        </w:rPr>
        <w:t>BasicCmIRPOperations</w:t>
      </w:r>
      <w:bookmarkEnd w:id="71"/>
    </w:p>
    <w:p w14:paraId="56AF4031" w14:textId="77777777" w:rsidR="00634CA5" w:rsidRDefault="00634CA5">
      <w:pPr>
        <w:pStyle w:val="Heading3"/>
      </w:pPr>
      <w:bookmarkStart w:id="72" w:name="_Toc350951341"/>
      <w:r>
        <w:t>7.5.1</w:t>
      </w:r>
      <w:r>
        <w:tab/>
      </w:r>
      <w:r>
        <w:rPr>
          <w:rFonts w:ascii="Courier New" w:hAnsi="Courier New" w:cs="Courier New"/>
        </w:rPr>
        <w:t>cancelOperation</w:t>
      </w:r>
      <w:r>
        <w:rPr>
          <w:sz w:val="20"/>
        </w:rPr>
        <w:t xml:space="preserve"> </w:t>
      </w:r>
      <w:r>
        <w:t>(O)</w:t>
      </w:r>
      <w:bookmarkEnd w:id="72"/>
    </w:p>
    <w:p w14:paraId="1C3E8653" w14:textId="77777777" w:rsidR="00634CA5" w:rsidRDefault="00634CA5">
      <w:pPr>
        <w:pStyle w:val="Heading4"/>
      </w:pPr>
      <w:bookmarkStart w:id="73" w:name="_Toc350951342"/>
      <w:r>
        <w:t>7.5.1.1</w:t>
      </w:r>
      <w:r>
        <w:tab/>
        <w:t>Definition</w:t>
      </w:r>
      <w:bookmarkEnd w:id="73"/>
    </w:p>
    <w:p w14:paraId="25B3CE8F" w14:textId="77777777" w:rsidR="00634CA5" w:rsidRDefault="00634CA5">
      <w:r>
        <w:t xml:space="preserve">IRPManager invokes this operation to cancel an on-going Basic CM IRP operation it issued before. Presently the Basic CM IRP operations that can be cancelled by invoking </w:t>
      </w:r>
      <w:r>
        <w:rPr>
          <w:rFonts w:ascii="Courier New" w:hAnsi="Courier New"/>
        </w:rPr>
        <w:t>cancelOperation</w:t>
      </w:r>
      <w:r>
        <w:t xml:space="preserve"> are </w:t>
      </w:r>
      <w:r>
        <w:rPr>
          <w:rFonts w:ascii="Courier New" w:hAnsi="Courier New"/>
        </w:rPr>
        <w:t>getMOAttributes</w:t>
      </w:r>
      <w:r>
        <w:t xml:space="preserve"> and </w:t>
      </w:r>
      <w:r>
        <w:rPr>
          <w:rFonts w:ascii="Courier New" w:hAnsi="Courier New"/>
        </w:rPr>
        <w:t>getContainment</w:t>
      </w:r>
      <w:r>
        <w:t>.</w:t>
      </w:r>
    </w:p>
    <w:p w14:paraId="7E080476" w14:textId="77777777" w:rsidR="00634CA5" w:rsidRDefault="00634CA5">
      <w:pPr>
        <w:pStyle w:val="Heading4"/>
      </w:pPr>
      <w:bookmarkStart w:id="74" w:name="_Toc350951343"/>
      <w:r>
        <w:t>7.5.1.2</w:t>
      </w:r>
      <w:r>
        <w:tab/>
        <w:t>Input Parameters</w:t>
      </w:r>
      <w:bookmarkEnd w:id="7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224"/>
        <w:gridCol w:w="787"/>
        <w:gridCol w:w="4673"/>
        <w:gridCol w:w="6944"/>
      </w:tblGrid>
      <w:tr w:rsidR="00634CA5" w14:paraId="73078AA2" w14:textId="77777777">
        <w:trPr>
          <w:jc w:val="center"/>
        </w:trPr>
        <w:tc>
          <w:tcPr>
            <w:tcW w:w="771" w:type="pct"/>
            <w:shd w:val="pct15" w:color="auto" w:fill="FFFFFF"/>
          </w:tcPr>
          <w:p w14:paraId="14A00BC5" w14:textId="77777777" w:rsidR="00634CA5" w:rsidRDefault="00634CA5">
            <w:pPr>
              <w:pStyle w:val="TAH"/>
              <w:rPr>
                <w:lang w:eastAsia="en-US"/>
              </w:rPr>
            </w:pPr>
            <w:r>
              <w:rPr>
                <w:lang w:eastAsia="en-US"/>
              </w:rPr>
              <w:t>Name</w:t>
            </w:r>
          </w:p>
        </w:tc>
        <w:tc>
          <w:tcPr>
            <w:tcW w:w="236" w:type="pct"/>
            <w:shd w:val="pct15" w:color="auto" w:fill="FFFFFF"/>
          </w:tcPr>
          <w:p w14:paraId="5AF0436E" w14:textId="77777777" w:rsidR="00634CA5" w:rsidRDefault="00634CA5">
            <w:pPr>
              <w:pStyle w:val="TAH"/>
              <w:rPr>
                <w:lang w:eastAsia="en-US"/>
              </w:rPr>
            </w:pPr>
            <w:r>
              <w:rPr>
                <w:lang w:eastAsia="en-US"/>
              </w:rPr>
              <w:t>Qualifier</w:t>
            </w:r>
          </w:p>
        </w:tc>
        <w:tc>
          <w:tcPr>
            <w:tcW w:w="1608" w:type="pct"/>
            <w:shd w:val="pct15" w:color="auto" w:fill="FFFFFF"/>
          </w:tcPr>
          <w:p w14:paraId="4E57BC03" w14:textId="77777777" w:rsidR="00634CA5" w:rsidRDefault="00634CA5">
            <w:pPr>
              <w:pStyle w:val="TAH"/>
              <w:rPr>
                <w:lang w:eastAsia="en-US"/>
              </w:rPr>
            </w:pPr>
            <w:r>
              <w:rPr>
                <w:lang w:eastAsia="en-US"/>
              </w:rPr>
              <w:t>Information Type</w:t>
            </w:r>
          </w:p>
        </w:tc>
        <w:tc>
          <w:tcPr>
            <w:tcW w:w="2384" w:type="pct"/>
            <w:shd w:val="pct15" w:color="auto" w:fill="FFFFFF"/>
          </w:tcPr>
          <w:p w14:paraId="16D48BE5" w14:textId="77777777" w:rsidR="00634CA5" w:rsidRDefault="00634CA5">
            <w:pPr>
              <w:pStyle w:val="TAH"/>
              <w:rPr>
                <w:lang w:eastAsia="en-US"/>
              </w:rPr>
            </w:pPr>
            <w:r>
              <w:rPr>
                <w:lang w:eastAsia="en-US"/>
              </w:rPr>
              <w:t>Comment</w:t>
            </w:r>
          </w:p>
        </w:tc>
      </w:tr>
      <w:tr w:rsidR="00634CA5" w14:paraId="19AF0CD1" w14:textId="77777777">
        <w:trPr>
          <w:jc w:val="center"/>
        </w:trPr>
        <w:tc>
          <w:tcPr>
            <w:tcW w:w="771" w:type="pct"/>
          </w:tcPr>
          <w:p w14:paraId="035E5CC5" w14:textId="77777777" w:rsidR="00634CA5" w:rsidRDefault="00634CA5">
            <w:pPr>
              <w:pStyle w:val="TAL"/>
              <w:rPr>
                <w:rFonts w:ascii="Courier New" w:hAnsi="Courier New" w:cs="Courier New"/>
                <w:lang w:eastAsia="en-US"/>
              </w:rPr>
            </w:pPr>
            <w:r>
              <w:rPr>
                <w:rFonts w:ascii="Courier New" w:hAnsi="Courier New" w:cs="Courier New"/>
                <w:lang w:eastAsia="en-US"/>
              </w:rPr>
              <w:t>invokeIdentifierIn</w:t>
            </w:r>
          </w:p>
        </w:tc>
        <w:tc>
          <w:tcPr>
            <w:tcW w:w="236" w:type="pct"/>
          </w:tcPr>
          <w:p w14:paraId="5619A50B" w14:textId="77777777" w:rsidR="00634CA5" w:rsidRDefault="00634CA5">
            <w:pPr>
              <w:pStyle w:val="TAL"/>
              <w:rPr>
                <w:lang w:eastAsia="en-US"/>
              </w:rPr>
            </w:pPr>
            <w:r>
              <w:rPr>
                <w:lang w:eastAsia="en-US"/>
              </w:rPr>
              <w:t>M</w:t>
            </w:r>
          </w:p>
        </w:tc>
        <w:tc>
          <w:tcPr>
            <w:tcW w:w="1608" w:type="pct"/>
          </w:tcPr>
          <w:p w14:paraId="30DD68AB" w14:textId="77777777" w:rsidR="00634CA5" w:rsidRDefault="00634CA5">
            <w:pPr>
              <w:pStyle w:val="TAL"/>
              <w:rPr>
                <w:lang w:eastAsia="en-US"/>
              </w:rPr>
            </w:pPr>
            <w:r>
              <w:rPr>
                <w:lang w:eastAsia="en-US"/>
              </w:rPr>
              <w:t>A unique identifier that is SS dependent.</w:t>
            </w:r>
          </w:p>
        </w:tc>
        <w:tc>
          <w:tcPr>
            <w:tcW w:w="2384" w:type="pct"/>
          </w:tcPr>
          <w:p w14:paraId="39054183" w14:textId="77777777" w:rsidR="00634CA5" w:rsidRDefault="00634CA5">
            <w:pPr>
              <w:pStyle w:val="TAL"/>
              <w:rPr>
                <w:lang w:eastAsia="en-US"/>
              </w:rPr>
            </w:pPr>
            <w:r>
              <w:rPr>
                <w:lang w:eastAsia="en-US"/>
              </w:rPr>
              <w:t>This parameter identifies an on-going Basic CM IRP operation to be cancelled.</w:t>
            </w:r>
          </w:p>
        </w:tc>
      </w:tr>
    </w:tbl>
    <w:p w14:paraId="6B8B79AD" w14:textId="77777777" w:rsidR="00634CA5" w:rsidRDefault="00634CA5"/>
    <w:p w14:paraId="60C7D430" w14:textId="77777777" w:rsidR="00634CA5" w:rsidRDefault="00634CA5">
      <w:pPr>
        <w:pStyle w:val="Heading4"/>
      </w:pPr>
      <w:bookmarkStart w:id="75" w:name="_Toc350951344"/>
      <w:r>
        <w:lastRenderedPageBreak/>
        <w:t>7.5.1.3</w:t>
      </w:r>
      <w:r>
        <w:tab/>
        <w:t>Output Parameters</w:t>
      </w:r>
      <w:bookmarkEnd w:id="7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224"/>
        <w:gridCol w:w="787"/>
        <w:gridCol w:w="4673"/>
        <w:gridCol w:w="6944"/>
      </w:tblGrid>
      <w:tr w:rsidR="00634CA5" w14:paraId="4A27EFDE" w14:textId="77777777">
        <w:trPr>
          <w:jc w:val="center"/>
        </w:trPr>
        <w:tc>
          <w:tcPr>
            <w:tcW w:w="771" w:type="pct"/>
            <w:shd w:val="pct15" w:color="auto" w:fill="FFFFFF"/>
          </w:tcPr>
          <w:p w14:paraId="6D241678" w14:textId="77777777" w:rsidR="00634CA5" w:rsidRDefault="00634CA5">
            <w:pPr>
              <w:pStyle w:val="TAH"/>
              <w:rPr>
                <w:lang w:eastAsia="en-US"/>
              </w:rPr>
            </w:pPr>
            <w:r>
              <w:rPr>
                <w:lang w:eastAsia="en-US"/>
              </w:rPr>
              <w:t>Name</w:t>
            </w:r>
          </w:p>
        </w:tc>
        <w:tc>
          <w:tcPr>
            <w:tcW w:w="236" w:type="pct"/>
            <w:shd w:val="pct15" w:color="auto" w:fill="FFFFFF"/>
          </w:tcPr>
          <w:p w14:paraId="1C7EDC0D" w14:textId="77777777" w:rsidR="00634CA5" w:rsidRDefault="00634CA5">
            <w:pPr>
              <w:pStyle w:val="TAH"/>
              <w:rPr>
                <w:lang w:eastAsia="en-US"/>
              </w:rPr>
            </w:pPr>
            <w:r>
              <w:rPr>
                <w:lang w:eastAsia="en-US"/>
              </w:rPr>
              <w:t>Qualifier</w:t>
            </w:r>
          </w:p>
        </w:tc>
        <w:tc>
          <w:tcPr>
            <w:tcW w:w="1608" w:type="pct"/>
            <w:shd w:val="pct15" w:color="auto" w:fill="FFFFFF"/>
          </w:tcPr>
          <w:p w14:paraId="49CCAC46" w14:textId="77777777" w:rsidR="00634CA5" w:rsidRDefault="00634CA5">
            <w:pPr>
              <w:pStyle w:val="TAH"/>
              <w:rPr>
                <w:lang w:eastAsia="en-US"/>
              </w:rPr>
            </w:pPr>
            <w:r>
              <w:rPr>
                <w:lang w:eastAsia="en-US"/>
              </w:rPr>
              <w:t>Matching Information</w:t>
            </w:r>
          </w:p>
        </w:tc>
        <w:tc>
          <w:tcPr>
            <w:tcW w:w="2384" w:type="pct"/>
            <w:shd w:val="pct15" w:color="auto" w:fill="FFFFFF"/>
          </w:tcPr>
          <w:p w14:paraId="4BF9D332" w14:textId="77777777" w:rsidR="00634CA5" w:rsidRDefault="00634CA5">
            <w:pPr>
              <w:pStyle w:val="TAH"/>
              <w:rPr>
                <w:lang w:eastAsia="en-US"/>
              </w:rPr>
            </w:pPr>
            <w:r>
              <w:rPr>
                <w:lang w:eastAsia="en-US"/>
              </w:rPr>
              <w:t>Comment</w:t>
            </w:r>
          </w:p>
        </w:tc>
      </w:tr>
      <w:tr w:rsidR="00634CA5" w14:paraId="44EB63B8" w14:textId="77777777">
        <w:trPr>
          <w:jc w:val="center"/>
        </w:trPr>
        <w:tc>
          <w:tcPr>
            <w:tcW w:w="771" w:type="pct"/>
          </w:tcPr>
          <w:p w14:paraId="7929F528" w14:textId="77777777" w:rsidR="00634CA5" w:rsidRDefault="00634CA5">
            <w:pPr>
              <w:pStyle w:val="TAL"/>
              <w:rPr>
                <w:rFonts w:ascii="Courier New" w:hAnsi="Courier New" w:cs="Courier New"/>
                <w:lang w:eastAsia="en-US"/>
              </w:rPr>
            </w:pPr>
            <w:r>
              <w:rPr>
                <w:rFonts w:ascii="Courier New" w:hAnsi="Courier New" w:cs="Courier New"/>
                <w:lang w:eastAsia="en-US"/>
              </w:rPr>
              <w:t>status</w:t>
            </w:r>
          </w:p>
        </w:tc>
        <w:tc>
          <w:tcPr>
            <w:tcW w:w="236" w:type="pct"/>
          </w:tcPr>
          <w:p w14:paraId="59AEF3BE" w14:textId="77777777" w:rsidR="00634CA5" w:rsidRDefault="00634CA5">
            <w:pPr>
              <w:pStyle w:val="TAL"/>
              <w:rPr>
                <w:lang w:eastAsia="en-US"/>
              </w:rPr>
            </w:pPr>
            <w:r>
              <w:rPr>
                <w:lang w:eastAsia="en-US"/>
              </w:rPr>
              <w:t>M</w:t>
            </w:r>
          </w:p>
        </w:tc>
        <w:tc>
          <w:tcPr>
            <w:tcW w:w="1608" w:type="pct"/>
          </w:tcPr>
          <w:p w14:paraId="27C9B5BD" w14:textId="77777777" w:rsidR="00634CA5" w:rsidRDefault="00634CA5">
            <w:pPr>
              <w:pStyle w:val="TAL"/>
              <w:rPr>
                <w:lang w:eastAsia="en-US"/>
              </w:rPr>
            </w:pPr>
            <w:r>
              <w:rPr>
                <w:lang w:eastAsia="en-US"/>
              </w:rPr>
              <w:t>ENUM (OperationSucceeded, OperationFailed)</w:t>
            </w:r>
          </w:p>
        </w:tc>
        <w:tc>
          <w:tcPr>
            <w:tcW w:w="2384" w:type="pct"/>
          </w:tcPr>
          <w:p w14:paraId="004DD4DA" w14:textId="77777777" w:rsidR="00634CA5" w:rsidRDefault="00634CA5">
            <w:pPr>
              <w:pStyle w:val="TAL"/>
              <w:rPr>
                <w:lang w:eastAsia="en-US"/>
              </w:rPr>
            </w:pPr>
            <w:r>
              <w:rPr>
                <w:lang w:eastAsia="en-US"/>
              </w:rPr>
              <w:t>An operation may fail because of a specified or unspecified reason.</w:t>
            </w:r>
          </w:p>
        </w:tc>
      </w:tr>
    </w:tbl>
    <w:p w14:paraId="155D705A" w14:textId="77777777" w:rsidR="00634CA5" w:rsidRDefault="00634CA5"/>
    <w:p w14:paraId="3CABDAC7" w14:textId="77777777" w:rsidR="00634CA5" w:rsidRDefault="00634CA5">
      <w:pPr>
        <w:pStyle w:val="Heading4"/>
      </w:pPr>
      <w:bookmarkStart w:id="76" w:name="_Toc350951345"/>
      <w:r>
        <w:t>7.5.1.4</w:t>
      </w:r>
      <w:r>
        <w:tab/>
        <w:t>Pre-condition</w:t>
      </w:r>
      <w:bookmarkEnd w:id="76"/>
    </w:p>
    <w:p w14:paraId="27F4D2F8" w14:textId="77777777" w:rsidR="00634CA5" w:rsidRDefault="00634CA5">
      <w:r>
        <w:t>operationExits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7619"/>
      </w:tblGrid>
      <w:tr w:rsidR="00634CA5" w14:paraId="2E1B740E" w14:textId="77777777">
        <w:trPr>
          <w:trHeight w:val="266"/>
        </w:trPr>
        <w:tc>
          <w:tcPr>
            <w:tcW w:w="2235" w:type="dxa"/>
            <w:shd w:val="pct10" w:color="auto" w:fill="FFFFFF"/>
          </w:tcPr>
          <w:p w14:paraId="764E434A" w14:textId="77777777" w:rsidR="00634CA5" w:rsidRDefault="00634CA5">
            <w:pPr>
              <w:pStyle w:val="TAH"/>
              <w:rPr>
                <w:lang w:eastAsia="en-US"/>
              </w:rPr>
            </w:pPr>
            <w:r>
              <w:rPr>
                <w:lang w:eastAsia="en-US"/>
              </w:rPr>
              <w:t>Assertion Name</w:t>
            </w:r>
          </w:p>
        </w:tc>
        <w:tc>
          <w:tcPr>
            <w:tcW w:w="7619" w:type="dxa"/>
            <w:shd w:val="pct10" w:color="auto" w:fill="FFFFFF"/>
          </w:tcPr>
          <w:p w14:paraId="33786DDD" w14:textId="77777777" w:rsidR="00634CA5" w:rsidRDefault="00634CA5">
            <w:pPr>
              <w:pStyle w:val="TAH"/>
              <w:rPr>
                <w:lang w:eastAsia="en-US"/>
              </w:rPr>
            </w:pPr>
            <w:r>
              <w:rPr>
                <w:lang w:eastAsia="en-US"/>
              </w:rPr>
              <w:t>Definition</w:t>
            </w:r>
          </w:p>
        </w:tc>
      </w:tr>
      <w:tr w:rsidR="00634CA5" w14:paraId="63CE82A0" w14:textId="77777777">
        <w:tc>
          <w:tcPr>
            <w:tcW w:w="2235" w:type="dxa"/>
          </w:tcPr>
          <w:p w14:paraId="6E3FFC79" w14:textId="77777777" w:rsidR="00634CA5" w:rsidRDefault="00634CA5">
            <w:pPr>
              <w:pStyle w:val="TAL"/>
              <w:rPr>
                <w:rFonts w:ascii="Courier New" w:hAnsi="Courier New" w:cs="Courier New"/>
                <w:lang w:eastAsia="en-US"/>
              </w:rPr>
            </w:pPr>
            <w:r>
              <w:rPr>
                <w:rFonts w:ascii="Courier New" w:hAnsi="Courier New" w:cs="Courier New"/>
                <w:lang w:eastAsia="en-US"/>
              </w:rPr>
              <w:t>operationExits</w:t>
            </w:r>
          </w:p>
        </w:tc>
        <w:tc>
          <w:tcPr>
            <w:tcW w:w="7619" w:type="dxa"/>
          </w:tcPr>
          <w:p w14:paraId="27C5A16C" w14:textId="77777777" w:rsidR="00634CA5" w:rsidRDefault="00634CA5">
            <w:pPr>
              <w:pStyle w:val="TAL"/>
              <w:rPr>
                <w:lang w:eastAsia="en-US"/>
              </w:rPr>
            </w:pPr>
            <w:r>
              <w:rPr>
                <w:lang w:eastAsia="en-US"/>
              </w:rPr>
              <w:t xml:space="preserve">The operation identified by the </w:t>
            </w:r>
            <w:r>
              <w:rPr>
                <w:rFonts w:ascii="Courier New" w:hAnsi="Courier New"/>
                <w:lang w:eastAsia="en-US"/>
              </w:rPr>
              <w:t>invokeIdentifierIn</w:t>
            </w:r>
            <w:r>
              <w:rPr>
                <w:lang w:eastAsia="en-US"/>
              </w:rPr>
              <w:t xml:space="preserve"> is ongoing.</w:t>
            </w:r>
          </w:p>
        </w:tc>
      </w:tr>
    </w:tbl>
    <w:p w14:paraId="04761E87" w14:textId="77777777" w:rsidR="00634CA5" w:rsidRDefault="00634CA5"/>
    <w:p w14:paraId="427DD1D2" w14:textId="77777777" w:rsidR="00634CA5" w:rsidRDefault="00634CA5">
      <w:pPr>
        <w:pStyle w:val="Heading4"/>
      </w:pPr>
      <w:bookmarkStart w:id="77" w:name="_Toc350951346"/>
      <w:r>
        <w:t>7.5.1.5</w:t>
      </w:r>
      <w:r>
        <w:tab/>
        <w:t>Post-condition</w:t>
      </w:r>
      <w:bookmarkEnd w:id="77"/>
    </w:p>
    <w:p w14:paraId="6FE748A4" w14:textId="77777777" w:rsidR="00634CA5" w:rsidRDefault="00634CA5">
      <w:r>
        <w:t>operationCancelled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7619"/>
      </w:tblGrid>
      <w:tr w:rsidR="00634CA5" w14:paraId="6614E8DD" w14:textId="77777777">
        <w:trPr>
          <w:trHeight w:val="266"/>
        </w:trPr>
        <w:tc>
          <w:tcPr>
            <w:tcW w:w="2235" w:type="dxa"/>
            <w:shd w:val="pct10" w:color="auto" w:fill="FFFFFF"/>
          </w:tcPr>
          <w:p w14:paraId="16DAB63D" w14:textId="77777777" w:rsidR="00634CA5" w:rsidRDefault="00634CA5">
            <w:pPr>
              <w:pStyle w:val="TAH"/>
              <w:rPr>
                <w:lang w:eastAsia="en-US"/>
              </w:rPr>
            </w:pPr>
            <w:r>
              <w:rPr>
                <w:lang w:eastAsia="en-US"/>
              </w:rPr>
              <w:t>Assertion Name</w:t>
            </w:r>
          </w:p>
        </w:tc>
        <w:tc>
          <w:tcPr>
            <w:tcW w:w="7619" w:type="dxa"/>
            <w:shd w:val="pct10" w:color="auto" w:fill="FFFFFF"/>
          </w:tcPr>
          <w:p w14:paraId="5F8E02F9" w14:textId="77777777" w:rsidR="00634CA5" w:rsidRDefault="00634CA5">
            <w:pPr>
              <w:pStyle w:val="TAH"/>
              <w:rPr>
                <w:lang w:eastAsia="en-US"/>
              </w:rPr>
            </w:pPr>
            <w:r>
              <w:rPr>
                <w:lang w:eastAsia="en-US"/>
              </w:rPr>
              <w:t>Definition</w:t>
            </w:r>
          </w:p>
        </w:tc>
      </w:tr>
      <w:tr w:rsidR="00634CA5" w14:paraId="2AC42D74" w14:textId="77777777">
        <w:tc>
          <w:tcPr>
            <w:tcW w:w="2235" w:type="dxa"/>
          </w:tcPr>
          <w:p w14:paraId="4B366164" w14:textId="77777777" w:rsidR="00634CA5" w:rsidRDefault="00634CA5">
            <w:pPr>
              <w:pStyle w:val="TAL"/>
              <w:rPr>
                <w:rFonts w:ascii="Courier New" w:hAnsi="Courier New" w:cs="Courier New"/>
                <w:lang w:eastAsia="en-US"/>
              </w:rPr>
            </w:pPr>
            <w:r>
              <w:rPr>
                <w:rFonts w:ascii="Courier New" w:hAnsi="Courier New" w:cs="Courier New"/>
                <w:lang w:eastAsia="en-US"/>
              </w:rPr>
              <w:t>operationCancelled</w:t>
            </w:r>
          </w:p>
        </w:tc>
        <w:tc>
          <w:tcPr>
            <w:tcW w:w="7619" w:type="dxa"/>
          </w:tcPr>
          <w:p w14:paraId="004323E1" w14:textId="77777777" w:rsidR="00634CA5" w:rsidRDefault="00634CA5">
            <w:pPr>
              <w:pStyle w:val="TAL"/>
              <w:rPr>
                <w:lang w:eastAsia="en-US"/>
              </w:rPr>
            </w:pPr>
            <w:r>
              <w:rPr>
                <w:lang w:eastAsia="en-US"/>
              </w:rPr>
              <w:t xml:space="preserve">The operation identified by the </w:t>
            </w:r>
            <w:r>
              <w:rPr>
                <w:rFonts w:ascii="Courier New" w:hAnsi="Courier New"/>
                <w:lang w:eastAsia="en-US"/>
              </w:rPr>
              <w:t>invokeIdentifierIn</w:t>
            </w:r>
            <w:r>
              <w:rPr>
                <w:lang w:eastAsia="en-US"/>
              </w:rPr>
              <w:t xml:space="preserve"> is cancelled.</w:t>
            </w:r>
          </w:p>
        </w:tc>
      </w:tr>
    </w:tbl>
    <w:p w14:paraId="43109641" w14:textId="77777777" w:rsidR="00634CA5" w:rsidRDefault="00634CA5"/>
    <w:p w14:paraId="6E611F0A" w14:textId="77777777" w:rsidR="00634CA5" w:rsidRDefault="00634CA5">
      <w:pPr>
        <w:pStyle w:val="Heading4"/>
      </w:pPr>
      <w:bookmarkStart w:id="78" w:name="_Toc350951347"/>
      <w:r>
        <w:t>7.5.1.6</w:t>
      </w:r>
      <w:r>
        <w:tab/>
        <w:t>Exceptions</w:t>
      </w:r>
      <w:bookmarkEnd w:id="7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58"/>
        <w:gridCol w:w="7496"/>
      </w:tblGrid>
      <w:tr w:rsidR="00634CA5" w14:paraId="1B9F2090" w14:textId="77777777">
        <w:tc>
          <w:tcPr>
            <w:tcW w:w="2358" w:type="dxa"/>
            <w:shd w:val="pct20" w:color="auto" w:fill="FFFFFF"/>
          </w:tcPr>
          <w:p w14:paraId="1EF0C443" w14:textId="77777777" w:rsidR="00634CA5" w:rsidRDefault="00634CA5">
            <w:pPr>
              <w:pStyle w:val="TAH"/>
              <w:rPr>
                <w:lang w:eastAsia="en-US"/>
              </w:rPr>
            </w:pPr>
            <w:r>
              <w:rPr>
                <w:lang w:eastAsia="en-US"/>
              </w:rPr>
              <w:t>Name</w:t>
            </w:r>
          </w:p>
        </w:tc>
        <w:tc>
          <w:tcPr>
            <w:tcW w:w="7496" w:type="dxa"/>
            <w:shd w:val="pct20" w:color="auto" w:fill="FFFFFF"/>
          </w:tcPr>
          <w:p w14:paraId="15A5FB1C" w14:textId="77777777" w:rsidR="00634CA5" w:rsidRDefault="00634CA5">
            <w:pPr>
              <w:pStyle w:val="TAH"/>
              <w:rPr>
                <w:lang w:eastAsia="en-US"/>
              </w:rPr>
            </w:pPr>
            <w:r>
              <w:rPr>
                <w:lang w:eastAsia="en-US"/>
              </w:rPr>
              <w:t>Definition</w:t>
            </w:r>
          </w:p>
        </w:tc>
      </w:tr>
      <w:tr w:rsidR="00634CA5" w14:paraId="692388CF" w14:textId="77777777">
        <w:tc>
          <w:tcPr>
            <w:tcW w:w="2358" w:type="dxa"/>
          </w:tcPr>
          <w:p w14:paraId="42B1016A" w14:textId="77777777" w:rsidR="00634CA5" w:rsidRDefault="00634CA5">
            <w:pPr>
              <w:pStyle w:val="TAL"/>
              <w:rPr>
                <w:rFonts w:ascii="Courier New" w:hAnsi="Courier New" w:cs="Courier New"/>
                <w:lang w:eastAsia="en-US"/>
              </w:rPr>
            </w:pPr>
            <w:r>
              <w:rPr>
                <w:rFonts w:ascii="Courier New" w:hAnsi="Courier New" w:cs="Courier New"/>
                <w:lang w:eastAsia="en-US"/>
              </w:rPr>
              <w:t>operationFailed</w:t>
            </w:r>
          </w:p>
        </w:tc>
        <w:tc>
          <w:tcPr>
            <w:tcW w:w="7496" w:type="dxa"/>
          </w:tcPr>
          <w:p w14:paraId="1B9015D4" w14:textId="77777777" w:rsidR="00634CA5" w:rsidRDefault="00634CA5">
            <w:pPr>
              <w:pStyle w:val="TAL"/>
              <w:rPr>
                <w:b/>
                <w:lang w:eastAsia="en-US"/>
              </w:rPr>
            </w:pPr>
            <w:r>
              <w:rPr>
                <w:b/>
                <w:lang w:eastAsia="en-US"/>
              </w:rPr>
              <w:t>Condition:</w:t>
            </w:r>
            <w:r>
              <w:rPr>
                <w:lang w:eastAsia="en-US"/>
              </w:rPr>
              <w:t xml:space="preserve"> Pre-condition is false or post-condition is false.</w:t>
            </w:r>
          </w:p>
          <w:p w14:paraId="01A22316" w14:textId="77777777" w:rsidR="00634CA5" w:rsidRDefault="00634CA5">
            <w:pPr>
              <w:pStyle w:val="TAL"/>
              <w:rPr>
                <w:lang w:eastAsia="en-US"/>
              </w:rPr>
            </w:pPr>
            <w:r>
              <w:rPr>
                <w:b/>
                <w:lang w:eastAsia="en-US"/>
              </w:rPr>
              <w:t xml:space="preserve">Returned Information: </w:t>
            </w:r>
            <w:r>
              <w:rPr>
                <w:lang w:eastAsia="en-US"/>
              </w:rPr>
              <w:t xml:space="preserve">The output parameter </w:t>
            </w:r>
            <w:r>
              <w:rPr>
                <w:rFonts w:ascii="Courier New" w:hAnsi="Courier New"/>
                <w:lang w:eastAsia="en-US"/>
              </w:rPr>
              <w:t>status</w:t>
            </w:r>
            <w:r>
              <w:rPr>
                <w:lang w:eastAsia="en-US"/>
              </w:rPr>
              <w:t xml:space="preserve">. </w:t>
            </w:r>
          </w:p>
          <w:p w14:paraId="4428B7E4" w14:textId="77777777" w:rsidR="00634CA5" w:rsidRDefault="00634CA5">
            <w:pPr>
              <w:pStyle w:val="TAL"/>
              <w:rPr>
                <w:lang w:eastAsia="en-US"/>
              </w:rPr>
            </w:pPr>
            <w:r>
              <w:rPr>
                <w:b/>
                <w:lang w:eastAsia="en-US"/>
              </w:rPr>
              <w:t>Exit state:</w:t>
            </w:r>
            <w:r>
              <w:rPr>
                <w:lang w:eastAsia="en-US"/>
              </w:rPr>
              <w:t xml:space="preserve"> Entry state.</w:t>
            </w:r>
          </w:p>
        </w:tc>
      </w:tr>
    </w:tbl>
    <w:p w14:paraId="1344507B" w14:textId="77777777" w:rsidR="00634CA5" w:rsidRDefault="00634CA5"/>
    <w:p w14:paraId="3ED04C03" w14:textId="77777777" w:rsidR="00634CA5" w:rsidRDefault="00634CA5">
      <w:pPr>
        <w:pStyle w:val="Heading2"/>
      </w:pPr>
      <w:r>
        <w:br w:type="page"/>
      </w:r>
      <w:bookmarkStart w:id="79" w:name="_Toc350951348"/>
      <w:r>
        <w:lastRenderedPageBreak/>
        <w:t>7.6</w:t>
      </w:r>
      <w:r>
        <w:tab/>
        <w:t xml:space="preserve">Interface </w:t>
      </w:r>
      <w:r>
        <w:rPr>
          <w:rFonts w:ascii="Courier New" w:hAnsi="Courier New" w:cs="Courier New"/>
        </w:rPr>
        <w:t>ActiveCmIRPOperations</w:t>
      </w:r>
      <w:bookmarkEnd w:id="79"/>
    </w:p>
    <w:p w14:paraId="5800D3F3" w14:textId="77777777" w:rsidR="00634CA5" w:rsidRDefault="00634CA5">
      <w:pPr>
        <w:pStyle w:val="Heading3"/>
        <w:tabs>
          <w:tab w:val="left" w:pos="7513"/>
        </w:tabs>
      </w:pPr>
      <w:bookmarkStart w:id="80" w:name="_Toc350951349"/>
      <w:r>
        <w:t>7.6.1</w:t>
      </w:r>
      <w:r>
        <w:tab/>
      </w:r>
      <w:r>
        <w:rPr>
          <w:rFonts w:ascii="Courier New" w:hAnsi="Courier New"/>
        </w:rPr>
        <w:t>createM</w:t>
      </w:r>
      <w:r>
        <w:rPr>
          <w:rFonts w:ascii="Courier New" w:hAnsi="Courier New"/>
          <w:lang w:eastAsia="zh-CN"/>
        </w:rPr>
        <w:t>O</w:t>
      </w:r>
      <w:r>
        <w:rPr>
          <w:rFonts w:ascii="Courier New" w:hAnsi="Courier New"/>
        </w:rPr>
        <w:t xml:space="preserve"> </w:t>
      </w:r>
      <w:r>
        <w:t>(O)</w:t>
      </w:r>
      <w:bookmarkEnd w:id="80"/>
    </w:p>
    <w:p w14:paraId="32CFE858" w14:textId="77777777" w:rsidR="00634CA5" w:rsidRDefault="00634CA5">
      <w:pPr>
        <w:pStyle w:val="Heading4"/>
      </w:pPr>
      <w:bookmarkStart w:id="81" w:name="_Toc350951350"/>
      <w:r>
        <w:t>7.6.1.1</w:t>
      </w:r>
      <w:r>
        <w:tab/>
        <w:t>Definition</w:t>
      </w:r>
      <w:bookmarkEnd w:id="81"/>
    </w:p>
    <w:p w14:paraId="6D11545A" w14:textId="77777777" w:rsidR="00634CA5" w:rsidRDefault="00634CA5">
      <w:r>
        <w:t xml:space="preserve">This operation is invoked by IRPManager to request the IRPAgent to create a Managed Object instance in the MIB maintained by the IRPAgent. This operation will create only one Managed Object instance. This operation provides functionality that is similar to that provided by the M-CREATE service defined by CMIS (ITU-T Recommendation X.710 [7]). </w:t>
      </w:r>
    </w:p>
    <w:p w14:paraId="4CDDFF79" w14:textId="77777777" w:rsidR="00634CA5" w:rsidRDefault="00634CA5">
      <w:r>
        <w:t>The IRPManager supplies the values of all attributes that are supported, i.e. a) attribute whose Support Qualifier is M and b) attribute whose Support Qualifier is O and supported by the agreement between IRPManager and IRPAgent, except in the following cases:</w:t>
      </w:r>
    </w:p>
    <w:p w14:paraId="7B9EABAE" w14:textId="77777777" w:rsidR="00634CA5" w:rsidRDefault="00634CA5">
      <w:pPr>
        <w:pStyle w:val="B1"/>
      </w:pPr>
      <w:r>
        <w:t>1)</w:t>
      </w:r>
      <w:r>
        <w:tab/>
        <w:t>If the attribute has a default value specified. In such case, if IRPManager supplies a value, the supplied value is used; otherwise, the default value is used; else</w:t>
      </w:r>
    </w:p>
    <w:p w14:paraId="112D338A" w14:textId="77777777" w:rsidR="00634CA5" w:rsidRDefault="00634CA5">
      <w:pPr>
        <w:pStyle w:val="B1"/>
      </w:pPr>
      <w:r>
        <w:t>2)</w:t>
      </w:r>
      <w:r>
        <w:tab/>
        <w:t>if the attribute is specified as capable of carrying a null value or carrying no information. In such case, if IRPManager supplies a (non-null) value, the supplied value is used; otherwise, the null value is used; else</w:t>
      </w:r>
    </w:p>
    <w:p w14:paraId="0E1EFC65" w14:textId="77777777" w:rsidR="00634CA5" w:rsidRDefault="00634CA5">
      <w:pPr>
        <w:pStyle w:val="B1"/>
      </w:pPr>
      <w:r>
        <w:t>3)</w:t>
      </w:r>
      <w:r>
        <w:tab/>
        <w:t>if the attribute does not have a default value specified and is specified as incapable of carrying null value or incapable of carrying no information. In such case, if there is a vendor defined default value, then that value will be used.</w:t>
      </w:r>
    </w:p>
    <w:p w14:paraId="55C55833" w14:textId="77777777" w:rsidR="00634CA5" w:rsidRDefault="00634CA5">
      <w:pPr>
        <w:pStyle w:val="Heading4"/>
      </w:pPr>
      <w:bookmarkStart w:id="82" w:name="_Toc350951351"/>
      <w:r>
        <w:t>7.6.1.2</w:t>
      </w:r>
      <w:r>
        <w:tab/>
        <w:t>Input Parameters</w:t>
      </w:r>
      <w:bookmarkEnd w:id="8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541"/>
        <w:gridCol w:w="787"/>
        <w:gridCol w:w="1937"/>
        <w:gridCol w:w="9363"/>
      </w:tblGrid>
      <w:tr w:rsidR="00634CA5" w14:paraId="4048A868" w14:textId="77777777">
        <w:trPr>
          <w:jc w:val="center"/>
        </w:trPr>
        <w:tc>
          <w:tcPr>
            <w:tcW w:w="0" w:type="auto"/>
            <w:shd w:val="pct15" w:color="auto" w:fill="FFFFFF"/>
          </w:tcPr>
          <w:p w14:paraId="0ED58E7F" w14:textId="77777777" w:rsidR="00634CA5" w:rsidRDefault="00634CA5">
            <w:pPr>
              <w:pStyle w:val="TAH"/>
              <w:rPr>
                <w:lang w:eastAsia="en-US"/>
              </w:rPr>
            </w:pPr>
            <w:r>
              <w:rPr>
                <w:lang w:eastAsia="en-US"/>
              </w:rPr>
              <w:t>Name</w:t>
            </w:r>
          </w:p>
        </w:tc>
        <w:tc>
          <w:tcPr>
            <w:tcW w:w="0" w:type="auto"/>
            <w:shd w:val="pct15" w:color="auto" w:fill="FFFFFF"/>
          </w:tcPr>
          <w:p w14:paraId="31C85C2E" w14:textId="77777777" w:rsidR="00634CA5" w:rsidRDefault="00634CA5">
            <w:pPr>
              <w:pStyle w:val="TAH"/>
              <w:rPr>
                <w:lang w:eastAsia="en-US"/>
              </w:rPr>
            </w:pPr>
            <w:r>
              <w:rPr>
                <w:lang w:eastAsia="en-US"/>
              </w:rPr>
              <w:t>Qualifier</w:t>
            </w:r>
          </w:p>
        </w:tc>
        <w:tc>
          <w:tcPr>
            <w:tcW w:w="0" w:type="auto"/>
            <w:shd w:val="pct15" w:color="auto" w:fill="FFFFFF"/>
          </w:tcPr>
          <w:p w14:paraId="6E851378" w14:textId="77777777" w:rsidR="00634CA5" w:rsidRDefault="00634CA5">
            <w:pPr>
              <w:pStyle w:val="TAH"/>
              <w:rPr>
                <w:lang w:eastAsia="en-US"/>
              </w:rPr>
            </w:pPr>
            <w:r>
              <w:rPr>
                <w:lang w:eastAsia="en-US"/>
              </w:rPr>
              <w:t>Information Type</w:t>
            </w:r>
          </w:p>
        </w:tc>
        <w:tc>
          <w:tcPr>
            <w:tcW w:w="0" w:type="auto"/>
            <w:shd w:val="pct15" w:color="auto" w:fill="FFFFFF"/>
          </w:tcPr>
          <w:p w14:paraId="0248DCBB" w14:textId="77777777" w:rsidR="00634CA5" w:rsidRDefault="00634CA5">
            <w:pPr>
              <w:pStyle w:val="TAH"/>
              <w:rPr>
                <w:lang w:eastAsia="en-US"/>
              </w:rPr>
            </w:pPr>
            <w:r>
              <w:rPr>
                <w:lang w:eastAsia="en-US"/>
              </w:rPr>
              <w:t>Comment</w:t>
            </w:r>
          </w:p>
        </w:tc>
      </w:tr>
      <w:tr w:rsidR="00634CA5" w14:paraId="14F2D5B9" w14:textId="77777777">
        <w:trPr>
          <w:jc w:val="center"/>
        </w:trPr>
        <w:tc>
          <w:tcPr>
            <w:tcW w:w="0" w:type="auto"/>
          </w:tcPr>
          <w:p w14:paraId="3E7179A5" w14:textId="77777777" w:rsidR="00634CA5" w:rsidRDefault="00634CA5">
            <w:pPr>
              <w:pStyle w:val="TAL"/>
              <w:rPr>
                <w:rFonts w:ascii="Courier New" w:hAnsi="Courier New" w:cs="Courier New"/>
                <w:lang w:eastAsia="en-US"/>
              </w:rPr>
            </w:pPr>
            <w:r>
              <w:rPr>
                <w:rFonts w:ascii="Courier New" w:hAnsi="Courier New" w:cs="Courier New"/>
                <w:lang w:eastAsia="en-US"/>
              </w:rPr>
              <w:t>managedObjectClass</w:t>
            </w:r>
          </w:p>
        </w:tc>
        <w:tc>
          <w:tcPr>
            <w:tcW w:w="0" w:type="auto"/>
          </w:tcPr>
          <w:p w14:paraId="225493F2" w14:textId="77777777" w:rsidR="00634CA5" w:rsidRDefault="00634CA5">
            <w:pPr>
              <w:pStyle w:val="TAL"/>
              <w:rPr>
                <w:lang w:eastAsia="en-US"/>
              </w:rPr>
            </w:pPr>
            <w:r>
              <w:rPr>
                <w:lang w:eastAsia="en-US"/>
              </w:rPr>
              <w:t>M</w:t>
            </w:r>
          </w:p>
        </w:tc>
        <w:tc>
          <w:tcPr>
            <w:tcW w:w="0" w:type="auto"/>
          </w:tcPr>
          <w:p w14:paraId="21BC7F10" w14:textId="77777777" w:rsidR="00634CA5" w:rsidRDefault="00634CA5">
            <w:pPr>
              <w:pStyle w:val="TAL"/>
              <w:rPr>
                <w:lang w:eastAsia="en-US"/>
              </w:rPr>
            </w:pPr>
            <w:r>
              <w:rPr>
                <w:lang w:eastAsia="en-US"/>
              </w:rPr>
              <w:t>class</w:t>
            </w:r>
          </w:p>
        </w:tc>
        <w:tc>
          <w:tcPr>
            <w:tcW w:w="0" w:type="auto"/>
          </w:tcPr>
          <w:p w14:paraId="57633B9D" w14:textId="77777777" w:rsidR="00634CA5" w:rsidRDefault="00634CA5">
            <w:pPr>
              <w:pStyle w:val="TAL"/>
              <w:rPr>
                <w:lang w:eastAsia="en-US"/>
              </w:rPr>
            </w:pPr>
            <w:r>
              <w:rPr>
                <w:lang w:eastAsia="en-US"/>
              </w:rPr>
              <w:t xml:space="preserve">This parameter specifies the class of the new managed object instance. </w:t>
            </w:r>
          </w:p>
        </w:tc>
      </w:tr>
      <w:tr w:rsidR="00634CA5" w14:paraId="4C374A15" w14:textId="77777777">
        <w:trPr>
          <w:jc w:val="center"/>
        </w:trPr>
        <w:tc>
          <w:tcPr>
            <w:tcW w:w="0" w:type="auto"/>
          </w:tcPr>
          <w:p w14:paraId="42FDCBF6" w14:textId="77777777" w:rsidR="00634CA5" w:rsidRDefault="00634CA5">
            <w:pPr>
              <w:pStyle w:val="TAL"/>
              <w:rPr>
                <w:rFonts w:ascii="Courier New" w:hAnsi="Courier New" w:cs="Courier New"/>
                <w:lang w:eastAsia="en-US"/>
              </w:rPr>
            </w:pPr>
            <w:r>
              <w:rPr>
                <w:rFonts w:ascii="Courier New" w:hAnsi="Courier New" w:cs="Courier New"/>
                <w:lang w:eastAsia="en-US"/>
              </w:rPr>
              <w:t>managedObjectInstance</w:t>
            </w:r>
          </w:p>
        </w:tc>
        <w:tc>
          <w:tcPr>
            <w:tcW w:w="0" w:type="auto"/>
          </w:tcPr>
          <w:p w14:paraId="1D866739" w14:textId="77777777" w:rsidR="00634CA5" w:rsidRDefault="00634CA5">
            <w:pPr>
              <w:pStyle w:val="TAL"/>
              <w:rPr>
                <w:lang w:eastAsia="en-US"/>
              </w:rPr>
            </w:pPr>
            <w:r>
              <w:rPr>
                <w:lang w:eastAsia="en-US"/>
              </w:rPr>
              <w:t>M</w:t>
            </w:r>
          </w:p>
        </w:tc>
        <w:tc>
          <w:tcPr>
            <w:tcW w:w="0" w:type="auto"/>
          </w:tcPr>
          <w:p w14:paraId="4832BACA" w14:textId="77777777" w:rsidR="00634CA5" w:rsidRDefault="00634CA5">
            <w:pPr>
              <w:pStyle w:val="TAL"/>
              <w:rPr>
                <w:lang w:eastAsia="en-US"/>
              </w:rPr>
            </w:pPr>
            <w:r>
              <w:rPr>
                <w:lang w:eastAsia="en-US"/>
              </w:rPr>
              <w:t>DN</w:t>
            </w:r>
          </w:p>
        </w:tc>
        <w:tc>
          <w:tcPr>
            <w:tcW w:w="0" w:type="auto"/>
          </w:tcPr>
          <w:p w14:paraId="5D34C35A" w14:textId="77777777" w:rsidR="00634CA5" w:rsidRDefault="00634CA5">
            <w:pPr>
              <w:pStyle w:val="TAL"/>
              <w:rPr>
                <w:lang w:eastAsia="en-US"/>
              </w:rPr>
            </w:pPr>
            <w:r>
              <w:rPr>
                <w:lang w:eastAsia="en-US"/>
              </w:rPr>
              <w:t xml:space="preserve">This parameter specifies the instance of the managed object that is to be created and registered. This is a full DN according to 3GPP TS 32.300 </w:t>
            </w:r>
            <w:r>
              <w:rPr>
                <w:snapToGrid w:val="0"/>
                <w:lang w:eastAsia="en-US"/>
              </w:rPr>
              <w:t>[5]</w:t>
            </w:r>
            <w:r>
              <w:rPr>
                <w:lang w:eastAsia="en-US"/>
              </w:rPr>
              <w:t>.</w:t>
            </w:r>
          </w:p>
        </w:tc>
      </w:tr>
      <w:tr w:rsidR="00634CA5" w14:paraId="7059335B" w14:textId="77777777">
        <w:trPr>
          <w:jc w:val="center"/>
        </w:trPr>
        <w:tc>
          <w:tcPr>
            <w:tcW w:w="0" w:type="auto"/>
          </w:tcPr>
          <w:p w14:paraId="0021E12C" w14:textId="77777777" w:rsidR="00634CA5" w:rsidRDefault="00634CA5">
            <w:pPr>
              <w:pStyle w:val="TAL"/>
              <w:rPr>
                <w:rFonts w:ascii="Courier New" w:hAnsi="Courier New" w:cs="Courier New"/>
                <w:lang w:eastAsia="en-US"/>
              </w:rPr>
            </w:pPr>
            <w:r>
              <w:rPr>
                <w:rFonts w:ascii="Courier New" w:hAnsi="Courier New" w:cs="Courier New"/>
                <w:lang w:eastAsia="en-US"/>
              </w:rPr>
              <w:t>referenceObjectInstance</w:t>
            </w:r>
          </w:p>
        </w:tc>
        <w:tc>
          <w:tcPr>
            <w:tcW w:w="0" w:type="auto"/>
          </w:tcPr>
          <w:p w14:paraId="2EC80AC9" w14:textId="77777777" w:rsidR="00634CA5" w:rsidRDefault="00634CA5">
            <w:pPr>
              <w:pStyle w:val="TAL"/>
              <w:rPr>
                <w:lang w:eastAsia="en-US"/>
              </w:rPr>
            </w:pPr>
            <w:r>
              <w:rPr>
                <w:lang w:eastAsia="en-US"/>
              </w:rPr>
              <w:t>O</w:t>
            </w:r>
          </w:p>
        </w:tc>
        <w:tc>
          <w:tcPr>
            <w:tcW w:w="0" w:type="auto"/>
          </w:tcPr>
          <w:p w14:paraId="4B528488" w14:textId="77777777" w:rsidR="00634CA5" w:rsidRDefault="00634CA5">
            <w:pPr>
              <w:pStyle w:val="TAL"/>
              <w:rPr>
                <w:lang w:eastAsia="en-US"/>
              </w:rPr>
            </w:pPr>
            <w:r>
              <w:rPr>
                <w:lang w:eastAsia="en-US"/>
              </w:rPr>
              <w:t>SS dependant</w:t>
            </w:r>
          </w:p>
        </w:tc>
        <w:tc>
          <w:tcPr>
            <w:tcW w:w="0" w:type="auto"/>
          </w:tcPr>
          <w:p w14:paraId="37B33085" w14:textId="77777777" w:rsidR="00634CA5" w:rsidRDefault="00634CA5">
            <w:pPr>
              <w:pStyle w:val="TAL"/>
              <w:rPr>
                <w:lang w:eastAsia="de-DE"/>
              </w:rPr>
            </w:pPr>
            <w:r>
              <w:rPr>
                <w:lang w:eastAsia="de-DE"/>
              </w:rPr>
              <w:t xml:space="preserve">This parameter may have a null value. When this parameter is supplied, it must specify an existing instance of a managed object, called the reference object, of the same class as the new object to be created. Attribute values associated with the reference object instance become the default values for those not specified by the </w:t>
            </w:r>
            <w:r>
              <w:rPr>
                <w:rFonts w:ascii="Courier New" w:hAnsi="Courier New"/>
                <w:lang w:eastAsia="de-DE"/>
              </w:rPr>
              <w:t>attributeListIn</w:t>
            </w:r>
            <w:r>
              <w:rPr>
                <w:lang w:eastAsia="de-DE"/>
              </w:rPr>
              <w:t xml:space="preserve"> parameter.</w:t>
            </w:r>
          </w:p>
        </w:tc>
      </w:tr>
      <w:tr w:rsidR="00634CA5" w14:paraId="256A386E" w14:textId="77777777">
        <w:trPr>
          <w:jc w:val="center"/>
        </w:trPr>
        <w:tc>
          <w:tcPr>
            <w:tcW w:w="0" w:type="auto"/>
          </w:tcPr>
          <w:p w14:paraId="2914307B" w14:textId="77777777" w:rsidR="00634CA5" w:rsidRDefault="00634CA5">
            <w:pPr>
              <w:pStyle w:val="TAL"/>
              <w:rPr>
                <w:rFonts w:ascii="Courier New" w:hAnsi="Courier New" w:cs="Courier New"/>
                <w:lang w:eastAsia="en-US"/>
              </w:rPr>
            </w:pPr>
            <w:r>
              <w:rPr>
                <w:rFonts w:ascii="Courier New" w:hAnsi="Courier New" w:cs="Courier New"/>
                <w:lang w:eastAsia="en-US"/>
              </w:rPr>
              <w:t>attributeListIn</w:t>
            </w:r>
          </w:p>
        </w:tc>
        <w:tc>
          <w:tcPr>
            <w:tcW w:w="0" w:type="auto"/>
          </w:tcPr>
          <w:p w14:paraId="0694B36E" w14:textId="77777777" w:rsidR="00634CA5" w:rsidRDefault="00634CA5">
            <w:pPr>
              <w:pStyle w:val="TAL"/>
              <w:rPr>
                <w:lang w:eastAsia="en-US"/>
              </w:rPr>
            </w:pPr>
            <w:r>
              <w:rPr>
                <w:lang w:eastAsia="en-US"/>
              </w:rPr>
              <w:t>M</w:t>
            </w:r>
          </w:p>
        </w:tc>
        <w:tc>
          <w:tcPr>
            <w:tcW w:w="0" w:type="auto"/>
          </w:tcPr>
          <w:p w14:paraId="11B44726" w14:textId="77777777" w:rsidR="00634CA5" w:rsidRDefault="00634CA5">
            <w:pPr>
              <w:pStyle w:val="TAL"/>
              <w:rPr>
                <w:lang w:eastAsia="en-US"/>
              </w:rPr>
            </w:pPr>
            <w:r>
              <w:rPr>
                <w:lang w:eastAsia="en-US"/>
              </w:rPr>
              <w:t>LIST OF SEQUENCE&lt; attribute name, attribute value&gt;</w:t>
            </w:r>
          </w:p>
        </w:tc>
        <w:tc>
          <w:tcPr>
            <w:tcW w:w="0" w:type="auto"/>
          </w:tcPr>
          <w:p w14:paraId="4C1A3B85" w14:textId="77777777" w:rsidR="00634CA5" w:rsidRDefault="00634CA5">
            <w:pPr>
              <w:pStyle w:val="TAL"/>
              <w:rPr>
                <w:lang w:eastAsia="de-DE"/>
              </w:rPr>
            </w:pPr>
            <w:r>
              <w:rPr>
                <w:lang w:eastAsia="en-US"/>
              </w:rPr>
              <w:t xml:space="preserve">This parameter may have a null value. When this parameter is supplied, it contains a list of name/value pairs specifying attribute identifiers and their values to be assigned to the new managed object. These values override the values for the corresponding attributes derived from either the reference object (if the </w:t>
            </w:r>
            <w:r>
              <w:rPr>
                <w:rFonts w:ascii="Courier New" w:hAnsi="Courier New"/>
                <w:lang w:eastAsia="en-US"/>
              </w:rPr>
              <w:t>referenceObjectInstance</w:t>
            </w:r>
            <w:r>
              <w:rPr>
                <w:lang w:eastAsia="en-US"/>
              </w:rPr>
              <w:t xml:space="preserve"> parameter is supplied) or the default value set specified in the definition of the managed object’s class.  </w:t>
            </w:r>
          </w:p>
        </w:tc>
      </w:tr>
    </w:tbl>
    <w:p w14:paraId="7703A900" w14:textId="77777777" w:rsidR="00634CA5" w:rsidRDefault="00634CA5"/>
    <w:p w14:paraId="62776B6B" w14:textId="77777777" w:rsidR="00634CA5" w:rsidRDefault="00634CA5">
      <w:pPr>
        <w:pStyle w:val="Heading4"/>
      </w:pPr>
      <w:bookmarkStart w:id="83" w:name="_Toc350951352"/>
      <w:r>
        <w:lastRenderedPageBreak/>
        <w:t>7.6.1.3</w:t>
      </w:r>
      <w:r>
        <w:tab/>
        <w:t>Output Parameters</w:t>
      </w:r>
      <w:bookmarkEnd w:id="8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785"/>
        <w:gridCol w:w="787"/>
        <w:gridCol w:w="4013"/>
        <w:gridCol w:w="8043"/>
      </w:tblGrid>
      <w:tr w:rsidR="00634CA5" w14:paraId="37F8361E" w14:textId="77777777">
        <w:trPr>
          <w:jc w:val="center"/>
        </w:trPr>
        <w:tc>
          <w:tcPr>
            <w:tcW w:w="0" w:type="auto"/>
            <w:shd w:val="pct15" w:color="auto" w:fill="FFFFFF"/>
          </w:tcPr>
          <w:p w14:paraId="1A60E2FB" w14:textId="77777777" w:rsidR="00634CA5" w:rsidRDefault="00634CA5">
            <w:pPr>
              <w:pStyle w:val="TAH"/>
              <w:rPr>
                <w:lang w:eastAsia="en-US"/>
              </w:rPr>
            </w:pPr>
            <w:r>
              <w:rPr>
                <w:lang w:eastAsia="en-US"/>
              </w:rPr>
              <w:t>Name</w:t>
            </w:r>
          </w:p>
        </w:tc>
        <w:tc>
          <w:tcPr>
            <w:tcW w:w="0" w:type="auto"/>
            <w:shd w:val="pct15" w:color="auto" w:fill="FFFFFF"/>
          </w:tcPr>
          <w:p w14:paraId="11F07B5F" w14:textId="77777777" w:rsidR="00634CA5" w:rsidRDefault="00634CA5">
            <w:pPr>
              <w:pStyle w:val="TAH"/>
              <w:rPr>
                <w:lang w:eastAsia="en-US"/>
              </w:rPr>
            </w:pPr>
            <w:r>
              <w:rPr>
                <w:lang w:eastAsia="en-US"/>
              </w:rPr>
              <w:t>Qualifier</w:t>
            </w:r>
          </w:p>
        </w:tc>
        <w:tc>
          <w:tcPr>
            <w:tcW w:w="0" w:type="auto"/>
            <w:shd w:val="pct15" w:color="auto" w:fill="FFFFFF"/>
          </w:tcPr>
          <w:p w14:paraId="51B9AA3A" w14:textId="77777777" w:rsidR="00634CA5" w:rsidRDefault="00634CA5">
            <w:pPr>
              <w:pStyle w:val="TAH"/>
              <w:rPr>
                <w:lang w:eastAsia="en-US"/>
              </w:rPr>
            </w:pPr>
            <w:r>
              <w:rPr>
                <w:lang w:eastAsia="en-US"/>
              </w:rPr>
              <w:t>Matching Information</w:t>
            </w:r>
          </w:p>
        </w:tc>
        <w:tc>
          <w:tcPr>
            <w:tcW w:w="0" w:type="auto"/>
            <w:shd w:val="pct15" w:color="auto" w:fill="FFFFFF"/>
          </w:tcPr>
          <w:p w14:paraId="5AC44E2F" w14:textId="77777777" w:rsidR="00634CA5" w:rsidRDefault="00634CA5">
            <w:pPr>
              <w:pStyle w:val="TAH"/>
              <w:rPr>
                <w:lang w:eastAsia="en-US"/>
              </w:rPr>
            </w:pPr>
            <w:r>
              <w:rPr>
                <w:lang w:eastAsia="en-US"/>
              </w:rPr>
              <w:t>Comment</w:t>
            </w:r>
          </w:p>
        </w:tc>
      </w:tr>
      <w:tr w:rsidR="00634CA5" w14:paraId="54E9ABFE" w14:textId="77777777">
        <w:trPr>
          <w:jc w:val="center"/>
        </w:trPr>
        <w:tc>
          <w:tcPr>
            <w:tcW w:w="0" w:type="auto"/>
          </w:tcPr>
          <w:p w14:paraId="4840FCF5" w14:textId="77777777" w:rsidR="00634CA5" w:rsidRDefault="00634CA5">
            <w:pPr>
              <w:pStyle w:val="TAL"/>
              <w:rPr>
                <w:rFonts w:ascii="Courier New" w:hAnsi="Courier New" w:cs="Courier New"/>
                <w:lang w:eastAsia="en-US"/>
              </w:rPr>
            </w:pPr>
            <w:r>
              <w:rPr>
                <w:rFonts w:ascii="Courier New" w:hAnsi="Courier New" w:cs="Courier New"/>
                <w:lang w:eastAsia="en-US"/>
              </w:rPr>
              <w:t>attributeListOut</w:t>
            </w:r>
          </w:p>
        </w:tc>
        <w:tc>
          <w:tcPr>
            <w:tcW w:w="0" w:type="auto"/>
          </w:tcPr>
          <w:p w14:paraId="0035179A" w14:textId="77777777" w:rsidR="00634CA5" w:rsidRDefault="00634CA5">
            <w:pPr>
              <w:pStyle w:val="TAL"/>
              <w:rPr>
                <w:lang w:eastAsia="en-US"/>
              </w:rPr>
            </w:pPr>
            <w:r>
              <w:rPr>
                <w:lang w:eastAsia="en-US"/>
              </w:rPr>
              <w:t>M</w:t>
            </w:r>
          </w:p>
        </w:tc>
        <w:tc>
          <w:tcPr>
            <w:tcW w:w="0" w:type="auto"/>
          </w:tcPr>
          <w:p w14:paraId="0FD72532" w14:textId="77777777" w:rsidR="00634CA5" w:rsidRDefault="00634CA5">
            <w:pPr>
              <w:pStyle w:val="TAL"/>
              <w:rPr>
                <w:lang w:eastAsia="en-US"/>
              </w:rPr>
            </w:pPr>
            <w:r>
              <w:rPr>
                <w:lang w:eastAsia="en-US"/>
              </w:rPr>
              <w:t>LIST OF SEQUENCE&lt; attribute name, attribute value&gt;</w:t>
            </w:r>
          </w:p>
        </w:tc>
        <w:tc>
          <w:tcPr>
            <w:tcW w:w="0" w:type="auto"/>
          </w:tcPr>
          <w:p w14:paraId="4BBAB61F" w14:textId="77777777" w:rsidR="00634CA5" w:rsidRDefault="00634CA5">
            <w:pPr>
              <w:pStyle w:val="TAL"/>
              <w:rPr>
                <w:lang w:eastAsia="en-US"/>
              </w:rPr>
            </w:pPr>
            <w:r>
              <w:rPr>
                <w:lang w:eastAsia="en-US"/>
              </w:rPr>
              <w:t xml:space="preserve">This list of name/value pairs contains the attributes of the new managed object and the actual value assigned to each. </w:t>
            </w:r>
          </w:p>
        </w:tc>
      </w:tr>
      <w:tr w:rsidR="00634CA5" w14:paraId="21BA2593" w14:textId="77777777">
        <w:trPr>
          <w:jc w:val="center"/>
        </w:trPr>
        <w:tc>
          <w:tcPr>
            <w:tcW w:w="0" w:type="auto"/>
          </w:tcPr>
          <w:p w14:paraId="23780E6F" w14:textId="77777777" w:rsidR="00634CA5" w:rsidRDefault="00634CA5">
            <w:pPr>
              <w:pStyle w:val="TAL"/>
              <w:rPr>
                <w:rFonts w:ascii="Courier New" w:hAnsi="Courier New" w:cs="Courier New"/>
                <w:lang w:eastAsia="en-US"/>
              </w:rPr>
            </w:pPr>
            <w:r>
              <w:rPr>
                <w:rFonts w:ascii="Courier New" w:hAnsi="Courier New" w:cs="Courier New"/>
                <w:lang w:eastAsia="en-US"/>
              </w:rPr>
              <w:t>status</w:t>
            </w:r>
          </w:p>
        </w:tc>
        <w:tc>
          <w:tcPr>
            <w:tcW w:w="0" w:type="auto"/>
          </w:tcPr>
          <w:p w14:paraId="4FCE8606" w14:textId="77777777" w:rsidR="00634CA5" w:rsidRDefault="00634CA5">
            <w:pPr>
              <w:pStyle w:val="TAL"/>
              <w:rPr>
                <w:lang w:eastAsia="en-US"/>
              </w:rPr>
            </w:pPr>
            <w:r>
              <w:rPr>
                <w:lang w:eastAsia="en-US"/>
              </w:rPr>
              <w:t>M</w:t>
            </w:r>
          </w:p>
        </w:tc>
        <w:tc>
          <w:tcPr>
            <w:tcW w:w="0" w:type="auto"/>
          </w:tcPr>
          <w:p w14:paraId="40F87BE1" w14:textId="77777777" w:rsidR="00634CA5" w:rsidRDefault="00634CA5">
            <w:pPr>
              <w:pStyle w:val="TAL"/>
              <w:rPr>
                <w:lang w:eastAsia="en-US"/>
              </w:rPr>
            </w:pPr>
            <w:r>
              <w:rPr>
                <w:lang w:eastAsia="en-US"/>
              </w:rPr>
              <w:t>ENUM (OperationSucceeded, OperationFailed)</w:t>
            </w:r>
          </w:p>
        </w:tc>
        <w:tc>
          <w:tcPr>
            <w:tcW w:w="0" w:type="auto"/>
          </w:tcPr>
          <w:p w14:paraId="17B54F91" w14:textId="77777777" w:rsidR="00634CA5" w:rsidRDefault="00634CA5">
            <w:pPr>
              <w:pStyle w:val="TAL"/>
              <w:rPr>
                <w:lang w:eastAsia="en-US"/>
              </w:rPr>
            </w:pPr>
            <w:r>
              <w:rPr>
                <w:lang w:eastAsia="en-US"/>
              </w:rPr>
              <w:t>An operation may fail because of a specified or unspecified reason.</w:t>
            </w:r>
          </w:p>
        </w:tc>
      </w:tr>
    </w:tbl>
    <w:p w14:paraId="7D403F35" w14:textId="77777777" w:rsidR="00634CA5" w:rsidRDefault="00634CA5"/>
    <w:p w14:paraId="24C5C70C" w14:textId="77777777" w:rsidR="00634CA5" w:rsidRDefault="00634CA5">
      <w:pPr>
        <w:pStyle w:val="Heading4"/>
      </w:pPr>
      <w:bookmarkStart w:id="84" w:name="_Toc350951353"/>
      <w:r>
        <w:t>7.6.1.4</w:t>
      </w:r>
      <w:r>
        <w:tab/>
        <w:t>Pre-condition</w:t>
      </w:r>
      <w:bookmarkEnd w:id="84"/>
    </w:p>
    <w:p w14:paraId="5271D553" w14:textId="77777777" w:rsidR="00634CA5" w:rsidRDefault="00634CA5">
      <w:pPr>
        <w:keepNext/>
        <w:rPr>
          <w:rFonts w:ascii="Courier New" w:hAnsi="Courier New" w:cs="Courier New"/>
        </w:rPr>
      </w:pPr>
      <w:r>
        <w:rPr>
          <w:rFonts w:ascii="Courier New" w:hAnsi="Courier New" w:cs="Courier New"/>
        </w:rPr>
        <w:t>managedEntityDoesNotExist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17"/>
        <w:gridCol w:w="7974"/>
      </w:tblGrid>
      <w:tr w:rsidR="00634CA5" w14:paraId="5CFB3E3E" w14:textId="77777777">
        <w:trPr>
          <w:trHeight w:val="266"/>
        </w:trPr>
        <w:tc>
          <w:tcPr>
            <w:tcW w:w="0" w:type="auto"/>
            <w:shd w:val="pct10" w:color="auto" w:fill="FFFFFF"/>
          </w:tcPr>
          <w:p w14:paraId="7411B34E" w14:textId="77777777" w:rsidR="00634CA5" w:rsidRDefault="00634CA5">
            <w:pPr>
              <w:pStyle w:val="TAH"/>
              <w:rPr>
                <w:lang w:eastAsia="en-US"/>
              </w:rPr>
            </w:pPr>
            <w:r>
              <w:rPr>
                <w:lang w:eastAsia="en-US"/>
              </w:rPr>
              <w:t>Assertion Name</w:t>
            </w:r>
          </w:p>
        </w:tc>
        <w:tc>
          <w:tcPr>
            <w:tcW w:w="0" w:type="auto"/>
            <w:shd w:val="pct10" w:color="auto" w:fill="FFFFFF"/>
          </w:tcPr>
          <w:p w14:paraId="6618B597" w14:textId="77777777" w:rsidR="00634CA5" w:rsidRDefault="00634CA5">
            <w:pPr>
              <w:pStyle w:val="TAH"/>
              <w:rPr>
                <w:lang w:eastAsia="en-US"/>
              </w:rPr>
            </w:pPr>
            <w:r>
              <w:rPr>
                <w:lang w:eastAsia="en-US"/>
              </w:rPr>
              <w:t>Definition</w:t>
            </w:r>
          </w:p>
        </w:tc>
      </w:tr>
      <w:tr w:rsidR="00634CA5" w14:paraId="69911CF8" w14:textId="77777777">
        <w:tc>
          <w:tcPr>
            <w:tcW w:w="0" w:type="auto"/>
          </w:tcPr>
          <w:p w14:paraId="2D8FA8F1" w14:textId="77777777" w:rsidR="00634CA5" w:rsidRDefault="00634CA5">
            <w:pPr>
              <w:pStyle w:val="TAL"/>
              <w:rPr>
                <w:rFonts w:ascii="Courier New" w:hAnsi="Courier New" w:cs="Courier New"/>
                <w:lang w:eastAsia="en-US"/>
              </w:rPr>
            </w:pPr>
            <w:r>
              <w:rPr>
                <w:rFonts w:ascii="Courier New" w:hAnsi="Courier New" w:cs="Courier New"/>
                <w:lang w:eastAsia="en-US"/>
              </w:rPr>
              <w:t>managedEntityDoesNotExist</w:t>
            </w:r>
          </w:p>
        </w:tc>
        <w:tc>
          <w:tcPr>
            <w:tcW w:w="0" w:type="auto"/>
          </w:tcPr>
          <w:p w14:paraId="7B50E5E9" w14:textId="77777777" w:rsidR="00634CA5" w:rsidRDefault="00634CA5">
            <w:pPr>
              <w:pStyle w:val="TAL"/>
              <w:rPr>
                <w:lang w:eastAsia="en-US"/>
              </w:rPr>
            </w:pPr>
            <w:r>
              <w:rPr>
                <w:lang w:eastAsia="en-US"/>
              </w:rPr>
              <w:t xml:space="preserve">A </w:t>
            </w:r>
            <w:r>
              <w:rPr>
                <w:rFonts w:ascii="Courier New" w:hAnsi="Courier New"/>
                <w:lang w:eastAsia="en-US"/>
              </w:rPr>
              <w:t>ManagedEntity</w:t>
            </w:r>
            <w:r>
              <w:rPr>
                <w:lang w:eastAsia="en-US"/>
              </w:rPr>
              <w:t xml:space="preserve"> instance with the same DN as the object specified for creation does not exist.</w:t>
            </w:r>
          </w:p>
        </w:tc>
      </w:tr>
    </w:tbl>
    <w:p w14:paraId="7F1143B6" w14:textId="77777777" w:rsidR="00634CA5" w:rsidRDefault="00634CA5"/>
    <w:p w14:paraId="545F935A" w14:textId="77777777" w:rsidR="00634CA5" w:rsidRDefault="00634CA5">
      <w:pPr>
        <w:pStyle w:val="Heading4"/>
      </w:pPr>
      <w:bookmarkStart w:id="85" w:name="_Toc350951354"/>
      <w:r>
        <w:t>7.6.1.5</w:t>
      </w:r>
      <w:r>
        <w:tab/>
        <w:t>Post-condition</w:t>
      </w:r>
      <w:bookmarkEnd w:id="85"/>
    </w:p>
    <w:p w14:paraId="71A4D5CF" w14:textId="77777777" w:rsidR="00634CA5" w:rsidRDefault="00634CA5">
      <w:r>
        <w:rPr>
          <w:rFonts w:ascii="Courier New" w:hAnsi="Courier New" w:cs="Courier New"/>
        </w:rPr>
        <w:t xml:space="preserve">managedEntityCreated </w:t>
      </w:r>
      <w:r>
        <w:t xml:space="preserve">AND </w:t>
      </w:r>
      <w:r>
        <w:rPr>
          <w:rFonts w:ascii="Courier New" w:hAnsi="Courier New" w:cs="Courier New"/>
        </w:rPr>
        <w:t>objectCreationNotificationEmitted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81"/>
        <w:gridCol w:w="11007"/>
      </w:tblGrid>
      <w:tr w:rsidR="00634CA5" w14:paraId="12FE38B7" w14:textId="77777777">
        <w:trPr>
          <w:trHeight w:val="266"/>
        </w:trPr>
        <w:tc>
          <w:tcPr>
            <w:tcW w:w="0" w:type="auto"/>
            <w:shd w:val="pct10" w:color="auto" w:fill="FFFFFF"/>
          </w:tcPr>
          <w:p w14:paraId="5BAB588A" w14:textId="77777777" w:rsidR="00634CA5" w:rsidRDefault="00634CA5">
            <w:pPr>
              <w:pStyle w:val="TAH"/>
              <w:rPr>
                <w:lang w:eastAsia="en-US"/>
              </w:rPr>
            </w:pPr>
            <w:r>
              <w:rPr>
                <w:lang w:eastAsia="en-US"/>
              </w:rPr>
              <w:t>Assertion Name</w:t>
            </w:r>
          </w:p>
        </w:tc>
        <w:tc>
          <w:tcPr>
            <w:tcW w:w="0" w:type="auto"/>
            <w:shd w:val="pct10" w:color="auto" w:fill="FFFFFF"/>
          </w:tcPr>
          <w:p w14:paraId="5770872A" w14:textId="77777777" w:rsidR="00634CA5" w:rsidRDefault="00634CA5">
            <w:pPr>
              <w:pStyle w:val="TAH"/>
              <w:rPr>
                <w:lang w:eastAsia="en-US"/>
              </w:rPr>
            </w:pPr>
            <w:r>
              <w:rPr>
                <w:lang w:eastAsia="en-US"/>
              </w:rPr>
              <w:t>Definition</w:t>
            </w:r>
          </w:p>
        </w:tc>
      </w:tr>
      <w:tr w:rsidR="00634CA5" w14:paraId="169ABB69" w14:textId="77777777">
        <w:tc>
          <w:tcPr>
            <w:tcW w:w="0" w:type="auto"/>
          </w:tcPr>
          <w:p w14:paraId="3DD291E2" w14:textId="77777777" w:rsidR="00634CA5" w:rsidRDefault="00634CA5">
            <w:pPr>
              <w:pStyle w:val="TAL"/>
              <w:rPr>
                <w:rFonts w:ascii="Courier New" w:hAnsi="Courier New" w:cs="Courier New"/>
                <w:lang w:eastAsia="en-US"/>
              </w:rPr>
            </w:pPr>
            <w:r>
              <w:rPr>
                <w:rFonts w:ascii="Courier New" w:hAnsi="Courier New" w:cs="Courier New"/>
                <w:lang w:eastAsia="en-US"/>
              </w:rPr>
              <w:t>managedEntityCreated</w:t>
            </w:r>
          </w:p>
        </w:tc>
        <w:tc>
          <w:tcPr>
            <w:tcW w:w="0" w:type="auto"/>
          </w:tcPr>
          <w:p w14:paraId="523356EE" w14:textId="77777777" w:rsidR="00634CA5" w:rsidRDefault="00634CA5">
            <w:pPr>
              <w:pStyle w:val="TAL"/>
              <w:rPr>
                <w:lang w:eastAsia="en-US"/>
              </w:rPr>
            </w:pPr>
            <w:r>
              <w:rPr>
                <w:lang w:eastAsia="en-US"/>
              </w:rPr>
              <w:t xml:space="preserve">The </w:t>
            </w:r>
            <w:r>
              <w:rPr>
                <w:rFonts w:ascii="Courier New" w:hAnsi="Courier New"/>
                <w:lang w:eastAsia="en-US"/>
              </w:rPr>
              <w:t>ManagedEntity</w:t>
            </w:r>
            <w:r>
              <w:rPr>
                <w:lang w:eastAsia="en-US"/>
              </w:rPr>
              <w:t xml:space="preserve"> instance has been created with the supplied DN.</w:t>
            </w:r>
          </w:p>
        </w:tc>
      </w:tr>
      <w:tr w:rsidR="00634CA5" w14:paraId="41095C73" w14:textId="77777777">
        <w:tc>
          <w:tcPr>
            <w:tcW w:w="0" w:type="auto"/>
          </w:tcPr>
          <w:p w14:paraId="4914618B" w14:textId="77777777" w:rsidR="00634CA5" w:rsidRDefault="00634CA5">
            <w:pPr>
              <w:pStyle w:val="TAL"/>
              <w:rPr>
                <w:rFonts w:ascii="Courier New" w:hAnsi="Courier New" w:cs="Courier New"/>
                <w:lang w:eastAsia="en-US"/>
              </w:rPr>
            </w:pPr>
            <w:r>
              <w:rPr>
                <w:rFonts w:ascii="Courier New" w:hAnsi="Courier New" w:cs="Courier New"/>
                <w:lang w:eastAsia="en-US"/>
              </w:rPr>
              <w:t>objectCreationNotificationEmitted</w:t>
            </w:r>
          </w:p>
        </w:tc>
        <w:tc>
          <w:tcPr>
            <w:tcW w:w="0" w:type="auto"/>
          </w:tcPr>
          <w:p w14:paraId="2DEEE664" w14:textId="77777777" w:rsidR="00634CA5" w:rsidRDefault="00634CA5">
            <w:pPr>
              <w:pStyle w:val="TAL"/>
              <w:rPr>
                <w:lang w:eastAsia="en-US"/>
              </w:rPr>
            </w:pPr>
            <w:r>
              <w:rPr>
                <w:lang w:eastAsia="en-US"/>
              </w:rPr>
              <w:t xml:space="preserve">An object creation notification (as defined in TS 32.662 [11]) is emitted for the created instance, if notifiable. Notifiable here means that the notification is supported and not suppressed. </w:t>
            </w:r>
          </w:p>
        </w:tc>
      </w:tr>
    </w:tbl>
    <w:p w14:paraId="1F2C849E" w14:textId="77777777" w:rsidR="00634CA5" w:rsidRDefault="00634CA5"/>
    <w:p w14:paraId="09E856E7" w14:textId="77777777" w:rsidR="00634CA5" w:rsidRDefault="00634CA5">
      <w:pPr>
        <w:pStyle w:val="Heading4"/>
      </w:pPr>
      <w:bookmarkStart w:id="86" w:name="_Toc350951355"/>
      <w:r>
        <w:lastRenderedPageBreak/>
        <w:t>7.6.1.6</w:t>
      </w:r>
      <w:r>
        <w:tab/>
        <w:t>Exceptions</w:t>
      </w:r>
      <w:bookmarkEnd w:id="8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997"/>
        <w:gridCol w:w="10791"/>
      </w:tblGrid>
      <w:tr w:rsidR="00634CA5" w14:paraId="57B25973" w14:textId="77777777">
        <w:tc>
          <w:tcPr>
            <w:tcW w:w="0" w:type="auto"/>
            <w:shd w:val="pct20" w:color="auto" w:fill="FFFFFF"/>
          </w:tcPr>
          <w:p w14:paraId="315A838E" w14:textId="77777777" w:rsidR="00634CA5" w:rsidRDefault="00634CA5">
            <w:pPr>
              <w:pStyle w:val="TAH"/>
              <w:rPr>
                <w:lang w:eastAsia="en-US"/>
              </w:rPr>
            </w:pPr>
            <w:r>
              <w:rPr>
                <w:lang w:eastAsia="en-US"/>
              </w:rPr>
              <w:t>Name</w:t>
            </w:r>
          </w:p>
        </w:tc>
        <w:tc>
          <w:tcPr>
            <w:tcW w:w="0" w:type="auto"/>
            <w:shd w:val="pct20" w:color="auto" w:fill="FFFFFF"/>
          </w:tcPr>
          <w:p w14:paraId="7875BBCB" w14:textId="77777777" w:rsidR="00634CA5" w:rsidRDefault="00634CA5">
            <w:pPr>
              <w:pStyle w:val="TAH"/>
              <w:rPr>
                <w:lang w:eastAsia="en-US"/>
              </w:rPr>
            </w:pPr>
            <w:r>
              <w:rPr>
                <w:lang w:eastAsia="en-US"/>
              </w:rPr>
              <w:t>Definition</w:t>
            </w:r>
          </w:p>
        </w:tc>
      </w:tr>
      <w:tr w:rsidR="00634CA5" w14:paraId="479F0CFE" w14:textId="77777777">
        <w:tc>
          <w:tcPr>
            <w:tcW w:w="0" w:type="auto"/>
          </w:tcPr>
          <w:p w14:paraId="701E709C" w14:textId="77777777" w:rsidR="00634CA5" w:rsidRDefault="00634CA5">
            <w:pPr>
              <w:pStyle w:val="TAL"/>
              <w:rPr>
                <w:rFonts w:ascii="Courier New" w:hAnsi="Courier New" w:cs="Courier New"/>
                <w:lang w:eastAsia="en-US"/>
              </w:rPr>
            </w:pPr>
            <w:r>
              <w:rPr>
                <w:rFonts w:ascii="Courier New" w:hAnsi="Courier New" w:cs="Courier New"/>
                <w:lang w:eastAsia="en-US"/>
              </w:rPr>
              <w:t>operationFailed</w:t>
            </w:r>
          </w:p>
        </w:tc>
        <w:tc>
          <w:tcPr>
            <w:tcW w:w="0" w:type="auto"/>
          </w:tcPr>
          <w:p w14:paraId="5AD2F6B9" w14:textId="77777777" w:rsidR="00634CA5" w:rsidRDefault="00634CA5">
            <w:pPr>
              <w:pStyle w:val="TAL"/>
              <w:rPr>
                <w:b/>
                <w:lang w:eastAsia="en-US"/>
              </w:rPr>
            </w:pPr>
            <w:r>
              <w:rPr>
                <w:b/>
                <w:lang w:eastAsia="en-US"/>
              </w:rPr>
              <w:t>Condition:</w:t>
            </w:r>
            <w:r>
              <w:rPr>
                <w:lang w:eastAsia="en-US"/>
              </w:rPr>
              <w:t xml:space="preserve"> Pre-condition is false or post-condition is false.</w:t>
            </w:r>
          </w:p>
          <w:p w14:paraId="6A500054" w14:textId="77777777" w:rsidR="00634CA5" w:rsidRDefault="00634CA5">
            <w:pPr>
              <w:pStyle w:val="TAL"/>
              <w:rPr>
                <w:lang w:eastAsia="en-US"/>
              </w:rPr>
            </w:pPr>
            <w:r>
              <w:rPr>
                <w:b/>
                <w:lang w:eastAsia="en-US"/>
              </w:rPr>
              <w:t xml:space="preserve">Returned Information: </w:t>
            </w:r>
            <w:r>
              <w:rPr>
                <w:lang w:eastAsia="en-US"/>
              </w:rPr>
              <w:t xml:space="preserve">The output parameter </w:t>
            </w:r>
            <w:r>
              <w:rPr>
                <w:rFonts w:ascii="Courier New" w:hAnsi="Courier New"/>
                <w:lang w:eastAsia="en-US"/>
              </w:rPr>
              <w:t>status</w:t>
            </w:r>
            <w:r>
              <w:rPr>
                <w:lang w:eastAsia="en-US"/>
              </w:rPr>
              <w:t xml:space="preserve">. </w:t>
            </w:r>
          </w:p>
          <w:p w14:paraId="1A2990A7" w14:textId="77777777" w:rsidR="00634CA5" w:rsidRDefault="00634CA5">
            <w:pPr>
              <w:pStyle w:val="TAL"/>
              <w:rPr>
                <w:lang w:eastAsia="en-US"/>
              </w:rPr>
            </w:pPr>
            <w:r>
              <w:rPr>
                <w:b/>
                <w:lang w:eastAsia="en-US"/>
              </w:rPr>
              <w:t>Exit state:</w:t>
            </w:r>
            <w:r>
              <w:rPr>
                <w:lang w:eastAsia="en-US"/>
              </w:rPr>
              <w:t xml:space="preserve"> Entry state.</w:t>
            </w:r>
          </w:p>
        </w:tc>
      </w:tr>
      <w:tr w:rsidR="00634CA5" w14:paraId="005F73B5" w14:textId="77777777">
        <w:tc>
          <w:tcPr>
            <w:tcW w:w="0" w:type="auto"/>
          </w:tcPr>
          <w:p w14:paraId="3BC23A33" w14:textId="77777777" w:rsidR="00634CA5" w:rsidRDefault="00634CA5">
            <w:pPr>
              <w:pStyle w:val="TAL"/>
              <w:rPr>
                <w:rFonts w:ascii="Courier New" w:hAnsi="Courier New" w:cs="Courier New"/>
                <w:lang w:eastAsia="en-US"/>
              </w:rPr>
            </w:pPr>
            <w:r>
              <w:rPr>
                <w:rFonts w:ascii="Courier New" w:hAnsi="Courier New" w:cs="Courier New"/>
                <w:lang w:eastAsia="en-US"/>
              </w:rPr>
              <w:t>objectClassSpecificationMissmatched</w:t>
            </w:r>
          </w:p>
        </w:tc>
        <w:tc>
          <w:tcPr>
            <w:tcW w:w="0" w:type="auto"/>
          </w:tcPr>
          <w:p w14:paraId="253F8CC6" w14:textId="77777777" w:rsidR="00634CA5" w:rsidRDefault="00634CA5">
            <w:pPr>
              <w:pStyle w:val="TAL"/>
              <w:rPr>
                <w:b/>
                <w:lang w:eastAsia="en-US"/>
              </w:rPr>
            </w:pPr>
            <w:r>
              <w:rPr>
                <w:b/>
                <w:lang w:eastAsia="en-US"/>
              </w:rPr>
              <w:t>Condition:</w:t>
            </w:r>
            <w:r>
              <w:rPr>
                <w:lang w:eastAsia="en-US"/>
              </w:rPr>
              <w:t xml:space="preserve"> The object class named by ObjectClassIdentifier input parameter does not match the object class of the managed object specified by a non-null </w:t>
            </w:r>
            <w:r>
              <w:rPr>
                <w:rFonts w:ascii="Courier New" w:hAnsi="Courier New"/>
                <w:lang w:eastAsia="en-US"/>
              </w:rPr>
              <w:t>referenceObjectInstance</w:t>
            </w:r>
            <w:r>
              <w:rPr>
                <w:lang w:eastAsia="en-US"/>
              </w:rPr>
              <w:t xml:space="preserve"> input parameter.</w:t>
            </w:r>
          </w:p>
          <w:p w14:paraId="12083E08" w14:textId="77777777" w:rsidR="00634CA5" w:rsidRDefault="00634CA5">
            <w:pPr>
              <w:pStyle w:val="TAL"/>
              <w:rPr>
                <w:lang w:eastAsia="en-US"/>
              </w:rPr>
            </w:pPr>
            <w:r>
              <w:rPr>
                <w:b/>
                <w:lang w:eastAsia="en-US"/>
              </w:rPr>
              <w:t xml:space="preserve">Returned Information: </w:t>
            </w:r>
            <w:r>
              <w:rPr>
                <w:lang w:eastAsia="en-US"/>
              </w:rPr>
              <w:t xml:space="preserve">The output parameter </w:t>
            </w:r>
            <w:r>
              <w:rPr>
                <w:rFonts w:ascii="Courier New" w:hAnsi="Courier New"/>
                <w:lang w:eastAsia="en-US"/>
              </w:rPr>
              <w:t>status</w:t>
            </w:r>
            <w:r>
              <w:rPr>
                <w:lang w:eastAsia="en-US"/>
              </w:rPr>
              <w:t xml:space="preserve">. </w:t>
            </w:r>
          </w:p>
          <w:p w14:paraId="614071ED" w14:textId="77777777" w:rsidR="00634CA5" w:rsidRDefault="00634CA5">
            <w:pPr>
              <w:pStyle w:val="TAL"/>
              <w:rPr>
                <w:b/>
                <w:lang w:eastAsia="en-US"/>
              </w:rPr>
            </w:pPr>
            <w:r>
              <w:rPr>
                <w:b/>
                <w:lang w:eastAsia="en-US"/>
              </w:rPr>
              <w:t>Exit state:</w:t>
            </w:r>
            <w:r>
              <w:rPr>
                <w:lang w:eastAsia="en-US"/>
              </w:rPr>
              <w:t xml:space="preserve"> Entry state.</w:t>
            </w:r>
          </w:p>
        </w:tc>
      </w:tr>
      <w:tr w:rsidR="00634CA5" w14:paraId="32E91420" w14:textId="77777777">
        <w:tc>
          <w:tcPr>
            <w:tcW w:w="0" w:type="auto"/>
          </w:tcPr>
          <w:p w14:paraId="68E69BBA" w14:textId="77777777" w:rsidR="00634CA5" w:rsidRDefault="00634CA5">
            <w:pPr>
              <w:pStyle w:val="TAL"/>
              <w:rPr>
                <w:rFonts w:ascii="Courier New" w:hAnsi="Courier New" w:cs="Courier New"/>
                <w:lang w:eastAsia="en-US"/>
              </w:rPr>
            </w:pPr>
            <w:r>
              <w:rPr>
                <w:rFonts w:ascii="Courier New" w:hAnsi="Courier New" w:cs="Courier New"/>
                <w:lang w:eastAsia="en-US"/>
              </w:rPr>
              <w:t>InvalidObjectInstance</w:t>
            </w:r>
          </w:p>
        </w:tc>
        <w:tc>
          <w:tcPr>
            <w:tcW w:w="0" w:type="auto"/>
          </w:tcPr>
          <w:p w14:paraId="71F11885" w14:textId="77777777" w:rsidR="00634CA5" w:rsidRDefault="00634CA5">
            <w:pPr>
              <w:pStyle w:val="TAL"/>
              <w:rPr>
                <w:b/>
                <w:lang w:eastAsia="en-US"/>
              </w:rPr>
            </w:pPr>
            <w:r>
              <w:rPr>
                <w:b/>
                <w:lang w:eastAsia="en-US"/>
              </w:rPr>
              <w:t>Condition:</w:t>
            </w:r>
            <w:r>
              <w:rPr>
                <w:lang w:eastAsia="en-US"/>
              </w:rPr>
              <w:t xml:space="preserve"> The object instance name specified implied a violation of the naming rules;</w:t>
            </w:r>
          </w:p>
          <w:p w14:paraId="49468866" w14:textId="77777777" w:rsidR="00634CA5" w:rsidRDefault="00634CA5">
            <w:pPr>
              <w:pStyle w:val="TAL"/>
              <w:rPr>
                <w:lang w:eastAsia="en-US"/>
              </w:rPr>
            </w:pPr>
            <w:r>
              <w:rPr>
                <w:b/>
                <w:lang w:eastAsia="en-US"/>
              </w:rPr>
              <w:t xml:space="preserve">Returned Information: </w:t>
            </w:r>
            <w:r>
              <w:rPr>
                <w:lang w:eastAsia="en-US"/>
              </w:rPr>
              <w:t xml:space="preserve">The output parameter </w:t>
            </w:r>
            <w:r>
              <w:rPr>
                <w:rFonts w:ascii="Courier New" w:hAnsi="Courier New"/>
                <w:lang w:eastAsia="en-US"/>
              </w:rPr>
              <w:t>status</w:t>
            </w:r>
            <w:r>
              <w:rPr>
                <w:lang w:eastAsia="en-US"/>
              </w:rPr>
              <w:t xml:space="preserve">. </w:t>
            </w:r>
          </w:p>
          <w:p w14:paraId="31EB820E" w14:textId="77777777" w:rsidR="00634CA5" w:rsidRDefault="00634CA5">
            <w:pPr>
              <w:pStyle w:val="TAL"/>
              <w:rPr>
                <w:b/>
                <w:lang w:eastAsia="en-US"/>
              </w:rPr>
            </w:pPr>
            <w:r>
              <w:rPr>
                <w:b/>
                <w:lang w:eastAsia="en-US"/>
              </w:rPr>
              <w:t>Exit state:</w:t>
            </w:r>
            <w:r>
              <w:rPr>
                <w:lang w:eastAsia="en-US"/>
              </w:rPr>
              <w:t xml:space="preserve"> Entry state.</w:t>
            </w:r>
          </w:p>
        </w:tc>
      </w:tr>
      <w:tr w:rsidR="00634CA5" w14:paraId="56161662" w14:textId="77777777">
        <w:tc>
          <w:tcPr>
            <w:tcW w:w="0" w:type="auto"/>
          </w:tcPr>
          <w:p w14:paraId="32B5DC94" w14:textId="77777777" w:rsidR="00634CA5" w:rsidRDefault="00634CA5">
            <w:pPr>
              <w:pStyle w:val="TAL"/>
              <w:rPr>
                <w:rFonts w:ascii="Courier New" w:hAnsi="Courier New" w:cs="Courier New"/>
                <w:lang w:eastAsia="en-US"/>
              </w:rPr>
            </w:pPr>
            <w:r>
              <w:rPr>
                <w:rFonts w:ascii="Courier New" w:hAnsi="Courier New" w:cs="Courier New"/>
                <w:lang w:eastAsia="en-US"/>
              </w:rPr>
              <w:t>createNotAllowed</w:t>
            </w:r>
          </w:p>
        </w:tc>
        <w:tc>
          <w:tcPr>
            <w:tcW w:w="0" w:type="auto"/>
          </w:tcPr>
          <w:p w14:paraId="05DBE226" w14:textId="77777777" w:rsidR="00634CA5" w:rsidRDefault="00634CA5">
            <w:pPr>
              <w:pStyle w:val="TAL"/>
              <w:rPr>
                <w:b/>
                <w:lang w:eastAsia="en-US"/>
              </w:rPr>
            </w:pPr>
            <w:r>
              <w:rPr>
                <w:b/>
                <w:lang w:eastAsia="en-US"/>
              </w:rPr>
              <w:t>Condition:</w:t>
            </w:r>
            <w:r>
              <w:rPr>
                <w:lang w:eastAsia="en-US"/>
              </w:rPr>
              <w:t xml:space="preserve"> The object to be created may not be created over the Itf-N.</w:t>
            </w:r>
          </w:p>
          <w:p w14:paraId="5F7F911D" w14:textId="77777777" w:rsidR="00634CA5" w:rsidRDefault="00634CA5">
            <w:pPr>
              <w:pStyle w:val="TAL"/>
              <w:rPr>
                <w:lang w:eastAsia="en-US"/>
              </w:rPr>
            </w:pPr>
            <w:r>
              <w:rPr>
                <w:b/>
                <w:lang w:eastAsia="en-US"/>
              </w:rPr>
              <w:t xml:space="preserve">Returned Information: </w:t>
            </w:r>
            <w:r>
              <w:rPr>
                <w:lang w:eastAsia="en-US"/>
              </w:rPr>
              <w:t xml:space="preserve">The output parameter </w:t>
            </w:r>
            <w:r>
              <w:rPr>
                <w:rFonts w:ascii="Courier New" w:hAnsi="Courier New"/>
                <w:lang w:eastAsia="en-US"/>
              </w:rPr>
              <w:t>status</w:t>
            </w:r>
            <w:r>
              <w:rPr>
                <w:lang w:eastAsia="en-US"/>
              </w:rPr>
              <w:t xml:space="preserve">. </w:t>
            </w:r>
          </w:p>
          <w:p w14:paraId="3BEEE00D" w14:textId="77777777" w:rsidR="00634CA5" w:rsidRDefault="00634CA5">
            <w:pPr>
              <w:pStyle w:val="TAL"/>
              <w:rPr>
                <w:b/>
                <w:lang w:eastAsia="en-US"/>
              </w:rPr>
            </w:pPr>
            <w:r>
              <w:rPr>
                <w:b/>
                <w:lang w:eastAsia="en-US"/>
              </w:rPr>
              <w:t>Exit state:</w:t>
            </w:r>
            <w:r>
              <w:rPr>
                <w:lang w:eastAsia="en-US"/>
              </w:rPr>
              <w:t xml:space="preserve"> Entry state.</w:t>
            </w:r>
          </w:p>
        </w:tc>
      </w:tr>
      <w:tr w:rsidR="00634CA5" w14:paraId="7C3F9A02" w14:textId="77777777">
        <w:tc>
          <w:tcPr>
            <w:tcW w:w="0" w:type="auto"/>
          </w:tcPr>
          <w:p w14:paraId="28658844" w14:textId="77777777" w:rsidR="00634CA5" w:rsidRDefault="00634CA5">
            <w:pPr>
              <w:pStyle w:val="TAL"/>
              <w:rPr>
                <w:rFonts w:ascii="Courier New" w:hAnsi="Courier New" w:cs="Courier New"/>
                <w:lang w:eastAsia="en-US"/>
              </w:rPr>
            </w:pPr>
            <w:r>
              <w:rPr>
                <w:rFonts w:ascii="Courier New" w:hAnsi="Courier New" w:cs="Courier New"/>
                <w:lang w:eastAsia="en-US"/>
              </w:rPr>
              <w:t>noSuch</w:t>
            </w:r>
            <w:r>
              <w:rPr>
                <w:rFonts w:ascii="Courier New" w:hAnsi="Courier New" w:cs="Courier New"/>
                <w:lang w:eastAsia="en-US"/>
              </w:rPr>
              <w:softHyphen/>
              <w:t>ObjectClass</w:t>
            </w:r>
          </w:p>
        </w:tc>
        <w:tc>
          <w:tcPr>
            <w:tcW w:w="0" w:type="auto"/>
          </w:tcPr>
          <w:p w14:paraId="5A296A4C" w14:textId="77777777" w:rsidR="00634CA5" w:rsidRDefault="00634CA5">
            <w:pPr>
              <w:pStyle w:val="TAL"/>
              <w:rPr>
                <w:b/>
                <w:lang w:eastAsia="en-US"/>
              </w:rPr>
            </w:pPr>
            <w:r>
              <w:rPr>
                <w:b/>
                <w:lang w:eastAsia="en-US"/>
              </w:rPr>
              <w:t>Condition:</w:t>
            </w:r>
            <w:r>
              <w:rPr>
                <w:lang w:eastAsia="en-US"/>
              </w:rPr>
              <w:t xml:space="preserve"> The class of the specified managed object is not recognized.</w:t>
            </w:r>
          </w:p>
          <w:p w14:paraId="01DFDE66" w14:textId="77777777" w:rsidR="00634CA5" w:rsidRDefault="00634CA5">
            <w:pPr>
              <w:pStyle w:val="TAL"/>
              <w:rPr>
                <w:lang w:eastAsia="en-US"/>
              </w:rPr>
            </w:pPr>
            <w:r>
              <w:rPr>
                <w:b/>
                <w:lang w:eastAsia="en-US"/>
              </w:rPr>
              <w:t xml:space="preserve">Returned Information: </w:t>
            </w:r>
            <w:r>
              <w:rPr>
                <w:lang w:eastAsia="en-US"/>
              </w:rPr>
              <w:t xml:space="preserve">The output parameter </w:t>
            </w:r>
            <w:r>
              <w:rPr>
                <w:rFonts w:ascii="Courier New" w:hAnsi="Courier New"/>
                <w:lang w:eastAsia="en-US"/>
              </w:rPr>
              <w:t>status</w:t>
            </w:r>
            <w:r>
              <w:rPr>
                <w:lang w:eastAsia="en-US"/>
              </w:rPr>
              <w:t xml:space="preserve">. </w:t>
            </w:r>
          </w:p>
          <w:p w14:paraId="04639B0B" w14:textId="77777777" w:rsidR="00634CA5" w:rsidRDefault="00634CA5">
            <w:pPr>
              <w:pStyle w:val="TAL"/>
              <w:rPr>
                <w:b/>
                <w:lang w:eastAsia="en-US"/>
              </w:rPr>
            </w:pPr>
            <w:r>
              <w:rPr>
                <w:b/>
                <w:lang w:eastAsia="en-US"/>
              </w:rPr>
              <w:t>Exit state:</w:t>
            </w:r>
            <w:r>
              <w:rPr>
                <w:lang w:eastAsia="en-US"/>
              </w:rPr>
              <w:t xml:space="preserve"> Entry state.</w:t>
            </w:r>
          </w:p>
        </w:tc>
      </w:tr>
      <w:tr w:rsidR="00634CA5" w14:paraId="719385C5" w14:textId="77777777">
        <w:tc>
          <w:tcPr>
            <w:tcW w:w="0" w:type="auto"/>
          </w:tcPr>
          <w:p w14:paraId="2F044B95" w14:textId="77777777" w:rsidR="00634CA5" w:rsidRDefault="00634CA5">
            <w:pPr>
              <w:pStyle w:val="TAL"/>
              <w:rPr>
                <w:rFonts w:ascii="Courier New" w:hAnsi="Courier New" w:cs="Courier New"/>
                <w:lang w:eastAsia="en-US"/>
              </w:rPr>
            </w:pPr>
            <w:r>
              <w:rPr>
                <w:rFonts w:ascii="Courier New" w:hAnsi="Courier New" w:cs="Courier New"/>
                <w:lang w:eastAsia="en-US"/>
              </w:rPr>
              <w:t>classInstanceConflict</w:t>
            </w:r>
          </w:p>
        </w:tc>
        <w:tc>
          <w:tcPr>
            <w:tcW w:w="0" w:type="auto"/>
          </w:tcPr>
          <w:p w14:paraId="52D4706A" w14:textId="77777777" w:rsidR="00634CA5" w:rsidRDefault="00634CA5">
            <w:pPr>
              <w:pStyle w:val="TAL"/>
              <w:rPr>
                <w:b/>
                <w:lang w:eastAsia="en-US"/>
              </w:rPr>
            </w:pPr>
            <w:r>
              <w:rPr>
                <w:b/>
                <w:lang w:eastAsia="en-US"/>
              </w:rPr>
              <w:t>Condition:</w:t>
            </w:r>
            <w:r>
              <w:rPr>
                <w:lang w:eastAsia="en-US"/>
              </w:rPr>
              <w:t xml:space="preserve"> The specified managed object instance may not be created as member of the specified class.</w:t>
            </w:r>
          </w:p>
          <w:p w14:paraId="3AE971D1" w14:textId="77777777" w:rsidR="00634CA5" w:rsidRDefault="00634CA5">
            <w:pPr>
              <w:pStyle w:val="TAL"/>
              <w:rPr>
                <w:lang w:eastAsia="en-US"/>
              </w:rPr>
            </w:pPr>
            <w:r>
              <w:rPr>
                <w:b/>
                <w:lang w:eastAsia="en-US"/>
              </w:rPr>
              <w:t xml:space="preserve">Returned Information: </w:t>
            </w:r>
            <w:r>
              <w:rPr>
                <w:lang w:eastAsia="en-US"/>
              </w:rPr>
              <w:t xml:space="preserve">The output parameter </w:t>
            </w:r>
            <w:r>
              <w:rPr>
                <w:rFonts w:ascii="Courier New" w:hAnsi="Courier New"/>
                <w:lang w:eastAsia="en-US"/>
              </w:rPr>
              <w:t>status</w:t>
            </w:r>
            <w:r>
              <w:rPr>
                <w:lang w:eastAsia="en-US"/>
              </w:rPr>
              <w:t xml:space="preserve">. </w:t>
            </w:r>
          </w:p>
          <w:p w14:paraId="28C03A91" w14:textId="77777777" w:rsidR="00634CA5" w:rsidRDefault="00634CA5">
            <w:pPr>
              <w:pStyle w:val="TAL"/>
              <w:rPr>
                <w:b/>
                <w:lang w:eastAsia="en-US"/>
              </w:rPr>
            </w:pPr>
            <w:r>
              <w:rPr>
                <w:b/>
                <w:lang w:eastAsia="en-US"/>
              </w:rPr>
              <w:t>Exit state:</w:t>
            </w:r>
            <w:r>
              <w:rPr>
                <w:lang w:eastAsia="en-US"/>
              </w:rPr>
              <w:t xml:space="preserve"> Entry state.</w:t>
            </w:r>
          </w:p>
        </w:tc>
      </w:tr>
      <w:tr w:rsidR="00634CA5" w14:paraId="0FCA274D" w14:textId="77777777">
        <w:tc>
          <w:tcPr>
            <w:tcW w:w="0" w:type="auto"/>
          </w:tcPr>
          <w:p w14:paraId="437FC024" w14:textId="77777777" w:rsidR="00634CA5" w:rsidRDefault="00634CA5">
            <w:pPr>
              <w:pStyle w:val="TAL"/>
              <w:rPr>
                <w:rFonts w:ascii="Courier New" w:hAnsi="Courier New" w:cs="Courier New"/>
                <w:lang w:eastAsia="en-US"/>
              </w:rPr>
            </w:pPr>
            <w:r>
              <w:rPr>
                <w:rFonts w:ascii="Courier New" w:hAnsi="Courier New" w:cs="Courier New"/>
                <w:lang w:eastAsia="en-US"/>
              </w:rPr>
              <w:t>noSuchAttribute</w:t>
            </w:r>
          </w:p>
        </w:tc>
        <w:tc>
          <w:tcPr>
            <w:tcW w:w="0" w:type="auto"/>
          </w:tcPr>
          <w:p w14:paraId="16FAFC5F" w14:textId="77777777" w:rsidR="00634CA5" w:rsidRDefault="00634CA5">
            <w:pPr>
              <w:pStyle w:val="TAL"/>
              <w:rPr>
                <w:b/>
                <w:lang w:eastAsia="en-US"/>
              </w:rPr>
            </w:pPr>
            <w:r>
              <w:rPr>
                <w:b/>
                <w:lang w:eastAsia="en-US"/>
              </w:rPr>
              <w:t>Condition:</w:t>
            </w:r>
            <w:r>
              <w:rPr>
                <w:lang w:eastAsia="en-US"/>
              </w:rPr>
              <w:t xml:space="preserve"> A specified attribute is not recognized or is not valid for specified object class.</w:t>
            </w:r>
          </w:p>
          <w:p w14:paraId="35B09371" w14:textId="77777777" w:rsidR="00634CA5" w:rsidRDefault="00634CA5">
            <w:pPr>
              <w:pStyle w:val="TAL"/>
              <w:rPr>
                <w:lang w:eastAsia="en-US"/>
              </w:rPr>
            </w:pPr>
            <w:r>
              <w:rPr>
                <w:b/>
                <w:lang w:eastAsia="en-US"/>
              </w:rPr>
              <w:t xml:space="preserve">Returned Information: </w:t>
            </w:r>
            <w:r>
              <w:rPr>
                <w:lang w:eastAsia="en-US"/>
              </w:rPr>
              <w:t xml:space="preserve">The output parameter </w:t>
            </w:r>
            <w:r>
              <w:rPr>
                <w:rFonts w:ascii="Courier New" w:hAnsi="Courier New"/>
                <w:lang w:eastAsia="en-US"/>
              </w:rPr>
              <w:t>status</w:t>
            </w:r>
            <w:r>
              <w:rPr>
                <w:lang w:eastAsia="en-US"/>
              </w:rPr>
              <w:t xml:space="preserve">. </w:t>
            </w:r>
          </w:p>
          <w:p w14:paraId="5215221A" w14:textId="77777777" w:rsidR="00634CA5" w:rsidRDefault="00634CA5">
            <w:pPr>
              <w:pStyle w:val="TAL"/>
              <w:rPr>
                <w:b/>
                <w:lang w:eastAsia="en-US"/>
              </w:rPr>
            </w:pPr>
            <w:r>
              <w:rPr>
                <w:b/>
                <w:lang w:eastAsia="en-US"/>
              </w:rPr>
              <w:t>Exit state:</w:t>
            </w:r>
            <w:r>
              <w:rPr>
                <w:lang w:eastAsia="en-US"/>
              </w:rPr>
              <w:t xml:space="preserve"> Entry state.</w:t>
            </w:r>
          </w:p>
        </w:tc>
      </w:tr>
      <w:tr w:rsidR="00634CA5" w14:paraId="0157D918" w14:textId="77777777">
        <w:tc>
          <w:tcPr>
            <w:tcW w:w="0" w:type="auto"/>
          </w:tcPr>
          <w:p w14:paraId="59525F02" w14:textId="77777777" w:rsidR="00634CA5" w:rsidRDefault="00634CA5">
            <w:pPr>
              <w:pStyle w:val="TAL"/>
              <w:rPr>
                <w:rFonts w:ascii="Courier New" w:hAnsi="Courier New" w:cs="Courier New"/>
                <w:lang w:eastAsia="en-US"/>
              </w:rPr>
            </w:pPr>
            <w:r>
              <w:rPr>
                <w:rFonts w:ascii="Courier New" w:hAnsi="Courier New" w:cs="Courier New"/>
                <w:lang w:eastAsia="en-US"/>
              </w:rPr>
              <w:t>invalidAttributeValue</w:t>
            </w:r>
          </w:p>
        </w:tc>
        <w:tc>
          <w:tcPr>
            <w:tcW w:w="0" w:type="auto"/>
          </w:tcPr>
          <w:p w14:paraId="4813A5BE" w14:textId="77777777" w:rsidR="00634CA5" w:rsidRDefault="00634CA5">
            <w:pPr>
              <w:pStyle w:val="TAL"/>
              <w:rPr>
                <w:b/>
                <w:lang w:eastAsia="en-US"/>
              </w:rPr>
            </w:pPr>
            <w:r>
              <w:rPr>
                <w:b/>
                <w:lang w:eastAsia="en-US"/>
              </w:rPr>
              <w:t>Condition:</w:t>
            </w:r>
            <w:r>
              <w:rPr>
                <w:lang w:eastAsia="en-US"/>
              </w:rPr>
              <w:t xml:space="preserve"> Value specified for an attribute is not valid for that attribute.</w:t>
            </w:r>
          </w:p>
          <w:p w14:paraId="34CA57F2" w14:textId="77777777" w:rsidR="00634CA5" w:rsidRDefault="00634CA5">
            <w:pPr>
              <w:pStyle w:val="TAL"/>
              <w:rPr>
                <w:lang w:eastAsia="en-US"/>
              </w:rPr>
            </w:pPr>
            <w:r>
              <w:rPr>
                <w:b/>
                <w:lang w:eastAsia="en-US"/>
              </w:rPr>
              <w:t xml:space="preserve">Returned Information: </w:t>
            </w:r>
            <w:r>
              <w:rPr>
                <w:lang w:eastAsia="en-US"/>
              </w:rPr>
              <w:t xml:space="preserve">The output parameter </w:t>
            </w:r>
            <w:r>
              <w:rPr>
                <w:rFonts w:ascii="Courier New" w:hAnsi="Courier New"/>
                <w:lang w:eastAsia="en-US"/>
              </w:rPr>
              <w:t>status</w:t>
            </w:r>
            <w:r>
              <w:rPr>
                <w:lang w:eastAsia="en-US"/>
              </w:rPr>
              <w:t xml:space="preserve">. </w:t>
            </w:r>
          </w:p>
          <w:p w14:paraId="519CA44C" w14:textId="77777777" w:rsidR="00634CA5" w:rsidRDefault="00634CA5">
            <w:pPr>
              <w:pStyle w:val="TAL"/>
              <w:rPr>
                <w:b/>
                <w:lang w:eastAsia="en-US"/>
              </w:rPr>
            </w:pPr>
            <w:r>
              <w:rPr>
                <w:b/>
                <w:lang w:eastAsia="en-US"/>
              </w:rPr>
              <w:t>Exit state:</w:t>
            </w:r>
            <w:r>
              <w:rPr>
                <w:lang w:eastAsia="en-US"/>
              </w:rPr>
              <w:t xml:space="preserve"> Entry state.</w:t>
            </w:r>
          </w:p>
        </w:tc>
      </w:tr>
      <w:tr w:rsidR="00634CA5" w14:paraId="209A772F" w14:textId="77777777">
        <w:tc>
          <w:tcPr>
            <w:tcW w:w="0" w:type="auto"/>
          </w:tcPr>
          <w:p w14:paraId="22302D43" w14:textId="77777777" w:rsidR="00634CA5" w:rsidRDefault="00634CA5">
            <w:pPr>
              <w:pStyle w:val="TAL"/>
              <w:rPr>
                <w:rFonts w:ascii="Courier New" w:hAnsi="Courier New" w:cs="Courier New"/>
                <w:lang w:eastAsia="en-US"/>
              </w:rPr>
            </w:pPr>
            <w:r>
              <w:rPr>
                <w:rFonts w:ascii="Courier New" w:hAnsi="Courier New" w:cs="Courier New"/>
                <w:lang w:eastAsia="en-US"/>
              </w:rPr>
              <w:t>missingAttributeValue</w:t>
            </w:r>
          </w:p>
        </w:tc>
        <w:tc>
          <w:tcPr>
            <w:tcW w:w="0" w:type="auto"/>
          </w:tcPr>
          <w:p w14:paraId="2D451804" w14:textId="77777777" w:rsidR="00634CA5" w:rsidRDefault="00634CA5">
            <w:pPr>
              <w:pStyle w:val="TAL"/>
              <w:rPr>
                <w:b/>
                <w:lang w:eastAsia="en-US"/>
              </w:rPr>
            </w:pPr>
            <w:r>
              <w:rPr>
                <w:b/>
                <w:lang w:eastAsia="en-US"/>
              </w:rPr>
              <w:t>Condition:</w:t>
            </w:r>
            <w:r>
              <w:rPr>
                <w:lang w:eastAsia="en-US"/>
              </w:rPr>
              <w:t xml:space="preserve"> One or more required attribute values were not supplied and default values are not available.</w:t>
            </w:r>
          </w:p>
          <w:p w14:paraId="4EB72B08" w14:textId="77777777" w:rsidR="00634CA5" w:rsidRDefault="00634CA5">
            <w:pPr>
              <w:pStyle w:val="TAL"/>
              <w:rPr>
                <w:lang w:eastAsia="en-US"/>
              </w:rPr>
            </w:pPr>
            <w:r>
              <w:rPr>
                <w:b/>
                <w:lang w:eastAsia="en-US"/>
              </w:rPr>
              <w:t xml:space="preserve">Returned Information: </w:t>
            </w:r>
            <w:r>
              <w:rPr>
                <w:lang w:eastAsia="en-US"/>
              </w:rPr>
              <w:t xml:space="preserve">The output parameter </w:t>
            </w:r>
            <w:r>
              <w:rPr>
                <w:rFonts w:ascii="Courier New" w:hAnsi="Courier New"/>
                <w:lang w:eastAsia="en-US"/>
              </w:rPr>
              <w:t>status</w:t>
            </w:r>
            <w:r>
              <w:rPr>
                <w:lang w:eastAsia="en-US"/>
              </w:rPr>
              <w:t xml:space="preserve">. </w:t>
            </w:r>
          </w:p>
          <w:p w14:paraId="63FA9E5E" w14:textId="77777777" w:rsidR="00634CA5" w:rsidRDefault="00634CA5">
            <w:pPr>
              <w:pStyle w:val="TAL"/>
              <w:rPr>
                <w:b/>
                <w:lang w:eastAsia="en-US"/>
              </w:rPr>
            </w:pPr>
            <w:r>
              <w:rPr>
                <w:b/>
                <w:lang w:eastAsia="en-US"/>
              </w:rPr>
              <w:t>Exit state:</w:t>
            </w:r>
            <w:r>
              <w:rPr>
                <w:lang w:eastAsia="en-US"/>
              </w:rPr>
              <w:t xml:space="preserve"> Entry state.</w:t>
            </w:r>
          </w:p>
        </w:tc>
      </w:tr>
      <w:tr w:rsidR="00634CA5" w14:paraId="5B4F23EE" w14:textId="77777777">
        <w:tc>
          <w:tcPr>
            <w:tcW w:w="0" w:type="auto"/>
          </w:tcPr>
          <w:p w14:paraId="60DB034A" w14:textId="77777777" w:rsidR="00634CA5" w:rsidRDefault="00634CA5">
            <w:pPr>
              <w:pStyle w:val="TAL"/>
              <w:rPr>
                <w:rFonts w:ascii="Courier New" w:hAnsi="Courier New" w:cs="Courier New"/>
                <w:lang w:eastAsia="en-US"/>
              </w:rPr>
            </w:pPr>
            <w:r>
              <w:rPr>
                <w:rFonts w:ascii="Courier New" w:hAnsi="Courier New" w:cs="Courier New"/>
                <w:lang w:eastAsia="en-US"/>
              </w:rPr>
              <w:t>parentObjectDoesNotExist</w:t>
            </w:r>
          </w:p>
        </w:tc>
        <w:tc>
          <w:tcPr>
            <w:tcW w:w="0" w:type="auto"/>
          </w:tcPr>
          <w:p w14:paraId="4D1A1715" w14:textId="77777777" w:rsidR="00634CA5" w:rsidRDefault="00634CA5">
            <w:pPr>
              <w:pStyle w:val="TAL"/>
              <w:rPr>
                <w:b/>
                <w:lang w:eastAsia="zh-CN"/>
              </w:rPr>
            </w:pPr>
            <w:r>
              <w:rPr>
                <w:b/>
                <w:lang w:eastAsia="en-US"/>
              </w:rPr>
              <w:t>Condition:</w:t>
            </w:r>
            <w:r>
              <w:rPr>
                <w:lang w:eastAsia="en-US"/>
              </w:rPr>
              <w:t xml:space="preserve"> </w:t>
            </w:r>
            <w:r>
              <w:rPr>
                <w:lang w:eastAsia="zh-CN"/>
              </w:rPr>
              <w:t>The p</w:t>
            </w:r>
            <w:r>
              <w:rPr>
                <w:lang w:eastAsia="en-US"/>
              </w:rPr>
              <w:t xml:space="preserve">arent MO instance of </w:t>
            </w:r>
            <w:r>
              <w:rPr>
                <w:lang w:eastAsia="zh-CN"/>
              </w:rPr>
              <w:t>the</w:t>
            </w:r>
            <w:r>
              <w:rPr>
                <w:lang w:eastAsia="en-US"/>
              </w:rPr>
              <w:t xml:space="preserve"> </w:t>
            </w:r>
            <w:r>
              <w:rPr>
                <w:rFonts w:ascii="Courier New" w:hAnsi="Courier New"/>
                <w:lang w:eastAsia="en-US"/>
              </w:rPr>
              <w:t>ManagedEntity</w:t>
            </w:r>
            <w:r>
              <w:rPr>
                <w:lang w:eastAsia="en-US"/>
              </w:rPr>
              <w:t xml:space="preserve"> </w:t>
            </w:r>
            <w:r>
              <w:rPr>
                <w:lang w:eastAsia="zh-CN"/>
              </w:rPr>
              <w:t xml:space="preserve">specified </w:t>
            </w:r>
            <w:r>
              <w:rPr>
                <w:lang w:eastAsia="en-US"/>
              </w:rPr>
              <w:t xml:space="preserve">to be created does not </w:t>
            </w:r>
            <w:r>
              <w:rPr>
                <w:bCs/>
                <w:lang w:eastAsia="en-US"/>
              </w:rPr>
              <w:t>exist</w:t>
            </w:r>
            <w:r>
              <w:rPr>
                <w:lang w:eastAsia="en-US"/>
              </w:rPr>
              <w:t>.</w:t>
            </w:r>
          </w:p>
          <w:p w14:paraId="7CF45B5D" w14:textId="77777777" w:rsidR="00634CA5" w:rsidRDefault="00634CA5">
            <w:pPr>
              <w:pStyle w:val="TAL"/>
              <w:rPr>
                <w:lang w:eastAsia="en-US"/>
              </w:rPr>
            </w:pPr>
            <w:r>
              <w:rPr>
                <w:b/>
                <w:lang w:eastAsia="en-US"/>
              </w:rPr>
              <w:t xml:space="preserve">Returned Information: </w:t>
            </w:r>
            <w:r>
              <w:rPr>
                <w:lang w:eastAsia="en-US"/>
              </w:rPr>
              <w:t xml:space="preserve">The output parameter </w:t>
            </w:r>
            <w:r>
              <w:rPr>
                <w:rFonts w:ascii="Courier New" w:hAnsi="Courier New"/>
                <w:lang w:eastAsia="en-US"/>
              </w:rPr>
              <w:t>status</w:t>
            </w:r>
            <w:r>
              <w:rPr>
                <w:lang w:eastAsia="en-US"/>
              </w:rPr>
              <w:t xml:space="preserve">. </w:t>
            </w:r>
          </w:p>
          <w:p w14:paraId="4561FDB7" w14:textId="77777777" w:rsidR="00634CA5" w:rsidRDefault="00634CA5">
            <w:pPr>
              <w:pStyle w:val="TAL"/>
              <w:rPr>
                <w:b/>
                <w:lang w:eastAsia="en-US"/>
              </w:rPr>
            </w:pPr>
            <w:r>
              <w:rPr>
                <w:b/>
                <w:lang w:eastAsia="en-US"/>
              </w:rPr>
              <w:t>Exit state:</w:t>
            </w:r>
            <w:r>
              <w:rPr>
                <w:lang w:eastAsia="en-US"/>
              </w:rPr>
              <w:t xml:space="preserve"> Entry state.</w:t>
            </w:r>
          </w:p>
        </w:tc>
      </w:tr>
    </w:tbl>
    <w:p w14:paraId="0622421F" w14:textId="77777777" w:rsidR="00634CA5" w:rsidRDefault="00634CA5"/>
    <w:p w14:paraId="6B4F5EE0" w14:textId="77777777" w:rsidR="00634CA5" w:rsidRDefault="00634CA5">
      <w:pPr>
        <w:pStyle w:val="Heading3"/>
      </w:pPr>
      <w:bookmarkStart w:id="87" w:name="_Toc350951356"/>
      <w:r>
        <w:lastRenderedPageBreak/>
        <w:t>7.6.2</w:t>
      </w:r>
      <w:r>
        <w:tab/>
      </w:r>
      <w:r>
        <w:rPr>
          <w:rFonts w:ascii="Courier New" w:hAnsi="Courier New"/>
        </w:rPr>
        <w:t>deleteM</w:t>
      </w:r>
      <w:r>
        <w:rPr>
          <w:rFonts w:ascii="Courier New" w:hAnsi="Courier New"/>
          <w:lang w:eastAsia="zh-CN"/>
        </w:rPr>
        <w:t>O</w:t>
      </w:r>
      <w:r>
        <w:rPr>
          <w:rFonts w:ascii="Courier New" w:hAnsi="Courier New"/>
        </w:rPr>
        <w:t xml:space="preserve"> </w:t>
      </w:r>
      <w:r>
        <w:t>(O)</w:t>
      </w:r>
      <w:bookmarkEnd w:id="87"/>
    </w:p>
    <w:p w14:paraId="5EF79961" w14:textId="77777777" w:rsidR="00634CA5" w:rsidRDefault="00634CA5">
      <w:pPr>
        <w:pStyle w:val="Heading4"/>
      </w:pPr>
      <w:bookmarkStart w:id="88" w:name="_Toc350951357"/>
      <w:r>
        <w:t>7.6.2.1</w:t>
      </w:r>
      <w:r>
        <w:tab/>
        <w:t>Definition</w:t>
      </w:r>
      <w:bookmarkEnd w:id="88"/>
    </w:p>
    <w:p w14:paraId="5BC40E8E" w14:textId="77777777" w:rsidR="00634CA5" w:rsidRDefault="00634CA5">
      <w:pPr>
        <w:keepNext/>
      </w:pPr>
      <w:r>
        <w:t xml:space="preserve">This operation is invoked by IRPManager to request the deletion of one or more Managed Object instances from the MIB maintained by IRPAgent. This operation provides functionality that is similar to that provided by the M-DELETE service defined by CMIS (ITU-T Recommendation X.710 [7]). </w:t>
      </w:r>
    </w:p>
    <w:p w14:paraId="0B6F4225" w14:textId="77777777" w:rsidR="00634CA5" w:rsidRDefault="00634CA5">
      <w:pPr>
        <w:pStyle w:val="Heading4"/>
      </w:pPr>
      <w:bookmarkStart w:id="89" w:name="_Toc350951358"/>
      <w:r>
        <w:t>7.6.2.2</w:t>
      </w:r>
      <w:r>
        <w:tab/>
        <w:t>Input Parameters</w:t>
      </w:r>
      <w:bookmarkEnd w:id="8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001"/>
        <w:gridCol w:w="787"/>
        <w:gridCol w:w="3043"/>
        <w:gridCol w:w="8797"/>
      </w:tblGrid>
      <w:tr w:rsidR="00634CA5" w14:paraId="6A3BBC09" w14:textId="77777777">
        <w:trPr>
          <w:jc w:val="center"/>
        </w:trPr>
        <w:tc>
          <w:tcPr>
            <w:tcW w:w="0" w:type="auto"/>
            <w:shd w:val="pct15" w:color="auto" w:fill="FFFFFF"/>
          </w:tcPr>
          <w:p w14:paraId="46492FC7" w14:textId="77777777" w:rsidR="00634CA5" w:rsidRDefault="00634CA5">
            <w:pPr>
              <w:pStyle w:val="TAH"/>
              <w:rPr>
                <w:lang w:eastAsia="en-US"/>
              </w:rPr>
            </w:pPr>
            <w:r>
              <w:rPr>
                <w:lang w:eastAsia="en-US"/>
              </w:rPr>
              <w:t>Name</w:t>
            </w:r>
          </w:p>
        </w:tc>
        <w:tc>
          <w:tcPr>
            <w:tcW w:w="0" w:type="auto"/>
            <w:shd w:val="pct15" w:color="auto" w:fill="FFFFFF"/>
          </w:tcPr>
          <w:p w14:paraId="00BAB0D3" w14:textId="77777777" w:rsidR="00634CA5" w:rsidRDefault="00634CA5">
            <w:pPr>
              <w:pStyle w:val="TAH"/>
              <w:rPr>
                <w:lang w:eastAsia="en-US"/>
              </w:rPr>
            </w:pPr>
            <w:r>
              <w:rPr>
                <w:lang w:eastAsia="en-US"/>
              </w:rPr>
              <w:t>Qualifier</w:t>
            </w:r>
          </w:p>
        </w:tc>
        <w:tc>
          <w:tcPr>
            <w:tcW w:w="0" w:type="auto"/>
            <w:shd w:val="pct15" w:color="auto" w:fill="FFFFFF"/>
          </w:tcPr>
          <w:p w14:paraId="151E45BA" w14:textId="77777777" w:rsidR="00634CA5" w:rsidRDefault="00634CA5">
            <w:pPr>
              <w:pStyle w:val="TAH"/>
              <w:rPr>
                <w:lang w:eastAsia="en-US"/>
              </w:rPr>
            </w:pPr>
            <w:r>
              <w:rPr>
                <w:lang w:eastAsia="en-US"/>
              </w:rPr>
              <w:t>Information Type</w:t>
            </w:r>
          </w:p>
        </w:tc>
        <w:tc>
          <w:tcPr>
            <w:tcW w:w="0" w:type="auto"/>
            <w:shd w:val="pct15" w:color="auto" w:fill="FFFFFF"/>
          </w:tcPr>
          <w:p w14:paraId="4565B774" w14:textId="77777777" w:rsidR="00634CA5" w:rsidRDefault="00634CA5">
            <w:pPr>
              <w:pStyle w:val="TAH"/>
              <w:rPr>
                <w:lang w:eastAsia="en-US"/>
              </w:rPr>
            </w:pPr>
            <w:r>
              <w:rPr>
                <w:lang w:eastAsia="en-US"/>
              </w:rPr>
              <w:t>Comment</w:t>
            </w:r>
          </w:p>
        </w:tc>
      </w:tr>
      <w:tr w:rsidR="00634CA5" w14:paraId="44E5BF52" w14:textId="77777777">
        <w:trPr>
          <w:jc w:val="center"/>
        </w:trPr>
        <w:tc>
          <w:tcPr>
            <w:tcW w:w="0" w:type="auto"/>
          </w:tcPr>
          <w:p w14:paraId="10A9942B" w14:textId="77777777" w:rsidR="00634CA5" w:rsidRDefault="00634CA5">
            <w:pPr>
              <w:pStyle w:val="TAL"/>
              <w:rPr>
                <w:rFonts w:ascii="Courier New" w:hAnsi="Courier New" w:cs="Courier New"/>
                <w:lang w:eastAsia="en-US"/>
              </w:rPr>
            </w:pPr>
            <w:r>
              <w:rPr>
                <w:rFonts w:ascii="Courier New" w:hAnsi="Courier New" w:cs="Courier New"/>
                <w:lang w:eastAsia="en-US"/>
              </w:rPr>
              <w:t>baseObjectInstance</w:t>
            </w:r>
          </w:p>
        </w:tc>
        <w:tc>
          <w:tcPr>
            <w:tcW w:w="0" w:type="auto"/>
          </w:tcPr>
          <w:p w14:paraId="54A5E281" w14:textId="77777777" w:rsidR="00634CA5" w:rsidRDefault="00634CA5">
            <w:pPr>
              <w:pStyle w:val="TAL"/>
              <w:rPr>
                <w:lang w:eastAsia="en-US"/>
              </w:rPr>
            </w:pPr>
            <w:r>
              <w:rPr>
                <w:lang w:eastAsia="en-US"/>
              </w:rPr>
              <w:t>M</w:t>
            </w:r>
          </w:p>
        </w:tc>
        <w:tc>
          <w:tcPr>
            <w:tcW w:w="0" w:type="auto"/>
          </w:tcPr>
          <w:p w14:paraId="7AEF4122" w14:textId="77777777" w:rsidR="00634CA5" w:rsidRDefault="00634CA5">
            <w:pPr>
              <w:pStyle w:val="TAL"/>
              <w:rPr>
                <w:lang w:eastAsia="en-US"/>
              </w:rPr>
            </w:pPr>
            <w:r>
              <w:rPr>
                <w:lang w:eastAsia="en-US"/>
              </w:rPr>
              <w:t>DN</w:t>
            </w:r>
          </w:p>
        </w:tc>
        <w:tc>
          <w:tcPr>
            <w:tcW w:w="0" w:type="auto"/>
          </w:tcPr>
          <w:p w14:paraId="47A2A020" w14:textId="77777777" w:rsidR="00634CA5" w:rsidRDefault="00634CA5">
            <w:pPr>
              <w:pStyle w:val="TAL"/>
              <w:rPr>
                <w:lang w:eastAsia="en-US"/>
              </w:rPr>
            </w:pPr>
            <w:r>
              <w:rPr>
                <w:lang w:eastAsia="en-US"/>
              </w:rPr>
              <w:t xml:space="preserve">The MO instance that is to be used as the starting point for the selection of managed objects to which the </w:t>
            </w:r>
            <w:r>
              <w:rPr>
                <w:rFonts w:ascii="Courier New" w:hAnsi="Courier New"/>
                <w:lang w:eastAsia="en-US"/>
              </w:rPr>
              <w:t>filter</w:t>
            </w:r>
            <w:r>
              <w:rPr>
                <w:lang w:eastAsia="en-US"/>
              </w:rPr>
              <w:t xml:space="preserve"> (when supplied) is to be applied. This is a full DN according to 3GPP TS 32.300 </w:t>
            </w:r>
            <w:r>
              <w:rPr>
                <w:snapToGrid w:val="0"/>
                <w:lang w:eastAsia="en-US"/>
              </w:rPr>
              <w:t>[5]</w:t>
            </w:r>
            <w:r>
              <w:rPr>
                <w:lang w:eastAsia="en-US"/>
              </w:rPr>
              <w:t>.</w:t>
            </w:r>
          </w:p>
        </w:tc>
      </w:tr>
      <w:tr w:rsidR="00634CA5" w14:paraId="2037B9EC" w14:textId="77777777">
        <w:trPr>
          <w:jc w:val="center"/>
        </w:trPr>
        <w:tc>
          <w:tcPr>
            <w:tcW w:w="0" w:type="auto"/>
          </w:tcPr>
          <w:p w14:paraId="3CE98282" w14:textId="77777777" w:rsidR="00634CA5" w:rsidRDefault="00634CA5">
            <w:pPr>
              <w:pStyle w:val="TAL"/>
              <w:rPr>
                <w:rFonts w:ascii="Courier New" w:hAnsi="Courier New" w:cs="Courier New"/>
                <w:lang w:eastAsia="en-US"/>
              </w:rPr>
            </w:pPr>
            <w:r>
              <w:rPr>
                <w:rFonts w:ascii="Courier New" w:hAnsi="Courier New" w:cs="Courier New"/>
                <w:lang w:eastAsia="en-US"/>
              </w:rPr>
              <w:t>scope</w:t>
            </w:r>
          </w:p>
        </w:tc>
        <w:tc>
          <w:tcPr>
            <w:tcW w:w="0" w:type="auto"/>
          </w:tcPr>
          <w:p w14:paraId="65408745" w14:textId="77777777" w:rsidR="00634CA5" w:rsidRDefault="00634CA5">
            <w:pPr>
              <w:pStyle w:val="TAL"/>
              <w:rPr>
                <w:lang w:eastAsia="en-US"/>
              </w:rPr>
            </w:pPr>
            <w:r>
              <w:rPr>
                <w:lang w:eastAsia="en-US"/>
              </w:rPr>
              <w:t>M</w:t>
            </w:r>
          </w:p>
        </w:tc>
        <w:tc>
          <w:tcPr>
            <w:tcW w:w="0" w:type="auto"/>
          </w:tcPr>
          <w:p w14:paraId="77925E4B" w14:textId="77777777" w:rsidR="00634CA5" w:rsidRDefault="00634CA5">
            <w:pPr>
              <w:pStyle w:val="TAL"/>
              <w:rPr>
                <w:lang w:eastAsia="en-US"/>
              </w:rPr>
            </w:pPr>
            <w:r>
              <w:rPr>
                <w:lang w:eastAsia="en-US"/>
              </w:rPr>
              <w:t xml:space="preserve">See corresponding parameter in </w:t>
            </w:r>
            <w:r>
              <w:rPr>
                <w:rFonts w:ascii="Courier New" w:hAnsi="Courier New"/>
                <w:lang w:eastAsia="en-US"/>
              </w:rPr>
              <w:t>getMOAttributes</w:t>
            </w:r>
            <w:r>
              <w:rPr>
                <w:lang w:eastAsia="en-US"/>
              </w:rPr>
              <w:t>.</w:t>
            </w:r>
          </w:p>
        </w:tc>
        <w:tc>
          <w:tcPr>
            <w:tcW w:w="0" w:type="auto"/>
          </w:tcPr>
          <w:p w14:paraId="45386998" w14:textId="77777777" w:rsidR="00634CA5" w:rsidRDefault="00634CA5">
            <w:pPr>
              <w:pStyle w:val="TAL"/>
              <w:rPr>
                <w:lang w:eastAsia="en-US"/>
              </w:rPr>
            </w:pPr>
            <w:r>
              <w:rPr>
                <w:lang w:eastAsia="en-US"/>
              </w:rPr>
              <w:t xml:space="preserve">See corresponding parameter in </w:t>
            </w:r>
            <w:r>
              <w:rPr>
                <w:rFonts w:ascii="Courier New" w:hAnsi="Courier New"/>
                <w:lang w:eastAsia="en-US"/>
              </w:rPr>
              <w:t>getMOAttributes</w:t>
            </w:r>
            <w:r>
              <w:rPr>
                <w:lang w:eastAsia="en-US"/>
              </w:rPr>
              <w:t>.</w:t>
            </w:r>
          </w:p>
        </w:tc>
      </w:tr>
      <w:tr w:rsidR="00634CA5" w14:paraId="42ECFE0C" w14:textId="77777777">
        <w:trPr>
          <w:jc w:val="center"/>
        </w:trPr>
        <w:tc>
          <w:tcPr>
            <w:tcW w:w="0" w:type="auto"/>
          </w:tcPr>
          <w:p w14:paraId="14E45413" w14:textId="77777777" w:rsidR="00634CA5" w:rsidRDefault="00634CA5">
            <w:pPr>
              <w:pStyle w:val="TAL"/>
              <w:rPr>
                <w:rFonts w:ascii="Courier New" w:hAnsi="Courier New" w:cs="Courier New"/>
                <w:lang w:eastAsia="en-US"/>
              </w:rPr>
            </w:pPr>
            <w:r>
              <w:rPr>
                <w:rFonts w:ascii="Courier New" w:hAnsi="Courier New" w:cs="Courier New"/>
                <w:lang w:eastAsia="en-US"/>
              </w:rPr>
              <w:t>filter</w:t>
            </w:r>
          </w:p>
        </w:tc>
        <w:tc>
          <w:tcPr>
            <w:tcW w:w="0" w:type="auto"/>
          </w:tcPr>
          <w:p w14:paraId="167A1F5E" w14:textId="77777777" w:rsidR="00634CA5" w:rsidRDefault="00634CA5">
            <w:pPr>
              <w:pStyle w:val="TAL"/>
              <w:rPr>
                <w:lang w:eastAsia="en-US"/>
              </w:rPr>
            </w:pPr>
            <w:r>
              <w:rPr>
                <w:lang w:eastAsia="en-US"/>
              </w:rPr>
              <w:t>M</w:t>
            </w:r>
          </w:p>
        </w:tc>
        <w:tc>
          <w:tcPr>
            <w:tcW w:w="0" w:type="auto"/>
          </w:tcPr>
          <w:p w14:paraId="6612110B" w14:textId="77777777" w:rsidR="00634CA5" w:rsidRDefault="00634CA5">
            <w:pPr>
              <w:pStyle w:val="TAL"/>
              <w:rPr>
                <w:lang w:eastAsia="en-US"/>
              </w:rPr>
            </w:pPr>
            <w:r>
              <w:rPr>
                <w:lang w:eastAsia="en-US"/>
              </w:rPr>
              <w:t>See comment.</w:t>
            </w:r>
          </w:p>
        </w:tc>
        <w:tc>
          <w:tcPr>
            <w:tcW w:w="0" w:type="auto"/>
          </w:tcPr>
          <w:p w14:paraId="5E24C02A" w14:textId="77777777" w:rsidR="00634CA5" w:rsidRDefault="00634CA5">
            <w:pPr>
              <w:pStyle w:val="TAL"/>
              <w:rPr>
                <w:lang w:eastAsia="en-US"/>
              </w:rPr>
            </w:pPr>
            <w:r>
              <w:rPr>
                <w:lang w:eastAsia="en-US"/>
              </w:rPr>
              <w:t xml:space="preserve">See corresponding parameter in </w:t>
            </w:r>
            <w:r>
              <w:rPr>
                <w:rFonts w:ascii="Courier New" w:hAnsi="Courier New"/>
                <w:lang w:eastAsia="en-US"/>
              </w:rPr>
              <w:t>getMOAttributes</w:t>
            </w:r>
            <w:r>
              <w:rPr>
                <w:lang w:eastAsia="en-US"/>
              </w:rPr>
              <w:t>.</w:t>
            </w:r>
          </w:p>
        </w:tc>
      </w:tr>
    </w:tbl>
    <w:p w14:paraId="18DAF6B1" w14:textId="77777777" w:rsidR="00634CA5" w:rsidRDefault="00634CA5"/>
    <w:p w14:paraId="2336A018" w14:textId="77777777" w:rsidR="00634CA5" w:rsidRDefault="00634CA5">
      <w:pPr>
        <w:pStyle w:val="Heading4"/>
      </w:pPr>
      <w:bookmarkStart w:id="90" w:name="_Toc350951359"/>
      <w:r>
        <w:t>7.6.2.3</w:t>
      </w:r>
      <w:r>
        <w:tab/>
        <w:t>Output Parameters</w:t>
      </w:r>
      <w:bookmarkEnd w:id="9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353"/>
        <w:gridCol w:w="787"/>
        <w:gridCol w:w="3889"/>
        <w:gridCol w:w="8599"/>
      </w:tblGrid>
      <w:tr w:rsidR="00634CA5" w14:paraId="24AD6B11" w14:textId="77777777">
        <w:trPr>
          <w:jc w:val="center"/>
        </w:trPr>
        <w:tc>
          <w:tcPr>
            <w:tcW w:w="0" w:type="auto"/>
            <w:shd w:val="pct15" w:color="auto" w:fill="FFFFFF"/>
          </w:tcPr>
          <w:p w14:paraId="01A8909D" w14:textId="77777777" w:rsidR="00634CA5" w:rsidRDefault="00634CA5">
            <w:pPr>
              <w:pStyle w:val="TAH"/>
              <w:rPr>
                <w:lang w:eastAsia="en-US"/>
              </w:rPr>
            </w:pPr>
            <w:r>
              <w:rPr>
                <w:lang w:eastAsia="en-US"/>
              </w:rPr>
              <w:t>Name</w:t>
            </w:r>
          </w:p>
        </w:tc>
        <w:tc>
          <w:tcPr>
            <w:tcW w:w="0" w:type="auto"/>
            <w:shd w:val="pct15" w:color="auto" w:fill="FFFFFF"/>
          </w:tcPr>
          <w:p w14:paraId="3AC08CFC" w14:textId="77777777" w:rsidR="00634CA5" w:rsidRDefault="00634CA5">
            <w:pPr>
              <w:pStyle w:val="TAH"/>
              <w:rPr>
                <w:lang w:eastAsia="en-US"/>
              </w:rPr>
            </w:pPr>
            <w:r>
              <w:rPr>
                <w:lang w:eastAsia="en-US"/>
              </w:rPr>
              <w:t>Qualifier</w:t>
            </w:r>
          </w:p>
        </w:tc>
        <w:tc>
          <w:tcPr>
            <w:tcW w:w="0" w:type="auto"/>
            <w:shd w:val="pct15" w:color="auto" w:fill="FFFFFF"/>
          </w:tcPr>
          <w:p w14:paraId="07ED7100" w14:textId="77777777" w:rsidR="00634CA5" w:rsidRDefault="00634CA5">
            <w:pPr>
              <w:pStyle w:val="TAH"/>
              <w:rPr>
                <w:lang w:eastAsia="en-US"/>
              </w:rPr>
            </w:pPr>
            <w:r>
              <w:rPr>
                <w:lang w:eastAsia="en-US"/>
              </w:rPr>
              <w:t>Matching Information</w:t>
            </w:r>
          </w:p>
        </w:tc>
        <w:tc>
          <w:tcPr>
            <w:tcW w:w="0" w:type="auto"/>
            <w:shd w:val="pct15" w:color="auto" w:fill="FFFFFF"/>
          </w:tcPr>
          <w:p w14:paraId="3B14B696" w14:textId="77777777" w:rsidR="00634CA5" w:rsidRDefault="00634CA5">
            <w:pPr>
              <w:pStyle w:val="TAH"/>
              <w:rPr>
                <w:lang w:eastAsia="en-US"/>
              </w:rPr>
            </w:pPr>
            <w:r>
              <w:rPr>
                <w:lang w:eastAsia="en-US"/>
              </w:rPr>
              <w:t>Comment</w:t>
            </w:r>
          </w:p>
        </w:tc>
      </w:tr>
      <w:tr w:rsidR="00634CA5" w14:paraId="0DEBDFC6" w14:textId="77777777">
        <w:trPr>
          <w:jc w:val="center"/>
        </w:trPr>
        <w:tc>
          <w:tcPr>
            <w:tcW w:w="0" w:type="auto"/>
          </w:tcPr>
          <w:p w14:paraId="2BF12519" w14:textId="77777777" w:rsidR="00634CA5" w:rsidRDefault="00634CA5">
            <w:pPr>
              <w:pStyle w:val="TAL"/>
              <w:rPr>
                <w:rFonts w:ascii="Courier New" w:hAnsi="Courier New" w:cs="Courier New"/>
                <w:lang w:eastAsia="en-US"/>
              </w:rPr>
            </w:pPr>
            <w:r>
              <w:rPr>
                <w:rFonts w:ascii="Courier New" w:hAnsi="Courier New" w:cs="Courier New"/>
                <w:lang w:eastAsia="en-US"/>
              </w:rPr>
              <w:t>deletionList</w:t>
            </w:r>
          </w:p>
        </w:tc>
        <w:tc>
          <w:tcPr>
            <w:tcW w:w="0" w:type="auto"/>
          </w:tcPr>
          <w:p w14:paraId="5D28F337" w14:textId="77777777" w:rsidR="00634CA5" w:rsidRDefault="00634CA5">
            <w:pPr>
              <w:pStyle w:val="TAL"/>
              <w:rPr>
                <w:lang w:eastAsia="en-US"/>
              </w:rPr>
            </w:pPr>
            <w:r>
              <w:rPr>
                <w:lang w:eastAsia="en-US"/>
              </w:rPr>
              <w:t>M</w:t>
            </w:r>
          </w:p>
        </w:tc>
        <w:tc>
          <w:tcPr>
            <w:tcW w:w="0" w:type="auto"/>
          </w:tcPr>
          <w:p w14:paraId="07077B99" w14:textId="77777777" w:rsidR="00634CA5" w:rsidRDefault="00634CA5">
            <w:pPr>
              <w:pStyle w:val="TAL"/>
              <w:rPr>
                <w:lang w:eastAsia="en-US"/>
              </w:rPr>
            </w:pPr>
            <w:r>
              <w:rPr>
                <w:lang w:eastAsia="en-US"/>
              </w:rPr>
              <w:t xml:space="preserve">LIST OF SEQUENCE&lt; </w:t>
            </w:r>
            <w:r>
              <w:rPr>
                <w:rFonts w:ascii="Courier New" w:hAnsi="Courier New"/>
                <w:lang w:eastAsia="en-US"/>
              </w:rPr>
              <w:t>ManagedEntity</w:t>
            </w:r>
            <w:r>
              <w:rPr>
                <w:lang w:eastAsia="en-US"/>
              </w:rPr>
              <w:t xml:space="preserve"> DN, </w:t>
            </w:r>
            <w:r>
              <w:rPr>
                <w:rFonts w:ascii="Courier New" w:hAnsi="Courier New"/>
                <w:lang w:eastAsia="en-US"/>
              </w:rPr>
              <w:t xml:space="preserve">ManagedEntity </w:t>
            </w:r>
            <w:r>
              <w:rPr>
                <w:rFonts w:cs="Arial"/>
                <w:lang w:eastAsia="en-US"/>
              </w:rPr>
              <w:t>class name</w:t>
            </w:r>
            <w:r>
              <w:rPr>
                <w:lang w:eastAsia="en-US"/>
              </w:rPr>
              <w:t>&gt;</w:t>
            </w:r>
          </w:p>
        </w:tc>
        <w:tc>
          <w:tcPr>
            <w:tcW w:w="0" w:type="auto"/>
          </w:tcPr>
          <w:p w14:paraId="451D3E4D" w14:textId="77777777" w:rsidR="00634CA5" w:rsidRDefault="00634CA5">
            <w:pPr>
              <w:pStyle w:val="TAL"/>
              <w:rPr>
                <w:lang w:eastAsia="de-DE"/>
              </w:rPr>
            </w:pPr>
            <w:r>
              <w:rPr>
                <w:lang w:eastAsia="de-DE"/>
              </w:rPr>
              <w:t xml:space="preserve">If the base object alone is specified, then this parameter is optional; otherwise it contains a list of </w:t>
            </w:r>
            <w:r>
              <w:rPr>
                <w:rFonts w:ascii="Courier New" w:hAnsi="Courier New"/>
                <w:lang w:eastAsia="de-DE"/>
              </w:rPr>
              <w:t>managedObjectInstance</w:t>
            </w:r>
            <w:r>
              <w:rPr>
                <w:lang w:eastAsia="de-DE"/>
              </w:rPr>
              <w:t>/</w:t>
            </w:r>
            <w:r>
              <w:rPr>
                <w:rFonts w:ascii="Courier New" w:hAnsi="Courier New"/>
                <w:lang w:eastAsia="de-DE"/>
              </w:rPr>
              <w:t>managedObjectClass</w:t>
            </w:r>
            <w:r>
              <w:rPr>
                <w:lang w:eastAsia="de-DE"/>
              </w:rPr>
              <w:t xml:space="preserve"> pairs identifying the managed objects deleted.</w:t>
            </w:r>
          </w:p>
        </w:tc>
      </w:tr>
      <w:tr w:rsidR="00634CA5" w14:paraId="5651251A" w14:textId="77777777">
        <w:trPr>
          <w:jc w:val="center"/>
        </w:trPr>
        <w:tc>
          <w:tcPr>
            <w:tcW w:w="0" w:type="auto"/>
          </w:tcPr>
          <w:p w14:paraId="2CF47391" w14:textId="77777777" w:rsidR="00634CA5" w:rsidRDefault="00634CA5">
            <w:pPr>
              <w:pStyle w:val="TAL"/>
              <w:rPr>
                <w:rFonts w:ascii="Courier New" w:hAnsi="Courier New" w:cs="Courier New"/>
                <w:lang w:eastAsia="en-US"/>
              </w:rPr>
            </w:pPr>
            <w:r>
              <w:rPr>
                <w:rFonts w:ascii="Courier New" w:hAnsi="Courier New" w:cs="Courier New"/>
                <w:lang w:eastAsia="en-US"/>
              </w:rPr>
              <w:t>status</w:t>
            </w:r>
          </w:p>
        </w:tc>
        <w:tc>
          <w:tcPr>
            <w:tcW w:w="0" w:type="auto"/>
          </w:tcPr>
          <w:p w14:paraId="390243D7" w14:textId="77777777" w:rsidR="00634CA5" w:rsidRDefault="00634CA5">
            <w:pPr>
              <w:pStyle w:val="TAL"/>
              <w:rPr>
                <w:lang w:eastAsia="en-US"/>
              </w:rPr>
            </w:pPr>
            <w:r>
              <w:rPr>
                <w:lang w:eastAsia="en-US"/>
              </w:rPr>
              <w:t>M</w:t>
            </w:r>
          </w:p>
        </w:tc>
        <w:tc>
          <w:tcPr>
            <w:tcW w:w="0" w:type="auto"/>
          </w:tcPr>
          <w:p w14:paraId="26F1517E" w14:textId="77777777" w:rsidR="00634CA5" w:rsidRDefault="00634CA5">
            <w:pPr>
              <w:pStyle w:val="TAL"/>
              <w:rPr>
                <w:lang w:eastAsia="en-US"/>
              </w:rPr>
            </w:pPr>
            <w:r>
              <w:rPr>
                <w:lang w:eastAsia="en-US"/>
              </w:rPr>
              <w:t>ENUM (OperationSucceeded, OperationFailed, OperationPartiallySucceeded)</w:t>
            </w:r>
          </w:p>
        </w:tc>
        <w:tc>
          <w:tcPr>
            <w:tcW w:w="0" w:type="auto"/>
          </w:tcPr>
          <w:p w14:paraId="12D02611" w14:textId="77777777" w:rsidR="00634CA5" w:rsidRDefault="00634CA5">
            <w:pPr>
              <w:pStyle w:val="TAL"/>
              <w:rPr>
                <w:lang w:eastAsia="en-US"/>
              </w:rPr>
            </w:pPr>
            <w:r>
              <w:rPr>
                <w:lang w:eastAsia="en-US"/>
              </w:rPr>
              <w:t>An operation may fail because of a specified or unspecified reason. The operation is partially successful if some, but not all, objects selected to be deleted are actually deleted.</w:t>
            </w:r>
          </w:p>
        </w:tc>
      </w:tr>
    </w:tbl>
    <w:p w14:paraId="020948DD" w14:textId="77777777" w:rsidR="00634CA5" w:rsidRDefault="00634CA5"/>
    <w:p w14:paraId="393D07C6" w14:textId="77777777" w:rsidR="00634CA5" w:rsidRDefault="00634CA5">
      <w:r>
        <w:t>In lieu of a synchronization parameter, best effort synchronization will apply; that is, all managed objects selected for this operation will perform the operation if possible regardless of whether some managed objects fail to perform it.</w:t>
      </w:r>
    </w:p>
    <w:p w14:paraId="75600754" w14:textId="77777777" w:rsidR="00634CA5" w:rsidRDefault="00634CA5">
      <w:pPr>
        <w:pStyle w:val="Heading4"/>
      </w:pPr>
      <w:bookmarkStart w:id="91" w:name="_Toc350951360"/>
      <w:r>
        <w:t>7.6.2.4</w:t>
      </w:r>
      <w:r>
        <w:tab/>
        <w:t>Pre-condition</w:t>
      </w:r>
      <w:bookmarkEnd w:id="91"/>
    </w:p>
    <w:p w14:paraId="00060E8A" w14:textId="77777777" w:rsidR="00634CA5" w:rsidRDefault="00634CA5">
      <w:r>
        <w:rPr>
          <w:rFonts w:ascii="Courier New" w:hAnsi="Courier New" w:cs="Courier New"/>
        </w:rPr>
        <w:t>baseObjectExists</w:t>
      </w:r>
      <w:r>
        <w:t xml:space="preserve"> AND </w:t>
      </w:r>
      <w:r>
        <w:rPr>
          <w:rFonts w:ascii="Courier New" w:hAnsi="Courier New" w:cs="Courier New"/>
        </w:rPr>
        <w:t>allChildrenOfObjectsToBeDeletedSpecifiedForDeletion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725"/>
        <w:gridCol w:w="9063"/>
      </w:tblGrid>
      <w:tr w:rsidR="00634CA5" w14:paraId="2D41E7D5" w14:textId="77777777">
        <w:trPr>
          <w:trHeight w:val="266"/>
        </w:trPr>
        <w:tc>
          <w:tcPr>
            <w:tcW w:w="0" w:type="auto"/>
            <w:shd w:val="pct10" w:color="auto" w:fill="FFFFFF"/>
          </w:tcPr>
          <w:p w14:paraId="036882B4" w14:textId="77777777" w:rsidR="00634CA5" w:rsidRDefault="00634CA5">
            <w:pPr>
              <w:pStyle w:val="TAH"/>
              <w:rPr>
                <w:lang w:eastAsia="en-US"/>
              </w:rPr>
            </w:pPr>
            <w:r>
              <w:rPr>
                <w:lang w:eastAsia="en-US"/>
              </w:rPr>
              <w:t>Assertion Name</w:t>
            </w:r>
          </w:p>
        </w:tc>
        <w:tc>
          <w:tcPr>
            <w:tcW w:w="0" w:type="auto"/>
            <w:shd w:val="pct10" w:color="auto" w:fill="FFFFFF"/>
          </w:tcPr>
          <w:p w14:paraId="5B6ADA34" w14:textId="77777777" w:rsidR="00634CA5" w:rsidRDefault="00634CA5">
            <w:pPr>
              <w:pStyle w:val="TAH"/>
              <w:rPr>
                <w:lang w:eastAsia="en-US"/>
              </w:rPr>
            </w:pPr>
            <w:r>
              <w:rPr>
                <w:lang w:eastAsia="en-US"/>
              </w:rPr>
              <w:t>Definition</w:t>
            </w:r>
          </w:p>
        </w:tc>
      </w:tr>
      <w:tr w:rsidR="00634CA5" w14:paraId="5D926D0F" w14:textId="77777777">
        <w:tc>
          <w:tcPr>
            <w:tcW w:w="0" w:type="auto"/>
          </w:tcPr>
          <w:p w14:paraId="5467B011" w14:textId="77777777" w:rsidR="00634CA5" w:rsidRDefault="00634CA5">
            <w:pPr>
              <w:pStyle w:val="TAL"/>
              <w:rPr>
                <w:rFonts w:ascii="Courier New" w:hAnsi="Courier New" w:cs="Courier New"/>
                <w:lang w:eastAsia="en-US"/>
              </w:rPr>
            </w:pPr>
            <w:r>
              <w:rPr>
                <w:rFonts w:ascii="Courier New" w:hAnsi="Courier New" w:cs="Courier New"/>
                <w:lang w:eastAsia="en-US"/>
              </w:rPr>
              <w:t>baseObjectExists</w:t>
            </w:r>
          </w:p>
        </w:tc>
        <w:tc>
          <w:tcPr>
            <w:tcW w:w="0" w:type="auto"/>
          </w:tcPr>
          <w:p w14:paraId="28DA6647" w14:textId="77777777" w:rsidR="00634CA5" w:rsidRDefault="00634CA5">
            <w:pPr>
              <w:pStyle w:val="TAL"/>
              <w:rPr>
                <w:lang w:eastAsia="en-US"/>
              </w:rPr>
            </w:pPr>
            <w:r>
              <w:rPr>
                <w:lang w:eastAsia="en-US"/>
              </w:rPr>
              <w:t xml:space="preserve">The </w:t>
            </w:r>
            <w:r>
              <w:rPr>
                <w:rFonts w:ascii="Courier New" w:hAnsi="Courier New"/>
                <w:lang w:eastAsia="en-US"/>
              </w:rPr>
              <w:t>ManagedEntity</w:t>
            </w:r>
            <w:r>
              <w:rPr>
                <w:lang w:eastAsia="en-US"/>
              </w:rPr>
              <w:t xml:space="preserve"> instance specified by the </w:t>
            </w:r>
            <w:r>
              <w:rPr>
                <w:rFonts w:ascii="Courier New" w:hAnsi="Courier New"/>
                <w:lang w:eastAsia="en-US"/>
              </w:rPr>
              <w:t>baseObjectInstance</w:t>
            </w:r>
            <w:r>
              <w:rPr>
                <w:lang w:eastAsia="en-US"/>
              </w:rPr>
              <w:t xml:space="preserve"> parameter exists.</w:t>
            </w:r>
          </w:p>
        </w:tc>
      </w:tr>
      <w:tr w:rsidR="00634CA5" w14:paraId="1406B30A" w14:textId="77777777">
        <w:tc>
          <w:tcPr>
            <w:tcW w:w="0" w:type="auto"/>
          </w:tcPr>
          <w:p w14:paraId="556ECC4A" w14:textId="77777777" w:rsidR="00634CA5" w:rsidRDefault="00634CA5">
            <w:pPr>
              <w:pStyle w:val="TAL"/>
              <w:rPr>
                <w:rFonts w:ascii="Courier New" w:hAnsi="Courier New" w:cs="Courier New"/>
                <w:lang w:eastAsia="en-US"/>
              </w:rPr>
            </w:pPr>
            <w:r>
              <w:rPr>
                <w:rFonts w:ascii="Courier New" w:hAnsi="Courier New" w:cs="Courier New"/>
                <w:lang w:eastAsia="en-US"/>
              </w:rPr>
              <w:t>allChildrenOfObjectsToBeDeletedSpecifiedForDeletion</w:t>
            </w:r>
          </w:p>
        </w:tc>
        <w:tc>
          <w:tcPr>
            <w:tcW w:w="0" w:type="auto"/>
          </w:tcPr>
          <w:p w14:paraId="16A005AE" w14:textId="77777777" w:rsidR="00634CA5" w:rsidRDefault="00634CA5">
            <w:pPr>
              <w:pStyle w:val="TAL"/>
              <w:rPr>
                <w:lang w:eastAsia="en-US"/>
              </w:rPr>
            </w:pPr>
            <w:r>
              <w:rPr>
                <w:lang w:eastAsia="en-US"/>
              </w:rPr>
              <w:t xml:space="preserve">For any </w:t>
            </w:r>
            <w:r>
              <w:rPr>
                <w:rFonts w:ascii="Courier New" w:hAnsi="Courier New"/>
                <w:lang w:eastAsia="en-US"/>
              </w:rPr>
              <w:t>ManagedEntity</w:t>
            </w:r>
            <w:r>
              <w:rPr>
                <w:lang w:eastAsia="en-US"/>
              </w:rPr>
              <w:t xml:space="preserve"> instance specified for deletion, all of its dependant </w:t>
            </w:r>
            <w:r>
              <w:rPr>
                <w:rFonts w:ascii="Courier New" w:hAnsi="Courier New"/>
                <w:lang w:eastAsia="en-US"/>
              </w:rPr>
              <w:t>ManagedEntity</w:t>
            </w:r>
            <w:r>
              <w:rPr>
                <w:lang w:eastAsia="en-US"/>
              </w:rPr>
              <w:t xml:space="preserve"> instances must be specified for deletion.</w:t>
            </w:r>
          </w:p>
        </w:tc>
      </w:tr>
    </w:tbl>
    <w:p w14:paraId="600F3D67" w14:textId="77777777" w:rsidR="00634CA5" w:rsidRDefault="00634CA5"/>
    <w:p w14:paraId="43B39027" w14:textId="77777777" w:rsidR="00634CA5" w:rsidRDefault="00634CA5">
      <w:pPr>
        <w:pStyle w:val="Heading4"/>
      </w:pPr>
      <w:bookmarkStart w:id="92" w:name="_Toc350951361"/>
      <w:r>
        <w:lastRenderedPageBreak/>
        <w:t>7.6.2.5</w:t>
      </w:r>
      <w:r>
        <w:tab/>
        <w:t>Post-condition</w:t>
      </w:r>
      <w:bookmarkEnd w:id="92"/>
    </w:p>
    <w:p w14:paraId="5AAE0C0C" w14:textId="77777777" w:rsidR="00634CA5" w:rsidRDefault="00634CA5">
      <w:pPr>
        <w:keepNext/>
        <w:rPr>
          <w:lang w:eastAsia="zh-CN"/>
        </w:rPr>
      </w:pPr>
      <w:r>
        <w:rPr>
          <w:lang w:eastAsia="zh-CN"/>
        </w:rPr>
        <w:t>(</w:t>
      </w:r>
      <w:r>
        <w:rPr>
          <w:rFonts w:ascii="Courier New" w:hAnsi="Courier New" w:cs="Courier New"/>
        </w:rPr>
        <w:t>selectedObjectsDeleted</w:t>
      </w:r>
      <w:r>
        <w:t xml:space="preserve"> OR </w:t>
      </w:r>
      <w:r>
        <w:rPr>
          <w:rFonts w:ascii="Courier New" w:hAnsi="Courier New" w:cs="Courier New"/>
        </w:rPr>
        <w:t>someSelectedObjectsDeleted</w:t>
      </w:r>
      <w:r>
        <w:rPr>
          <w:lang w:eastAsia="zh-CN"/>
        </w:rPr>
        <w:t xml:space="preserve">) </w:t>
      </w:r>
      <w:r>
        <w:t xml:space="preserve">AND </w:t>
      </w:r>
      <w:r>
        <w:rPr>
          <w:rFonts w:ascii="Courier New" w:hAnsi="Courier New" w:cs="Courier New"/>
        </w:rPr>
        <w:t>objectDeletionNotificationEmitted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81"/>
        <w:gridCol w:w="11007"/>
      </w:tblGrid>
      <w:tr w:rsidR="00634CA5" w14:paraId="06BCD0D0" w14:textId="77777777">
        <w:trPr>
          <w:trHeight w:val="266"/>
        </w:trPr>
        <w:tc>
          <w:tcPr>
            <w:tcW w:w="0" w:type="auto"/>
            <w:shd w:val="pct10" w:color="auto" w:fill="FFFFFF"/>
          </w:tcPr>
          <w:p w14:paraId="62110711" w14:textId="77777777" w:rsidR="00634CA5" w:rsidRDefault="00634CA5">
            <w:pPr>
              <w:pStyle w:val="TAH"/>
              <w:rPr>
                <w:lang w:eastAsia="en-US"/>
              </w:rPr>
            </w:pPr>
            <w:r>
              <w:rPr>
                <w:lang w:eastAsia="en-US"/>
              </w:rPr>
              <w:t>Assertion Name</w:t>
            </w:r>
          </w:p>
        </w:tc>
        <w:tc>
          <w:tcPr>
            <w:tcW w:w="0" w:type="auto"/>
            <w:shd w:val="pct10" w:color="auto" w:fill="FFFFFF"/>
          </w:tcPr>
          <w:p w14:paraId="424907CB" w14:textId="77777777" w:rsidR="00634CA5" w:rsidRDefault="00634CA5">
            <w:pPr>
              <w:pStyle w:val="TAH"/>
              <w:rPr>
                <w:lang w:eastAsia="en-US"/>
              </w:rPr>
            </w:pPr>
            <w:r>
              <w:rPr>
                <w:lang w:eastAsia="en-US"/>
              </w:rPr>
              <w:t>Definition</w:t>
            </w:r>
          </w:p>
        </w:tc>
      </w:tr>
      <w:tr w:rsidR="00634CA5" w14:paraId="78596F23" w14:textId="77777777">
        <w:tc>
          <w:tcPr>
            <w:tcW w:w="0" w:type="auto"/>
          </w:tcPr>
          <w:p w14:paraId="14A37BC7" w14:textId="77777777" w:rsidR="00634CA5" w:rsidRDefault="00634CA5">
            <w:pPr>
              <w:pStyle w:val="TAL"/>
              <w:rPr>
                <w:rFonts w:ascii="Courier New" w:hAnsi="Courier New" w:cs="Courier New"/>
                <w:lang w:eastAsia="en-US"/>
              </w:rPr>
            </w:pPr>
            <w:r>
              <w:rPr>
                <w:rFonts w:ascii="Courier New" w:hAnsi="Courier New" w:cs="Courier New"/>
                <w:lang w:eastAsia="en-US"/>
              </w:rPr>
              <w:t>selectedObjectsDeleted</w:t>
            </w:r>
          </w:p>
        </w:tc>
        <w:tc>
          <w:tcPr>
            <w:tcW w:w="0" w:type="auto"/>
          </w:tcPr>
          <w:p w14:paraId="5ED04E51" w14:textId="77777777" w:rsidR="00634CA5" w:rsidRDefault="00634CA5">
            <w:pPr>
              <w:pStyle w:val="TAL"/>
              <w:rPr>
                <w:lang w:eastAsia="en-US"/>
              </w:rPr>
            </w:pPr>
            <w:r>
              <w:rPr>
                <w:lang w:eastAsia="en-US"/>
              </w:rPr>
              <w:t xml:space="preserve">All of the </w:t>
            </w:r>
            <w:r>
              <w:rPr>
                <w:rFonts w:ascii="Courier New" w:hAnsi="Courier New"/>
                <w:lang w:eastAsia="en-US"/>
              </w:rPr>
              <w:t>ManagedEntity</w:t>
            </w:r>
            <w:r>
              <w:rPr>
                <w:lang w:eastAsia="en-US"/>
              </w:rPr>
              <w:t xml:space="preserve"> instances selected for deletion are deleted.</w:t>
            </w:r>
          </w:p>
        </w:tc>
      </w:tr>
      <w:tr w:rsidR="00634CA5" w14:paraId="14EF471A" w14:textId="77777777">
        <w:tc>
          <w:tcPr>
            <w:tcW w:w="0" w:type="auto"/>
          </w:tcPr>
          <w:p w14:paraId="1A097945" w14:textId="77777777" w:rsidR="00634CA5" w:rsidRDefault="00634CA5">
            <w:pPr>
              <w:pStyle w:val="TAL"/>
              <w:rPr>
                <w:rFonts w:ascii="Courier New" w:hAnsi="Courier New" w:cs="Courier New"/>
                <w:lang w:eastAsia="en-US"/>
              </w:rPr>
            </w:pPr>
            <w:r>
              <w:rPr>
                <w:rFonts w:ascii="Courier New" w:hAnsi="Courier New" w:cs="Courier New"/>
                <w:lang w:eastAsia="en-US"/>
              </w:rPr>
              <w:t>someSelectedObjectsDeleted</w:t>
            </w:r>
          </w:p>
        </w:tc>
        <w:tc>
          <w:tcPr>
            <w:tcW w:w="0" w:type="auto"/>
          </w:tcPr>
          <w:p w14:paraId="787E00BD" w14:textId="77777777" w:rsidR="00634CA5" w:rsidRDefault="00634CA5">
            <w:pPr>
              <w:pStyle w:val="TAL"/>
              <w:rPr>
                <w:lang w:eastAsia="en-US"/>
              </w:rPr>
            </w:pPr>
            <w:r>
              <w:rPr>
                <w:lang w:eastAsia="en-US"/>
              </w:rPr>
              <w:t xml:space="preserve">Some but not all of the selected </w:t>
            </w:r>
            <w:r>
              <w:rPr>
                <w:rFonts w:ascii="Courier New" w:hAnsi="Courier New"/>
                <w:lang w:eastAsia="en-US"/>
              </w:rPr>
              <w:t>ManagedEntity</w:t>
            </w:r>
            <w:r>
              <w:rPr>
                <w:lang w:eastAsia="en-US"/>
              </w:rPr>
              <w:t xml:space="preserve"> instance</w:t>
            </w:r>
            <w:r>
              <w:rPr>
                <w:lang w:eastAsia="zh-CN"/>
              </w:rPr>
              <w:t>s</w:t>
            </w:r>
            <w:r>
              <w:rPr>
                <w:lang w:eastAsia="en-US"/>
              </w:rPr>
              <w:t xml:space="preserve"> were deleted and for any of the </w:t>
            </w:r>
            <w:r>
              <w:rPr>
                <w:rFonts w:ascii="Courier New" w:hAnsi="Courier New"/>
                <w:lang w:eastAsia="en-US"/>
              </w:rPr>
              <w:t>ManagedEntity</w:t>
            </w:r>
            <w:r>
              <w:rPr>
                <w:lang w:eastAsia="en-US"/>
              </w:rPr>
              <w:t xml:space="preserve"> instances deleted all of the child </w:t>
            </w:r>
            <w:r>
              <w:rPr>
                <w:rFonts w:ascii="Courier New" w:hAnsi="Courier New"/>
                <w:lang w:eastAsia="en-US"/>
              </w:rPr>
              <w:t>ManagedEntity</w:t>
            </w:r>
            <w:r>
              <w:rPr>
                <w:lang w:eastAsia="en-US"/>
              </w:rPr>
              <w:t xml:space="preserve"> instances of that </w:t>
            </w:r>
            <w:r>
              <w:rPr>
                <w:rFonts w:ascii="Courier New" w:hAnsi="Courier New"/>
                <w:lang w:eastAsia="en-US"/>
              </w:rPr>
              <w:t>ManagedEntity</w:t>
            </w:r>
            <w:r>
              <w:rPr>
                <w:lang w:eastAsia="en-US"/>
              </w:rPr>
              <w:t xml:space="preserve"> instance is deleted.</w:t>
            </w:r>
          </w:p>
        </w:tc>
      </w:tr>
      <w:tr w:rsidR="00634CA5" w14:paraId="367D25DD" w14:textId="77777777">
        <w:tc>
          <w:tcPr>
            <w:tcW w:w="0" w:type="auto"/>
          </w:tcPr>
          <w:p w14:paraId="3A876E69" w14:textId="77777777" w:rsidR="00634CA5" w:rsidRDefault="00634CA5">
            <w:pPr>
              <w:pStyle w:val="TAL"/>
              <w:rPr>
                <w:rFonts w:ascii="Courier New" w:hAnsi="Courier New" w:cs="Courier New"/>
                <w:lang w:eastAsia="en-US"/>
              </w:rPr>
            </w:pPr>
            <w:r>
              <w:rPr>
                <w:rFonts w:ascii="Courier New" w:hAnsi="Courier New" w:cs="Courier New"/>
                <w:lang w:eastAsia="en-US"/>
              </w:rPr>
              <w:t>objectDeletionNotificationEmitted</w:t>
            </w:r>
          </w:p>
        </w:tc>
        <w:tc>
          <w:tcPr>
            <w:tcW w:w="0" w:type="auto"/>
          </w:tcPr>
          <w:p w14:paraId="78A3944C" w14:textId="77777777" w:rsidR="00634CA5" w:rsidRDefault="00634CA5">
            <w:pPr>
              <w:pStyle w:val="TAL"/>
              <w:rPr>
                <w:lang w:eastAsia="zh-CN"/>
              </w:rPr>
            </w:pPr>
            <w:r>
              <w:rPr>
                <w:lang w:eastAsia="en-US"/>
              </w:rPr>
              <w:t xml:space="preserve">An object deletion notification (as defined in TS 32.662 [11]) is emitted for each notifiable deleted object. Notifiable here means that the notification is supported and not suppressed. An object deletion notification of a managed object containing a sub-tree implies deletion of all managed objects in the sub-tree.  IRPAgent should make the best effort to reduce the number of </w:t>
            </w:r>
            <w:r>
              <w:rPr>
                <w:lang w:eastAsia="zh-CN"/>
              </w:rPr>
              <w:t xml:space="preserve">object </w:t>
            </w:r>
            <w:r>
              <w:rPr>
                <w:lang w:eastAsia="en-US"/>
              </w:rPr>
              <w:t>deletion notifications, for example by sending only one notification for the sub-tree root object in the event of a successful deletion of an entire sub-tree.</w:t>
            </w:r>
          </w:p>
        </w:tc>
      </w:tr>
    </w:tbl>
    <w:p w14:paraId="7A226BAB" w14:textId="77777777" w:rsidR="00634CA5" w:rsidRDefault="00634CA5"/>
    <w:p w14:paraId="15897DE7" w14:textId="77777777" w:rsidR="00634CA5" w:rsidRDefault="00634CA5">
      <w:pPr>
        <w:pStyle w:val="Heading4"/>
      </w:pPr>
      <w:bookmarkStart w:id="93" w:name="_Toc350951362"/>
      <w:r>
        <w:t>7.6.2.6</w:t>
      </w:r>
      <w:r>
        <w:tab/>
        <w:t>Exceptions</w:t>
      </w:r>
      <w:bookmarkEnd w:id="9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91"/>
        <w:gridCol w:w="11697"/>
      </w:tblGrid>
      <w:tr w:rsidR="00634CA5" w14:paraId="44149C5E" w14:textId="77777777">
        <w:tc>
          <w:tcPr>
            <w:tcW w:w="1045" w:type="pct"/>
            <w:shd w:val="pct20" w:color="auto" w:fill="FFFFFF"/>
          </w:tcPr>
          <w:p w14:paraId="56AFC748" w14:textId="77777777" w:rsidR="00634CA5" w:rsidRDefault="00634CA5">
            <w:pPr>
              <w:pStyle w:val="TAH"/>
              <w:rPr>
                <w:lang w:eastAsia="en-US"/>
              </w:rPr>
            </w:pPr>
            <w:r>
              <w:rPr>
                <w:lang w:eastAsia="en-US"/>
              </w:rPr>
              <w:t>Name</w:t>
            </w:r>
          </w:p>
        </w:tc>
        <w:tc>
          <w:tcPr>
            <w:tcW w:w="3955" w:type="pct"/>
            <w:shd w:val="pct20" w:color="auto" w:fill="FFFFFF"/>
          </w:tcPr>
          <w:p w14:paraId="307CF01F" w14:textId="77777777" w:rsidR="00634CA5" w:rsidRDefault="00634CA5">
            <w:pPr>
              <w:pStyle w:val="TAH"/>
              <w:rPr>
                <w:lang w:eastAsia="en-US"/>
              </w:rPr>
            </w:pPr>
            <w:r>
              <w:rPr>
                <w:lang w:eastAsia="en-US"/>
              </w:rPr>
              <w:t>Definition</w:t>
            </w:r>
          </w:p>
        </w:tc>
      </w:tr>
      <w:tr w:rsidR="00634CA5" w14:paraId="7EE7D176" w14:textId="77777777">
        <w:tc>
          <w:tcPr>
            <w:tcW w:w="1045" w:type="pct"/>
          </w:tcPr>
          <w:p w14:paraId="65BFAA72" w14:textId="77777777" w:rsidR="00634CA5" w:rsidRDefault="00634CA5">
            <w:pPr>
              <w:pStyle w:val="TAL"/>
              <w:rPr>
                <w:rFonts w:ascii="Courier New" w:hAnsi="Courier New" w:cs="Courier New"/>
                <w:lang w:eastAsia="en-US"/>
              </w:rPr>
            </w:pPr>
            <w:r>
              <w:rPr>
                <w:rFonts w:ascii="Courier New" w:hAnsi="Courier New" w:cs="Courier New"/>
                <w:lang w:eastAsia="en-US"/>
              </w:rPr>
              <w:t>operationFailed</w:t>
            </w:r>
          </w:p>
        </w:tc>
        <w:tc>
          <w:tcPr>
            <w:tcW w:w="3955" w:type="pct"/>
          </w:tcPr>
          <w:p w14:paraId="04FAD1A0" w14:textId="77777777" w:rsidR="00634CA5" w:rsidRDefault="00634CA5">
            <w:pPr>
              <w:pStyle w:val="TAL"/>
              <w:rPr>
                <w:b/>
                <w:lang w:eastAsia="en-US"/>
              </w:rPr>
            </w:pPr>
            <w:r>
              <w:rPr>
                <w:b/>
                <w:lang w:eastAsia="en-US"/>
              </w:rPr>
              <w:t>Condition:</w:t>
            </w:r>
            <w:r>
              <w:rPr>
                <w:lang w:eastAsia="en-US"/>
              </w:rPr>
              <w:t xml:space="preserve"> Pre-condition is false or post-condition is false.</w:t>
            </w:r>
          </w:p>
          <w:p w14:paraId="2548A46B" w14:textId="77777777" w:rsidR="00634CA5" w:rsidRDefault="00634CA5">
            <w:pPr>
              <w:pStyle w:val="TAL"/>
              <w:rPr>
                <w:lang w:eastAsia="en-US"/>
              </w:rPr>
            </w:pPr>
            <w:r>
              <w:rPr>
                <w:b/>
                <w:lang w:eastAsia="en-US"/>
              </w:rPr>
              <w:t xml:space="preserve">Returned Information: </w:t>
            </w:r>
            <w:r>
              <w:rPr>
                <w:lang w:eastAsia="en-US"/>
              </w:rPr>
              <w:t xml:space="preserve">The output parameter </w:t>
            </w:r>
            <w:r>
              <w:rPr>
                <w:rFonts w:ascii="Courier New" w:hAnsi="Courier New"/>
                <w:lang w:eastAsia="en-US"/>
              </w:rPr>
              <w:t>status</w:t>
            </w:r>
            <w:r>
              <w:rPr>
                <w:lang w:eastAsia="en-US"/>
              </w:rPr>
              <w:t xml:space="preserve">. </w:t>
            </w:r>
          </w:p>
          <w:p w14:paraId="6ED866AC" w14:textId="77777777" w:rsidR="00634CA5" w:rsidRDefault="00634CA5">
            <w:pPr>
              <w:pStyle w:val="TAL"/>
              <w:rPr>
                <w:lang w:eastAsia="en-US"/>
              </w:rPr>
            </w:pPr>
            <w:r>
              <w:rPr>
                <w:b/>
                <w:lang w:eastAsia="en-US"/>
              </w:rPr>
              <w:t>Exit state:</w:t>
            </w:r>
            <w:r>
              <w:rPr>
                <w:lang w:eastAsia="en-US"/>
              </w:rPr>
              <w:t xml:space="preserve"> Entry state.</w:t>
            </w:r>
          </w:p>
        </w:tc>
      </w:tr>
      <w:tr w:rsidR="00634CA5" w14:paraId="33EC2F3E" w14:textId="77777777">
        <w:tc>
          <w:tcPr>
            <w:tcW w:w="1045" w:type="pct"/>
          </w:tcPr>
          <w:p w14:paraId="1E5B9B2C" w14:textId="77777777" w:rsidR="00634CA5" w:rsidRDefault="00634CA5">
            <w:pPr>
              <w:pStyle w:val="TAL"/>
              <w:rPr>
                <w:rFonts w:ascii="Courier New" w:hAnsi="Courier New" w:cs="Courier New"/>
                <w:lang w:eastAsia="en-US"/>
              </w:rPr>
            </w:pPr>
            <w:r>
              <w:rPr>
                <w:rFonts w:ascii="Courier New" w:hAnsi="Courier New" w:cs="Courier New"/>
                <w:lang w:eastAsia="en-US"/>
              </w:rPr>
              <w:t>invalidObjectInstance</w:t>
            </w:r>
          </w:p>
        </w:tc>
        <w:tc>
          <w:tcPr>
            <w:tcW w:w="3955" w:type="pct"/>
          </w:tcPr>
          <w:p w14:paraId="3B5CB1D7" w14:textId="77777777" w:rsidR="00634CA5" w:rsidRDefault="00634CA5">
            <w:pPr>
              <w:pStyle w:val="TAL"/>
              <w:rPr>
                <w:b/>
                <w:lang w:eastAsia="en-US"/>
              </w:rPr>
            </w:pPr>
            <w:r>
              <w:rPr>
                <w:b/>
                <w:lang w:eastAsia="en-US"/>
              </w:rPr>
              <w:t>Condition:</w:t>
            </w:r>
            <w:r>
              <w:rPr>
                <w:lang w:eastAsia="en-US"/>
              </w:rPr>
              <w:t xml:space="preserve"> The object instance name specified implied a violation of the naming rules;</w:t>
            </w:r>
          </w:p>
          <w:p w14:paraId="6E1F4A30" w14:textId="77777777" w:rsidR="00634CA5" w:rsidRDefault="00634CA5">
            <w:pPr>
              <w:pStyle w:val="TAL"/>
              <w:rPr>
                <w:lang w:eastAsia="en-US"/>
              </w:rPr>
            </w:pPr>
            <w:r>
              <w:rPr>
                <w:b/>
                <w:lang w:eastAsia="en-US"/>
              </w:rPr>
              <w:t xml:space="preserve">Returned Information: </w:t>
            </w:r>
            <w:r>
              <w:rPr>
                <w:lang w:eastAsia="en-US"/>
              </w:rPr>
              <w:t xml:space="preserve">The output parameter </w:t>
            </w:r>
            <w:r>
              <w:rPr>
                <w:rFonts w:ascii="Courier New" w:hAnsi="Courier New"/>
                <w:lang w:eastAsia="en-US"/>
              </w:rPr>
              <w:t>status</w:t>
            </w:r>
            <w:r>
              <w:rPr>
                <w:lang w:eastAsia="en-US"/>
              </w:rPr>
              <w:t xml:space="preserve">. </w:t>
            </w:r>
          </w:p>
          <w:p w14:paraId="416DFF69" w14:textId="77777777" w:rsidR="00634CA5" w:rsidRDefault="00634CA5">
            <w:pPr>
              <w:pStyle w:val="TAL"/>
              <w:rPr>
                <w:b/>
                <w:lang w:eastAsia="en-US"/>
              </w:rPr>
            </w:pPr>
            <w:r>
              <w:rPr>
                <w:b/>
                <w:lang w:eastAsia="en-US"/>
              </w:rPr>
              <w:t>Exit state:</w:t>
            </w:r>
            <w:r>
              <w:rPr>
                <w:lang w:eastAsia="en-US"/>
              </w:rPr>
              <w:t xml:space="preserve"> Entry state.</w:t>
            </w:r>
          </w:p>
        </w:tc>
      </w:tr>
      <w:tr w:rsidR="00634CA5" w14:paraId="5C458C35" w14:textId="77777777">
        <w:tc>
          <w:tcPr>
            <w:tcW w:w="1045" w:type="pct"/>
          </w:tcPr>
          <w:p w14:paraId="06DD3E09" w14:textId="77777777" w:rsidR="00634CA5" w:rsidRDefault="00634CA5">
            <w:pPr>
              <w:pStyle w:val="TAL"/>
              <w:rPr>
                <w:rFonts w:ascii="Courier New" w:hAnsi="Courier New" w:cs="Courier New"/>
                <w:lang w:eastAsia="en-US"/>
              </w:rPr>
            </w:pPr>
            <w:r>
              <w:rPr>
                <w:rFonts w:ascii="Courier New" w:hAnsi="Courier New" w:cs="Courier New"/>
                <w:lang w:eastAsia="en-US"/>
              </w:rPr>
              <w:t>deleteNotAllowed</w:t>
            </w:r>
          </w:p>
        </w:tc>
        <w:tc>
          <w:tcPr>
            <w:tcW w:w="3955" w:type="pct"/>
          </w:tcPr>
          <w:p w14:paraId="70A190F2" w14:textId="77777777" w:rsidR="00634CA5" w:rsidRDefault="00634CA5">
            <w:pPr>
              <w:pStyle w:val="TAL"/>
              <w:rPr>
                <w:b/>
                <w:lang w:eastAsia="en-US"/>
              </w:rPr>
            </w:pPr>
            <w:r>
              <w:rPr>
                <w:b/>
                <w:lang w:eastAsia="en-US"/>
              </w:rPr>
              <w:t>Condition:</w:t>
            </w:r>
            <w:r>
              <w:rPr>
                <w:lang w:eastAsia="en-US"/>
              </w:rPr>
              <w:t xml:space="preserve"> Some of the object instances to be deleted may not be deleted over the Itf-N.</w:t>
            </w:r>
          </w:p>
          <w:p w14:paraId="01427E2B" w14:textId="77777777" w:rsidR="00634CA5" w:rsidRDefault="00634CA5">
            <w:pPr>
              <w:pStyle w:val="TAL"/>
              <w:rPr>
                <w:lang w:eastAsia="en-US"/>
              </w:rPr>
            </w:pPr>
            <w:r>
              <w:rPr>
                <w:b/>
                <w:lang w:eastAsia="en-US"/>
              </w:rPr>
              <w:t xml:space="preserve">Returned Information: </w:t>
            </w:r>
            <w:r>
              <w:rPr>
                <w:lang w:eastAsia="en-US"/>
              </w:rPr>
              <w:t xml:space="preserve">The output parameter </w:t>
            </w:r>
            <w:r>
              <w:rPr>
                <w:rFonts w:ascii="Courier New" w:hAnsi="Courier New"/>
                <w:lang w:eastAsia="en-US"/>
              </w:rPr>
              <w:t>status</w:t>
            </w:r>
            <w:r>
              <w:rPr>
                <w:lang w:eastAsia="en-US"/>
              </w:rPr>
              <w:t xml:space="preserve">. </w:t>
            </w:r>
          </w:p>
          <w:p w14:paraId="6EEEDA9C" w14:textId="77777777" w:rsidR="00634CA5" w:rsidRDefault="00634CA5">
            <w:pPr>
              <w:pStyle w:val="TAL"/>
              <w:rPr>
                <w:b/>
                <w:lang w:eastAsia="en-US"/>
              </w:rPr>
            </w:pPr>
            <w:r>
              <w:rPr>
                <w:b/>
                <w:lang w:eastAsia="en-US"/>
              </w:rPr>
              <w:t>Exit state:</w:t>
            </w:r>
            <w:r>
              <w:rPr>
                <w:lang w:eastAsia="en-US"/>
              </w:rPr>
              <w:t xml:space="preserve"> Entry state.</w:t>
            </w:r>
          </w:p>
        </w:tc>
      </w:tr>
      <w:tr w:rsidR="00634CA5" w14:paraId="43A28E50" w14:textId="77777777">
        <w:tc>
          <w:tcPr>
            <w:tcW w:w="1045" w:type="pct"/>
          </w:tcPr>
          <w:p w14:paraId="7320A418" w14:textId="77777777" w:rsidR="00634CA5" w:rsidRDefault="00634CA5">
            <w:pPr>
              <w:pStyle w:val="TAL"/>
              <w:rPr>
                <w:rFonts w:ascii="Courier New" w:hAnsi="Courier New" w:cs="Courier New"/>
                <w:lang w:eastAsia="en-US"/>
              </w:rPr>
            </w:pPr>
            <w:r>
              <w:rPr>
                <w:rFonts w:ascii="Courier New" w:hAnsi="Courier New" w:cs="Courier New"/>
                <w:lang w:eastAsia="en-US"/>
              </w:rPr>
              <w:t>resourceLimitation</w:t>
            </w:r>
          </w:p>
        </w:tc>
        <w:tc>
          <w:tcPr>
            <w:tcW w:w="3955" w:type="pct"/>
          </w:tcPr>
          <w:p w14:paraId="46441A90" w14:textId="77777777" w:rsidR="00634CA5" w:rsidRDefault="00634CA5">
            <w:pPr>
              <w:pStyle w:val="TAL"/>
              <w:rPr>
                <w:b/>
                <w:lang w:eastAsia="en-US"/>
              </w:rPr>
            </w:pPr>
            <w:r>
              <w:rPr>
                <w:b/>
                <w:lang w:eastAsia="en-US"/>
              </w:rPr>
              <w:t>Condition:</w:t>
            </w:r>
            <w:r>
              <w:rPr>
                <w:lang w:eastAsia="en-US"/>
              </w:rPr>
              <w:t xml:space="preserve"> Operation not performed due to resource limitation.</w:t>
            </w:r>
          </w:p>
          <w:p w14:paraId="3DBBEB3E" w14:textId="77777777" w:rsidR="00634CA5" w:rsidRDefault="00634CA5">
            <w:pPr>
              <w:pStyle w:val="TAL"/>
              <w:rPr>
                <w:lang w:eastAsia="en-US"/>
              </w:rPr>
            </w:pPr>
            <w:r>
              <w:rPr>
                <w:b/>
                <w:lang w:eastAsia="en-US"/>
              </w:rPr>
              <w:t xml:space="preserve">Returned Information: </w:t>
            </w:r>
            <w:r>
              <w:rPr>
                <w:lang w:eastAsia="en-US"/>
              </w:rPr>
              <w:t xml:space="preserve">The output parameter </w:t>
            </w:r>
            <w:r>
              <w:rPr>
                <w:rFonts w:ascii="Courier New" w:hAnsi="Courier New"/>
                <w:lang w:eastAsia="en-US"/>
              </w:rPr>
              <w:t>status</w:t>
            </w:r>
            <w:r>
              <w:rPr>
                <w:lang w:eastAsia="en-US"/>
              </w:rPr>
              <w:t xml:space="preserve">. </w:t>
            </w:r>
          </w:p>
          <w:p w14:paraId="6D3C76B2" w14:textId="77777777" w:rsidR="00634CA5" w:rsidRDefault="00634CA5">
            <w:pPr>
              <w:pStyle w:val="TAL"/>
              <w:rPr>
                <w:b/>
                <w:lang w:eastAsia="en-US"/>
              </w:rPr>
            </w:pPr>
            <w:r>
              <w:rPr>
                <w:b/>
                <w:lang w:eastAsia="en-US"/>
              </w:rPr>
              <w:t>Exit state:</w:t>
            </w:r>
            <w:r>
              <w:rPr>
                <w:lang w:eastAsia="en-US"/>
              </w:rPr>
              <w:t xml:space="preserve"> Entry state.</w:t>
            </w:r>
          </w:p>
        </w:tc>
      </w:tr>
      <w:tr w:rsidR="00634CA5" w14:paraId="22B66998" w14:textId="77777777">
        <w:tc>
          <w:tcPr>
            <w:tcW w:w="1045" w:type="pct"/>
          </w:tcPr>
          <w:p w14:paraId="4E3A7272" w14:textId="77777777" w:rsidR="00634CA5" w:rsidRDefault="00634CA5">
            <w:pPr>
              <w:pStyle w:val="TAL"/>
              <w:rPr>
                <w:rFonts w:ascii="Courier New" w:hAnsi="Courier New" w:cs="Courier New"/>
                <w:lang w:eastAsia="en-US"/>
              </w:rPr>
            </w:pPr>
            <w:r>
              <w:rPr>
                <w:rFonts w:ascii="Courier New" w:hAnsi="Courier New" w:cs="Courier New"/>
                <w:lang w:eastAsia="en-US"/>
              </w:rPr>
              <w:t>complexityLimitation</w:t>
            </w:r>
          </w:p>
        </w:tc>
        <w:tc>
          <w:tcPr>
            <w:tcW w:w="3955" w:type="pct"/>
          </w:tcPr>
          <w:p w14:paraId="33456205" w14:textId="77777777" w:rsidR="00634CA5" w:rsidRDefault="00634CA5">
            <w:pPr>
              <w:pStyle w:val="TAL"/>
              <w:rPr>
                <w:b/>
                <w:lang w:eastAsia="en-US"/>
              </w:rPr>
            </w:pPr>
            <w:r>
              <w:rPr>
                <w:b/>
                <w:lang w:eastAsia="en-US"/>
              </w:rPr>
              <w:t>Condition:</w:t>
            </w:r>
            <w:r>
              <w:rPr>
                <w:lang w:eastAsia="en-US"/>
              </w:rPr>
              <w:t xml:space="preserve"> Operation not performed because a parameter was too complex.</w:t>
            </w:r>
          </w:p>
          <w:p w14:paraId="07CE3528" w14:textId="77777777" w:rsidR="00634CA5" w:rsidRDefault="00634CA5">
            <w:pPr>
              <w:pStyle w:val="TAL"/>
              <w:rPr>
                <w:lang w:eastAsia="en-US"/>
              </w:rPr>
            </w:pPr>
            <w:r>
              <w:rPr>
                <w:b/>
                <w:lang w:eastAsia="en-US"/>
              </w:rPr>
              <w:t xml:space="preserve">Returned Information: </w:t>
            </w:r>
            <w:r>
              <w:rPr>
                <w:lang w:eastAsia="en-US"/>
              </w:rPr>
              <w:t xml:space="preserve">The output parameter </w:t>
            </w:r>
            <w:r>
              <w:rPr>
                <w:rFonts w:ascii="Courier New" w:hAnsi="Courier New"/>
                <w:lang w:eastAsia="en-US"/>
              </w:rPr>
              <w:t>status</w:t>
            </w:r>
            <w:r>
              <w:rPr>
                <w:lang w:eastAsia="en-US"/>
              </w:rPr>
              <w:t xml:space="preserve">. </w:t>
            </w:r>
          </w:p>
          <w:p w14:paraId="0CDA031F" w14:textId="77777777" w:rsidR="00634CA5" w:rsidRDefault="00634CA5">
            <w:pPr>
              <w:pStyle w:val="TAL"/>
              <w:rPr>
                <w:b/>
                <w:lang w:eastAsia="en-US"/>
              </w:rPr>
            </w:pPr>
            <w:r>
              <w:rPr>
                <w:b/>
                <w:lang w:eastAsia="en-US"/>
              </w:rPr>
              <w:t>Exit state:</w:t>
            </w:r>
            <w:r>
              <w:rPr>
                <w:lang w:eastAsia="en-US"/>
              </w:rPr>
              <w:t xml:space="preserve"> Entry state.</w:t>
            </w:r>
          </w:p>
        </w:tc>
      </w:tr>
    </w:tbl>
    <w:p w14:paraId="4AFDC1F0" w14:textId="77777777" w:rsidR="00634CA5" w:rsidRDefault="00634CA5"/>
    <w:p w14:paraId="0405E63D" w14:textId="77777777" w:rsidR="00634CA5" w:rsidRDefault="00634CA5">
      <w:pPr>
        <w:pStyle w:val="Heading3"/>
      </w:pPr>
      <w:bookmarkStart w:id="94" w:name="_Toc350951363"/>
      <w:r>
        <w:t>7.6.3</w:t>
      </w:r>
      <w:r>
        <w:tab/>
      </w:r>
      <w:r>
        <w:rPr>
          <w:rFonts w:ascii="Courier New" w:hAnsi="Courier New" w:cs="Courier New"/>
        </w:rPr>
        <w:t>setM</w:t>
      </w:r>
      <w:r>
        <w:rPr>
          <w:rFonts w:ascii="Courier New" w:hAnsi="Courier New" w:cs="Courier New"/>
          <w:lang w:eastAsia="zh-CN"/>
        </w:rPr>
        <w:t>O</w:t>
      </w:r>
      <w:r>
        <w:rPr>
          <w:rFonts w:ascii="Courier New" w:hAnsi="Courier New" w:cs="Courier New"/>
        </w:rPr>
        <w:t>Attributes</w:t>
      </w:r>
      <w:r>
        <w:t xml:space="preserve"> (O)</w:t>
      </w:r>
      <w:bookmarkEnd w:id="94"/>
    </w:p>
    <w:p w14:paraId="715E61A9" w14:textId="77777777" w:rsidR="00634CA5" w:rsidRDefault="00634CA5">
      <w:pPr>
        <w:pStyle w:val="Heading4"/>
      </w:pPr>
      <w:bookmarkStart w:id="95" w:name="_Toc350951364"/>
      <w:r>
        <w:t>7.6.3.1</w:t>
      </w:r>
      <w:r>
        <w:tab/>
        <w:t>Definition</w:t>
      </w:r>
      <w:bookmarkEnd w:id="95"/>
    </w:p>
    <w:p w14:paraId="4CD596BE" w14:textId="77777777" w:rsidR="00634CA5" w:rsidRDefault="00634CA5">
      <w:r>
        <w:t xml:space="preserve">This operation is invoked by IRPManager to request the modification of management information (Managed Object attribute values) in the MIB maintained by IRPAgent. Attributes of one or several Managed Objects may be modified - based on the containment hierarchy. This operation provides functionality that is similar to that provided by the M-SET service defined by CMIS (ITU-T Recommendation X.710 [7]). </w:t>
      </w:r>
    </w:p>
    <w:p w14:paraId="3904C4BA" w14:textId="77777777" w:rsidR="00634CA5" w:rsidRDefault="00634CA5">
      <w:pPr>
        <w:pStyle w:val="Heading4"/>
      </w:pPr>
      <w:bookmarkStart w:id="96" w:name="_Toc350951365"/>
      <w:r>
        <w:lastRenderedPageBreak/>
        <w:t>7.6.3.2</w:t>
      </w:r>
      <w:r>
        <w:tab/>
        <w:t>Input Parameters</w:t>
      </w:r>
      <w:bookmarkEnd w:id="9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001"/>
        <w:gridCol w:w="787"/>
        <w:gridCol w:w="3475"/>
        <w:gridCol w:w="8365"/>
      </w:tblGrid>
      <w:tr w:rsidR="00634CA5" w14:paraId="72B346C2" w14:textId="77777777">
        <w:trPr>
          <w:jc w:val="center"/>
        </w:trPr>
        <w:tc>
          <w:tcPr>
            <w:tcW w:w="0" w:type="auto"/>
            <w:shd w:val="pct15" w:color="auto" w:fill="FFFFFF"/>
          </w:tcPr>
          <w:p w14:paraId="06FBD4E9" w14:textId="77777777" w:rsidR="00634CA5" w:rsidRDefault="00634CA5">
            <w:pPr>
              <w:pStyle w:val="TAH"/>
              <w:rPr>
                <w:lang w:eastAsia="en-US"/>
              </w:rPr>
            </w:pPr>
            <w:r>
              <w:rPr>
                <w:lang w:eastAsia="en-US"/>
              </w:rPr>
              <w:t>Name</w:t>
            </w:r>
          </w:p>
        </w:tc>
        <w:tc>
          <w:tcPr>
            <w:tcW w:w="0" w:type="auto"/>
            <w:shd w:val="pct15" w:color="auto" w:fill="FFFFFF"/>
          </w:tcPr>
          <w:p w14:paraId="0623B11C" w14:textId="77777777" w:rsidR="00634CA5" w:rsidRDefault="00634CA5">
            <w:pPr>
              <w:pStyle w:val="TAH"/>
              <w:rPr>
                <w:lang w:eastAsia="en-US"/>
              </w:rPr>
            </w:pPr>
            <w:r>
              <w:rPr>
                <w:lang w:eastAsia="en-US"/>
              </w:rPr>
              <w:t>Qualifier</w:t>
            </w:r>
          </w:p>
        </w:tc>
        <w:tc>
          <w:tcPr>
            <w:tcW w:w="0" w:type="auto"/>
            <w:shd w:val="pct15" w:color="auto" w:fill="FFFFFF"/>
          </w:tcPr>
          <w:p w14:paraId="224E3712" w14:textId="77777777" w:rsidR="00634CA5" w:rsidRDefault="00634CA5">
            <w:pPr>
              <w:pStyle w:val="TAH"/>
              <w:rPr>
                <w:lang w:eastAsia="en-US"/>
              </w:rPr>
            </w:pPr>
            <w:r>
              <w:rPr>
                <w:lang w:eastAsia="en-US"/>
              </w:rPr>
              <w:t>Information Type</w:t>
            </w:r>
          </w:p>
        </w:tc>
        <w:tc>
          <w:tcPr>
            <w:tcW w:w="0" w:type="auto"/>
            <w:shd w:val="pct15" w:color="auto" w:fill="FFFFFF"/>
          </w:tcPr>
          <w:p w14:paraId="2DA37459" w14:textId="77777777" w:rsidR="00634CA5" w:rsidRDefault="00634CA5">
            <w:pPr>
              <w:pStyle w:val="TAH"/>
              <w:rPr>
                <w:lang w:eastAsia="en-US"/>
              </w:rPr>
            </w:pPr>
            <w:r>
              <w:rPr>
                <w:lang w:eastAsia="en-US"/>
              </w:rPr>
              <w:t>Comment</w:t>
            </w:r>
          </w:p>
        </w:tc>
      </w:tr>
      <w:tr w:rsidR="00634CA5" w14:paraId="04E4B9B1" w14:textId="77777777">
        <w:trPr>
          <w:jc w:val="center"/>
        </w:trPr>
        <w:tc>
          <w:tcPr>
            <w:tcW w:w="0" w:type="auto"/>
          </w:tcPr>
          <w:p w14:paraId="62AE64CE" w14:textId="77777777" w:rsidR="00634CA5" w:rsidRDefault="00634CA5">
            <w:pPr>
              <w:pStyle w:val="TAL"/>
              <w:rPr>
                <w:rFonts w:ascii="Courier New" w:hAnsi="Courier New" w:cs="Courier New"/>
                <w:lang w:eastAsia="en-US"/>
              </w:rPr>
            </w:pPr>
            <w:r>
              <w:rPr>
                <w:rFonts w:ascii="Courier New" w:hAnsi="Courier New" w:cs="Courier New"/>
                <w:lang w:eastAsia="en-US"/>
              </w:rPr>
              <w:t>baseObjectInstance</w:t>
            </w:r>
          </w:p>
        </w:tc>
        <w:tc>
          <w:tcPr>
            <w:tcW w:w="0" w:type="auto"/>
          </w:tcPr>
          <w:p w14:paraId="575E1511" w14:textId="77777777" w:rsidR="00634CA5" w:rsidRDefault="00634CA5">
            <w:pPr>
              <w:pStyle w:val="TAL"/>
              <w:rPr>
                <w:lang w:eastAsia="en-US"/>
              </w:rPr>
            </w:pPr>
            <w:r>
              <w:rPr>
                <w:lang w:eastAsia="en-US"/>
              </w:rPr>
              <w:t>M</w:t>
            </w:r>
          </w:p>
        </w:tc>
        <w:tc>
          <w:tcPr>
            <w:tcW w:w="0" w:type="auto"/>
          </w:tcPr>
          <w:p w14:paraId="4F5B0C09" w14:textId="77777777" w:rsidR="00634CA5" w:rsidRDefault="00634CA5">
            <w:pPr>
              <w:pStyle w:val="TAL"/>
              <w:rPr>
                <w:lang w:eastAsia="en-US"/>
              </w:rPr>
            </w:pPr>
            <w:r>
              <w:rPr>
                <w:lang w:eastAsia="en-US"/>
              </w:rPr>
              <w:t>DN</w:t>
            </w:r>
          </w:p>
        </w:tc>
        <w:tc>
          <w:tcPr>
            <w:tcW w:w="0" w:type="auto"/>
          </w:tcPr>
          <w:p w14:paraId="72E98D75" w14:textId="77777777" w:rsidR="00634CA5" w:rsidRDefault="00634CA5">
            <w:pPr>
              <w:pStyle w:val="TAL"/>
              <w:rPr>
                <w:lang w:eastAsia="en-US"/>
              </w:rPr>
            </w:pPr>
            <w:r>
              <w:rPr>
                <w:lang w:eastAsia="en-US"/>
              </w:rPr>
              <w:t xml:space="preserve">The MO instance that is to be used as the starting point for the selection of managed objects to which the </w:t>
            </w:r>
            <w:r>
              <w:rPr>
                <w:rFonts w:ascii="Courier New" w:hAnsi="Courier New"/>
                <w:lang w:eastAsia="en-US"/>
              </w:rPr>
              <w:t>filter</w:t>
            </w:r>
            <w:r>
              <w:rPr>
                <w:lang w:eastAsia="en-US"/>
              </w:rPr>
              <w:t xml:space="preserve"> (when supplied) is to be applied. This is a full DN according to 3GPP TS 32.300 </w:t>
            </w:r>
            <w:r>
              <w:rPr>
                <w:snapToGrid w:val="0"/>
                <w:lang w:eastAsia="en-US"/>
              </w:rPr>
              <w:t>[5]</w:t>
            </w:r>
            <w:r>
              <w:rPr>
                <w:lang w:eastAsia="en-US"/>
              </w:rPr>
              <w:t>.</w:t>
            </w:r>
          </w:p>
        </w:tc>
      </w:tr>
      <w:tr w:rsidR="00634CA5" w14:paraId="3EAC3E95" w14:textId="77777777">
        <w:trPr>
          <w:jc w:val="center"/>
        </w:trPr>
        <w:tc>
          <w:tcPr>
            <w:tcW w:w="0" w:type="auto"/>
          </w:tcPr>
          <w:p w14:paraId="55B47C43" w14:textId="77777777" w:rsidR="00634CA5" w:rsidRDefault="00634CA5">
            <w:pPr>
              <w:pStyle w:val="TAL"/>
              <w:rPr>
                <w:rFonts w:ascii="Courier New" w:hAnsi="Courier New" w:cs="Courier New"/>
                <w:lang w:eastAsia="en-US"/>
              </w:rPr>
            </w:pPr>
            <w:r>
              <w:rPr>
                <w:rFonts w:ascii="Courier New" w:hAnsi="Courier New" w:cs="Courier New"/>
                <w:lang w:eastAsia="en-US"/>
              </w:rPr>
              <w:t>scope</w:t>
            </w:r>
          </w:p>
        </w:tc>
        <w:tc>
          <w:tcPr>
            <w:tcW w:w="0" w:type="auto"/>
          </w:tcPr>
          <w:p w14:paraId="081002B1" w14:textId="77777777" w:rsidR="00634CA5" w:rsidRDefault="00634CA5">
            <w:pPr>
              <w:pStyle w:val="TAL"/>
              <w:rPr>
                <w:lang w:eastAsia="en-US"/>
              </w:rPr>
            </w:pPr>
            <w:r>
              <w:rPr>
                <w:lang w:eastAsia="en-US"/>
              </w:rPr>
              <w:t>M</w:t>
            </w:r>
          </w:p>
        </w:tc>
        <w:tc>
          <w:tcPr>
            <w:tcW w:w="0" w:type="auto"/>
          </w:tcPr>
          <w:p w14:paraId="6943E670" w14:textId="77777777" w:rsidR="00634CA5" w:rsidRDefault="00634CA5">
            <w:pPr>
              <w:pStyle w:val="TAL"/>
              <w:rPr>
                <w:lang w:eastAsia="en-US"/>
              </w:rPr>
            </w:pPr>
            <w:r>
              <w:rPr>
                <w:lang w:eastAsia="en-US"/>
              </w:rPr>
              <w:t xml:space="preserve">See corresponding parameter in </w:t>
            </w:r>
            <w:r>
              <w:rPr>
                <w:rFonts w:ascii="Courier New" w:hAnsi="Courier New"/>
                <w:lang w:eastAsia="en-US"/>
              </w:rPr>
              <w:t>getMOAttributes</w:t>
            </w:r>
            <w:r>
              <w:rPr>
                <w:lang w:eastAsia="en-US"/>
              </w:rPr>
              <w:t>.</w:t>
            </w:r>
          </w:p>
        </w:tc>
        <w:tc>
          <w:tcPr>
            <w:tcW w:w="0" w:type="auto"/>
          </w:tcPr>
          <w:p w14:paraId="6CEC41FB" w14:textId="77777777" w:rsidR="00634CA5" w:rsidRDefault="00634CA5">
            <w:pPr>
              <w:pStyle w:val="TAL"/>
              <w:rPr>
                <w:lang w:eastAsia="en-US"/>
              </w:rPr>
            </w:pPr>
            <w:r>
              <w:rPr>
                <w:lang w:eastAsia="en-US"/>
              </w:rPr>
              <w:t xml:space="preserve">See corresponding parameter in </w:t>
            </w:r>
            <w:r>
              <w:rPr>
                <w:rFonts w:ascii="Courier New" w:hAnsi="Courier New"/>
                <w:lang w:eastAsia="en-US"/>
              </w:rPr>
              <w:t>getMOAttributes</w:t>
            </w:r>
            <w:r>
              <w:rPr>
                <w:lang w:eastAsia="en-US"/>
              </w:rPr>
              <w:t>.</w:t>
            </w:r>
          </w:p>
        </w:tc>
      </w:tr>
      <w:tr w:rsidR="00634CA5" w14:paraId="69850491" w14:textId="77777777">
        <w:trPr>
          <w:jc w:val="center"/>
        </w:trPr>
        <w:tc>
          <w:tcPr>
            <w:tcW w:w="0" w:type="auto"/>
          </w:tcPr>
          <w:p w14:paraId="70E9B277" w14:textId="77777777" w:rsidR="00634CA5" w:rsidRDefault="00634CA5">
            <w:pPr>
              <w:pStyle w:val="TAL"/>
              <w:rPr>
                <w:rFonts w:ascii="Courier New" w:hAnsi="Courier New" w:cs="Courier New"/>
                <w:lang w:eastAsia="en-US"/>
              </w:rPr>
            </w:pPr>
            <w:r>
              <w:rPr>
                <w:rFonts w:ascii="Courier New" w:hAnsi="Courier New" w:cs="Courier New"/>
                <w:lang w:eastAsia="en-US"/>
              </w:rPr>
              <w:t>filter</w:t>
            </w:r>
          </w:p>
        </w:tc>
        <w:tc>
          <w:tcPr>
            <w:tcW w:w="0" w:type="auto"/>
          </w:tcPr>
          <w:p w14:paraId="5070855A" w14:textId="77777777" w:rsidR="00634CA5" w:rsidRDefault="00634CA5">
            <w:pPr>
              <w:pStyle w:val="TAL"/>
              <w:rPr>
                <w:lang w:eastAsia="en-US"/>
              </w:rPr>
            </w:pPr>
            <w:r>
              <w:rPr>
                <w:lang w:eastAsia="en-US"/>
              </w:rPr>
              <w:t>M</w:t>
            </w:r>
          </w:p>
        </w:tc>
        <w:tc>
          <w:tcPr>
            <w:tcW w:w="0" w:type="auto"/>
          </w:tcPr>
          <w:p w14:paraId="07B8ACEF" w14:textId="77777777" w:rsidR="00634CA5" w:rsidRDefault="00634CA5">
            <w:pPr>
              <w:pStyle w:val="TAL"/>
              <w:rPr>
                <w:lang w:eastAsia="en-US"/>
              </w:rPr>
            </w:pPr>
            <w:r>
              <w:rPr>
                <w:lang w:eastAsia="en-US"/>
              </w:rPr>
              <w:t>See comment</w:t>
            </w:r>
          </w:p>
        </w:tc>
        <w:tc>
          <w:tcPr>
            <w:tcW w:w="0" w:type="auto"/>
          </w:tcPr>
          <w:p w14:paraId="52CEFB21" w14:textId="77777777" w:rsidR="00634CA5" w:rsidRDefault="00634CA5">
            <w:pPr>
              <w:pStyle w:val="TAL"/>
              <w:rPr>
                <w:lang w:eastAsia="en-US"/>
              </w:rPr>
            </w:pPr>
            <w:r>
              <w:rPr>
                <w:lang w:eastAsia="en-US"/>
              </w:rPr>
              <w:t xml:space="preserve">See corresponding parameter in </w:t>
            </w:r>
            <w:r>
              <w:rPr>
                <w:rFonts w:ascii="Courier New" w:hAnsi="Courier New"/>
                <w:lang w:eastAsia="en-US"/>
              </w:rPr>
              <w:t>getMOAttributes</w:t>
            </w:r>
            <w:r>
              <w:rPr>
                <w:lang w:eastAsia="en-US"/>
              </w:rPr>
              <w:t>.</w:t>
            </w:r>
          </w:p>
        </w:tc>
      </w:tr>
      <w:tr w:rsidR="00634CA5" w14:paraId="6FFA8AF8" w14:textId="77777777">
        <w:trPr>
          <w:jc w:val="center"/>
        </w:trPr>
        <w:tc>
          <w:tcPr>
            <w:tcW w:w="0" w:type="auto"/>
          </w:tcPr>
          <w:p w14:paraId="2F0D17E0" w14:textId="77777777" w:rsidR="00634CA5" w:rsidRDefault="00634CA5">
            <w:pPr>
              <w:pStyle w:val="TAL"/>
              <w:rPr>
                <w:rFonts w:ascii="Courier New" w:hAnsi="Courier New" w:cs="Courier New"/>
                <w:lang w:eastAsia="en-US"/>
              </w:rPr>
            </w:pPr>
            <w:r>
              <w:rPr>
                <w:rFonts w:ascii="Courier New" w:hAnsi="Courier New" w:cs="Courier New"/>
                <w:lang w:eastAsia="en-US"/>
              </w:rPr>
              <w:t>modificationList</w:t>
            </w:r>
          </w:p>
        </w:tc>
        <w:tc>
          <w:tcPr>
            <w:tcW w:w="0" w:type="auto"/>
          </w:tcPr>
          <w:p w14:paraId="2459C71D" w14:textId="77777777" w:rsidR="00634CA5" w:rsidRDefault="00634CA5">
            <w:pPr>
              <w:pStyle w:val="TAL"/>
              <w:rPr>
                <w:lang w:eastAsia="en-US"/>
              </w:rPr>
            </w:pPr>
            <w:r>
              <w:rPr>
                <w:lang w:eastAsia="en-US"/>
              </w:rPr>
              <w:t>M</w:t>
            </w:r>
          </w:p>
        </w:tc>
        <w:tc>
          <w:tcPr>
            <w:tcW w:w="0" w:type="auto"/>
          </w:tcPr>
          <w:p w14:paraId="23387C1A" w14:textId="77777777" w:rsidR="00634CA5" w:rsidRDefault="00634CA5">
            <w:pPr>
              <w:pStyle w:val="TAL"/>
              <w:rPr>
                <w:lang w:eastAsia="en-US"/>
              </w:rPr>
            </w:pPr>
            <w:r>
              <w:rPr>
                <w:lang w:eastAsia="en-US"/>
              </w:rPr>
              <w:t>LIST OF SEQUENCE  &lt;attribute identifier, [attribute values], ENUM( replace, add values, remove values, set to default)&gt;</w:t>
            </w:r>
          </w:p>
          <w:p w14:paraId="48FDBFBF" w14:textId="77777777" w:rsidR="00634CA5" w:rsidRDefault="00634CA5">
            <w:pPr>
              <w:pStyle w:val="TAL"/>
              <w:rPr>
                <w:lang w:eastAsia="en-US"/>
              </w:rPr>
            </w:pPr>
          </w:p>
          <w:p w14:paraId="49B1D51B" w14:textId="77777777" w:rsidR="00634CA5" w:rsidRDefault="00634CA5">
            <w:pPr>
              <w:pStyle w:val="TAL"/>
              <w:rPr>
                <w:lang w:eastAsia="en-US"/>
              </w:rPr>
            </w:pPr>
            <w:r>
              <w:rPr>
                <w:lang w:eastAsia="en-US"/>
              </w:rPr>
              <w:t>See Comment for when attribute values are require and when they are optional.</w:t>
            </w:r>
          </w:p>
        </w:tc>
        <w:tc>
          <w:tcPr>
            <w:tcW w:w="0" w:type="auto"/>
          </w:tcPr>
          <w:p w14:paraId="46495B07" w14:textId="77777777" w:rsidR="00634CA5" w:rsidRDefault="00634CA5">
            <w:pPr>
              <w:pStyle w:val="TAL"/>
              <w:rPr>
                <w:lang w:eastAsia="de-DE"/>
              </w:rPr>
            </w:pPr>
            <w:r>
              <w:rPr>
                <w:lang w:eastAsia="de-DE"/>
              </w:rPr>
              <w:t xml:space="preserve"> This parameter contains a set of attribute modification specifications, each of which contains:</w:t>
            </w:r>
          </w:p>
          <w:p w14:paraId="0735FCCE" w14:textId="77777777" w:rsidR="00634CA5" w:rsidRDefault="00634CA5">
            <w:pPr>
              <w:pStyle w:val="TAL"/>
              <w:rPr>
                <w:lang w:eastAsia="de-DE"/>
              </w:rPr>
            </w:pPr>
          </w:p>
          <w:p w14:paraId="3D301578" w14:textId="77777777" w:rsidR="00634CA5" w:rsidRDefault="00634CA5">
            <w:pPr>
              <w:pStyle w:val="TAL"/>
              <w:rPr>
                <w:lang w:eastAsia="de-DE"/>
              </w:rPr>
            </w:pPr>
            <w:r>
              <w:rPr>
                <w:lang w:eastAsia="de-DE"/>
              </w:rPr>
              <w:t>1). attribute identifier: the identifier of the attribute whose value(s) is(are) to be modified.</w:t>
            </w:r>
          </w:p>
          <w:p w14:paraId="78B483FE" w14:textId="77777777" w:rsidR="00634CA5" w:rsidRDefault="00634CA5">
            <w:pPr>
              <w:pStyle w:val="TAL"/>
              <w:rPr>
                <w:lang w:eastAsia="de-DE"/>
              </w:rPr>
            </w:pPr>
          </w:p>
          <w:p w14:paraId="40389A97" w14:textId="77777777" w:rsidR="00634CA5" w:rsidRDefault="00634CA5">
            <w:pPr>
              <w:pStyle w:val="TAL"/>
              <w:rPr>
                <w:lang w:eastAsia="de-DE"/>
              </w:rPr>
            </w:pPr>
            <w:r>
              <w:rPr>
                <w:lang w:eastAsia="de-DE"/>
              </w:rPr>
              <w:t>2). attribute value:  the value(s) to be used in the modification of the attribute. The use of this parameter is defined by the modify operator. This parameter is optional when the set to default modify operator is specified and if supplied, shall be ignored.</w:t>
            </w:r>
          </w:p>
          <w:p w14:paraId="568F5B4F" w14:textId="77777777" w:rsidR="00634CA5" w:rsidRDefault="00634CA5">
            <w:pPr>
              <w:pStyle w:val="TAL"/>
              <w:rPr>
                <w:lang w:eastAsia="de-DE"/>
              </w:rPr>
            </w:pPr>
          </w:p>
          <w:p w14:paraId="54AED857" w14:textId="77777777" w:rsidR="00634CA5" w:rsidRDefault="00634CA5">
            <w:pPr>
              <w:pStyle w:val="TAL"/>
              <w:rPr>
                <w:lang w:eastAsia="de-DE"/>
              </w:rPr>
            </w:pPr>
            <w:r>
              <w:rPr>
                <w:lang w:eastAsia="de-DE"/>
              </w:rPr>
              <w:t>3). modify operator: the way in which the attribute values(s) (if supplied) is(are) to be applied to the attribute. The possible operators are:</w:t>
            </w:r>
          </w:p>
          <w:p w14:paraId="52AE57FF" w14:textId="77777777" w:rsidR="00634CA5" w:rsidRDefault="00634CA5">
            <w:pPr>
              <w:pStyle w:val="TAL"/>
              <w:rPr>
                <w:lang w:eastAsia="de-DE"/>
              </w:rPr>
            </w:pPr>
          </w:p>
          <w:p w14:paraId="0572BC0A" w14:textId="77777777" w:rsidR="00634CA5" w:rsidRDefault="00634CA5">
            <w:pPr>
              <w:pStyle w:val="TAL"/>
              <w:ind w:left="284"/>
              <w:rPr>
                <w:lang w:eastAsia="de-DE"/>
              </w:rPr>
            </w:pPr>
            <w:r>
              <w:rPr>
                <w:lang w:eastAsia="de-DE"/>
              </w:rPr>
              <w:t>a) replace: the attribute value(s) specified shall be used to replace the current values(s) of the attribute;</w:t>
            </w:r>
          </w:p>
          <w:p w14:paraId="1DA47C6A" w14:textId="77777777" w:rsidR="00634CA5" w:rsidRDefault="00634CA5">
            <w:pPr>
              <w:pStyle w:val="TAL"/>
              <w:ind w:left="284"/>
              <w:rPr>
                <w:lang w:eastAsia="de-DE"/>
              </w:rPr>
            </w:pPr>
          </w:p>
          <w:p w14:paraId="4A45AB80" w14:textId="77777777" w:rsidR="00634CA5" w:rsidRDefault="00634CA5">
            <w:pPr>
              <w:pStyle w:val="TAL"/>
              <w:ind w:left="284"/>
              <w:rPr>
                <w:lang w:eastAsia="de-DE"/>
              </w:rPr>
            </w:pPr>
            <w:r>
              <w:rPr>
                <w:lang w:eastAsia="de-DE"/>
              </w:rPr>
              <w:t>b) add values: the attribute values(s) specified shall be added to the current value(s) of the of the attribute. This operator shall only be applied to a set-valued attribute and shall perform a set union (in the mathematical sense) between the current values(s) of the attribute and the attribute value(s) specified. Value(s) specified in the attribute value parameter which is(are) already in the current values of the attribute shall not cause an error to be returned.</w:t>
            </w:r>
          </w:p>
          <w:p w14:paraId="6DD121CB" w14:textId="77777777" w:rsidR="00634CA5" w:rsidRDefault="00634CA5">
            <w:pPr>
              <w:pStyle w:val="TAL"/>
              <w:ind w:left="284"/>
              <w:rPr>
                <w:lang w:eastAsia="de-DE"/>
              </w:rPr>
            </w:pPr>
          </w:p>
          <w:p w14:paraId="0B0A4FDA" w14:textId="77777777" w:rsidR="00634CA5" w:rsidRDefault="00634CA5">
            <w:pPr>
              <w:pStyle w:val="TAL"/>
              <w:ind w:left="284"/>
              <w:rPr>
                <w:lang w:eastAsia="de-DE"/>
              </w:rPr>
            </w:pPr>
            <w:r>
              <w:rPr>
                <w:lang w:eastAsia="de-DE"/>
              </w:rPr>
              <w:t>c) remove values: the attribute value(s) specified shall be removed from the current values(s) of the attribute. This operator shall only be applied to a set-valued attribute and shall perform a set difference (in the mathematical sense) between the current value(s) of the attribute and the attribute values(s) specified. Value(s) specified in the attribute value parameter which is(are) not in the current value(s) of the attribute shall not cause an error to be returned;</w:t>
            </w:r>
          </w:p>
          <w:p w14:paraId="25A60F46" w14:textId="77777777" w:rsidR="00634CA5" w:rsidRDefault="00634CA5">
            <w:pPr>
              <w:pStyle w:val="TAL"/>
              <w:ind w:left="284"/>
              <w:rPr>
                <w:lang w:eastAsia="de-DE"/>
              </w:rPr>
            </w:pPr>
            <w:r>
              <w:rPr>
                <w:lang w:eastAsia="de-DE"/>
              </w:rPr>
              <w:t xml:space="preserve">  </w:t>
            </w:r>
          </w:p>
          <w:p w14:paraId="6EA4C94B" w14:textId="77777777" w:rsidR="00634CA5" w:rsidRDefault="00634CA5">
            <w:pPr>
              <w:pStyle w:val="TAL"/>
              <w:ind w:left="284"/>
              <w:rPr>
                <w:lang w:eastAsia="de-DE"/>
              </w:rPr>
            </w:pPr>
            <w:r>
              <w:rPr>
                <w:lang w:eastAsia="de-DE"/>
              </w:rPr>
              <w:t>d) set to default:  when this operator is applied to a single-valued attribute, the value of the attribute shall be set to its default value. When this operator is applied to a set–valued attribute, the value(s) of the attribute shall be set to their default value(s) and only as many values as defined by the default shall be assigned. If there is no default value defined, an error shall be returned.</w:t>
            </w:r>
          </w:p>
          <w:p w14:paraId="42CB2C6B" w14:textId="77777777" w:rsidR="00634CA5" w:rsidRDefault="00634CA5">
            <w:pPr>
              <w:pStyle w:val="TAL"/>
              <w:ind w:left="284"/>
              <w:rPr>
                <w:lang w:eastAsia="de-DE"/>
              </w:rPr>
            </w:pPr>
          </w:p>
          <w:p w14:paraId="0773ED8D" w14:textId="77777777" w:rsidR="00634CA5" w:rsidRDefault="00634CA5">
            <w:pPr>
              <w:pStyle w:val="TAL"/>
              <w:ind w:left="284"/>
              <w:rPr>
                <w:lang w:eastAsia="en-US"/>
              </w:rPr>
            </w:pPr>
            <w:r>
              <w:rPr>
                <w:lang w:eastAsia="de-DE"/>
              </w:rPr>
              <w:t xml:space="preserve">Note: </w:t>
            </w:r>
            <w:r>
              <w:rPr>
                <w:lang w:eastAsia="en-US"/>
              </w:rPr>
              <w:t>Set is used here in the mathematical sense so that a set-valued attribute is an unordered set of unique values.</w:t>
            </w:r>
          </w:p>
          <w:p w14:paraId="056CE430" w14:textId="77777777" w:rsidR="00634CA5" w:rsidRDefault="00634CA5">
            <w:pPr>
              <w:pStyle w:val="TAL"/>
              <w:ind w:left="284"/>
              <w:rPr>
                <w:lang w:eastAsia="de-DE"/>
              </w:rPr>
            </w:pPr>
          </w:p>
          <w:p w14:paraId="3D7AAE20" w14:textId="77777777" w:rsidR="00634CA5" w:rsidRDefault="00634CA5">
            <w:pPr>
              <w:pStyle w:val="TAL"/>
              <w:rPr>
                <w:lang w:eastAsia="de-DE"/>
              </w:rPr>
            </w:pPr>
            <w:r>
              <w:rPr>
                <w:lang w:eastAsia="de-DE"/>
              </w:rPr>
              <w:t>The modify operator is optional, and if it is not specified, the replace operator shall be assumed.</w:t>
            </w:r>
          </w:p>
          <w:p w14:paraId="2676CD4E" w14:textId="77777777" w:rsidR="00634CA5" w:rsidRDefault="00634CA5">
            <w:pPr>
              <w:pStyle w:val="TAL"/>
              <w:rPr>
                <w:lang w:eastAsia="de-DE"/>
              </w:rPr>
            </w:pPr>
          </w:p>
          <w:p w14:paraId="36AEEE59" w14:textId="77777777" w:rsidR="00634CA5" w:rsidRDefault="00634CA5">
            <w:pPr>
              <w:pStyle w:val="TAL"/>
              <w:rPr>
                <w:lang w:eastAsia="de-DE"/>
              </w:rPr>
            </w:pPr>
            <w:r>
              <w:rPr>
                <w:lang w:eastAsia="de-DE"/>
              </w:rPr>
              <w:t xml:space="preserve">The </w:t>
            </w:r>
            <w:r>
              <w:rPr>
                <w:rFonts w:ascii="Courier New" w:hAnsi="Courier New" w:cs="Courier New"/>
                <w:lang w:eastAsia="de-DE"/>
              </w:rPr>
              <w:t>modificationList</w:t>
            </w:r>
            <w:r>
              <w:rPr>
                <w:lang w:eastAsia="de-DE"/>
              </w:rPr>
              <w:t xml:space="preserve"> parameter contains a single set of attribute modification specifications and </w:t>
            </w:r>
            <w:r>
              <w:rPr>
                <w:lang w:eastAsia="de-DE"/>
              </w:rPr>
              <w:lastRenderedPageBreak/>
              <w:t>this same set is applied to each MO instance to be modified..</w:t>
            </w:r>
          </w:p>
        </w:tc>
      </w:tr>
      <w:tr w:rsidR="00634CA5" w14:paraId="00E9F6CC" w14:textId="77777777">
        <w:trPr>
          <w:jc w:val="center"/>
        </w:trPr>
        <w:tc>
          <w:tcPr>
            <w:tcW w:w="0" w:type="auto"/>
          </w:tcPr>
          <w:p w14:paraId="79B24699" w14:textId="77777777" w:rsidR="00634CA5" w:rsidRDefault="00634CA5">
            <w:pPr>
              <w:pStyle w:val="TAL"/>
              <w:rPr>
                <w:rFonts w:ascii="Courier New" w:hAnsi="Courier New" w:cs="Courier New"/>
                <w:lang w:eastAsia="en-US"/>
              </w:rPr>
            </w:pPr>
          </w:p>
        </w:tc>
        <w:tc>
          <w:tcPr>
            <w:tcW w:w="0" w:type="auto"/>
          </w:tcPr>
          <w:p w14:paraId="474B5B2F" w14:textId="77777777" w:rsidR="00634CA5" w:rsidRDefault="00634CA5">
            <w:pPr>
              <w:pStyle w:val="TAL"/>
              <w:rPr>
                <w:lang w:eastAsia="en-US"/>
              </w:rPr>
            </w:pPr>
          </w:p>
        </w:tc>
        <w:tc>
          <w:tcPr>
            <w:tcW w:w="0" w:type="auto"/>
          </w:tcPr>
          <w:p w14:paraId="30F600CD" w14:textId="77777777" w:rsidR="00634CA5" w:rsidRDefault="00634CA5">
            <w:pPr>
              <w:pStyle w:val="TAL"/>
              <w:rPr>
                <w:lang w:eastAsia="en-US"/>
              </w:rPr>
            </w:pPr>
          </w:p>
        </w:tc>
        <w:tc>
          <w:tcPr>
            <w:tcW w:w="0" w:type="auto"/>
          </w:tcPr>
          <w:p w14:paraId="6889936F" w14:textId="77777777" w:rsidR="00634CA5" w:rsidRDefault="00634CA5">
            <w:pPr>
              <w:pStyle w:val="TAL"/>
              <w:rPr>
                <w:lang w:eastAsia="de-DE"/>
              </w:rPr>
            </w:pPr>
          </w:p>
        </w:tc>
      </w:tr>
    </w:tbl>
    <w:p w14:paraId="2AADB20C" w14:textId="77777777" w:rsidR="00634CA5" w:rsidRDefault="00634CA5"/>
    <w:p w14:paraId="64944A34" w14:textId="77777777" w:rsidR="00634CA5" w:rsidRDefault="00634CA5">
      <w:pPr>
        <w:pStyle w:val="Heading4"/>
      </w:pPr>
      <w:bookmarkStart w:id="97" w:name="_Toc350951366"/>
      <w:r>
        <w:t>7.6.3.3</w:t>
      </w:r>
      <w:r>
        <w:tab/>
        <w:t>Output Parameters</w:t>
      </w:r>
      <w:bookmarkEnd w:id="9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109"/>
        <w:gridCol w:w="787"/>
        <w:gridCol w:w="4104"/>
        <w:gridCol w:w="7628"/>
      </w:tblGrid>
      <w:tr w:rsidR="00634CA5" w14:paraId="730FBABE" w14:textId="77777777">
        <w:trPr>
          <w:jc w:val="center"/>
        </w:trPr>
        <w:tc>
          <w:tcPr>
            <w:tcW w:w="0" w:type="auto"/>
            <w:shd w:val="pct15" w:color="auto" w:fill="FFFFFF"/>
          </w:tcPr>
          <w:p w14:paraId="27EF9C0C" w14:textId="77777777" w:rsidR="00634CA5" w:rsidRDefault="00634CA5">
            <w:pPr>
              <w:pStyle w:val="TAH"/>
              <w:rPr>
                <w:lang w:eastAsia="en-US"/>
              </w:rPr>
            </w:pPr>
            <w:r>
              <w:rPr>
                <w:lang w:eastAsia="en-US"/>
              </w:rPr>
              <w:t>Name</w:t>
            </w:r>
          </w:p>
        </w:tc>
        <w:tc>
          <w:tcPr>
            <w:tcW w:w="0" w:type="auto"/>
            <w:shd w:val="pct15" w:color="auto" w:fill="FFFFFF"/>
          </w:tcPr>
          <w:p w14:paraId="2E4250C7" w14:textId="77777777" w:rsidR="00634CA5" w:rsidRDefault="00634CA5">
            <w:pPr>
              <w:pStyle w:val="TAH"/>
              <w:rPr>
                <w:lang w:eastAsia="en-US"/>
              </w:rPr>
            </w:pPr>
            <w:r>
              <w:rPr>
                <w:lang w:eastAsia="en-US"/>
              </w:rPr>
              <w:t>Qualifier</w:t>
            </w:r>
          </w:p>
        </w:tc>
        <w:tc>
          <w:tcPr>
            <w:tcW w:w="0" w:type="auto"/>
            <w:shd w:val="pct15" w:color="auto" w:fill="FFFFFF"/>
          </w:tcPr>
          <w:p w14:paraId="4121A2A8" w14:textId="77777777" w:rsidR="00634CA5" w:rsidRDefault="00634CA5">
            <w:pPr>
              <w:pStyle w:val="TAH"/>
              <w:rPr>
                <w:lang w:eastAsia="en-US"/>
              </w:rPr>
            </w:pPr>
            <w:r>
              <w:rPr>
                <w:lang w:eastAsia="en-US"/>
              </w:rPr>
              <w:t>Matching Information</w:t>
            </w:r>
          </w:p>
        </w:tc>
        <w:tc>
          <w:tcPr>
            <w:tcW w:w="0" w:type="auto"/>
            <w:shd w:val="pct15" w:color="auto" w:fill="FFFFFF"/>
          </w:tcPr>
          <w:p w14:paraId="4269E1FF" w14:textId="77777777" w:rsidR="00634CA5" w:rsidRDefault="00634CA5">
            <w:pPr>
              <w:pStyle w:val="TAH"/>
              <w:rPr>
                <w:lang w:eastAsia="en-US"/>
              </w:rPr>
            </w:pPr>
            <w:r>
              <w:rPr>
                <w:lang w:eastAsia="en-US"/>
              </w:rPr>
              <w:t>Comment</w:t>
            </w:r>
          </w:p>
        </w:tc>
      </w:tr>
      <w:tr w:rsidR="00634CA5" w14:paraId="0B0E6491" w14:textId="77777777">
        <w:trPr>
          <w:jc w:val="center"/>
        </w:trPr>
        <w:tc>
          <w:tcPr>
            <w:tcW w:w="0" w:type="auto"/>
          </w:tcPr>
          <w:p w14:paraId="3D7BF353" w14:textId="77777777" w:rsidR="00634CA5" w:rsidRDefault="00634CA5">
            <w:pPr>
              <w:pStyle w:val="TAL"/>
              <w:rPr>
                <w:rFonts w:ascii="Courier New" w:hAnsi="Courier New" w:cs="Courier New"/>
                <w:lang w:eastAsia="en-US"/>
              </w:rPr>
            </w:pPr>
            <w:r>
              <w:rPr>
                <w:rFonts w:ascii="Courier New" w:hAnsi="Courier New" w:cs="Courier New"/>
                <w:lang w:eastAsia="en-US"/>
              </w:rPr>
              <w:t>modificationListOut</w:t>
            </w:r>
          </w:p>
        </w:tc>
        <w:tc>
          <w:tcPr>
            <w:tcW w:w="0" w:type="auto"/>
          </w:tcPr>
          <w:p w14:paraId="57328AFF" w14:textId="77777777" w:rsidR="00634CA5" w:rsidRDefault="00634CA5">
            <w:pPr>
              <w:pStyle w:val="TAL"/>
              <w:rPr>
                <w:rFonts w:cs="Arial"/>
                <w:lang w:eastAsia="en-US"/>
              </w:rPr>
            </w:pPr>
            <w:r>
              <w:rPr>
                <w:rFonts w:cs="Arial"/>
                <w:lang w:eastAsia="en-US"/>
              </w:rPr>
              <w:t>M</w:t>
            </w:r>
          </w:p>
        </w:tc>
        <w:tc>
          <w:tcPr>
            <w:tcW w:w="0" w:type="auto"/>
          </w:tcPr>
          <w:p w14:paraId="490B3C4B" w14:textId="77777777" w:rsidR="00634CA5" w:rsidRDefault="00634CA5">
            <w:pPr>
              <w:pStyle w:val="TAL"/>
              <w:rPr>
                <w:rFonts w:cs="Arial"/>
                <w:lang w:eastAsia="en-US"/>
              </w:rPr>
            </w:pPr>
            <w:r>
              <w:rPr>
                <w:rFonts w:cs="Arial"/>
                <w:lang w:eastAsia="en-US"/>
              </w:rPr>
              <w:t xml:space="preserve">LIST OF SEQUENCE&lt; </w:t>
            </w:r>
            <w:r>
              <w:rPr>
                <w:rFonts w:ascii="Courier New" w:hAnsi="Courier New" w:cs="Arial"/>
                <w:lang w:eastAsia="en-US"/>
              </w:rPr>
              <w:t>ManagedEntity</w:t>
            </w:r>
            <w:r>
              <w:rPr>
                <w:rFonts w:cs="Arial"/>
                <w:lang w:eastAsia="en-US"/>
              </w:rPr>
              <w:t xml:space="preserve"> DN, </w:t>
            </w:r>
            <w:r>
              <w:rPr>
                <w:rFonts w:ascii="Courier New" w:hAnsi="Courier New" w:cs="Arial"/>
                <w:lang w:eastAsia="en-US"/>
              </w:rPr>
              <w:t xml:space="preserve">ManagedEntity </w:t>
            </w:r>
            <w:r>
              <w:rPr>
                <w:rFonts w:cs="Arial"/>
                <w:lang w:eastAsia="en-US"/>
              </w:rPr>
              <w:t>class, LIST OF SEQUENCE&lt; attribute name, attribute value &gt;&gt;</w:t>
            </w:r>
          </w:p>
          <w:p w14:paraId="4F14D30D" w14:textId="77777777" w:rsidR="00634CA5" w:rsidRDefault="00634CA5">
            <w:pPr>
              <w:pStyle w:val="TAL"/>
              <w:rPr>
                <w:rFonts w:cs="Arial"/>
                <w:lang w:eastAsia="en-US"/>
              </w:rPr>
            </w:pPr>
          </w:p>
        </w:tc>
        <w:tc>
          <w:tcPr>
            <w:tcW w:w="0" w:type="auto"/>
          </w:tcPr>
          <w:p w14:paraId="6CF17056" w14:textId="77777777" w:rsidR="00634CA5" w:rsidRDefault="00634CA5">
            <w:pPr>
              <w:pStyle w:val="TAL"/>
              <w:rPr>
                <w:rFonts w:cs="Arial"/>
                <w:szCs w:val="18"/>
                <w:lang w:eastAsia="de-DE"/>
              </w:rPr>
            </w:pPr>
            <w:r>
              <w:rPr>
                <w:rFonts w:cs="Arial"/>
                <w:szCs w:val="18"/>
                <w:lang w:eastAsia="en-US"/>
              </w:rPr>
              <w:t xml:space="preserve">This parameter will provide for each managed object instance the full DN of the managed object instance, the </w:t>
            </w:r>
            <w:r>
              <w:rPr>
                <w:rFonts w:ascii="Courier New" w:hAnsi="Courier New" w:cs="Arial"/>
                <w:szCs w:val="18"/>
                <w:lang w:eastAsia="en-US"/>
              </w:rPr>
              <w:t>managedObjectClass</w:t>
            </w:r>
            <w:r>
              <w:rPr>
                <w:rFonts w:cs="Arial"/>
                <w:szCs w:val="18"/>
                <w:lang w:eastAsia="en-US"/>
              </w:rPr>
              <w:t>, and a list of name/value pairs with the values of all the attributes of the modified managed object instance after modification. The form of this information is SS dependant and may be provided in one</w:t>
            </w:r>
            <w:r>
              <w:rPr>
                <w:rFonts w:cs="Arial"/>
                <w:szCs w:val="18"/>
                <w:lang w:eastAsia="de-DE"/>
              </w:rPr>
              <w:t xml:space="preserve"> or many data structures. </w:t>
            </w:r>
          </w:p>
          <w:p w14:paraId="056F928D" w14:textId="77777777" w:rsidR="00634CA5" w:rsidRDefault="00634CA5">
            <w:pPr>
              <w:pStyle w:val="TAL"/>
              <w:rPr>
                <w:rFonts w:cs="Arial"/>
                <w:lang w:eastAsia="de-DE"/>
              </w:rPr>
            </w:pPr>
          </w:p>
          <w:p w14:paraId="2455CFB7" w14:textId="77777777" w:rsidR="00634CA5" w:rsidRDefault="00634CA5">
            <w:pPr>
              <w:pStyle w:val="TAL"/>
              <w:rPr>
                <w:rFonts w:cs="Arial"/>
                <w:lang w:eastAsia="de-DE"/>
              </w:rPr>
            </w:pPr>
          </w:p>
        </w:tc>
      </w:tr>
      <w:tr w:rsidR="00634CA5" w14:paraId="2BF2F8B5" w14:textId="77777777">
        <w:trPr>
          <w:jc w:val="center"/>
        </w:trPr>
        <w:tc>
          <w:tcPr>
            <w:tcW w:w="0" w:type="auto"/>
          </w:tcPr>
          <w:p w14:paraId="4234D449" w14:textId="77777777" w:rsidR="00634CA5" w:rsidRDefault="00634CA5">
            <w:pPr>
              <w:pStyle w:val="TAL"/>
              <w:rPr>
                <w:rFonts w:ascii="Courier New" w:hAnsi="Courier New" w:cs="Courier New"/>
                <w:lang w:eastAsia="de-DE"/>
              </w:rPr>
            </w:pPr>
            <w:r>
              <w:rPr>
                <w:rFonts w:ascii="Courier New" w:hAnsi="Courier New" w:cs="Courier New"/>
                <w:lang w:eastAsia="de-DE"/>
              </w:rPr>
              <w:t>status</w:t>
            </w:r>
          </w:p>
        </w:tc>
        <w:tc>
          <w:tcPr>
            <w:tcW w:w="0" w:type="auto"/>
          </w:tcPr>
          <w:p w14:paraId="7FC0C48A" w14:textId="77777777" w:rsidR="00634CA5" w:rsidRDefault="00634CA5">
            <w:pPr>
              <w:pStyle w:val="TAL"/>
              <w:rPr>
                <w:lang w:eastAsia="en-US"/>
              </w:rPr>
            </w:pPr>
            <w:r>
              <w:rPr>
                <w:lang w:eastAsia="en-US"/>
              </w:rPr>
              <w:t>M</w:t>
            </w:r>
          </w:p>
        </w:tc>
        <w:tc>
          <w:tcPr>
            <w:tcW w:w="0" w:type="auto"/>
          </w:tcPr>
          <w:p w14:paraId="2140E20A" w14:textId="77777777" w:rsidR="00634CA5" w:rsidRDefault="00634CA5">
            <w:pPr>
              <w:pStyle w:val="TAL"/>
              <w:rPr>
                <w:lang w:eastAsia="en-US"/>
              </w:rPr>
            </w:pPr>
            <w:r>
              <w:rPr>
                <w:lang w:eastAsia="en-US"/>
              </w:rPr>
              <w:t>ENUM (OperationSucceeded, OperationFailed, OperationPartiallySucceeded)</w:t>
            </w:r>
          </w:p>
        </w:tc>
        <w:tc>
          <w:tcPr>
            <w:tcW w:w="0" w:type="auto"/>
          </w:tcPr>
          <w:p w14:paraId="512C4F81" w14:textId="77777777" w:rsidR="00634CA5" w:rsidRDefault="00634CA5">
            <w:pPr>
              <w:pStyle w:val="TAL"/>
              <w:rPr>
                <w:lang w:eastAsia="en-US"/>
              </w:rPr>
            </w:pPr>
            <w:r>
              <w:rPr>
                <w:lang w:eastAsia="en-US"/>
              </w:rPr>
              <w:t>An operation may fail because of a specified or unspecified reason and no attributes have been updated. The operation is only successful if all specified attributes of all selected objects are actually modified.  Otherwise, the operation is partially successful.</w:t>
            </w:r>
          </w:p>
        </w:tc>
      </w:tr>
    </w:tbl>
    <w:p w14:paraId="233C005D" w14:textId="77777777" w:rsidR="00634CA5" w:rsidRDefault="00634CA5"/>
    <w:p w14:paraId="4FE6A3A3" w14:textId="77777777" w:rsidR="00634CA5" w:rsidRDefault="00634CA5">
      <w:r>
        <w:t>In lieu of a synchronization parameter, best effort synchronization will apply; that is, all managed objects selected for this operation will perform the operation if possible regardless of whether some managed objects fail to perform it.</w:t>
      </w:r>
    </w:p>
    <w:p w14:paraId="5E20725D" w14:textId="77777777" w:rsidR="00634CA5" w:rsidRDefault="00634CA5">
      <w:pPr>
        <w:pStyle w:val="Heading4"/>
      </w:pPr>
      <w:bookmarkStart w:id="98" w:name="_Toc350951367"/>
      <w:r>
        <w:t>7.6.3.4</w:t>
      </w:r>
      <w:r>
        <w:tab/>
        <w:t>Pre-condition</w:t>
      </w:r>
      <w:bookmarkEnd w:id="98"/>
    </w:p>
    <w:p w14:paraId="1DD044EF" w14:textId="77777777" w:rsidR="00634CA5" w:rsidRDefault="00634CA5">
      <w:pPr>
        <w:rPr>
          <w:rFonts w:ascii="Courier New" w:hAnsi="Courier New" w:cs="Courier New"/>
        </w:rPr>
      </w:pPr>
      <w:r>
        <w:rPr>
          <w:rFonts w:ascii="Courier New" w:hAnsi="Courier New" w:cs="Courier New"/>
        </w:rPr>
        <w:t>baseObjectExists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7619"/>
      </w:tblGrid>
      <w:tr w:rsidR="00634CA5" w14:paraId="1A4F9C91" w14:textId="77777777">
        <w:trPr>
          <w:trHeight w:val="266"/>
        </w:trPr>
        <w:tc>
          <w:tcPr>
            <w:tcW w:w="2235" w:type="dxa"/>
            <w:shd w:val="pct10" w:color="auto" w:fill="FFFFFF"/>
          </w:tcPr>
          <w:p w14:paraId="59F154EC" w14:textId="77777777" w:rsidR="00634CA5" w:rsidRDefault="00634CA5">
            <w:pPr>
              <w:pStyle w:val="TAH"/>
              <w:rPr>
                <w:lang w:eastAsia="en-US"/>
              </w:rPr>
            </w:pPr>
            <w:r>
              <w:rPr>
                <w:lang w:eastAsia="en-US"/>
              </w:rPr>
              <w:t>Assertion Name</w:t>
            </w:r>
          </w:p>
        </w:tc>
        <w:tc>
          <w:tcPr>
            <w:tcW w:w="7619" w:type="dxa"/>
            <w:shd w:val="pct10" w:color="auto" w:fill="FFFFFF"/>
          </w:tcPr>
          <w:p w14:paraId="1A53C23F" w14:textId="77777777" w:rsidR="00634CA5" w:rsidRDefault="00634CA5">
            <w:pPr>
              <w:pStyle w:val="TAH"/>
              <w:rPr>
                <w:lang w:eastAsia="en-US"/>
              </w:rPr>
            </w:pPr>
            <w:r>
              <w:rPr>
                <w:lang w:eastAsia="en-US"/>
              </w:rPr>
              <w:t>Definition</w:t>
            </w:r>
          </w:p>
        </w:tc>
      </w:tr>
      <w:tr w:rsidR="00634CA5" w14:paraId="20F376A1" w14:textId="77777777">
        <w:tc>
          <w:tcPr>
            <w:tcW w:w="2235" w:type="dxa"/>
          </w:tcPr>
          <w:p w14:paraId="7B362A8F" w14:textId="77777777" w:rsidR="00634CA5" w:rsidRDefault="00634CA5">
            <w:pPr>
              <w:pStyle w:val="TAL"/>
              <w:rPr>
                <w:rFonts w:ascii="Courier New" w:hAnsi="Courier New" w:cs="Courier New"/>
                <w:lang w:eastAsia="en-US"/>
              </w:rPr>
            </w:pPr>
            <w:r>
              <w:rPr>
                <w:rFonts w:ascii="Courier New" w:hAnsi="Courier New" w:cs="Courier New"/>
                <w:lang w:eastAsia="en-US"/>
              </w:rPr>
              <w:t>baseObjectExists</w:t>
            </w:r>
          </w:p>
        </w:tc>
        <w:tc>
          <w:tcPr>
            <w:tcW w:w="7619" w:type="dxa"/>
          </w:tcPr>
          <w:p w14:paraId="680B9F84" w14:textId="77777777" w:rsidR="00634CA5" w:rsidRDefault="00634CA5">
            <w:pPr>
              <w:pStyle w:val="TAL"/>
              <w:rPr>
                <w:lang w:eastAsia="en-US"/>
              </w:rPr>
            </w:pPr>
            <w:r>
              <w:rPr>
                <w:lang w:eastAsia="en-US"/>
              </w:rPr>
              <w:t xml:space="preserve">The </w:t>
            </w:r>
            <w:r>
              <w:rPr>
                <w:rFonts w:ascii="Courier New" w:hAnsi="Courier New"/>
                <w:lang w:eastAsia="en-US"/>
              </w:rPr>
              <w:t>ManagedEntity</w:t>
            </w:r>
            <w:r>
              <w:rPr>
                <w:lang w:eastAsia="en-US"/>
              </w:rPr>
              <w:t xml:space="preserve"> instance specified by the </w:t>
            </w:r>
            <w:r>
              <w:rPr>
                <w:rFonts w:ascii="Courier New" w:hAnsi="Courier New"/>
                <w:lang w:eastAsia="en-US"/>
              </w:rPr>
              <w:t>baseObjectInstance</w:t>
            </w:r>
            <w:r>
              <w:rPr>
                <w:lang w:eastAsia="en-US"/>
              </w:rPr>
              <w:t xml:space="preserve"> parameter exists.</w:t>
            </w:r>
          </w:p>
        </w:tc>
      </w:tr>
    </w:tbl>
    <w:p w14:paraId="371AB2A4" w14:textId="77777777" w:rsidR="00634CA5" w:rsidRDefault="00634CA5"/>
    <w:p w14:paraId="1644013E" w14:textId="77777777" w:rsidR="00634CA5" w:rsidRDefault="00634CA5">
      <w:pPr>
        <w:pStyle w:val="Heading4"/>
      </w:pPr>
      <w:bookmarkStart w:id="99" w:name="_Toc350951368"/>
      <w:r>
        <w:t>7.6.3.5</w:t>
      </w:r>
      <w:r>
        <w:tab/>
        <w:t>Post-condition</w:t>
      </w:r>
      <w:bookmarkEnd w:id="99"/>
    </w:p>
    <w:p w14:paraId="49F05BD3" w14:textId="77777777" w:rsidR="00634CA5" w:rsidRDefault="00634CA5">
      <w:pPr>
        <w:rPr>
          <w:lang w:eastAsia="zh-CN"/>
        </w:rPr>
      </w:pPr>
      <w:r>
        <w:rPr>
          <w:lang w:eastAsia="zh-CN"/>
        </w:rPr>
        <w:t>(</w:t>
      </w:r>
      <w:r>
        <w:rPr>
          <w:rFonts w:ascii="Courier New" w:hAnsi="Courier New" w:cs="Courier New"/>
        </w:rPr>
        <w:t>selectedObjectsModified</w:t>
      </w:r>
      <w:r>
        <w:t xml:space="preserve"> OR </w:t>
      </w:r>
      <w:r>
        <w:rPr>
          <w:rFonts w:ascii="Courier New" w:hAnsi="Courier New" w:cs="Courier New"/>
        </w:rPr>
        <w:t>someSelectedObjectsModified</w:t>
      </w:r>
      <w:r>
        <w:rPr>
          <w:lang w:eastAsia="zh-CN"/>
        </w:rPr>
        <w:t xml:space="preserve">) </w:t>
      </w:r>
      <w:r>
        <w:t xml:space="preserve">AND </w:t>
      </w:r>
      <w:r>
        <w:rPr>
          <w:rFonts w:ascii="Courier New" w:hAnsi="Courier New" w:cs="Courier New"/>
        </w:rPr>
        <w:t>attributeValueChangeNotificationEmitted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29"/>
        <w:gridCol w:w="10359"/>
      </w:tblGrid>
      <w:tr w:rsidR="00634CA5" w14:paraId="343E74D5" w14:textId="77777777">
        <w:trPr>
          <w:trHeight w:val="266"/>
        </w:trPr>
        <w:tc>
          <w:tcPr>
            <w:tcW w:w="0" w:type="auto"/>
            <w:shd w:val="pct10" w:color="auto" w:fill="FFFFFF"/>
          </w:tcPr>
          <w:p w14:paraId="24FF7F40" w14:textId="77777777" w:rsidR="00634CA5" w:rsidRDefault="00634CA5">
            <w:pPr>
              <w:pStyle w:val="TAH"/>
              <w:rPr>
                <w:lang w:eastAsia="en-US"/>
              </w:rPr>
            </w:pPr>
            <w:r>
              <w:rPr>
                <w:lang w:eastAsia="en-US"/>
              </w:rPr>
              <w:t>Assertion Name</w:t>
            </w:r>
          </w:p>
        </w:tc>
        <w:tc>
          <w:tcPr>
            <w:tcW w:w="0" w:type="auto"/>
            <w:shd w:val="pct10" w:color="auto" w:fill="FFFFFF"/>
          </w:tcPr>
          <w:p w14:paraId="78C18CAB" w14:textId="77777777" w:rsidR="00634CA5" w:rsidRDefault="00634CA5">
            <w:pPr>
              <w:pStyle w:val="TAH"/>
              <w:rPr>
                <w:lang w:eastAsia="en-US"/>
              </w:rPr>
            </w:pPr>
            <w:r>
              <w:rPr>
                <w:lang w:eastAsia="en-US"/>
              </w:rPr>
              <w:t>Definition</w:t>
            </w:r>
          </w:p>
        </w:tc>
      </w:tr>
      <w:tr w:rsidR="00634CA5" w14:paraId="2D6696D6" w14:textId="77777777">
        <w:tc>
          <w:tcPr>
            <w:tcW w:w="0" w:type="auto"/>
          </w:tcPr>
          <w:p w14:paraId="5B14DAD5" w14:textId="77777777" w:rsidR="00634CA5" w:rsidRDefault="00634CA5">
            <w:pPr>
              <w:pStyle w:val="TAL"/>
              <w:rPr>
                <w:rFonts w:ascii="Courier New" w:hAnsi="Courier New" w:cs="Courier New"/>
                <w:lang w:eastAsia="en-US"/>
              </w:rPr>
            </w:pPr>
            <w:r>
              <w:rPr>
                <w:rFonts w:ascii="Courier New" w:hAnsi="Courier New" w:cs="Courier New"/>
                <w:lang w:eastAsia="en-US"/>
              </w:rPr>
              <w:t>selectedObjectsModified</w:t>
            </w:r>
          </w:p>
        </w:tc>
        <w:tc>
          <w:tcPr>
            <w:tcW w:w="0" w:type="auto"/>
          </w:tcPr>
          <w:p w14:paraId="4A1BF3D9" w14:textId="77777777" w:rsidR="00634CA5" w:rsidRDefault="00634CA5">
            <w:pPr>
              <w:pStyle w:val="TAL"/>
              <w:rPr>
                <w:lang w:eastAsia="en-US"/>
              </w:rPr>
            </w:pPr>
            <w:r>
              <w:rPr>
                <w:lang w:eastAsia="en-US"/>
              </w:rPr>
              <w:t xml:space="preserve">All of the attributes of all of the </w:t>
            </w:r>
            <w:r>
              <w:rPr>
                <w:rFonts w:ascii="Courier New" w:hAnsi="Courier New"/>
                <w:lang w:eastAsia="en-US"/>
              </w:rPr>
              <w:t>ManagedEntity</w:t>
            </w:r>
            <w:r>
              <w:rPr>
                <w:lang w:eastAsia="en-US"/>
              </w:rPr>
              <w:t xml:space="preserve"> instances selected for modification are modified as specified.</w:t>
            </w:r>
          </w:p>
        </w:tc>
      </w:tr>
      <w:tr w:rsidR="00634CA5" w14:paraId="7A5ACFCF" w14:textId="77777777">
        <w:tc>
          <w:tcPr>
            <w:tcW w:w="0" w:type="auto"/>
          </w:tcPr>
          <w:p w14:paraId="53B562C3" w14:textId="77777777" w:rsidR="00634CA5" w:rsidRDefault="00634CA5">
            <w:pPr>
              <w:pStyle w:val="TAL"/>
              <w:rPr>
                <w:rFonts w:ascii="Courier New" w:hAnsi="Courier New" w:cs="Courier New"/>
                <w:lang w:eastAsia="en-US"/>
              </w:rPr>
            </w:pPr>
            <w:r>
              <w:rPr>
                <w:rFonts w:ascii="Courier New" w:hAnsi="Courier New" w:cs="Courier New"/>
                <w:lang w:eastAsia="en-US"/>
              </w:rPr>
              <w:t>someSelectedObjectsModified</w:t>
            </w:r>
          </w:p>
        </w:tc>
        <w:tc>
          <w:tcPr>
            <w:tcW w:w="0" w:type="auto"/>
          </w:tcPr>
          <w:p w14:paraId="709AB691" w14:textId="77777777" w:rsidR="00634CA5" w:rsidRDefault="00634CA5">
            <w:pPr>
              <w:pStyle w:val="TAL"/>
              <w:rPr>
                <w:lang w:eastAsia="en-US"/>
              </w:rPr>
            </w:pPr>
            <w:r>
              <w:rPr>
                <w:lang w:eastAsia="en-US"/>
              </w:rPr>
              <w:t xml:space="preserve">Some attributes of some of the selected </w:t>
            </w:r>
            <w:r>
              <w:rPr>
                <w:rFonts w:ascii="Courier New" w:hAnsi="Courier New"/>
                <w:lang w:eastAsia="en-US"/>
              </w:rPr>
              <w:t>ManagedEntity</w:t>
            </w:r>
            <w:r>
              <w:rPr>
                <w:lang w:eastAsia="en-US"/>
              </w:rPr>
              <w:t xml:space="preserve"> instances were modified but not all attributes of all selected </w:t>
            </w:r>
            <w:r>
              <w:rPr>
                <w:rFonts w:ascii="Courier New" w:hAnsi="Courier New"/>
                <w:lang w:eastAsia="en-US"/>
              </w:rPr>
              <w:t>ManagedEntity</w:t>
            </w:r>
            <w:r>
              <w:rPr>
                <w:lang w:eastAsia="en-US"/>
              </w:rPr>
              <w:t xml:space="preserve"> instances.</w:t>
            </w:r>
          </w:p>
        </w:tc>
      </w:tr>
      <w:tr w:rsidR="00634CA5" w14:paraId="4E540B1D" w14:textId="77777777">
        <w:tc>
          <w:tcPr>
            <w:tcW w:w="0" w:type="auto"/>
          </w:tcPr>
          <w:p w14:paraId="08E33136" w14:textId="77777777" w:rsidR="00634CA5" w:rsidRDefault="00634CA5">
            <w:pPr>
              <w:pStyle w:val="TAL"/>
              <w:rPr>
                <w:rFonts w:ascii="Courier New" w:hAnsi="Courier New" w:cs="Courier New"/>
                <w:lang w:eastAsia="zh-CN"/>
              </w:rPr>
            </w:pPr>
            <w:r>
              <w:rPr>
                <w:rFonts w:ascii="Courier New" w:hAnsi="Courier New" w:cs="Courier New"/>
                <w:lang w:eastAsia="en-US"/>
              </w:rPr>
              <w:t>attributeValueChangeNotificationEmitted</w:t>
            </w:r>
          </w:p>
        </w:tc>
        <w:tc>
          <w:tcPr>
            <w:tcW w:w="0" w:type="auto"/>
          </w:tcPr>
          <w:p w14:paraId="0EE3A595" w14:textId="77777777" w:rsidR="00634CA5" w:rsidRDefault="00634CA5">
            <w:pPr>
              <w:pStyle w:val="TAL"/>
              <w:rPr>
                <w:lang w:eastAsia="en-US"/>
              </w:rPr>
            </w:pPr>
            <w:r>
              <w:rPr>
                <w:lang w:eastAsia="en-US"/>
              </w:rPr>
              <w:t xml:space="preserve">A notifyAttributeValueChange notification (as defined in TS 32.662 [11]) is emitted for the notifiable attributes of each modified object instance. Notifiable here means that the notification is supported and not suppressed. </w:t>
            </w:r>
          </w:p>
        </w:tc>
      </w:tr>
    </w:tbl>
    <w:p w14:paraId="093B240A" w14:textId="77777777" w:rsidR="00634CA5" w:rsidRDefault="00634CA5"/>
    <w:p w14:paraId="3CE25891" w14:textId="77777777" w:rsidR="00634CA5" w:rsidRDefault="00634CA5">
      <w:pPr>
        <w:pStyle w:val="Heading4"/>
      </w:pPr>
      <w:bookmarkStart w:id="100" w:name="_Toc350951369"/>
      <w:r>
        <w:lastRenderedPageBreak/>
        <w:t>7.6.3.6</w:t>
      </w:r>
      <w:r>
        <w:tab/>
        <w:t>Exceptions</w:t>
      </w:r>
      <w:bookmarkEnd w:id="10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37"/>
        <w:gridCol w:w="11851"/>
      </w:tblGrid>
      <w:tr w:rsidR="00634CA5" w14:paraId="3AAF7E64" w14:textId="77777777">
        <w:tc>
          <w:tcPr>
            <w:tcW w:w="993" w:type="pct"/>
            <w:shd w:val="pct20" w:color="auto" w:fill="FFFFFF"/>
          </w:tcPr>
          <w:p w14:paraId="526C90B6" w14:textId="77777777" w:rsidR="00634CA5" w:rsidRDefault="00634CA5">
            <w:pPr>
              <w:pStyle w:val="TAH"/>
              <w:rPr>
                <w:lang w:eastAsia="en-US"/>
              </w:rPr>
            </w:pPr>
            <w:r>
              <w:rPr>
                <w:lang w:eastAsia="en-US"/>
              </w:rPr>
              <w:t>Name</w:t>
            </w:r>
          </w:p>
        </w:tc>
        <w:tc>
          <w:tcPr>
            <w:tcW w:w="4007" w:type="pct"/>
            <w:shd w:val="pct20" w:color="auto" w:fill="FFFFFF"/>
          </w:tcPr>
          <w:p w14:paraId="29F86E62" w14:textId="77777777" w:rsidR="00634CA5" w:rsidRDefault="00634CA5">
            <w:pPr>
              <w:pStyle w:val="TAH"/>
              <w:rPr>
                <w:lang w:eastAsia="en-US"/>
              </w:rPr>
            </w:pPr>
            <w:r>
              <w:rPr>
                <w:lang w:eastAsia="en-US"/>
              </w:rPr>
              <w:t>Definition</w:t>
            </w:r>
          </w:p>
        </w:tc>
      </w:tr>
      <w:tr w:rsidR="00634CA5" w14:paraId="5BE8ADD1" w14:textId="77777777">
        <w:tc>
          <w:tcPr>
            <w:tcW w:w="993" w:type="pct"/>
          </w:tcPr>
          <w:p w14:paraId="7990A588" w14:textId="77777777" w:rsidR="00634CA5" w:rsidRDefault="00634CA5">
            <w:pPr>
              <w:pStyle w:val="TAL"/>
              <w:rPr>
                <w:rFonts w:ascii="Courier New" w:hAnsi="Courier New" w:cs="Courier New"/>
                <w:lang w:eastAsia="en-US"/>
              </w:rPr>
            </w:pPr>
            <w:r>
              <w:rPr>
                <w:rFonts w:ascii="Courier New" w:hAnsi="Courier New" w:cs="Courier New"/>
                <w:lang w:eastAsia="en-US"/>
              </w:rPr>
              <w:t>operationFailed</w:t>
            </w:r>
          </w:p>
        </w:tc>
        <w:tc>
          <w:tcPr>
            <w:tcW w:w="4007" w:type="pct"/>
          </w:tcPr>
          <w:p w14:paraId="3D2B3F21" w14:textId="77777777" w:rsidR="00634CA5" w:rsidRDefault="00634CA5">
            <w:pPr>
              <w:pStyle w:val="TAL"/>
              <w:rPr>
                <w:b/>
                <w:lang w:eastAsia="en-US"/>
              </w:rPr>
            </w:pPr>
            <w:r>
              <w:rPr>
                <w:b/>
                <w:lang w:eastAsia="en-US"/>
              </w:rPr>
              <w:t>Condition:</w:t>
            </w:r>
            <w:r>
              <w:rPr>
                <w:lang w:eastAsia="en-US"/>
              </w:rPr>
              <w:t xml:space="preserve"> Pre-condition is false or post-condition is false.</w:t>
            </w:r>
          </w:p>
          <w:p w14:paraId="3F219E0B" w14:textId="77777777" w:rsidR="00634CA5" w:rsidRDefault="00634CA5">
            <w:pPr>
              <w:pStyle w:val="TAL"/>
              <w:rPr>
                <w:lang w:eastAsia="en-US"/>
              </w:rPr>
            </w:pPr>
            <w:r>
              <w:rPr>
                <w:b/>
                <w:lang w:eastAsia="en-US"/>
              </w:rPr>
              <w:t xml:space="preserve">Returned Information: </w:t>
            </w:r>
            <w:r>
              <w:rPr>
                <w:lang w:eastAsia="en-US"/>
              </w:rPr>
              <w:t xml:space="preserve">The output parameter </w:t>
            </w:r>
            <w:r>
              <w:rPr>
                <w:rFonts w:ascii="Courier New" w:hAnsi="Courier New"/>
                <w:lang w:eastAsia="en-US"/>
              </w:rPr>
              <w:t>status</w:t>
            </w:r>
            <w:r>
              <w:rPr>
                <w:lang w:eastAsia="en-US"/>
              </w:rPr>
              <w:t xml:space="preserve">. </w:t>
            </w:r>
          </w:p>
          <w:p w14:paraId="07B8E9A9" w14:textId="77777777" w:rsidR="00634CA5" w:rsidRDefault="00634CA5">
            <w:pPr>
              <w:pStyle w:val="TAL"/>
              <w:rPr>
                <w:lang w:eastAsia="en-US"/>
              </w:rPr>
            </w:pPr>
            <w:r>
              <w:rPr>
                <w:b/>
                <w:lang w:eastAsia="en-US"/>
              </w:rPr>
              <w:t>Exit state:</w:t>
            </w:r>
            <w:r>
              <w:rPr>
                <w:lang w:eastAsia="en-US"/>
              </w:rPr>
              <w:t xml:space="preserve"> Entry state.</w:t>
            </w:r>
          </w:p>
        </w:tc>
      </w:tr>
      <w:tr w:rsidR="00634CA5" w14:paraId="1CEFA206" w14:textId="77777777">
        <w:tc>
          <w:tcPr>
            <w:tcW w:w="993" w:type="pct"/>
          </w:tcPr>
          <w:p w14:paraId="08611853" w14:textId="77777777" w:rsidR="00634CA5" w:rsidRDefault="00634CA5">
            <w:pPr>
              <w:pStyle w:val="TAL"/>
              <w:rPr>
                <w:rFonts w:ascii="Courier New" w:hAnsi="Courier New" w:cs="Courier New"/>
                <w:lang w:eastAsia="en-US"/>
              </w:rPr>
            </w:pPr>
            <w:r>
              <w:rPr>
                <w:rFonts w:ascii="Courier New" w:hAnsi="Courier New" w:cs="Courier New"/>
                <w:lang w:eastAsia="en-US"/>
              </w:rPr>
              <w:t>modifyNotAllowed</w:t>
            </w:r>
          </w:p>
        </w:tc>
        <w:tc>
          <w:tcPr>
            <w:tcW w:w="4007" w:type="pct"/>
          </w:tcPr>
          <w:p w14:paraId="0FEEE320" w14:textId="77777777" w:rsidR="00634CA5" w:rsidRDefault="00634CA5">
            <w:pPr>
              <w:pStyle w:val="TAL"/>
              <w:rPr>
                <w:b/>
                <w:lang w:eastAsia="en-US"/>
              </w:rPr>
            </w:pPr>
            <w:r>
              <w:rPr>
                <w:b/>
                <w:lang w:eastAsia="en-US"/>
              </w:rPr>
              <w:t>Condition:</w:t>
            </w:r>
            <w:r>
              <w:rPr>
                <w:lang w:eastAsia="en-US"/>
              </w:rPr>
              <w:t xml:space="preserve"> The object to be modified may not be modified over the Itf-N.</w:t>
            </w:r>
          </w:p>
          <w:p w14:paraId="5A8BF43A" w14:textId="77777777" w:rsidR="00634CA5" w:rsidRDefault="00634CA5">
            <w:pPr>
              <w:pStyle w:val="TAL"/>
              <w:rPr>
                <w:lang w:eastAsia="en-US"/>
              </w:rPr>
            </w:pPr>
            <w:r>
              <w:rPr>
                <w:b/>
                <w:lang w:eastAsia="en-US"/>
              </w:rPr>
              <w:t xml:space="preserve">Returned Information: </w:t>
            </w:r>
            <w:r>
              <w:rPr>
                <w:lang w:eastAsia="en-US"/>
              </w:rPr>
              <w:t xml:space="preserve">The output parameter </w:t>
            </w:r>
            <w:r>
              <w:rPr>
                <w:rFonts w:ascii="Courier New" w:hAnsi="Courier New"/>
                <w:lang w:eastAsia="en-US"/>
              </w:rPr>
              <w:t>status</w:t>
            </w:r>
            <w:r>
              <w:rPr>
                <w:lang w:eastAsia="en-US"/>
              </w:rPr>
              <w:t xml:space="preserve">. </w:t>
            </w:r>
          </w:p>
          <w:p w14:paraId="4625385A" w14:textId="77777777" w:rsidR="00634CA5" w:rsidRDefault="00634CA5">
            <w:pPr>
              <w:pStyle w:val="TAL"/>
              <w:rPr>
                <w:b/>
                <w:lang w:eastAsia="en-US"/>
              </w:rPr>
            </w:pPr>
            <w:r>
              <w:rPr>
                <w:b/>
                <w:lang w:eastAsia="en-US"/>
              </w:rPr>
              <w:t>Exit state:</w:t>
            </w:r>
            <w:r>
              <w:rPr>
                <w:lang w:eastAsia="en-US"/>
              </w:rPr>
              <w:t xml:space="preserve"> Entry state.</w:t>
            </w:r>
          </w:p>
        </w:tc>
      </w:tr>
      <w:tr w:rsidR="00634CA5" w14:paraId="5AD86055" w14:textId="77777777">
        <w:tc>
          <w:tcPr>
            <w:tcW w:w="993" w:type="pct"/>
          </w:tcPr>
          <w:p w14:paraId="3027850A" w14:textId="77777777" w:rsidR="00634CA5" w:rsidRDefault="00634CA5">
            <w:pPr>
              <w:pStyle w:val="TAL"/>
              <w:rPr>
                <w:rFonts w:ascii="Courier New" w:hAnsi="Courier New" w:cs="Courier New"/>
                <w:lang w:eastAsia="en-US"/>
              </w:rPr>
            </w:pPr>
            <w:r>
              <w:rPr>
                <w:rFonts w:ascii="Courier New" w:hAnsi="Courier New" w:cs="Courier New"/>
                <w:lang w:eastAsia="en-US"/>
              </w:rPr>
              <w:t>noSuchAttribute</w:t>
            </w:r>
          </w:p>
        </w:tc>
        <w:tc>
          <w:tcPr>
            <w:tcW w:w="4007" w:type="pct"/>
          </w:tcPr>
          <w:p w14:paraId="7727A7B2" w14:textId="77777777" w:rsidR="00634CA5" w:rsidRDefault="00634CA5">
            <w:pPr>
              <w:pStyle w:val="TAL"/>
              <w:rPr>
                <w:b/>
                <w:lang w:eastAsia="en-US"/>
              </w:rPr>
            </w:pPr>
            <w:r>
              <w:rPr>
                <w:b/>
                <w:lang w:eastAsia="en-US"/>
              </w:rPr>
              <w:t>Condition:</w:t>
            </w:r>
            <w:r>
              <w:rPr>
                <w:lang w:eastAsia="en-US"/>
              </w:rPr>
              <w:t xml:space="preserve"> A specified attribute is not recognized or is not valid for specified object class.</w:t>
            </w:r>
          </w:p>
          <w:p w14:paraId="47595A6A" w14:textId="77777777" w:rsidR="00634CA5" w:rsidRDefault="00634CA5">
            <w:pPr>
              <w:pStyle w:val="TAL"/>
              <w:rPr>
                <w:lang w:eastAsia="en-US"/>
              </w:rPr>
            </w:pPr>
            <w:r>
              <w:rPr>
                <w:b/>
                <w:lang w:eastAsia="en-US"/>
              </w:rPr>
              <w:t xml:space="preserve">Returned Information: </w:t>
            </w:r>
            <w:r>
              <w:rPr>
                <w:lang w:eastAsia="en-US"/>
              </w:rPr>
              <w:t xml:space="preserve">The output parameter </w:t>
            </w:r>
            <w:r>
              <w:rPr>
                <w:rFonts w:ascii="Courier New" w:hAnsi="Courier New"/>
                <w:lang w:eastAsia="en-US"/>
              </w:rPr>
              <w:t>status</w:t>
            </w:r>
            <w:r>
              <w:rPr>
                <w:lang w:eastAsia="en-US"/>
              </w:rPr>
              <w:t xml:space="preserve">. </w:t>
            </w:r>
          </w:p>
          <w:p w14:paraId="49EE6CFF" w14:textId="77777777" w:rsidR="00634CA5" w:rsidRDefault="00634CA5">
            <w:pPr>
              <w:pStyle w:val="TAL"/>
              <w:rPr>
                <w:b/>
                <w:lang w:eastAsia="en-US"/>
              </w:rPr>
            </w:pPr>
            <w:r>
              <w:rPr>
                <w:b/>
                <w:lang w:eastAsia="en-US"/>
              </w:rPr>
              <w:t>Exit state:</w:t>
            </w:r>
            <w:r>
              <w:rPr>
                <w:lang w:eastAsia="en-US"/>
              </w:rPr>
              <w:t xml:space="preserve"> Entry state.</w:t>
            </w:r>
          </w:p>
        </w:tc>
      </w:tr>
      <w:tr w:rsidR="00634CA5" w14:paraId="368E7C07" w14:textId="77777777">
        <w:tc>
          <w:tcPr>
            <w:tcW w:w="993" w:type="pct"/>
          </w:tcPr>
          <w:p w14:paraId="39F473B9" w14:textId="77777777" w:rsidR="00634CA5" w:rsidRDefault="00634CA5">
            <w:pPr>
              <w:pStyle w:val="TAL"/>
              <w:rPr>
                <w:rFonts w:ascii="Courier New" w:hAnsi="Courier New" w:cs="Courier New"/>
                <w:lang w:eastAsia="en-US"/>
              </w:rPr>
            </w:pPr>
            <w:r>
              <w:rPr>
                <w:rFonts w:ascii="Courier New" w:hAnsi="Courier New" w:cs="Courier New"/>
                <w:lang w:eastAsia="en-US"/>
              </w:rPr>
              <w:t>invalidAttributeValue</w:t>
            </w:r>
          </w:p>
        </w:tc>
        <w:tc>
          <w:tcPr>
            <w:tcW w:w="4007" w:type="pct"/>
          </w:tcPr>
          <w:p w14:paraId="720847B0" w14:textId="77777777" w:rsidR="00634CA5" w:rsidRDefault="00634CA5">
            <w:pPr>
              <w:pStyle w:val="TAL"/>
              <w:rPr>
                <w:b/>
                <w:lang w:eastAsia="en-US"/>
              </w:rPr>
            </w:pPr>
            <w:r>
              <w:rPr>
                <w:b/>
                <w:lang w:eastAsia="en-US"/>
              </w:rPr>
              <w:t>Condition:</w:t>
            </w:r>
            <w:r>
              <w:rPr>
                <w:lang w:eastAsia="en-US"/>
              </w:rPr>
              <w:t xml:space="preserve"> Value specified for an attribute is not valid for that attribute.</w:t>
            </w:r>
          </w:p>
          <w:p w14:paraId="42B30FB7" w14:textId="77777777" w:rsidR="00634CA5" w:rsidRDefault="00634CA5">
            <w:pPr>
              <w:pStyle w:val="TAL"/>
              <w:rPr>
                <w:lang w:eastAsia="en-US"/>
              </w:rPr>
            </w:pPr>
            <w:r>
              <w:rPr>
                <w:b/>
                <w:lang w:eastAsia="en-US"/>
              </w:rPr>
              <w:t xml:space="preserve">Returned Information: </w:t>
            </w:r>
            <w:r>
              <w:rPr>
                <w:lang w:eastAsia="en-US"/>
              </w:rPr>
              <w:t xml:space="preserve">The output parameter </w:t>
            </w:r>
            <w:r>
              <w:rPr>
                <w:rFonts w:ascii="Courier New" w:hAnsi="Courier New"/>
                <w:lang w:eastAsia="en-US"/>
              </w:rPr>
              <w:t>status</w:t>
            </w:r>
            <w:r>
              <w:rPr>
                <w:lang w:eastAsia="en-US"/>
              </w:rPr>
              <w:t xml:space="preserve">. </w:t>
            </w:r>
          </w:p>
          <w:p w14:paraId="6A6EC528" w14:textId="77777777" w:rsidR="00634CA5" w:rsidRDefault="00634CA5">
            <w:pPr>
              <w:pStyle w:val="TAL"/>
              <w:rPr>
                <w:b/>
                <w:lang w:eastAsia="en-US"/>
              </w:rPr>
            </w:pPr>
            <w:r>
              <w:rPr>
                <w:b/>
                <w:lang w:eastAsia="en-US"/>
              </w:rPr>
              <w:t>Exit state:</w:t>
            </w:r>
            <w:r>
              <w:rPr>
                <w:lang w:eastAsia="en-US"/>
              </w:rPr>
              <w:t xml:space="preserve"> Entry state.</w:t>
            </w:r>
          </w:p>
        </w:tc>
      </w:tr>
      <w:tr w:rsidR="00634CA5" w14:paraId="1D9E59A9" w14:textId="77777777">
        <w:tc>
          <w:tcPr>
            <w:tcW w:w="993" w:type="pct"/>
          </w:tcPr>
          <w:p w14:paraId="1338F2FC" w14:textId="77777777" w:rsidR="00634CA5" w:rsidRDefault="00634CA5">
            <w:pPr>
              <w:pStyle w:val="TAL"/>
              <w:rPr>
                <w:rFonts w:ascii="Courier New" w:hAnsi="Courier New" w:cs="Courier New"/>
                <w:lang w:eastAsia="en-US"/>
              </w:rPr>
            </w:pPr>
            <w:r>
              <w:rPr>
                <w:rFonts w:ascii="Courier New" w:hAnsi="Courier New" w:cs="Courier New"/>
                <w:lang w:eastAsia="en-US"/>
              </w:rPr>
              <w:t>missingAttributeValue</w:t>
            </w:r>
          </w:p>
        </w:tc>
        <w:tc>
          <w:tcPr>
            <w:tcW w:w="4007" w:type="pct"/>
          </w:tcPr>
          <w:p w14:paraId="0ACE6A3E" w14:textId="77777777" w:rsidR="00634CA5" w:rsidRDefault="00634CA5">
            <w:pPr>
              <w:pStyle w:val="TAL"/>
              <w:rPr>
                <w:b/>
                <w:lang w:eastAsia="en-US"/>
              </w:rPr>
            </w:pPr>
            <w:r>
              <w:rPr>
                <w:b/>
                <w:lang w:eastAsia="en-US"/>
              </w:rPr>
              <w:t>Condition:</w:t>
            </w:r>
            <w:r>
              <w:rPr>
                <w:lang w:eastAsia="en-US"/>
              </w:rPr>
              <w:t xml:space="preserve"> One or more required attribute values were not supplied and default values are not available.</w:t>
            </w:r>
          </w:p>
          <w:p w14:paraId="2BCE84F2" w14:textId="77777777" w:rsidR="00634CA5" w:rsidRDefault="00634CA5">
            <w:pPr>
              <w:pStyle w:val="TAL"/>
              <w:rPr>
                <w:lang w:eastAsia="en-US"/>
              </w:rPr>
            </w:pPr>
            <w:r>
              <w:rPr>
                <w:b/>
                <w:lang w:eastAsia="en-US"/>
              </w:rPr>
              <w:t xml:space="preserve">Returned Information: </w:t>
            </w:r>
            <w:r>
              <w:rPr>
                <w:lang w:eastAsia="en-US"/>
              </w:rPr>
              <w:t xml:space="preserve">The output parameter </w:t>
            </w:r>
            <w:r>
              <w:rPr>
                <w:rFonts w:ascii="Courier New" w:hAnsi="Courier New"/>
                <w:lang w:eastAsia="en-US"/>
              </w:rPr>
              <w:t>status</w:t>
            </w:r>
            <w:r>
              <w:rPr>
                <w:lang w:eastAsia="en-US"/>
              </w:rPr>
              <w:t xml:space="preserve">. </w:t>
            </w:r>
          </w:p>
          <w:p w14:paraId="2CCF0923" w14:textId="77777777" w:rsidR="00634CA5" w:rsidRDefault="00634CA5">
            <w:pPr>
              <w:pStyle w:val="TAL"/>
              <w:rPr>
                <w:b/>
                <w:lang w:eastAsia="en-US"/>
              </w:rPr>
            </w:pPr>
            <w:r>
              <w:rPr>
                <w:b/>
                <w:lang w:eastAsia="en-US"/>
              </w:rPr>
              <w:t>Exit state:</w:t>
            </w:r>
            <w:r>
              <w:rPr>
                <w:lang w:eastAsia="en-US"/>
              </w:rPr>
              <w:t xml:space="preserve"> Entry state.</w:t>
            </w:r>
          </w:p>
        </w:tc>
      </w:tr>
      <w:tr w:rsidR="00634CA5" w14:paraId="056B4256" w14:textId="77777777">
        <w:tc>
          <w:tcPr>
            <w:tcW w:w="993" w:type="pct"/>
          </w:tcPr>
          <w:p w14:paraId="5EE268FB" w14:textId="77777777" w:rsidR="00634CA5" w:rsidRDefault="00634CA5">
            <w:pPr>
              <w:pStyle w:val="TAL"/>
              <w:rPr>
                <w:rFonts w:ascii="Courier New" w:hAnsi="Courier New" w:cs="Courier New"/>
                <w:lang w:eastAsia="en-US"/>
              </w:rPr>
            </w:pPr>
            <w:r>
              <w:rPr>
                <w:rFonts w:ascii="Courier New" w:hAnsi="Courier New" w:cs="Courier New"/>
                <w:lang w:eastAsia="en-US"/>
              </w:rPr>
              <w:t>resourceLimitation</w:t>
            </w:r>
          </w:p>
        </w:tc>
        <w:tc>
          <w:tcPr>
            <w:tcW w:w="4007" w:type="pct"/>
          </w:tcPr>
          <w:p w14:paraId="2EE2550E" w14:textId="77777777" w:rsidR="00634CA5" w:rsidRDefault="00634CA5">
            <w:pPr>
              <w:pStyle w:val="TAL"/>
              <w:rPr>
                <w:b/>
                <w:lang w:eastAsia="en-US"/>
              </w:rPr>
            </w:pPr>
            <w:r>
              <w:rPr>
                <w:b/>
                <w:lang w:eastAsia="en-US"/>
              </w:rPr>
              <w:t>Condition:</w:t>
            </w:r>
            <w:r>
              <w:rPr>
                <w:lang w:eastAsia="en-US"/>
              </w:rPr>
              <w:t xml:space="preserve"> Operation not performed due to resource limitation.</w:t>
            </w:r>
          </w:p>
          <w:p w14:paraId="3BE5B4D5" w14:textId="77777777" w:rsidR="00634CA5" w:rsidRDefault="00634CA5">
            <w:pPr>
              <w:pStyle w:val="TAL"/>
              <w:rPr>
                <w:lang w:eastAsia="en-US"/>
              </w:rPr>
            </w:pPr>
            <w:r>
              <w:rPr>
                <w:b/>
                <w:lang w:eastAsia="en-US"/>
              </w:rPr>
              <w:t xml:space="preserve">Returned Information: </w:t>
            </w:r>
            <w:r>
              <w:rPr>
                <w:lang w:eastAsia="en-US"/>
              </w:rPr>
              <w:t xml:space="preserve">The output parameter </w:t>
            </w:r>
            <w:r>
              <w:rPr>
                <w:rFonts w:ascii="Courier New" w:hAnsi="Courier New"/>
                <w:lang w:eastAsia="en-US"/>
              </w:rPr>
              <w:t>status</w:t>
            </w:r>
            <w:r>
              <w:rPr>
                <w:lang w:eastAsia="en-US"/>
              </w:rPr>
              <w:t xml:space="preserve">. </w:t>
            </w:r>
          </w:p>
          <w:p w14:paraId="76571270" w14:textId="77777777" w:rsidR="00634CA5" w:rsidRDefault="00634CA5">
            <w:pPr>
              <w:pStyle w:val="TAL"/>
              <w:rPr>
                <w:b/>
                <w:lang w:eastAsia="en-US"/>
              </w:rPr>
            </w:pPr>
            <w:r>
              <w:rPr>
                <w:b/>
                <w:lang w:eastAsia="en-US"/>
              </w:rPr>
              <w:t>Exit state:</w:t>
            </w:r>
            <w:r>
              <w:rPr>
                <w:lang w:eastAsia="en-US"/>
              </w:rPr>
              <w:t xml:space="preserve"> Entry state.</w:t>
            </w:r>
          </w:p>
        </w:tc>
      </w:tr>
      <w:tr w:rsidR="00634CA5" w14:paraId="5718C226" w14:textId="77777777">
        <w:tc>
          <w:tcPr>
            <w:tcW w:w="993" w:type="pct"/>
          </w:tcPr>
          <w:p w14:paraId="7EDC833A" w14:textId="77777777" w:rsidR="00634CA5" w:rsidRDefault="00634CA5">
            <w:pPr>
              <w:pStyle w:val="TAL"/>
              <w:rPr>
                <w:rFonts w:ascii="Courier New" w:hAnsi="Courier New" w:cs="Courier New"/>
                <w:lang w:eastAsia="en-US"/>
              </w:rPr>
            </w:pPr>
            <w:r>
              <w:rPr>
                <w:rFonts w:ascii="Courier New" w:hAnsi="Courier New" w:cs="Courier New"/>
                <w:lang w:eastAsia="en-US"/>
              </w:rPr>
              <w:t>complexityLimitation</w:t>
            </w:r>
          </w:p>
        </w:tc>
        <w:tc>
          <w:tcPr>
            <w:tcW w:w="4007" w:type="pct"/>
          </w:tcPr>
          <w:p w14:paraId="6CA34BCB" w14:textId="77777777" w:rsidR="00634CA5" w:rsidRDefault="00634CA5">
            <w:pPr>
              <w:pStyle w:val="TAL"/>
              <w:rPr>
                <w:b/>
                <w:lang w:eastAsia="en-US"/>
              </w:rPr>
            </w:pPr>
            <w:r>
              <w:rPr>
                <w:b/>
                <w:lang w:eastAsia="en-US"/>
              </w:rPr>
              <w:t>Condition:</w:t>
            </w:r>
            <w:r>
              <w:rPr>
                <w:lang w:eastAsia="en-US"/>
              </w:rPr>
              <w:t xml:space="preserve"> Operation not performed because a parameter was too complex.</w:t>
            </w:r>
          </w:p>
          <w:p w14:paraId="4F9F912C" w14:textId="77777777" w:rsidR="00634CA5" w:rsidRDefault="00634CA5">
            <w:pPr>
              <w:pStyle w:val="TAL"/>
              <w:rPr>
                <w:lang w:eastAsia="en-US"/>
              </w:rPr>
            </w:pPr>
            <w:r>
              <w:rPr>
                <w:b/>
                <w:lang w:eastAsia="en-US"/>
              </w:rPr>
              <w:t xml:space="preserve">Returned Information: </w:t>
            </w:r>
            <w:r>
              <w:rPr>
                <w:lang w:eastAsia="en-US"/>
              </w:rPr>
              <w:t xml:space="preserve">The output parameter </w:t>
            </w:r>
            <w:r>
              <w:rPr>
                <w:rFonts w:ascii="Courier New" w:hAnsi="Courier New"/>
                <w:lang w:eastAsia="en-US"/>
              </w:rPr>
              <w:t>status</w:t>
            </w:r>
            <w:r>
              <w:rPr>
                <w:lang w:eastAsia="en-US"/>
              </w:rPr>
              <w:t xml:space="preserve">. </w:t>
            </w:r>
          </w:p>
          <w:p w14:paraId="37912A83" w14:textId="77777777" w:rsidR="00634CA5" w:rsidRDefault="00634CA5">
            <w:pPr>
              <w:pStyle w:val="TAL"/>
              <w:rPr>
                <w:b/>
                <w:lang w:eastAsia="en-US"/>
              </w:rPr>
            </w:pPr>
            <w:r>
              <w:rPr>
                <w:b/>
                <w:lang w:eastAsia="en-US"/>
              </w:rPr>
              <w:t>Exit state:</w:t>
            </w:r>
            <w:r>
              <w:rPr>
                <w:lang w:eastAsia="en-US"/>
              </w:rPr>
              <w:t xml:space="preserve"> Entry state.</w:t>
            </w:r>
          </w:p>
        </w:tc>
      </w:tr>
    </w:tbl>
    <w:p w14:paraId="6BDD0E7C" w14:textId="77777777" w:rsidR="00634CA5" w:rsidRDefault="00634CA5">
      <w:pPr>
        <w:pStyle w:val="BodyText"/>
      </w:pPr>
    </w:p>
    <w:bookmarkEnd w:id="39"/>
    <w:bookmarkEnd w:id="40"/>
    <w:p w14:paraId="1A818D5B" w14:textId="77777777" w:rsidR="00634CA5" w:rsidRDefault="00634CA5">
      <w:pPr>
        <w:pStyle w:val="Heading8"/>
        <w:pBdr>
          <w:top w:val="single" w:sz="12" w:space="4" w:color="auto"/>
        </w:pBdr>
        <w:sectPr w:rsidR="00634CA5">
          <w:footnotePr>
            <w:numRestart w:val="eachSect"/>
          </w:footnotePr>
          <w:pgSz w:w="16840" w:h="11907" w:orient="landscape" w:code="9"/>
          <w:pgMar w:top="1134" w:right="1134" w:bottom="1134" w:left="1134" w:header="851" w:footer="340" w:gutter="0"/>
          <w:cols w:space="720"/>
          <w:formProt w:val="0"/>
        </w:sectPr>
      </w:pPr>
    </w:p>
    <w:p w14:paraId="77189B85" w14:textId="77777777" w:rsidR="00634CA5" w:rsidRDefault="00634CA5">
      <w:pPr>
        <w:pStyle w:val="Heading8"/>
        <w:pBdr>
          <w:top w:val="single" w:sz="12" w:space="4" w:color="auto"/>
        </w:pBdr>
      </w:pPr>
      <w:bookmarkStart w:id="101" w:name="_Toc350951370"/>
      <w:r>
        <w:lastRenderedPageBreak/>
        <w:t>Annex A (informative):</w:t>
      </w:r>
      <w:r>
        <w:br/>
        <w:t>Change history</w:t>
      </w:r>
      <w:bookmarkEnd w:id="101"/>
    </w:p>
    <w:tbl>
      <w:tblPr>
        <w:tblW w:w="9356"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426"/>
        <w:gridCol w:w="428"/>
        <w:gridCol w:w="4867"/>
        <w:gridCol w:w="567"/>
        <w:gridCol w:w="567"/>
      </w:tblGrid>
      <w:tr w:rsidR="00634CA5" w14:paraId="2A4E9319" w14:textId="77777777">
        <w:trPr>
          <w:cantSplit/>
        </w:trPr>
        <w:tc>
          <w:tcPr>
            <w:tcW w:w="9356" w:type="dxa"/>
            <w:gridSpan w:val="8"/>
            <w:tcBorders>
              <w:bottom w:val="nil"/>
            </w:tcBorders>
            <w:shd w:val="solid" w:color="FFFFFF" w:fill="auto"/>
          </w:tcPr>
          <w:p w14:paraId="061337C1" w14:textId="77777777" w:rsidR="00634CA5" w:rsidRDefault="00634CA5">
            <w:pPr>
              <w:pStyle w:val="TAH"/>
              <w:rPr>
                <w:sz w:val="16"/>
                <w:lang w:eastAsia="en-US"/>
              </w:rPr>
            </w:pPr>
            <w:r>
              <w:rPr>
                <w:lang w:eastAsia="en-US"/>
              </w:rPr>
              <w:t>Change history</w:t>
            </w:r>
          </w:p>
        </w:tc>
      </w:tr>
      <w:tr w:rsidR="00634CA5" w14:paraId="3BC33945" w14:textId="77777777">
        <w:tc>
          <w:tcPr>
            <w:tcW w:w="800" w:type="dxa"/>
            <w:shd w:val="pct10" w:color="auto" w:fill="FFFFFF"/>
          </w:tcPr>
          <w:p w14:paraId="236DF176" w14:textId="77777777" w:rsidR="00634CA5" w:rsidRDefault="00634CA5">
            <w:pPr>
              <w:pStyle w:val="TAH"/>
              <w:rPr>
                <w:sz w:val="16"/>
                <w:lang w:eastAsia="en-US"/>
              </w:rPr>
            </w:pPr>
            <w:r>
              <w:rPr>
                <w:sz w:val="16"/>
                <w:lang w:eastAsia="en-US"/>
              </w:rPr>
              <w:t>Date</w:t>
            </w:r>
          </w:p>
        </w:tc>
        <w:tc>
          <w:tcPr>
            <w:tcW w:w="800" w:type="dxa"/>
            <w:shd w:val="pct10" w:color="auto" w:fill="FFFFFF"/>
          </w:tcPr>
          <w:p w14:paraId="4BD50B5E" w14:textId="77777777" w:rsidR="00634CA5" w:rsidRDefault="00634CA5">
            <w:pPr>
              <w:pStyle w:val="TAH"/>
              <w:rPr>
                <w:sz w:val="16"/>
                <w:lang w:eastAsia="en-US"/>
              </w:rPr>
            </w:pPr>
            <w:r>
              <w:rPr>
                <w:sz w:val="16"/>
                <w:lang w:eastAsia="en-US"/>
              </w:rPr>
              <w:t>TSG #</w:t>
            </w:r>
          </w:p>
        </w:tc>
        <w:tc>
          <w:tcPr>
            <w:tcW w:w="901" w:type="dxa"/>
            <w:shd w:val="pct10" w:color="auto" w:fill="FFFFFF"/>
          </w:tcPr>
          <w:p w14:paraId="4721E446" w14:textId="77777777" w:rsidR="00634CA5" w:rsidRDefault="00634CA5">
            <w:pPr>
              <w:pStyle w:val="TAH"/>
              <w:rPr>
                <w:sz w:val="16"/>
                <w:lang w:eastAsia="en-US"/>
              </w:rPr>
            </w:pPr>
            <w:r>
              <w:rPr>
                <w:sz w:val="16"/>
                <w:lang w:eastAsia="en-US"/>
              </w:rPr>
              <w:t>TSG Doc.</w:t>
            </w:r>
          </w:p>
        </w:tc>
        <w:tc>
          <w:tcPr>
            <w:tcW w:w="426" w:type="dxa"/>
            <w:shd w:val="pct10" w:color="auto" w:fill="FFFFFF"/>
          </w:tcPr>
          <w:p w14:paraId="7A3F2413" w14:textId="77777777" w:rsidR="00634CA5" w:rsidRDefault="00634CA5">
            <w:pPr>
              <w:pStyle w:val="TAH"/>
              <w:rPr>
                <w:sz w:val="16"/>
                <w:lang w:eastAsia="en-US"/>
              </w:rPr>
            </w:pPr>
            <w:r>
              <w:rPr>
                <w:sz w:val="16"/>
                <w:lang w:eastAsia="en-US"/>
              </w:rPr>
              <w:t>CR</w:t>
            </w:r>
          </w:p>
        </w:tc>
        <w:tc>
          <w:tcPr>
            <w:tcW w:w="428" w:type="dxa"/>
            <w:shd w:val="pct10" w:color="auto" w:fill="FFFFFF"/>
          </w:tcPr>
          <w:p w14:paraId="6357D427" w14:textId="77777777" w:rsidR="00634CA5" w:rsidRDefault="00634CA5">
            <w:pPr>
              <w:pStyle w:val="TAH"/>
              <w:rPr>
                <w:sz w:val="16"/>
                <w:lang w:eastAsia="en-US"/>
              </w:rPr>
            </w:pPr>
            <w:r>
              <w:rPr>
                <w:sz w:val="16"/>
                <w:lang w:eastAsia="en-US"/>
              </w:rPr>
              <w:t>Rev</w:t>
            </w:r>
          </w:p>
        </w:tc>
        <w:tc>
          <w:tcPr>
            <w:tcW w:w="4867" w:type="dxa"/>
            <w:shd w:val="pct10" w:color="auto" w:fill="FFFFFF"/>
          </w:tcPr>
          <w:p w14:paraId="3B72C1B2" w14:textId="77777777" w:rsidR="00634CA5" w:rsidRDefault="00634CA5">
            <w:pPr>
              <w:pStyle w:val="TAH"/>
              <w:rPr>
                <w:sz w:val="16"/>
                <w:lang w:eastAsia="en-US"/>
              </w:rPr>
            </w:pPr>
            <w:r>
              <w:rPr>
                <w:sz w:val="16"/>
                <w:lang w:eastAsia="en-US"/>
              </w:rPr>
              <w:t>Subject/Comment</w:t>
            </w:r>
          </w:p>
        </w:tc>
        <w:tc>
          <w:tcPr>
            <w:tcW w:w="567" w:type="dxa"/>
            <w:shd w:val="pct10" w:color="auto" w:fill="FFFFFF"/>
          </w:tcPr>
          <w:p w14:paraId="3C7DA839" w14:textId="77777777" w:rsidR="00634CA5" w:rsidRDefault="00634CA5">
            <w:pPr>
              <w:pStyle w:val="TAH"/>
              <w:rPr>
                <w:sz w:val="16"/>
                <w:lang w:eastAsia="en-US"/>
              </w:rPr>
            </w:pPr>
            <w:r>
              <w:rPr>
                <w:sz w:val="16"/>
                <w:lang w:eastAsia="en-US"/>
              </w:rPr>
              <w:t>Old</w:t>
            </w:r>
          </w:p>
        </w:tc>
        <w:tc>
          <w:tcPr>
            <w:tcW w:w="567" w:type="dxa"/>
            <w:shd w:val="pct10" w:color="auto" w:fill="FFFFFF"/>
          </w:tcPr>
          <w:p w14:paraId="3BAB7563" w14:textId="77777777" w:rsidR="00634CA5" w:rsidRDefault="00634CA5">
            <w:pPr>
              <w:pStyle w:val="TAH"/>
              <w:rPr>
                <w:sz w:val="16"/>
                <w:lang w:eastAsia="en-US"/>
              </w:rPr>
            </w:pPr>
            <w:r>
              <w:rPr>
                <w:sz w:val="16"/>
                <w:lang w:eastAsia="en-US"/>
              </w:rPr>
              <w:t>New</w:t>
            </w:r>
          </w:p>
        </w:tc>
      </w:tr>
      <w:tr w:rsidR="00634CA5" w14:paraId="2F613362" w14:textId="77777777">
        <w:tc>
          <w:tcPr>
            <w:tcW w:w="800" w:type="dxa"/>
            <w:shd w:val="solid" w:color="FFFFFF" w:fill="auto"/>
          </w:tcPr>
          <w:p w14:paraId="4B78F1E5" w14:textId="77777777" w:rsidR="00634CA5" w:rsidRDefault="00634CA5">
            <w:pPr>
              <w:pStyle w:val="TAL"/>
              <w:rPr>
                <w:sz w:val="16"/>
                <w:lang w:eastAsia="en-US"/>
              </w:rPr>
            </w:pPr>
            <w:r>
              <w:rPr>
                <w:sz w:val="16"/>
                <w:lang w:eastAsia="en-US"/>
              </w:rPr>
              <w:t>Jun 2001</w:t>
            </w:r>
          </w:p>
        </w:tc>
        <w:tc>
          <w:tcPr>
            <w:tcW w:w="800" w:type="dxa"/>
            <w:shd w:val="solid" w:color="FFFFFF" w:fill="auto"/>
          </w:tcPr>
          <w:p w14:paraId="79E4B242" w14:textId="77777777" w:rsidR="00634CA5" w:rsidRDefault="00634CA5">
            <w:pPr>
              <w:pStyle w:val="TAL"/>
              <w:rPr>
                <w:snapToGrid w:val="0"/>
                <w:sz w:val="16"/>
                <w:lang w:eastAsia="en-US"/>
              </w:rPr>
            </w:pPr>
            <w:r>
              <w:rPr>
                <w:snapToGrid w:val="0"/>
                <w:sz w:val="16"/>
                <w:lang w:eastAsia="en-US"/>
              </w:rPr>
              <w:t>SA_12</w:t>
            </w:r>
          </w:p>
        </w:tc>
        <w:tc>
          <w:tcPr>
            <w:tcW w:w="901" w:type="dxa"/>
            <w:shd w:val="solid" w:color="FFFFFF" w:fill="auto"/>
          </w:tcPr>
          <w:p w14:paraId="55978689" w14:textId="77777777" w:rsidR="00634CA5" w:rsidRDefault="00634CA5">
            <w:pPr>
              <w:pStyle w:val="TAL"/>
              <w:rPr>
                <w:snapToGrid w:val="0"/>
                <w:sz w:val="16"/>
                <w:lang w:eastAsia="en-US"/>
              </w:rPr>
            </w:pPr>
            <w:r>
              <w:rPr>
                <w:sz w:val="16"/>
                <w:lang w:eastAsia="en-US"/>
              </w:rPr>
              <w:t>SP-010283</w:t>
            </w:r>
          </w:p>
        </w:tc>
        <w:tc>
          <w:tcPr>
            <w:tcW w:w="426" w:type="dxa"/>
            <w:shd w:val="solid" w:color="FFFFFF" w:fill="auto"/>
          </w:tcPr>
          <w:p w14:paraId="311119A6" w14:textId="77777777" w:rsidR="00634CA5" w:rsidRDefault="00634CA5">
            <w:pPr>
              <w:pStyle w:val="TAL"/>
              <w:rPr>
                <w:snapToGrid w:val="0"/>
                <w:sz w:val="16"/>
                <w:lang w:eastAsia="en-US"/>
              </w:rPr>
            </w:pPr>
            <w:r>
              <w:rPr>
                <w:snapToGrid w:val="0"/>
                <w:sz w:val="16"/>
                <w:lang w:eastAsia="en-US"/>
              </w:rPr>
              <w:t>--</w:t>
            </w:r>
          </w:p>
        </w:tc>
        <w:tc>
          <w:tcPr>
            <w:tcW w:w="428" w:type="dxa"/>
            <w:shd w:val="solid" w:color="FFFFFF" w:fill="auto"/>
          </w:tcPr>
          <w:p w14:paraId="7811D403" w14:textId="77777777" w:rsidR="00634CA5" w:rsidRDefault="00634CA5">
            <w:pPr>
              <w:pStyle w:val="TAL"/>
              <w:rPr>
                <w:sz w:val="16"/>
                <w:lang w:eastAsia="en-US"/>
              </w:rPr>
            </w:pPr>
            <w:r>
              <w:rPr>
                <w:sz w:val="16"/>
                <w:lang w:eastAsia="en-US"/>
              </w:rPr>
              <w:t>--</w:t>
            </w:r>
          </w:p>
        </w:tc>
        <w:tc>
          <w:tcPr>
            <w:tcW w:w="4867" w:type="dxa"/>
            <w:shd w:val="solid" w:color="FFFFFF" w:fill="auto"/>
          </w:tcPr>
          <w:p w14:paraId="5EFF67B5" w14:textId="77777777" w:rsidR="00634CA5" w:rsidRDefault="00634CA5">
            <w:pPr>
              <w:pStyle w:val="TAL"/>
              <w:rPr>
                <w:snapToGrid w:val="0"/>
                <w:sz w:val="16"/>
                <w:lang w:eastAsia="en-US"/>
              </w:rPr>
            </w:pPr>
            <w:r>
              <w:rPr>
                <w:snapToGrid w:val="0"/>
                <w:sz w:val="16"/>
                <w:lang w:eastAsia="en-US"/>
              </w:rPr>
              <w:t>New document 32.602 based on 32.106-5 V3.1.0</w:t>
            </w:r>
          </w:p>
          <w:p w14:paraId="073A64E5" w14:textId="77777777" w:rsidR="00634CA5" w:rsidRDefault="00634CA5">
            <w:pPr>
              <w:pStyle w:val="TAL"/>
              <w:rPr>
                <w:snapToGrid w:val="0"/>
                <w:sz w:val="16"/>
                <w:lang w:eastAsia="en-US"/>
              </w:rPr>
            </w:pPr>
            <w:r>
              <w:rPr>
                <w:snapToGrid w:val="0"/>
                <w:sz w:val="16"/>
                <w:lang w:eastAsia="en-US"/>
              </w:rPr>
              <w:t>Approved at TSG SA #12 and placed under Change Control</w:t>
            </w:r>
          </w:p>
        </w:tc>
        <w:tc>
          <w:tcPr>
            <w:tcW w:w="567" w:type="dxa"/>
            <w:shd w:val="solid" w:color="FFFFFF" w:fill="auto"/>
          </w:tcPr>
          <w:p w14:paraId="663D6C5F" w14:textId="77777777" w:rsidR="00634CA5" w:rsidRDefault="00634CA5">
            <w:pPr>
              <w:pStyle w:val="TAL"/>
              <w:rPr>
                <w:snapToGrid w:val="0"/>
                <w:sz w:val="16"/>
                <w:lang w:eastAsia="en-US"/>
              </w:rPr>
            </w:pPr>
            <w:r>
              <w:rPr>
                <w:snapToGrid w:val="0"/>
                <w:sz w:val="16"/>
                <w:lang w:eastAsia="en-US"/>
              </w:rPr>
              <w:t>2.0.0</w:t>
            </w:r>
          </w:p>
        </w:tc>
        <w:tc>
          <w:tcPr>
            <w:tcW w:w="567" w:type="dxa"/>
            <w:shd w:val="solid" w:color="FFFFFF" w:fill="auto"/>
          </w:tcPr>
          <w:p w14:paraId="5D7367C7" w14:textId="77777777" w:rsidR="00634CA5" w:rsidRDefault="00634CA5">
            <w:pPr>
              <w:pStyle w:val="TAL"/>
              <w:rPr>
                <w:snapToGrid w:val="0"/>
                <w:sz w:val="16"/>
                <w:lang w:eastAsia="en-US"/>
              </w:rPr>
            </w:pPr>
            <w:r>
              <w:rPr>
                <w:snapToGrid w:val="0"/>
                <w:sz w:val="16"/>
                <w:lang w:eastAsia="en-US"/>
              </w:rPr>
              <w:t>4.0.0</w:t>
            </w:r>
          </w:p>
        </w:tc>
      </w:tr>
      <w:tr w:rsidR="00634CA5" w14:paraId="30A22B9F" w14:textId="77777777">
        <w:tc>
          <w:tcPr>
            <w:tcW w:w="800" w:type="dxa"/>
            <w:tcBorders>
              <w:bottom w:val="nil"/>
            </w:tcBorders>
            <w:shd w:val="solid" w:color="FFFFFF" w:fill="auto"/>
          </w:tcPr>
          <w:p w14:paraId="3EFCF445" w14:textId="77777777" w:rsidR="00634CA5" w:rsidRDefault="00634CA5">
            <w:pPr>
              <w:pStyle w:val="TAL"/>
              <w:rPr>
                <w:sz w:val="16"/>
                <w:lang w:eastAsia="en-US"/>
              </w:rPr>
            </w:pPr>
            <w:r>
              <w:rPr>
                <w:sz w:val="16"/>
                <w:lang w:eastAsia="en-US"/>
              </w:rPr>
              <w:t>Sep 2001</w:t>
            </w:r>
          </w:p>
        </w:tc>
        <w:tc>
          <w:tcPr>
            <w:tcW w:w="800" w:type="dxa"/>
            <w:tcBorders>
              <w:bottom w:val="nil"/>
            </w:tcBorders>
            <w:shd w:val="solid" w:color="FFFFFF" w:fill="auto"/>
          </w:tcPr>
          <w:p w14:paraId="0933C15A" w14:textId="77777777" w:rsidR="00634CA5" w:rsidRDefault="00634CA5">
            <w:pPr>
              <w:pStyle w:val="TAL"/>
              <w:rPr>
                <w:snapToGrid w:val="0"/>
                <w:sz w:val="16"/>
                <w:lang w:eastAsia="en-US"/>
              </w:rPr>
            </w:pPr>
            <w:r>
              <w:rPr>
                <w:snapToGrid w:val="0"/>
                <w:sz w:val="16"/>
                <w:lang w:eastAsia="en-US"/>
              </w:rPr>
              <w:t>SA_13</w:t>
            </w:r>
          </w:p>
        </w:tc>
        <w:tc>
          <w:tcPr>
            <w:tcW w:w="901" w:type="dxa"/>
            <w:tcBorders>
              <w:bottom w:val="nil"/>
            </w:tcBorders>
            <w:shd w:val="solid" w:color="FFFFFF" w:fill="auto"/>
          </w:tcPr>
          <w:p w14:paraId="218D5BB6" w14:textId="77777777" w:rsidR="00634CA5" w:rsidRDefault="00634CA5">
            <w:pPr>
              <w:pStyle w:val="TAL"/>
              <w:rPr>
                <w:snapToGrid w:val="0"/>
                <w:sz w:val="16"/>
                <w:lang w:eastAsia="en-US"/>
              </w:rPr>
            </w:pPr>
            <w:r>
              <w:rPr>
                <w:sz w:val="16"/>
                <w:lang w:eastAsia="en-US"/>
              </w:rPr>
              <w:t>SP-010476</w:t>
            </w:r>
          </w:p>
        </w:tc>
        <w:tc>
          <w:tcPr>
            <w:tcW w:w="426" w:type="dxa"/>
            <w:tcBorders>
              <w:bottom w:val="nil"/>
            </w:tcBorders>
            <w:shd w:val="solid" w:color="FFFFFF" w:fill="auto"/>
          </w:tcPr>
          <w:p w14:paraId="47040991" w14:textId="77777777" w:rsidR="00634CA5" w:rsidRDefault="00634CA5">
            <w:pPr>
              <w:pStyle w:val="TAL"/>
              <w:rPr>
                <w:snapToGrid w:val="0"/>
                <w:sz w:val="16"/>
                <w:lang w:eastAsia="en-US"/>
              </w:rPr>
            </w:pPr>
            <w:r>
              <w:rPr>
                <w:sz w:val="16"/>
                <w:lang w:eastAsia="en-US"/>
              </w:rPr>
              <w:t>001</w:t>
            </w:r>
          </w:p>
        </w:tc>
        <w:tc>
          <w:tcPr>
            <w:tcW w:w="428" w:type="dxa"/>
            <w:tcBorders>
              <w:bottom w:val="nil"/>
            </w:tcBorders>
            <w:shd w:val="solid" w:color="FFFFFF" w:fill="auto"/>
          </w:tcPr>
          <w:p w14:paraId="00EFDF37" w14:textId="77777777" w:rsidR="00634CA5" w:rsidRDefault="00634CA5">
            <w:pPr>
              <w:pStyle w:val="TAL"/>
              <w:rPr>
                <w:sz w:val="16"/>
                <w:lang w:eastAsia="en-US"/>
              </w:rPr>
            </w:pPr>
            <w:r>
              <w:rPr>
                <w:sz w:val="16"/>
                <w:lang w:eastAsia="en-US"/>
              </w:rPr>
              <w:t>--</w:t>
            </w:r>
          </w:p>
        </w:tc>
        <w:tc>
          <w:tcPr>
            <w:tcW w:w="4867" w:type="dxa"/>
            <w:tcBorders>
              <w:bottom w:val="nil"/>
            </w:tcBorders>
            <w:shd w:val="solid" w:color="FFFFFF" w:fill="auto"/>
          </w:tcPr>
          <w:p w14:paraId="0D52E4CD" w14:textId="77777777" w:rsidR="00634CA5" w:rsidRDefault="00634CA5">
            <w:pPr>
              <w:pStyle w:val="TAL"/>
              <w:rPr>
                <w:sz w:val="16"/>
                <w:lang w:eastAsia="en-US"/>
              </w:rPr>
            </w:pPr>
            <w:r>
              <w:rPr>
                <w:sz w:val="16"/>
                <w:lang w:eastAsia="en-US"/>
              </w:rPr>
              <w:t>Replace the current parameter invokeIdentifier with the two parameters invokeIdentifierIn and invokeIdentifierOut in the operations getMoAttributes() and getContainment()</w:t>
            </w:r>
          </w:p>
        </w:tc>
        <w:tc>
          <w:tcPr>
            <w:tcW w:w="567" w:type="dxa"/>
            <w:tcBorders>
              <w:bottom w:val="nil"/>
            </w:tcBorders>
            <w:shd w:val="solid" w:color="FFFFFF" w:fill="auto"/>
          </w:tcPr>
          <w:p w14:paraId="40203935" w14:textId="77777777" w:rsidR="00634CA5" w:rsidRDefault="00634CA5">
            <w:pPr>
              <w:pStyle w:val="TAL"/>
              <w:rPr>
                <w:sz w:val="16"/>
                <w:lang w:eastAsia="en-US"/>
              </w:rPr>
            </w:pPr>
            <w:r>
              <w:rPr>
                <w:sz w:val="16"/>
                <w:lang w:eastAsia="en-US"/>
              </w:rPr>
              <w:t>4.0.0</w:t>
            </w:r>
          </w:p>
        </w:tc>
        <w:tc>
          <w:tcPr>
            <w:tcW w:w="567" w:type="dxa"/>
            <w:tcBorders>
              <w:bottom w:val="nil"/>
            </w:tcBorders>
            <w:shd w:val="solid" w:color="FFFFFF" w:fill="auto"/>
          </w:tcPr>
          <w:p w14:paraId="2F3F7617" w14:textId="77777777" w:rsidR="00634CA5" w:rsidRDefault="00634CA5">
            <w:pPr>
              <w:pStyle w:val="TAL"/>
              <w:rPr>
                <w:sz w:val="16"/>
                <w:lang w:eastAsia="en-US"/>
              </w:rPr>
            </w:pPr>
            <w:r>
              <w:rPr>
                <w:sz w:val="16"/>
                <w:lang w:eastAsia="en-US"/>
              </w:rPr>
              <w:t>4.1.0</w:t>
            </w:r>
          </w:p>
        </w:tc>
      </w:tr>
      <w:tr w:rsidR="00634CA5" w14:paraId="7750CC1F" w14:textId="77777777">
        <w:tc>
          <w:tcPr>
            <w:tcW w:w="800" w:type="dxa"/>
            <w:tcBorders>
              <w:bottom w:val="nil"/>
            </w:tcBorders>
            <w:shd w:val="solid" w:color="FFFFFF" w:fill="auto"/>
          </w:tcPr>
          <w:p w14:paraId="58702F61" w14:textId="77777777" w:rsidR="00634CA5" w:rsidRDefault="00634CA5">
            <w:pPr>
              <w:pStyle w:val="TAL"/>
              <w:rPr>
                <w:sz w:val="16"/>
                <w:lang w:eastAsia="en-US"/>
              </w:rPr>
            </w:pPr>
            <w:r>
              <w:rPr>
                <w:sz w:val="16"/>
                <w:lang w:eastAsia="en-US"/>
              </w:rPr>
              <w:t>Sep 2002</w:t>
            </w:r>
          </w:p>
        </w:tc>
        <w:tc>
          <w:tcPr>
            <w:tcW w:w="800" w:type="dxa"/>
            <w:tcBorders>
              <w:bottom w:val="nil"/>
            </w:tcBorders>
            <w:shd w:val="solid" w:color="FFFFFF" w:fill="auto"/>
          </w:tcPr>
          <w:p w14:paraId="62D6740D" w14:textId="77777777" w:rsidR="00634CA5" w:rsidRDefault="00634CA5">
            <w:pPr>
              <w:pStyle w:val="TAL"/>
              <w:rPr>
                <w:snapToGrid w:val="0"/>
                <w:sz w:val="16"/>
                <w:lang w:eastAsia="en-US"/>
              </w:rPr>
            </w:pPr>
            <w:r>
              <w:rPr>
                <w:snapToGrid w:val="0"/>
                <w:sz w:val="16"/>
                <w:lang w:eastAsia="en-US"/>
              </w:rPr>
              <w:t>SA_17</w:t>
            </w:r>
          </w:p>
        </w:tc>
        <w:tc>
          <w:tcPr>
            <w:tcW w:w="901" w:type="dxa"/>
            <w:tcBorders>
              <w:bottom w:val="nil"/>
            </w:tcBorders>
            <w:shd w:val="solid" w:color="FFFFFF" w:fill="auto"/>
          </w:tcPr>
          <w:p w14:paraId="582F126E" w14:textId="77777777" w:rsidR="00634CA5" w:rsidRDefault="00634CA5">
            <w:pPr>
              <w:pStyle w:val="TAL"/>
              <w:rPr>
                <w:snapToGrid w:val="0"/>
                <w:sz w:val="16"/>
                <w:lang w:eastAsia="en-US"/>
              </w:rPr>
            </w:pPr>
            <w:r>
              <w:rPr>
                <w:rFonts w:cs="Arial"/>
                <w:color w:val="000000"/>
                <w:sz w:val="16"/>
                <w:szCs w:val="16"/>
                <w:lang w:eastAsia="en-US"/>
              </w:rPr>
              <w:t>SP-020483</w:t>
            </w:r>
          </w:p>
        </w:tc>
        <w:tc>
          <w:tcPr>
            <w:tcW w:w="426" w:type="dxa"/>
            <w:tcBorders>
              <w:bottom w:val="nil"/>
            </w:tcBorders>
            <w:shd w:val="solid" w:color="FFFFFF" w:fill="auto"/>
          </w:tcPr>
          <w:p w14:paraId="20E2DB88" w14:textId="77777777" w:rsidR="00634CA5" w:rsidRDefault="00634CA5">
            <w:pPr>
              <w:pStyle w:val="TAL"/>
              <w:rPr>
                <w:snapToGrid w:val="0"/>
                <w:sz w:val="16"/>
                <w:lang w:eastAsia="en-US"/>
              </w:rPr>
            </w:pPr>
            <w:r>
              <w:rPr>
                <w:rFonts w:cs="Arial"/>
                <w:color w:val="000000"/>
                <w:sz w:val="16"/>
                <w:szCs w:val="16"/>
                <w:lang w:eastAsia="en-US"/>
              </w:rPr>
              <w:t>002</w:t>
            </w:r>
          </w:p>
        </w:tc>
        <w:tc>
          <w:tcPr>
            <w:tcW w:w="428" w:type="dxa"/>
            <w:tcBorders>
              <w:bottom w:val="nil"/>
            </w:tcBorders>
            <w:shd w:val="solid" w:color="FFFFFF" w:fill="auto"/>
          </w:tcPr>
          <w:p w14:paraId="3A0CB484" w14:textId="77777777" w:rsidR="00634CA5" w:rsidRDefault="00634CA5">
            <w:pPr>
              <w:pStyle w:val="TAL"/>
              <w:rPr>
                <w:sz w:val="16"/>
                <w:lang w:eastAsia="en-US"/>
              </w:rPr>
            </w:pPr>
            <w:r>
              <w:rPr>
                <w:sz w:val="16"/>
                <w:lang w:eastAsia="en-US"/>
              </w:rPr>
              <w:t>--</w:t>
            </w:r>
          </w:p>
        </w:tc>
        <w:tc>
          <w:tcPr>
            <w:tcW w:w="4867" w:type="dxa"/>
            <w:tcBorders>
              <w:bottom w:val="nil"/>
            </w:tcBorders>
            <w:shd w:val="solid" w:color="FFFFFF" w:fill="auto"/>
          </w:tcPr>
          <w:p w14:paraId="14760A11" w14:textId="77777777" w:rsidR="00634CA5" w:rsidRDefault="00634CA5">
            <w:pPr>
              <w:pStyle w:val="TAL"/>
              <w:rPr>
                <w:sz w:val="16"/>
                <w:lang w:eastAsia="en-US"/>
              </w:rPr>
            </w:pPr>
            <w:r>
              <w:rPr>
                <w:rFonts w:cs="Arial"/>
                <w:color w:val="000000"/>
                <w:sz w:val="16"/>
                <w:szCs w:val="16"/>
                <w:lang w:eastAsia="en-US"/>
              </w:rPr>
              <w:t>Add Active CM and new methodology, Remove CM Notifications (moved to Kernel CM - 32.66x)</w:t>
            </w:r>
          </w:p>
        </w:tc>
        <w:tc>
          <w:tcPr>
            <w:tcW w:w="567" w:type="dxa"/>
            <w:tcBorders>
              <w:bottom w:val="nil"/>
            </w:tcBorders>
            <w:shd w:val="solid" w:color="FFFFFF" w:fill="auto"/>
          </w:tcPr>
          <w:p w14:paraId="0F6CE70D" w14:textId="77777777" w:rsidR="00634CA5" w:rsidRDefault="00634CA5">
            <w:pPr>
              <w:pStyle w:val="TAL"/>
              <w:rPr>
                <w:sz w:val="16"/>
                <w:lang w:eastAsia="en-US"/>
              </w:rPr>
            </w:pPr>
            <w:r>
              <w:rPr>
                <w:sz w:val="16"/>
                <w:lang w:eastAsia="en-US"/>
              </w:rPr>
              <w:t>4.1.0</w:t>
            </w:r>
          </w:p>
        </w:tc>
        <w:tc>
          <w:tcPr>
            <w:tcW w:w="567" w:type="dxa"/>
            <w:tcBorders>
              <w:bottom w:val="nil"/>
            </w:tcBorders>
            <w:shd w:val="solid" w:color="FFFFFF" w:fill="auto"/>
          </w:tcPr>
          <w:p w14:paraId="5FE88C07" w14:textId="77777777" w:rsidR="00634CA5" w:rsidRDefault="00634CA5">
            <w:pPr>
              <w:pStyle w:val="TAL"/>
              <w:rPr>
                <w:sz w:val="16"/>
                <w:lang w:eastAsia="en-US"/>
              </w:rPr>
            </w:pPr>
            <w:r>
              <w:rPr>
                <w:sz w:val="16"/>
                <w:lang w:eastAsia="en-US"/>
              </w:rPr>
              <w:t>5.0.0</w:t>
            </w:r>
          </w:p>
        </w:tc>
      </w:tr>
      <w:tr w:rsidR="00634CA5" w14:paraId="0A60047D" w14:textId="77777777">
        <w:tc>
          <w:tcPr>
            <w:tcW w:w="800" w:type="dxa"/>
            <w:tcBorders>
              <w:bottom w:val="nil"/>
            </w:tcBorders>
            <w:shd w:val="solid" w:color="FFFFFF" w:fill="auto"/>
          </w:tcPr>
          <w:p w14:paraId="71B3AA75" w14:textId="77777777" w:rsidR="00634CA5" w:rsidRDefault="00634CA5">
            <w:pPr>
              <w:pStyle w:val="TAL"/>
              <w:rPr>
                <w:sz w:val="16"/>
                <w:lang w:eastAsia="en-US"/>
              </w:rPr>
            </w:pPr>
            <w:r>
              <w:rPr>
                <w:sz w:val="16"/>
                <w:lang w:eastAsia="en-US"/>
              </w:rPr>
              <w:t>Mar 2002</w:t>
            </w:r>
          </w:p>
        </w:tc>
        <w:tc>
          <w:tcPr>
            <w:tcW w:w="800" w:type="dxa"/>
            <w:tcBorders>
              <w:bottom w:val="nil"/>
            </w:tcBorders>
            <w:shd w:val="solid" w:color="FFFFFF" w:fill="auto"/>
          </w:tcPr>
          <w:p w14:paraId="149F4B9C" w14:textId="77777777" w:rsidR="00634CA5" w:rsidRDefault="00634CA5">
            <w:pPr>
              <w:pStyle w:val="TAL"/>
              <w:rPr>
                <w:snapToGrid w:val="0"/>
                <w:sz w:val="16"/>
                <w:lang w:eastAsia="en-US"/>
              </w:rPr>
            </w:pPr>
            <w:r>
              <w:rPr>
                <w:snapToGrid w:val="0"/>
                <w:sz w:val="16"/>
                <w:lang w:eastAsia="en-US"/>
              </w:rPr>
              <w:t>SA_19</w:t>
            </w:r>
          </w:p>
        </w:tc>
        <w:tc>
          <w:tcPr>
            <w:tcW w:w="901" w:type="dxa"/>
            <w:tcBorders>
              <w:bottom w:val="nil"/>
            </w:tcBorders>
            <w:shd w:val="solid" w:color="FFFFFF" w:fill="auto"/>
          </w:tcPr>
          <w:p w14:paraId="3E2451F3" w14:textId="77777777" w:rsidR="00634CA5" w:rsidRDefault="00634CA5">
            <w:pPr>
              <w:pStyle w:val="TAL"/>
              <w:rPr>
                <w:snapToGrid w:val="0"/>
                <w:sz w:val="16"/>
                <w:lang w:eastAsia="en-US"/>
              </w:rPr>
            </w:pPr>
            <w:r>
              <w:rPr>
                <w:sz w:val="16"/>
                <w:lang w:eastAsia="en-US"/>
              </w:rPr>
              <w:t>SP-030144</w:t>
            </w:r>
          </w:p>
        </w:tc>
        <w:tc>
          <w:tcPr>
            <w:tcW w:w="426" w:type="dxa"/>
            <w:tcBorders>
              <w:bottom w:val="nil"/>
            </w:tcBorders>
            <w:shd w:val="solid" w:color="FFFFFF" w:fill="auto"/>
          </w:tcPr>
          <w:p w14:paraId="1268AC8D" w14:textId="77777777" w:rsidR="00634CA5" w:rsidRDefault="00634CA5">
            <w:pPr>
              <w:pStyle w:val="TAL"/>
              <w:rPr>
                <w:snapToGrid w:val="0"/>
                <w:sz w:val="16"/>
                <w:lang w:eastAsia="en-US"/>
              </w:rPr>
            </w:pPr>
            <w:r>
              <w:rPr>
                <w:sz w:val="16"/>
                <w:lang w:eastAsia="en-US"/>
              </w:rPr>
              <w:t>003</w:t>
            </w:r>
          </w:p>
        </w:tc>
        <w:tc>
          <w:tcPr>
            <w:tcW w:w="428" w:type="dxa"/>
            <w:tcBorders>
              <w:bottom w:val="nil"/>
            </w:tcBorders>
            <w:shd w:val="solid" w:color="FFFFFF" w:fill="auto"/>
          </w:tcPr>
          <w:p w14:paraId="54B04575" w14:textId="77777777" w:rsidR="00634CA5" w:rsidRDefault="00634CA5">
            <w:pPr>
              <w:pStyle w:val="TAL"/>
              <w:rPr>
                <w:sz w:val="16"/>
                <w:lang w:eastAsia="en-US"/>
              </w:rPr>
            </w:pPr>
            <w:r>
              <w:rPr>
                <w:sz w:val="16"/>
                <w:lang w:eastAsia="en-US"/>
              </w:rPr>
              <w:t>--</w:t>
            </w:r>
          </w:p>
        </w:tc>
        <w:tc>
          <w:tcPr>
            <w:tcW w:w="4867" w:type="dxa"/>
            <w:tcBorders>
              <w:bottom w:val="nil"/>
            </w:tcBorders>
            <w:shd w:val="solid" w:color="FFFFFF" w:fill="auto"/>
          </w:tcPr>
          <w:p w14:paraId="0965881A" w14:textId="77777777" w:rsidR="00634CA5" w:rsidRDefault="00634CA5">
            <w:pPr>
              <w:pStyle w:val="TAL"/>
              <w:rPr>
                <w:snapToGrid w:val="0"/>
                <w:sz w:val="16"/>
                <w:lang w:eastAsia="en-US"/>
              </w:rPr>
            </w:pPr>
            <w:r>
              <w:rPr>
                <w:sz w:val="16"/>
                <w:lang w:eastAsia="en-US"/>
              </w:rPr>
              <w:t>Add post-condition for notifications of each activeCM operation and one exception for createMO</w:t>
            </w:r>
          </w:p>
        </w:tc>
        <w:tc>
          <w:tcPr>
            <w:tcW w:w="567" w:type="dxa"/>
            <w:tcBorders>
              <w:bottom w:val="nil"/>
            </w:tcBorders>
            <w:shd w:val="solid" w:color="FFFFFF" w:fill="auto"/>
          </w:tcPr>
          <w:p w14:paraId="172304D2" w14:textId="77777777" w:rsidR="00634CA5" w:rsidRDefault="00634CA5">
            <w:pPr>
              <w:pStyle w:val="TAL"/>
              <w:rPr>
                <w:snapToGrid w:val="0"/>
                <w:sz w:val="16"/>
                <w:lang w:eastAsia="en-US"/>
              </w:rPr>
            </w:pPr>
            <w:r>
              <w:rPr>
                <w:sz w:val="16"/>
                <w:lang w:eastAsia="en-US"/>
              </w:rPr>
              <w:t>5.0.0</w:t>
            </w:r>
          </w:p>
        </w:tc>
        <w:tc>
          <w:tcPr>
            <w:tcW w:w="567" w:type="dxa"/>
            <w:tcBorders>
              <w:bottom w:val="nil"/>
            </w:tcBorders>
            <w:shd w:val="solid" w:color="FFFFFF" w:fill="auto"/>
          </w:tcPr>
          <w:p w14:paraId="357CA8AF" w14:textId="77777777" w:rsidR="00634CA5" w:rsidRDefault="00634CA5">
            <w:pPr>
              <w:pStyle w:val="TAL"/>
              <w:rPr>
                <w:snapToGrid w:val="0"/>
                <w:sz w:val="16"/>
                <w:lang w:eastAsia="en-US"/>
              </w:rPr>
            </w:pPr>
            <w:r>
              <w:rPr>
                <w:sz w:val="16"/>
                <w:lang w:eastAsia="en-US"/>
              </w:rPr>
              <w:t>5.1.0</w:t>
            </w:r>
          </w:p>
        </w:tc>
      </w:tr>
      <w:tr w:rsidR="00634CA5" w14:paraId="49A63DF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098EAC1" w14:textId="77777777" w:rsidR="00634CA5" w:rsidRDefault="00634CA5">
            <w:pPr>
              <w:pStyle w:val="TAL"/>
              <w:rPr>
                <w:rFonts w:cs="Arial"/>
                <w:sz w:val="16"/>
                <w:lang w:eastAsia="en-US"/>
              </w:rPr>
            </w:pPr>
            <w:r>
              <w:rPr>
                <w:rFonts w:cs="Arial"/>
                <w:sz w:val="16"/>
                <w:lang w:eastAsia="en-US"/>
              </w:rPr>
              <w:t>Dec 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72C28F" w14:textId="77777777" w:rsidR="00634CA5" w:rsidRDefault="00634CA5">
            <w:pPr>
              <w:pStyle w:val="TAL"/>
              <w:rPr>
                <w:rFonts w:cs="Arial"/>
                <w:snapToGrid w:val="0"/>
                <w:sz w:val="16"/>
                <w:lang w:eastAsia="en-US"/>
              </w:rPr>
            </w:pPr>
            <w:r>
              <w:rPr>
                <w:rFonts w:cs="Arial"/>
                <w:snapToGrid w:val="0"/>
                <w:sz w:val="16"/>
                <w:lang w:eastAsia="en-US"/>
              </w:rPr>
              <w:t>SA_22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9EB6A0" w14:textId="77777777" w:rsidR="00634CA5" w:rsidRDefault="00634CA5">
            <w:pPr>
              <w:pStyle w:val="TAL"/>
              <w:rPr>
                <w:rFonts w:cs="Arial"/>
                <w:snapToGrid w:val="0"/>
                <w:sz w:val="16"/>
                <w:lang w:eastAsia="en-US"/>
              </w:rPr>
            </w:pPr>
            <w:r>
              <w:rPr>
                <w:rFonts w:cs="Arial"/>
                <w:sz w:val="16"/>
                <w:lang w:eastAsia="en-US"/>
              </w:rPr>
              <w:t>SP-030630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9D0E752" w14:textId="77777777" w:rsidR="00634CA5" w:rsidRDefault="00634CA5">
            <w:pPr>
              <w:pStyle w:val="TAL"/>
              <w:rPr>
                <w:rFonts w:cs="Arial"/>
                <w:snapToGrid w:val="0"/>
                <w:sz w:val="16"/>
                <w:lang w:eastAsia="en-US"/>
              </w:rPr>
            </w:pPr>
            <w:r>
              <w:rPr>
                <w:rFonts w:cs="Arial"/>
                <w:sz w:val="16"/>
                <w:lang w:eastAsia="en-US"/>
              </w:rPr>
              <w:t>005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E4734C5" w14:textId="77777777" w:rsidR="00634CA5" w:rsidRDefault="00634CA5">
            <w:pPr>
              <w:pStyle w:val="TAL"/>
              <w:rPr>
                <w:rFonts w:cs="Arial"/>
                <w:sz w:val="16"/>
                <w:lang w:eastAsia="en-US"/>
              </w:rPr>
            </w:pPr>
            <w:r>
              <w:rPr>
                <w:rFonts w:cs="Arial"/>
                <w:sz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CC02655" w14:textId="77777777" w:rsidR="00634CA5" w:rsidRDefault="00634CA5">
            <w:pPr>
              <w:pStyle w:val="TAL"/>
              <w:rPr>
                <w:rFonts w:cs="Arial"/>
                <w:snapToGrid w:val="0"/>
                <w:sz w:val="16"/>
                <w:lang w:eastAsia="en-US"/>
              </w:rPr>
            </w:pPr>
            <w:r>
              <w:rPr>
                <w:rFonts w:cs="Arial"/>
                <w:sz w:val="16"/>
                <w:lang w:eastAsia="en-US"/>
              </w:rPr>
              <w:t>Correction of System Context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8B70A1" w14:textId="77777777" w:rsidR="00634CA5" w:rsidRDefault="00634CA5">
            <w:pPr>
              <w:pStyle w:val="TAL"/>
              <w:rPr>
                <w:rFonts w:cs="Arial"/>
                <w:sz w:val="16"/>
                <w:lang w:eastAsia="en-US"/>
              </w:rPr>
            </w:pPr>
            <w:r>
              <w:rPr>
                <w:rFonts w:cs="Arial"/>
                <w:sz w:val="16"/>
                <w:lang w:eastAsia="en-US"/>
              </w:rPr>
              <w:t>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6CC3F4" w14:textId="77777777" w:rsidR="00634CA5" w:rsidRDefault="00634CA5">
            <w:pPr>
              <w:pStyle w:val="TAL"/>
              <w:rPr>
                <w:rFonts w:cs="Arial"/>
                <w:snapToGrid w:val="0"/>
                <w:sz w:val="16"/>
                <w:lang w:eastAsia="en-US"/>
              </w:rPr>
            </w:pPr>
            <w:r>
              <w:rPr>
                <w:rFonts w:cs="Arial"/>
                <w:sz w:val="16"/>
                <w:lang w:eastAsia="en-US"/>
              </w:rPr>
              <w:t>5.2.0</w:t>
            </w:r>
          </w:p>
        </w:tc>
      </w:tr>
      <w:tr w:rsidR="00634CA5" w14:paraId="155BCB65" w14:textId="77777777">
        <w:tc>
          <w:tcPr>
            <w:tcW w:w="800" w:type="dxa"/>
            <w:shd w:val="solid" w:color="FFFFFF" w:fill="auto"/>
          </w:tcPr>
          <w:p w14:paraId="09A3C370" w14:textId="77777777" w:rsidR="00634CA5" w:rsidRDefault="00634CA5">
            <w:pPr>
              <w:pStyle w:val="TAL"/>
              <w:rPr>
                <w:sz w:val="16"/>
                <w:szCs w:val="16"/>
                <w:lang w:eastAsia="en-US"/>
              </w:rPr>
            </w:pPr>
            <w:r>
              <w:rPr>
                <w:sz w:val="16"/>
                <w:szCs w:val="16"/>
                <w:lang w:eastAsia="en-US"/>
              </w:rPr>
              <w:t>Mar 2004</w:t>
            </w:r>
          </w:p>
        </w:tc>
        <w:tc>
          <w:tcPr>
            <w:tcW w:w="800" w:type="dxa"/>
            <w:shd w:val="solid" w:color="FFFFFF" w:fill="auto"/>
          </w:tcPr>
          <w:p w14:paraId="6A8D5496" w14:textId="77777777" w:rsidR="00634CA5" w:rsidRDefault="00634CA5">
            <w:pPr>
              <w:pStyle w:val="TAL"/>
              <w:rPr>
                <w:snapToGrid w:val="0"/>
                <w:sz w:val="16"/>
                <w:szCs w:val="16"/>
                <w:lang w:eastAsia="en-US"/>
              </w:rPr>
            </w:pPr>
            <w:r>
              <w:rPr>
                <w:snapToGrid w:val="0"/>
                <w:sz w:val="16"/>
                <w:szCs w:val="16"/>
                <w:lang w:eastAsia="en-US"/>
              </w:rPr>
              <w:t>SA_23</w:t>
            </w:r>
          </w:p>
        </w:tc>
        <w:tc>
          <w:tcPr>
            <w:tcW w:w="901" w:type="dxa"/>
            <w:shd w:val="solid" w:color="FFFFFF" w:fill="auto"/>
          </w:tcPr>
          <w:p w14:paraId="4AF2E179" w14:textId="77777777" w:rsidR="00634CA5" w:rsidRDefault="00634CA5">
            <w:pPr>
              <w:pStyle w:val="TAL"/>
              <w:rPr>
                <w:rFonts w:cs="Arial"/>
                <w:snapToGrid w:val="0"/>
                <w:sz w:val="16"/>
                <w:szCs w:val="16"/>
                <w:lang w:eastAsia="en-US"/>
              </w:rPr>
            </w:pPr>
            <w:r>
              <w:rPr>
                <w:rFonts w:cs="Arial"/>
                <w:snapToGrid w:val="0"/>
                <w:sz w:val="16"/>
                <w:szCs w:val="16"/>
                <w:lang w:eastAsia="en-US"/>
              </w:rPr>
              <w:t>SP-040119</w:t>
            </w:r>
          </w:p>
        </w:tc>
        <w:tc>
          <w:tcPr>
            <w:tcW w:w="426" w:type="dxa"/>
            <w:shd w:val="solid" w:color="FFFFFF" w:fill="auto"/>
          </w:tcPr>
          <w:p w14:paraId="62C0B6C5" w14:textId="77777777" w:rsidR="00634CA5" w:rsidRDefault="00634CA5">
            <w:pPr>
              <w:pStyle w:val="TAL"/>
              <w:rPr>
                <w:rFonts w:cs="Arial"/>
                <w:snapToGrid w:val="0"/>
                <w:sz w:val="16"/>
                <w:szCs w:val="16"/>
                <w:lang w:eastAsia="en-US"/>
              </w:rPr>
            </w:pPr>
            <w:r>
              <w:rPr>
                <w:rFonts w:cs="Arial"/>
                <w:sz w:val="16"/>
                <w:szCs w:val="16"/>
                <w:lang w:eastAsia="en-US"/>
              </w:rPr>
              <w:t>007</w:t>
            </w:r>
          </w:p>
        </w:tc>
        <w:tc>
          <w:tcPr>
            <w:tcW w:w="428" w:type="dxa"/>
            <w:shd w:val="solid" w:color="FFFFFF" w:fill="auto"/>
          </w:tcPr>
          <w:p w14:paraId="16309F47" w14:textId="77777777" w:rsidR="00634CA5" w:rsidRDefault="00634CA5">
            <w:pPr>
              <w:pStyle w:val="TAL"/>
              <w:rPr>
                <w:rFonts w:cs="Arial"/>
                <w:sz w:val="16"/>
                <w:szCs w:val="16"/>
                <w:lang w:eastAsia="en-US"/>
              </w:rPr>
            </w:pPr>
            <w:r>
              <w:rPr>
                <w:rFonts w:cs="Arial"/>
                <w:sz w:val="16"/>
                <w:szCs w:val="16"/>
                <w:lang w:eastAsia="en-US"/>
              </w:rPr>
              <w:t>--</w:t>
            </w:r>
          </w:p>
        </w:tc>
        <w:tc>
          <w:tcPr>
            <w:tcW w:w="4867" w:type="dxa"/>
            <w:shd w:val="solid" w:color="FFFFFF" w:fill="auto"/>
          </w:tcPr>
          <w:p w14:paraId="625B15FF" w14:textId="77777777" w:rsidR="00634CA5" w:rsidRDefault="00634CA5">
            <w:pPr>
              <w:pStyle w:val="TAL"/>
              <w:rPr>
                <w:rFonts w:cs="Arial"/>
                <w:snapToGrid w:val="0"/>
                <w:sz w:val="16"/>
                <w:szCs w:val="16"/>
                <w:lang w:eastAsia="en-US"/>
              </w:rPr>
            </w:pPr>
            <w:r>
              <w:rPr>
                <w:rFonts w:cs="Arial"/>
                <w:sz w:val="16"/>
                <w:szCs w:val="16"/>
                <w:lang w:eastAsia="en-US"/>
              </w:rPr>
              <w:t>Correction of System Context</w:t>
            </w:r>
          </w:p>
        </w:tc>
        <w:tc>
          <w:tcPr>
            <w:tcW w:w="567" w:type="dxa"/>
            <w:shd w:val="solid" w:color="FFFFFF" w:fill="auto"/>
          </w:tcPr>
          <w:p w14:paraId="5B67C21C" w14:textId="77777777" w:rsidR="00634CA5" w:rsidRDefault="00634CA5">
            <w:pPr>
              <w:pStyle w:val="TAL"/>
              <w:rPr>
                <w:rFonts w:cs="Arial"/>
                <w:sz w:val="16"/>
                <w:szCs w:val="16"/>
                <w:lang w:eastAsia="en-US"/>
              </w:rPr>
            </w:pPr>
            <w:r>
              <w:rPr>
                <w:rFonts w:cs="Arial"/>
                <w:sz w:val="16"/>
                <w:szCs w:val="16"/>
                <w:lang w:eastAsia="en-US"/>
              </w:rPr>
              <w:t>5.2.0</w:t>
            </w:r>
          </w:p>
        </w:tc>
        <w:tc>
          <w:tcPr>
            <w:tcW w:w="567" w:type="dxa"/>
            <w:shd w:val="solid" w:color="FFFFFF" w:fill="auto"/>
          </w:tcPr>
          <w:p w14:paraId="368E8A48" w14:textId="77777777" w:rsidR="00634CA5" w:rsidRDefault="00634CA5">
            <w:pPr>
              <w:pStyle w:val="TAL"/>
              <w:rPr>
                <w:rFonts w:cs="Arial"/>
                <w:snapToGrid w:val="0"/>
                <w:sz w:val="16"/>
                <w:szCs w:val="16"/>
                <w:lang w:eastAsia="en-US"/>
              </w:rPr>
            </w:pPr>
            <w:r>
              <w:rPr>
                <w:rFonts w:cs="Arial"/>
                <w:sz w:val="16"/>
                <w:szCs w:val="16"/>
                <w:lang w:eastAsia="en-US"/>
              </w:rPr>
              <w:t>5.3.0</w:t>
            </w:r>
          </w:p>
        </w:tc>
      </w:tr>
      <w:tr w:rsidR="00634CA5" w14:paraId="11D12AC1" w14:textId="77777777">
        <w:tc>
          <w:tcPr>
            <w:tcW w:w="800" w:type="dxa"/>
            <w:shd w:val="solid" w:color="FFFFFF" w:fill="auto"/>
          </w:tcPr>
          <w:p w14:paraId="7D968FFE" w14:textId="77777777" w:rsidR="00634CA5" w:rsidRDefault="00634CA5">
            <w:pPr>
              <w:pStyle w:val="TAL"/>
              <w:rPr>
                <w:sz w:val="16"/>
                <w:szCs w:val="16"/>
                <w:lang w:eastAsia="en-US"/>
              </w:rPr>
            </w:pPr>
            <w:r>
              <w:rPr>
                <w:sz w:val="16"/>
                <w:szCs w:val="16"/>
                <w:lang w:eastAsia="en-US"/>
              </w:rPr>
              <w:t>Mar 2004</w:t>
            </w:r>
          </w:p>
        </w:tc>
        <w:tc>
          <w:tcPr>
            <w:tcW w:w="800" w:type="dxa"/>
            <w:shd w:val="solid" w:color="FFFFFF" w:fill="auto"/>
          </w:tcPr>
          <w:p w14:paraId="141F0D38" w14:textId="77777777" w:rsidR="00634CA5" w:rsidRDefault="00634CA5">
            <w:pPr>
              <w:pStyle w:val="TAL"/>
              <w:rPr>
                <w:snapToGrid w:val="0"/>
                <w:sz w:val="16"/>
                <w:szCs w:val="16"/>
                <w:lang w:eastAsia="en-US"/>
              </w:rPr>
            </w:pPr>
            <w:r>
              <w:rPr>
                <w:snapToGrid w:val="0"/>
                <w:sz w:val="16"/>
                <w:szCs w:val="16"/>
                <w:lang w:eastAsia="en-US"/>
              </w:rPr>
              <w:t>SA_23</w:t>
            </w:r>
          </w:p>
        </w:tc>
        <w:tc>
          <w:tcPr>
            <w:tcW w:w="901" w:type="dxa"/>
            <w:shd w:val="solid" w:color="FFFFFF" w:fill="auto"/>
          </w:tcPr>
          <w:p w14:paraId="064AE042" w14:textId="77777777" w:rsidR="00634CA5" w:rsidRDefault="00634CA5">
            <w:pPr>
              <w:pStyle w:val="TAL"/>
              <w:rPr>
                <w:snapToGrid w:val="0"/>
                <w:sz w:val="16"/>
                <w:szCs w:val="16"/>
                <w:lang w:eastAsia="en-US"/>
              </w:rPr>
            </w:pPr>
            <w:r>
              <w:rPr>
                <w:snapToGrid w:val="0"/>
                <w:sz w:val="16"/>
                <w:szCs w:val="16"/>
                <w:lang w:eastAsia="en-US"/>
              </w:rPr>
              <w:t>SP-040105</w:t>
            </w:r>
          </w:p>
        </w:tc>
        <w:tc>
          <w:tcPr>
            <w:tcW w:w="426" w:type="dxa"/>
            <w:shd w:val="solid" w:color="FFFFFF" w:fill="auto"/>
          </w:tcPr>
          <w:p w14:paraId="0189FF53" w14:textId="77777777" w:rsidR="00634CA5" w:rsidRDefault="00634CA5">
            <w:pPr>
              <w:pStyle w:val="TAL"/>
              <w:rPr>
                <w:snapToGrid w:val="0"/>
                <w:sz w:val="16"/>
                <w:szCs w:val="16"/>
                <w:lang w:eastAsia="en-US"/>
              </w:rPr>
            </w:pPr>
            <w:r>
              <w:rPr>
                <w:snapToGrid w:val="0"/>
                <w:sz w:val="16"/>
                <w:szCs w:val="16"/>
                <w:lang w:eastAsia="en-US"/>
              </w:rPr>
              <w:t>--</w:t>
            </w:r>
          </w:p>
        </w:tc>
        <w:tc>
          <w:tcPr>
            <w:tcW w:w="428" w:type="dxa"/>
            <w:shd w:val="solid" w:color="FFFFFF" w:fill="auto"/>
          </w:tcPr>
          <w:p w14:paraId="2614C13C" w14:textId="77777777" w:rsidR="00634CA5" w:rsidRDefault="00634CA5">
            <w:pPr>
              <w:pStyle w:val="TAL"/>
              <w:rPr>
                <w:sz w:val="16"/>
                <w:szCs w:val="16"/>
                <w:lang w:eastAsia="en-US"/>
              </w:rPr>
            </w:pPr>
            <w:r>
              <w:rPr>
                <w:snapToGrid w:val="0"/>
                <w:sz w:val="16"/>
                <w:szCs w:val="16"/>
                <w:lang w:eastAsia="en-US"/>
              </w:rPr>
              <w:t>--</w:t>
            </w:r>
          </w:p>
        </w:tc>
        <w:tc>
          <w:tcPr>
            <w:tcW w:w="4867" w:type="dxa"/>
            <w:shd w:val="solid" w:color="FFFFFF" w:fill="auto"/>
          </w:tcPr>
          <w:p w14:paraId="0545E97A" w14:textId="77777777" w:rsidR="00634CA5" w:rsidRDefault="00634CA5">
            <w:pPr>
              <w:pStyle w:val="TAL"/>
              <w:rPr>
                <w:snapToGrid w:val="0"/>
                <w:sz w:val="16"/>
                <w:szCs w:val="16"/>
                <w:lang w:eastAsia="en-US"/>
              </w:rPr>
            </w:pPr>
            <w:r>
              <w:rPr>
                <w:snapToGrid w:val="0"/>
                <w:sz w:val="16"/>
                <w:szCs w:val="16"/>
                <w:lang w:eastAsia="en-US"/>
              </w:rPr>
              <w:t>Automatic upgrade to Rel-6 (no CR)</w:t>
            </w:r>
          </w:p>
        </w:tc>
        <w:tc>
          <w:tcPr>
            <w:tcW w:w="567" w:type="dxa"/>
            <w:shd w:val="solid" w:color="FFFFFF" w:fill="auto"/>
          </w:tcPr>
          <w:p w14:paraId="661AA1A8" w14:textId="77777777" w:rsidR="00634CA5" w:rsidRDefault="00634CA5">
            <w:pPr>
              <w:pStyle w:val="TAL"/>
              <w:rPr>
                <w:snapToGrid w:val="0"/>
                <w:sz w:val="16"/>
                <w:szCs w:val="16"/>
                <w:lang w:eastAsia="en-US"/>
              </w:rPr>
            </w:pPr>
            <w:r>
              <w:rPr>
                <w:snapToGrid w:val="0"/>
                <w:sz w:val="16"/>
                <w:szCs w:val="16"/>
                <w:lang w:eastAsia="en-US"/>
              </w:rPr>
              <w:t>5.3.0</w:t>
            </w:r>
          </w:p>
        </w:tc>
        <w:tc>
          <w:tcPr>
            <w:tcW w:w="567" w:type="dxa"/>
            <w:shd w:val="solid" w:color="FFFFFF" w:fill="auto"/>
          </w:tcPr>
          <w:p w14:paraId="26B8924C" w14:textId="77777777" w:rsidR="00634CA5" w:rsidRDefault="00634CA5">
            <w:pPr>
              <w:pStyle w:val="TAL"/>
              <w:rPr>
                <w:snapToGrid w:val="0"/>
                <w:sz w:val="16"/>
                <w:szCs w:val="16"/>
                <w:lang w:eastAsia="en-US"/>
              </w:rPr>
            </w:pPr>
            <w:r>
              <w:rPr>
                <w:snapToGrid w:val="0"/>
                <w:sz w:val="16"/>
                <w:szCs w:val="16"/>
                <w:lang w:eastAsia="en-US"/>
              </w:rPr>
              <w:t>6.0.0</w:t>
            </w:r>
          </w:p>
        </w:tc>
      </w:tr>
      <w:tr w:rsidR="00634CA5" w14:paraId="1DA16988" w14:textId="77777777">
        <w:tc>
          <w:tcPr>
            <w:tcW w:w="800" w:type="dxa"/>
            <w:shd w:val="solid" w:color="FFFFFF" w:fill="auto"/>
          </w:tcPr>
          <w:p w14:paraId="2061E9FC" w14:textId="77777777" w:rsidR="00634CA5" w:rsidRDefault="00634CA5">
            <w:pPr>
              <w:pStyle w:val="TAL"/>
              <w:rPr>
                <w:sz w:val="16"/>
                <w:szCs w:val="16"/>
                <w:lang w:eastAsia="en-US"/>
              </w:rPr>
            </w:pPr>
            <w:r>
              <w:rPr>
                <w:sz w:val="16"/>
                <w:szCs w:val="16"/>
                <w:lang w:eastAsia="en-US"/>
              </w:rPr>
              <w:t>Mar 2005</w:t>
            </w:r>
          </w:p>
        </w:tc>
        <w:tc>
          <w:tcPr>
            <w:tcW w:w="800" w:type="dxa"/>
            <w:shd w:val="solid" w:color="FFFFFF" w:fill="auto"/>
          </w:tcPr>
          <w:p w14:paraId="675A210A" w14:textId="77777777" w:rsidR="00634CA5" w:rsidRDefault="00634CA5">
            <w:pPr>
              <w:pStyle w:val="TAL"/>
              <w:rPr>
                <w:snapToGrid w:val="0"/>
                <w:sz w:val="16"/>
                <w:szCs w:val="16"/>
                <w:lang w:eastAsia="en-US"/>
              </w:rPr>
            </w:pPr>
            <w:r>
              <w:rPr>
                <w:snapToGrid w:val="0"/>
                <w:sz w:val="16"/>
                <w:szCs w:val="16"/>
                <w:lang w:eastAsia="en-US"/>
              </w:rPr>
              <w:t>SA_27</w:t>
            </w:r>
          </w:p>
        </w:tc>
        <w:tc>
          <w:tcPr>
            <w:tcW w:w="901" w:type="dxa"/>
            <w:shd w:val="solid" w:color="FFFFFF" w:fill="auto"/>
          </w:tcPr>
          <w:p w14:paraId="07B27B31" w14:textId="77777777" w:rsidR="00634CA5" w:rsidRDefault="00634CA5">
            <w:pPr>
              <w:pStyle w:val="TAL"/>
              <w:rPr>
                <w:sz w:val="16"/>
                <w:szCs w:val="16"/>
                <w:lang w:eastAsia="en-US"/>
              </w:rPr>
            </w:pPr>
            <w:r>
              <w:rPr>
                <w:rFonts w:cs="Arial"/>
                <w:color w:val="000000"/>
                <w:sz w:val="16"/>
                <w:szCs w:val="16"/>
                <w:lang w:eastAsia="en-US"/>
              </w:rPr>
              <w:t>SP-050044</w:t>
            </w:r>
          </w:p>
        </w:tc>
        <w:tc>
          <w:tcPr>
            <w:tcW w:w="426" w:type="dxa"/>
            <w:shd w:val="solid" w:color="FFFFFF" w:fill="auto"/>
          </w:tcPr>
          <w:p w14:paraId="652CB242" w14:textId="77777777" w:rsidR="00634CA5" w:rsidRDefault="00634CA5">
            <w:pPr>
              <w:pStyle w:val="TAL"/>
              <w:rPr>
                <w:sz w:val="16"/>
                <w:szCs w:val="16"/>
                <w:lang w:eastAsia="en-US"/>
              </w:rPr>
            </w:pPr>
            <w:r>
              <w:rPr>
                <w:rFonts w:cs="Arial"/>
                <w:color w:val="000000"/>
                <w:sz w:val="16"/>
                <w:szCs w:val="16"/>
                <w:lang w:eastAsia="en-US"/>
              </w:rPr>
              <w:t>008</w:t>
            </w:r>
          </w:p>
        </w:tc>
        <w:tc>
          <w:tcPr>
            <w:tcW w:w="428" w:type="dxa"/>
            <w:shd w:val="solid" w:color="FFFFFF" w:fill="auto"/>
          </w:tcPr>
          <w:p w14:paraId="7EBF754D" w14:textId="77777777" w:rsidR="00634CA5" w:rsidRDefault="00634CA5">
            <w:pPr>
              <w:pStyle w:val="TAL"/>
              <w:rPr>
                <w:sz w:val="16"/>
                <w:szCs w:val="16"/>
                <w:lang w:eastAsia="en-US"/>
              </w:rPr>
            </w:pPr>
            <w:r>
              <w:rPr>
                <w:rFonts w:cs="Arial"/>
                <w:color w:val="000000"/>
                <w:sz w:val="16"/>
                <w:szCs w:val="16"/>
                <w:lang w:eastAsia="en-US"/>
              </w:rPr>
              <w:t>--</w:t>
            </w:r>
          </w:p>
        </w:tc>
        <w:tc>
          <w:tcPr>
            <w:tcW w:w="4867" w:type="dxa"/>
            <w:shd w:val="solid" w:color="FFFFFF" w:fill="auto"/>
          </w:tcPr>
          <w:p w14:paraId="1203F752" w14:textId="77777777" w:rsidR="00634CA5" w:rsidRDefault="00634CA5">
            <w:pPr>
              <w:pStyle w:val="TAL"/>
              <w:rPr>
                <w:sz w:val="16"/>
                <w:szCs w:val="16"/>
                <w:lang w:eastAsia="en-US"/>
              </w:rPr>
            </w:pPr>
            <w:r>
              <w:rPr>
                <w:rFonts w:cs="Arial"/>
                <w:color w:val="000000"/>
                <w:sz w:val="16"/>
                <w:szCs w:val="16"/>
                <w:lang w:eastAsia="en-US"/>
              </w:rPr>
              <w:t>Apply Generic System Context</w:t>
            </w:r>
          </w:p>
        </w:tc>
        <w:tc>
          <w:tcPr>
            <w:tcW w:w="567" w:type="dxa"/>
            <w:shd w:val="solid" w:color="FFFFFF" w:fill="auto"/>
          </w:tcPr>
          <w:p w14:paraId="3D33D171" w14:textId="77777777" w:rsidR="00634CA5" w:rsidRDefault="00634CA5">
            <w:pPr>
              <w:pStyle w:val="TAL"/>
              <w:rPr>
                <w:sz w:val="16"/>
                <w:szCs w:val="16"/>
                <w:lang w:eastAsia="en-US"/>
              </w:rPr>
            </w:pPr>
            <w:r>
              <w:rPr>
                <w:rFonts w:cs="Arial"/>
                <w:color w:val="000000"/>
                <w:sz w:val="16"/>
                <w:szCs w:val="16"/>
                <w:lang w:eastAsia="en-US"/>
              </w:rPr>
              <w:t>6.0.0</w:t>
            </w:r>
          </w:p>
        </w:tc>
        <w:tc>
          <w:tcPr>
            <w:tcW w:w="567" w:type="dxa"/>
            <w:shd w:val="solid" w:color="FFFFFF" w:fill="auto"/>
          </w:tcPr>
          <w:p w14:paraId="07F6AEED" w14:textId="77777777" w:rsidR="00634CA5" w:rsidRDefault="00634CA5">
            <w:pPr>
              <w:pStyle w:val="TAL"/>
              <w:rPr>
                <w:sz w:val="16"/>
                <w:szCs w:val="16"/>
                <w:lang w:eastAsia="en-US"/>
              </w:rPr>
            </w:pPr>
            <w:r>
              <w:rPr>
                <w:rFonts w:cs="Arial"/>
                <w:color w:val="000000"/>
                <w:sz w:val="16"/>
                <w:szCs w:val="16"/>
                <w:lang w:eastAsia="en-US"/>
              </w:rPr>
              <w:t>6.1.0</w:t>
            </w:r>
          </w:p>
        </w:tc>
      </w:tr>
      <w:tr w:rsidR="00634CA5" w14:paraId="0D33FBC9" w14:textId="77777777">
        <w:tc>
          <w:tcPr>
            <w:tcW w:w="800" w:type="dxa"/>
            <w:shd w:val="solid" w:color="FFFFFF" w:fill="auto"/>
          </w:tcPr>
          <w:p w14:paraId="545A390F" w14:textId="77777777" w:rsidR="00634CA5" w:rsidRDefault="00634CA5">
            <w:pPr>
              <w:pStyle w:val="TAL"/>
              <w:rPr>
                <w:sz w:val="16"/>
                <w:lang w:eastAsia="en-US"/>
              </w:rPr>
            </w:pPr>
            <w:r>
              <w:rPr>
                <w:sz w:val="16"/>
                <w:lang w:eastAsia="en-US"/>
              </w:rPr>
              <w:t>Jun 2007</w:t>
            </w:r>
          </w:p>
        </w:tc>
        <w:tc>
          <w:tcPr>
            <w:tcW w:w="800" w:type="dxa"/>
            <w:shd w:val="solid" w:color="FFFFFF" w:fill="auto"/>
          </w:tcPr>
          <w:p w14:paraId="244BC633" w14:textId="77777777" w:rsidR="00634CA5" w:rsidRDefault="00634CA5">
            <w:pPr>
              <w:pStyle w:val="TAL"/>
              <w:rPr>
                <w:snapToGrid w:val="0"/>
                <w:sz w:val="16"/>
                <w:lang w:eastAsia="en-US"/>
              </w:rPr>
            </w:pPr>
            <w:r>
              <w:rPr>
                <w:rFonts w:cs="Arial"/>
                <w:snapToGrid w:val="0"/>
                <w:sz w:val="16"/>
                <w:lang w:eastAsia="en-US"/>
              </w:rPr>
              <w:t>SA_36</w:t>
            </w:r>
          </w:p>
        </w:tc>
        <w:tc>
          <w:tcPr>
            <w:tcW w:w="901" w:type="dxa"/>
            <w:shd w:val="solid" w:color="FFFFFF" w:fill="auto"/>
          </w:tcPr>
          <w:p w14:paraId="09FF4C87" w14:textId="77777777" w:rsidR="00634CA5" w:rsidRDefault="00634CA5">
            <w:pPr>
              <w:pStyle w:val="TAL"/>
              <w:rPr>
                <w:snapToGrid w:val="0"/>
                <w:sz w:val="16"/>
                <w:lang w:eastAsia="en-US"/>
              </w:rPr>
            </w:pPr>
            <w:r>
              <w:rPr>
                <w:snapToGrid w:val="0"/>
                <w:sz w:val="16"/>
                <w:lang w:eastAsia="en-US"/>
              </w:rPr>
              <w:t>--</w:t>
            </w:r>
          </w:p>
        </w:tc>
        <w:tc>
          <w:tcPr>
            <w:tcW w:w="426" w:type="dxa"/>
            <w:shd w:val="solid" w:color="FFFFFF" w:fill="auto"/>
          </w:tcPr>
          <w:p w14:paraId="22277AC9" w14:textId="77777777" w:rsidR="00634CA5" w:rsidRDefault="00634CA5">
            <w:pPr>
              <w:pStyle w:val="TAL"/>
              <w:rPr>
                <w:snapToGrid w:val="0"/>
                <w:sz w:val="16"/>
                <w:lang w:eastAsia="en-US"/>
              </w:rPr>
            </w:pPr>
            <w:r>
              <w:rPr>
                <w:snapToGrid w:val="0"/>
                <w:sz w:val="16"/>
                <w:lang w:eastAsia="en-US"/>
              </w:rPr>
              <w:t>--</w:t>
            </w:r>
          </w:p>
        </w:tc>
        <w:tc>
          <w:tcPr>
            <w:tcW w:w="428" w:type="dxa"/>
            <w:shd w:val="solid" w:color="FFFFFF" w:fill="auto"/>
          </w:tcPr>
          <w:p w14:paraId="5F9E3D25" w14:textId="77777777" w:rsidR="00634CA5" w:rsidRDefault="00634CA5">
            <w:pPr>
              <w:pStyle w:val="TAL"/>
              <w:rPr>
                <w:snapToGrid w:val="0"/>
                <w:sz w:val="16"/>
                <w:lang w:eastAsia="en-US"/>
              </w:rPr>
            </w:pPr>
            <w:r>
              <w:rPr>
                <w:snapToGrid w:val="0"/>
                <w:sz w:val="16"/>
                <w:lang w:eastAsia="en-US"/>
              </w:rPr>
              <w:t>--</w:t>
            </w:r>
          </w:p>
        </w:tc>
        <w:tc>
          <w:tcPr>
            <w:tcW w:w="4867" w:type="dxa"/>
            <w:shd w:val="solid" w:color="FFFFFF" w:fill="auto"/>
          </w:tcPr>
          <w:p w14:paraId="549CA342" w14:textId="77777777" w:rsidR="00634CA5" w:rsidRDefault="00634CA5">
            <w:pPr>
              <w:pStyle w:val="TAL"/>
              <w:rPr>
                <w:snapToGrid w:val="0"/>
                <w:sz w:val="16"/>
                <w:lang w:eastAsia="en-US"/>
              </w:rPr>
            </w:pPr>
            <w:r>
              <w:rPr>
                <w:rFonts w:eastAsia="MS Mincho" w:cs="Arial"/>
                <w:color w:val="000000"/>
                <w:sz w:val="16"/>
                <w:szCs w:val="16"/>
                <w:lang w:eastAsia="zh-CN"/>
              </w:rPr>
              <w:t xml:space="preserve">Automatic upgrade to Rel-7 (no CR) at freeze of Rel-7. Deleted reference to CMIP SS, discontinued from R7 onwards. </w:t>
            </w:r>
          </w:p>
        </w:tc>
        <w:tc>
          <w:tcPr>
            <w:tcW w:w="567" w:type="dxa"/>
            <w:shd w:val="solid" w:color="FFFFFF" w:fill="auto"/>
          </w:tcPr>
          <w:p w14:paraId="18300D9F" w14:textId="77777777" w:rsidR="00634CA5" w:rsidRDefault="00634CA5">
            <w:pPr>
              <w:pStyle w:val="TAL"/>
              <w:rPr>
                <w:rFonts w:cs="Arial"/>
                <w:snapToGrid w:val="0"/>
                <w:sz w:val="16"/>
                <w:lang w:eastAsia="en-US"/>
              </w:rPr>
            </w:pPr>
            <w:r>
              <w:rPr>
                <w:rFonts w:cs="Arial"/>
                <w:color w:val="000000"/>
                <w:sz w:val="16"/>
                <w:szCs w:val="16"/>
                <w:lang w:eastAsia="en-US"/>
              </w:rPr>
              <w:t>6.1.0</w:t>
            </w:r>
          </w:p>
        </w:tc>
        <w:tc>
          <w:tcPr>
            <w:tcW w:w="567" w:type="dxa"/>
            <w:shd w:val="solid" w:color="FFFFFF" w:fill="auto"/>
          </w:tcPr>
          <w:p w14:paraId="06873CCB" w14:textId="77777777" w:rsidR="00634CA5" w:rsidRDefault="00634CA5">
            <w:pPr>
              <w:pStyle w:val="TAL"/>
              <w:rPr>
                <w:rFonts w:cs="Arial"/>
                <w:snapToGrid w:val="0"/>
                <w:sz w:val="16"/>
                <w:lang w:eastAsia="en-US"/>
              </w:rPr>
            </w:pPr>
            <w:r>
              <w:rPr>
                <w:rFonts w:cs="Arial"/>
                <w:snapToGrid w:val="0"/>
                <w:sz w:val="16"/>
                <w:lang w:eastAsia="en-US"/>
              </w:rPr>
              <w:t>7.0.0</w:t>
            </w:r>
          </w:p>
        </w:tc>
      </w:tr>
      <w:tr w:rsidR="00634CA5" w14:paraId="20148C93" w14:textId="77777777">
        <w:tc>
          <w:tcPr>
            <w:tcW w:w="800" w:type="dxa"/>
            <w:shd w:val="solid" w:color="FFFFFF" w:fill="auto"/>
          </w:tcPr>
          <w:p w14:paraId="1E4EFECD" w14:textId="77777777" w:rsidR="00634CA5" w:rsidRDefault="00634CA5">
            <w:pPr>
              <w:pStyle w:val="TAL"/>
              <w:rPr>
                <w:snapToGrid w:val="0"/>
                <w:sz w:val="16"/>
                <w:szCs w:val="16"/>
                <w:lang w:eastAsia="en-US"/>
              </w:rPr>
            </w:pPr>
            <w:r>
              <w:rPr>
                <w:snapToGrid w:val="0"/>
                <w:sz w:val="16"/>
                <w:szCs w:val="16"/>
                <w:lang w:eastAsia="en-US"/>
              </w:rPr>
              <w:t>Dec 2008</w:t>
            </w:r>
          </w:p>
        </w:tc>
        <w:tc>
          <w:tcPr>
            <w:tcW w:w="800" w:type="dxa"/>
            <w:shd w:val="solid" w:color="FFFFFF" w:fill="auto"/>
          </w:tcPr>
          <w:p w14:paraId="5791BB77" w14:textId="77777777" w:rsidR="00634CA5" w:rsidRDefault="00634CA5">
            <w:pPr>
              <w:pStyle w:val="TAL"/>
              <w:rPr>
                <w:snapToGrid w:val="0"/>
                <w:sz w:val="16"/>
                <w:szCs w:val="16"/>
                <w:lang w:eastAsia="en-US"/>
              </w:rPr>
            </w:pPr>
            <w:r>
              <w:rPr>
                <w:snapToGrid w:val="0"/>
                <w:sz w:val="16"/>
                <w:szCs w:val="16"/>
                <w:lang w:eastAsia="en-US"/>
              </w:rPr>
              <w:t>SA_42</w:t>
            </w:r>
          </w:p>
        </w:tc>
        <w:tc>
          <w:tcPr>
            <w:tcW w:w="901" w:type="dxa"/>
            <w:shd w:val="solid" w:color="FFFFFF" w:fill="auto"/>
          </w:tcPr>
          <w:p w14:paraId="0CD19887" w14:textId="77777777" w:rsidR="00634CA5" w:rsidRDefault="00634CA5">
            <w:pPr>
              <w:pStyle w:val="TAL"/>
              <w:rPr>
                <w:rFonts w:eastAsia="Batang" w:cs="Arial"/>
                <w:color w:val="000000"/>
                <w:sz w:val="16"/>
                <w:szCs w:val="16"/>
                <w:lang w:eastAsia="ko-KR"/>
              </w:rPr>
            </w:pPr>
            <w:r>
              <w:rPr>
                <w:rFonts w:eastAsia="Batang" w:cs="Arial"/>
                <w:color w:val="000000"/>
                <w:sz w:val="16"/>
                <w:szCs w:val="16"/>
                <w:lang w:eastAsia="ko-KR"/>
              </w:rPr>
              <w:t>--</w:t>
            </w:r>
          </w:p>
        </w:tc>
        <w:tc>
          <w:tcPr>
            <w:tcW w:w="426" w:type="dxa"/>
            <w:shd w:val="solid" w:color="FFFFFF" w:fill="auto"/>
          </w:tcPr>
          <w:p w14:paraId="5FD533C8" w14:textId="77777777" w:rsidR="00634CA5" w:rsidRDefault="00634CA5">
            <w:pPr>
              <w:pStyle w:val="TAL"/>
              <w:rPr>
                <w:rFonts w:eastAsia="Batang" w:cs="Arial"/>
                <w:color w:val="000000"/>
                <w:sz w:val="16"/>
                <w:szCs w:val="16"/>
                <w:lang w:eastAsia="ko-KR"/>
              </w:rPr>
            </w:pPr>
            <w:r>
              <w:rPr>
                <w:rFonts w:eastAsia="Batang" w:cs="Arial"/>
                <w:color w:val="000000"/>
                <w:sz w:val="16"/>
                <w:szCs w:val="16"/>
                <w:lang w:eastAsia="ko-KR"/>
              </w:rPr>
              <w:t>--</w:t>
            </w:r>
          </w:p>
        </w:tc>
        <w:tc>
          <w:tcPr>
            <w:tcW w:w="428" w:type="dxa"/>
            <w:shd w:val="solid" w:color="FFFFFF" w:fill="auto"/>
          </w:tcPr>
          <w:p w14:paraId="1130571A" w14:textId="77777777" w:rsidR="00634CA5" w:rsidRDefault="00634CA5">
            <w:pPr>
              <w:pStyle w:val="TAL"/>
              <w:rPr>
                <w:rFonts w:eastAsia="Batang" w:cs="Arial"/>
                <w:color w:val="000000"/>
                <w:sz w:val="16"/>
                <w:szCs w:val="16"/>
                <w:lang w:eastAsia="ko-KR"/>
              </w:rPr>
            </w:pPr>
            <w:r>
              <w:rPr>
                <w:rFonts w:eastAsia="Batang" w:cs="Arial"/>
                <w:color w:val="000000"/>
                <w:sz w:val="16"/>
                <w:szCs w:val="16"/>
                <w:lang w:eastAsia="ko-KR"/>
              </w:rPr>
              <w:t>--</w:t>
            </w:r>
          </w:p>
        </w:tc>
        <w:tc>
          <w:tcPr>
            <w:tcW w:w="4867" w:type="dxa"/>
            <w:shd w:val="solid" w:color="FFFFFF" w:fill="auto"/>
          </w:tcPr>
          <w:p w14:paraId="068A32F3" w14:textId="77777777" w:rsidR="00634CA5" w:rsidRDefault="00634CA5">
            <w:pPr>
              <w:pStyle w:val="TAL"/>
              <w:rPr>
                <w:rFonts w:eastAsia="Batang" w:cs="Arial"/>
                <w:color w:val="000000"/>
                <w:sz w:val="16"/>
                <w:szCs w:val="16"/>
                <w:lang w:eastAsia="ko-KR"/>
              </w:rPr>
            </w:pPr>
            <w:r>
              <w:rPr>
                <w:rFonts w:eastAsia="Batang" w:cs="Arial"/>
                <w:color w:val="000000"/>
                <w:sz w:val="16"/>
                <w:szCs w:val="16"/>
                <w:lang w:eastAsia="ko-KR"/>
              </w:rPr>
              <w:t>Upgrade to Release 8</w:t>
            </w:r>
          </w:p>
        </w:tc>
        <w:tc>
          <w:tcPr>
            <w:tcW w:w="567" w:type="dxa"/>
            <w:shd w:val="solid" w:color="FFFFFF" w:fill="auto"/>
          </w:tcPr>
          <w:p w14:paraId="7ED15815" w14:textId="77777777" w:rsidR="00634CA5" w:rsidRDefault="00634CA5">
            <w:pPr>
              <w:pStyle w:val="TAL"/>
              <w:rPr>
                <w:rFonts w:eastAsia="Batang" w:cs="Arial"/>
                <w:color w:val="000000"/>
                <w:sz w:val="16"/>
                <w:szCs w:val="16"/>
                <w:lang w:eastAsia="ko-KR"/>
              </w:rPr>
            </w:pPr>
            <w:r>
              <w:rPr>
                <w:rFonts w:eastAsia="Batang" w:cs="Arial"/>
                <w:color w:val="000000"/>
                <w:sz w:val="16"/>
                <w:szCs w:val="16"/>
                <w:lang w:eastAsia="ko-KR"/>
              </w:rPr>
              <w:t>7.1.0</w:t>
            </w:r>
          </w:p>
        </w:tc>
        <w:tc>
          <w:tcPr>
            <w:tcW w:w="567" w:type="dxa"/>
            <w:shd w:val="solid" w:color="FFFFFF" w:fill="auto"/>
          </w:tcPr>
          <w:p w14:paraId="402D2C98" w14:textId="77777777" w:rsidR="00634CA5" w:rsidRDefault="00634CA5">
            <w:pPr>
              <w:pStyle w:val="TAL"/>
              <w:rPr>
                <w:rFonts w:eastAsia="MS Mincho"/>
                <w:sz w:val="16"/>
                <w:szCs w:val="16"/>
                <w:lang w:eastAsia="zh-TW"/>
              </w:rPr>
            </w:pPr>
            <w:r>
              <w:rPr>
                <w:rFonts w:eastAsia="MS Mincho"/>
                <w:sz w:val="16"/>
                <w:szCs w:val="16"/>
                <w:lang w:eastAsia="zh-TW"/>
              </w:rPr>
              <w:t>8.0.0</w:t>
            </w:r>
          </w:p>
        </w:tc>
      </w:tr>
      <w:tr w:rsidR="00634CA5" w14:paraId="2D09D4D1" w14:textId="77777777">
        <w:tc>
          <w:tcPr>
            <w:tcW w:w="800" w:type="dxa"/>
            <w:shd w:val="solid" w:color="FFFFFF" w:fill="auto"/>
          </w:tcPr>
          <w:p w14:paraId="4F61B692" w14:textId="77777777" w:rsidR="00634CA5" w:rsidRDefault="00634CA5">
            <w:pPr>
              <w:pStyle w:val="TAL"/>
              <w:rPr>
                <w:sz w:val="16"/>
                <w:szCs w:val="16"/>
                <w:lang w:eastAsia="en-US"/>
              </w:rPr>
            </w:pPr>
            <w:r>
              <w:rPr>
                <w:sz w:val="16"/>
                <w:szCs w:val="16"/>
                <w:lang w:eastAsia="en-US"/>
              </w:rPr>
              <w:t>Dec 2009</w:t>
            </w:r>
          </w:p>
        </w:tc>
        <w:tc>
          <w:tcPr>
            <w:tcW w:w="800" w:type="dxa"/>
            <w:shd w:val="solid" w:color="FFFFFF" w:fill="auto"/>
          </w:tcPr>
          <w:p w14:paraId="72A5F0B4" w14:textId="77777777" w:rsidR="00634CA5" w:rsidRDefault="00634CA5">
            <w:pPr>
              <w:pStyle w:val="TAL"/>
              <w:rPr>
                <w:snapToGrid w:val="0"/>
                <w:sz w:val="16"/>
                <w:szCs w:val="16"/>
                <w:lang w:eastAsia="en-US"/>
              </w:rPr>
            </w:pPr>
            <w:r>
              <w:rPr>
                <w:snapToGrid w:val="0"/>
                <w:sz w:val="16"/>
                <w:szCs w:val="16"/>
                <w:lang w:eastAsia="en-US"/>
              </w:rPr>
              <w:t>SA_46</w:t>
            </w:r>
          </w:p>
        </w:tc>
        <w:tc>
          <w:tcPr>
            <w:tcW w:w="901" w:type="dxa"/>
            <w:shd w:val="solid" w:color="FFFFFF" w:fill="auto"/>
          </w:tcPr>
          <w:p w14:paraId="63101848" w14:textId="77777777" w:rsidR="00634CA5" w:rsidRDefault="00634CA5">
            <w:pPr>
              <w:pStyle w:val="TAL"/>
              <w:rPr>
                <w:sz w:val="16"/>
                <w:szCs w:val="16"/>
                <w:lang w:eastAsia="en-US"/>
              </w:rPr>
            </w:pPr>
            <w:r>
              <w:rPr>
                <w:sz w:val="16"/>
                <w:szCs w:val="16"/>
                <w:lang w:eastAsia="en-US"/>
              </w:rPr>
              <w:t>SP-090718</w:t>
            </w:r>
          </w:p>
        </w:tc>
        <w:tc>
          <w:tcPr>
            <w:tcW w:w="426" w:type="dxa"/>
            <w:shd w:val="solid" w:color="FFFFFF" w:fill="auto"/>
          </w:tcPr>
          <w:p w14:paraId="7B807BC3" w14:textId="77777777" w:rsidR="00634CA5" w:rsidRDefault="00634CA5">
            <w:pPr>
              <w:pStyle w:val="TAL"/>
              <w:rPr>
                <w:sz w:val="16"/>
                <w:szCs w:val="16"/>
                <w:lang w:eastAsia="en-US"/>
              </w:rPr>
            </w:pPr>
            <w:r>
              <w:rPr>
                <w:sz w:val="16"/>
                <w:szCs w:val="16"/>
                <w:lang w:eastAsia="en-US"/>
              </w:rPr>
              <w:t>010</w:t>
            </w:r>
          </w:p>
        </w:tc>
        <w:tc>
          <w:tcPr>
            <w:tcW w:w="428" w:type="dxa"/>
            <w:shd w:val="solid" w:color="FFFFFF" w:fill="auto"/>
          </w:tcPr>
          <w:p w14:paraId="0B18E07A" w14:textId="77777777" w:rsidR="00634CA5" w:rsidRDefault="00634CA5">
            <w:pPr>
              <w:pStyle w:val="TAL"/>
              <w:rPr>
                <w:sz w:val="16"/>
                <w:szCs w:val="16"/>
                <w:lang w:eastAsia="en-US"/>
              </w:rPr>
            </w:pPr>
            <w:r>
              <w:rPr>
                <w:sz w:val="16"/>
                <w:szCs w:val="16"/>
                <w:lang w:eastAsia="en-US"/>
              </w:rPr>
              <w:t>--</w:t>
            </w:r>
          </w:p>
        </w:tc>
        <w:tc>
          <w:tcPr>
            <w:tcW w:w="4867" w:type="dxa"/>
            <w:shd w:val="solid" w:color="FFFFFF" w:fill="auto"/>
          </w:tcPr>
          <w:p w14:paraId="54686CE1" w14:textId="77777777" w:rsidR="00634CA5" w:rsidRDefault="00634CA5">
            <w:pPr>
              <w:pStyle w:val="TAL"/>
              <w:rPr>
                <w:sz w:val="16"/>
                <w:szCs w:val="16"/>
                <w:lang w:eastAsia="en-US"/>
              </w:rPr>
            </w:pPr>
            <w:r>
              <w:rPr>
                <w:sz w:val="16"/>
                <w:szCs w:val="16"/>
                <w:lang w:eastAsia="en-US"/>
              </w:rPr>
              <w:t>Clarify scope parameter for getMoAttributes operation</w:t>
            </w:r>
          </w:p>
        </w:tc>
        <w:tc>
          <w:tcPr>
            <w:tcW w:w="567" w:type="dxa"/>
            <w:shd w:val="solid" w:color="FFFFFF" w:fill="auto"/>
          </w:tcPr>
          <w:p w14:paraId="4525D54C" w14:textId="77777777" w:rsidR="00634CA5" w:rsidRDefault="00634CA5">
            <w:pPr>
              <w:pStyle w:val="TAL"/>
              <w:rPr>
                <w:sz w:val="16"/>
                <w:szCs w:val="16"/>
                <w:lang w:eastAsia="en-US"/>
              </w:rPr>
            </w:pPr>
            <w:r>
              <w:rPr>
                <w:sz w:val="16"/>
                <w:szCs w:val="16"/>
                <w:lang w:eastAsia="en-US"/>
              </w:rPr>
              <w:t>8.0.0</w:t>
            </w:r>
          </w:p>
        </w:tc>
        <w:tc>
          <w:tcPr>
            <w:tcW w:w="567" w:type="dxa"/>
            <w:shd w:val="solid" w:color="FFFFFF" w:fill="auto"/>
          </w:tcPr>
          <w:p w14:paraId="57748B1E" w14:textId="77777777" w:rsidR="00634CA5" w:rsidRDefault="00634CA5">
            <w:pPr>
              <w:pStyle w:val="TAL"/>
              <w:rPr>
                <w:sz w:val="16"/>
                <w:szCs w:val="16"/>
                <w:lang w:eastAsia="en-US"/>
              </w:rPr>
            </w:pPr>
            <w:r>
              <w:rPr>
                <w:sz w:val="16"/>
                <w:szCs w:val="16"/>
                <w:lang w:eastAsia="en-US"/>
              </w:rPr>
              <w:t>8.1.0</w:t>
            </w:r>
          </w:p>
        </w:tc>
      </w:tr>
      <w:tr w:rsidR="00634CA5" w14:paraId="2B913DBB" w14:textId="77777777">
        <w:tc>
          <w:tcPr>
            <w:tcW w:w="800" w:type="dxa"/>
            <w:shd w:val="solid" w:color="FFFFFF" w:fill="auto"/>
          </w:tcPr>
          <w:p w14:paraId="6D362460" w14:textId="77777777" w:rsidR="00634CA5" w:rsidRDefault="00634CA5">
            <w:pPr>
              <w:pStyle w:val="TAL"/>
              <w:rPr>
                <w:sz w:val="16"/>
                <w:szCs w:val="16"/>
                <w:lang w:eastAsia="en-US"/>
              </w:rPr>
            </w:pPr>
            <w:r>
              <w:rPr>
                <w:sz w:val="16"/>
                <w:szCs w:val="16"/>
                <w:lang w:eastAsia="en-US"/>
              </w:rPr>
              <w:t>Dec 2009</w:t>
            </w:r>
          </w:p>
        </w:tc>
        <w:tc>
          <w:tcPr>
            <w:tcW w:w="800" w:type="dxa"/>
            <w:shd w:val="solid" w:color="FFFFFF" w:fill="auto"/>
          </w:tcPr>
          <w:p w14:paraId="511E5788" w14:textId="77777777" w:rsidR="00634CA5" w:rsidRDefault="00634CA5">
            <w:pPr>
              <w:pStyle w:val="TAL"/>
              <w:rPr>
                <w:snapToGrid w:val="0"/>
                <w:sz w:val="16"/>
                <w:szCs w:val="16"/>
                <w:lang w:eastAsia="en-US"/>
              </w:rPr>
            </w:pPr>
            <w:r>
              <w:rPr>
                <w:snapToGrid w:val="0"/>
                <w:sz w:val="16"/>
                <w:szCs w:val="16"/>
                <w:lang w:eastAsia="en-US"/>
              </w:rPr>
              <w:t>SA_46</w:t>
            </w:r>
          </w:p>
        </w:tc>
        <w:tc>
          <w:tcPr>
            <w:tcW w:w="901" w:type="dxa"/>
            <w:shd w:val="solid" w:color="FFFFFF" w:fill="auto"/>
          </w:tcPr>
          <w:p w14:paraId="1410E289" w14:textId="77777777" w:rsidR="00634CA5" w:rsidRDefault="00634CA5">
            <w:pPr>
              <w:pStyle w:val="TAL"/>
              <w:rPr>
                <w:sz w:val="16"/>
                <w:szCs w:val="16"/>
                <w:lang w:eastAsia="en-US"/>
              </w:rPr>
            </w:pPr>
            <w:r>
              <w:rPr>
                <w:sz w:val="16"/>
                <w:szCs w:val="16"/>
                <w:lang w:eastAsia="en-US"/>
              </w:rPr>
              <w:t>SP-090719</w:t>
            </w:r>
          </w:p>
        </w:tc>
        <w:tc>
          <w:tcPr>
            <w:tcW w:w="426" w:type="dxa"/>
            <w:shd w:val="solid" w:color="FFFFFF" w:fill="auto"/>
          </w:tcPr>
          <w:p w14:paraId="66CF6B59" w14:textId="77777777" w:rsidR="00634CA5" w:rsidRDefault="00634CA5">
            <w:pPr>
              <w:pStyle w:val="TAL"/>
              <w:rPr>
                <w:sz w:val="16"/>
                <w:szCs w:val="16"/>
                <w:lang w:eastAsia="en-US"/>
              </w:rPr>
            </w:pPr>
            <w:r>
              <w:rPr>
                <w:sz w:val="16"/>
                <w:szCs w:val="16"/>
                <w:lang w:eastAsia="en-US"/>
              </w:rPr>
              <w:t>009</w:t>
            </w:r>
          </w:p>
        </w:tc>
        <w:tc>
          <w:tcPr>
            <w:tcW w:w="428" w:type="dxa"/>
            <w:shd w:val="solid" w:color="FFFFFF" w:fill="auto"/>
          </w:tcPr>
          <w:p w14:paraId="3E561D68" w14:textId="77777777" w:rsidR="00634CA5" w:rsidRDefault="00634CA5">
            <w:pPr>
              <w:pStyle w:val="TAL"/>
              <w:rPr>
                <w:sz w:val="16"/>
                <w:szCs w:val="16"/>
                <w:lang w:eastAsia="en-US"/>
              </w:rPr>
            </w:pPr>
            <w:r>
              <w:rPr>
                <w:sz w:val="16"/>
                <w:szCs w:val="16"/>
                <w:lang w:eastAsia="en-US"/>
              </w:rPr>
              <w:t>--</w:t>
            </w:r>
          </w:p>
        </w:tc>
        <w:tc>
          <w:tcPr>
            <w:tcW w:w="4867" w:type="dxa"/>
            <w:shd w:val="solid" w:color="FFFFFF" w:fill="auto"/>
          </w:tcPr>
          <w:p w14:paraId="08B30417" w14:textId="77777777" w:rsidR="00634CA5" w:rsidRDefault="00634CA5">
            <w:pPr>
              <w:pStyle w:val="TAL"/>
              <w:rPr>
                <w:sz w:val="16"/>
                <w:szCs w:val="16"/>
                <w:lang w:eastAsia="en-US"/>
              </w:rPr>
            </w:pPr>
            <w:r>
              <w:rPr>
                <w:sz w:val="16"/>
                <w:szCs w:val="16"/>
                <w:lang w:eastAsia="en-US"/>
              </w:rPr>
              <w:t>Align with standard usage of inheritance in class diagram</w:t>
            </w:r>
          </w:p>
        </w:tc>
        <w:tc>
          <w:tcPr>
            <w:tcW w:w="567" w:type="dxa"/>
            <w:shd w:val="solid" w:color="FFFFFF" w:fill="auto"/>
          </w:tcPr>
          <w:p w14:paraId="56B089A5" w14:textId="77777777" w:rsidR="00634CA5" w:rsidRDefault="00634CA5">
            <w:pPr>
              <w:pStyle w:val="TAL"/>
              <w:rPr>
                <w:sz w:val="16"/>
                <w:szCs w:val="16"/>
                <w:lang w:eastAsia="en-US"/>
              </w:rPr>
            </w:pPr>
            <w:r>
              <w:rPr>
                <w:sz w:val="16"/>
                <w:szCs w:val="16"/>
                <w:lang w:eastAsia="en-US"/>
              </w:rPr>
              <w:t>8.1.0</w:t>
            </w:r>
          </w:p>
        </w:tc>
        <w:tc>
          <w:tcPr>
            <w:tcW w:w="567" w:type="dxa"/>
            <w:shd w:val="solid" w:color="FFFFFF" w:fill="auto"/>
          </w:tcPr>
          <w:p w14:paraId="4D9D6DFC" w14:textId="77777777" w:rsidR="00634CA5" w:rsidRDefault="00634CA5">
            <w:pPr>
              <w:pStyle w:val="TAL"/>
              <w:rPr>
                <w:sz w:val="16"/>
                <w:szCs w:val="16"/>
                <w:lang w:eastAsia="en-US"/>
              </w:rPr>
            </w:pPr>
            <w:r>
              <w:rPr>
                <w:sz w:val="16"/>
                <w:szCs w:val="16"/>
                <w:lang w:eastAsia="en-US"/>
              </w:rPr>
              <w:t>9.0.0</w:t>
            </w:r>
          </w:p>
        </w:tc>
      </w:tr>
      <w:tr w:rsidR="00634CA5" w14:paraId="5C099512" w14:textId="77777777">
        <w:tc>
          <w:tcPr>
            <w:tcW w:w="800" w:type="dxa"/>
            <w:shd w:val="solid" w:color="FFFFFF" w:fill="auto"/>
          </w:tcPr>
          <w:p w14:paraId="7DF9F8F6" w14:textId="77777777" w:rsidR="00634CA5" w:rsidRDefault="00634CA5">
            <w:pPr>
              <w:pStyle w:val="TAL"/>
              <w:rPr>
                <w:sz w:val="16"/>
                <w:szCs w:val="16"/>
                <w:lang w:eastAsia="en-US"/>
              </w:rPr>
            </w:pPr>
            <w:r>
              <w:rPr>
                <w:sz w:val="16"/>
                <w:szCs w:val="16"/>
                <w:lang w:eastAsia="en-US"/>
              </w:rPr>
              <w:t>2011-03</w:t>
            </w:r>
          </w:p>
        </w:tc>
        <w:tc>
          <w:tcPr>
            <w:tcW w:w="800" w:type="dxa"/>
            <w:shd w:val="solid" w:color="FFFFFF" w:fill="auto"/>
          </w:tcPr>
          <w:p w14:paraId="79D0E0E3" w14:textId="77777777" w:rsidR="00634CA5" w:rsidRDefault="00634CA5">
            <w:pPr>
              <w:pStyle w:val="TAL"/>
              <w:rPr>
                <w:snapToGrid w:val="0"/>
                <w:sz w:val="16"/>
                <w:szCs w:val="16"/>
                <w:lang w:eastAsia="en-US"/>
              </w:rPr>
            </w:pPr>
            <w:r>
              <w:rPr>
                <w:snapToGrid w:val="0"/>
                <w:sz w:val="16"/>
                <w:szCs w:val="16"/>
                <w:lang w:eastAsia="en-US"/>
              </w:rPr>
              <w:t>-</w:t>
            </w:r>
          </w:p>
        </w:tc>
        <w:tc>
          <w:tcPr>
            <w:tcW w:w="901" w:type="dxa"/>
            <w:shd w:val="solid" w:color="FFFFFF" w:fill="auto"/>
          </w:tcPr>
          <w:p w14:paraId="5D50577A" w14:textId="77777777" w:rsidR="00634CA5" w:rsidRDefault="00634CA5">
            <w:pPr>
              <w:pStyle w:val="TAL"/>
              <w:rPr>
                <w:sz w:val="16"/>
                <w:szCs w:val="16"/>
                <w:lang w:eastAsia="en-US"/>
              </w:rPr>
            </w:pPr>
            <w:r>
              <w:rPr>
                <w:sz w:val="16"/>
                <w:szCs w:val="16"/>
                <w:lang w:eastAsia="en-US"/>
              </w:rPr>
              <w:t>-</w:t>
            </w:r>
          </w:p>
        </w:tc>
        <w:tc>
          <w:tcPr>
            <w:tcW w:w="426" w:type="dxa"/>
            <w:shd w:val="solid" w:color="FFFFFF" w:fill="auto"/>
          </w:tcPr>
          <w:p w14:paraId="6E38DCA0" w14:textId="77777777" w:rsidR="00634CA5" w:rsidRDefault="00634CA5">
            <w:pPr>
              <w:pStyle w:val="TAL"/>
              <w:rPr>
                <w:sz w:val="16"/>
                <w:szCs w:val="16"/>
                <w:lang w:eastAsia="en-US"/>
              </w:rPr>
            </w:pPr>
            <w:r>
              <w:rPr>
                <w:sz w:val="16"/>
                <w:szCs w:val="16"/>
                <w:lang w:eastAsia="en-US"/>
              </w:rPr>
              <w:t>-</w:t>
            </w:r>
          </w:p>
        </w:tc>
        <w:tc>
          <w:tcPr>
            <w:tcW w:w="428" w:type="dxa"/>
            <w:shd w:val="solid" w:color="FFFFFF" w:fill="auto"/>
          </w:tcPr>
          <w:p w14:paraId="1674E941" w14:textId="77777777" w:rsidR="00634CA5" w:rsidRDefault="00634CA5">
            <w:pPr>
              <w:pStyle w:val="TAL"/>
              <w:rPr>
                <w:sz w:val="16"/>
                <w:szCs w:val="16"/>
                <w:lang w:eastAsia="en-US"/>
              </w:rPr>
            </w:pPr>
            <w:r>
              <w:rPr>
                <w:sz w:val="16"/>
                <w:szCs w:val="16"/>
                <w:lang w:eastAsia="en-US"/>
              </w:rPr>
              <w:t>-</w:t>
            </w:r>
          </w:p>
        </w:tc>
        <w:tc>
          <w:tcPr>
            <w:tcW w:w="4867" w:type="dxa"/>
            <w:shd w:val="solid" w:color="FFFFFF" w:fill="auto"/>
          </w:tcPr>
          <w:p w14:paraId="1E25114C" w14:textId="77777777" w:rsidR="00634CA5" w:rsidRDefault="00634CA5">
            <w:pPr>
              <w:pStyle w:val="TAL"/>
              <w:rPr>
                <w:sz w:val="16"/>
                <w:szCs w:val="16"/>
                <w:lang w:eastAsia="en-US"/>
              </w:rPr>
            </w:pPr>
            <w:r>
              <w:rPr>
                <w:sz w:val="16"/>
                <w:szCs w:val="16"/>
                <w:lang w:eastAsia="en-US"/>
              </w:rPr>
              <w:t>Update to Rel-10 version (MCC)</w:t>
            </w:r>
          </w:p>
        </w:tc>
        <w:tc>
          <w:tcPr>
            <w:tcW w:w="567" w:type="dxa"/>
            <w:shd w:val="solid" w:color="FFFFFF" w:fill="auto"/>
          </w:tcPr>
          <w:p w14:paraId="0F154A4F" w14:textId="77777777" w:rsidR="00634CA5" w:rsidRDefault="00634CA5">
            <w:pPr>
              <w:pStyle w:val="TAL"/>
              <w:rPr>
                <w:sz w:val="16"/>
                <w:szCs w:val="16"/>
                <w:lang w:eastAsia="en-US"/>
              </w:rPr>
            </w:pPr>
            <w:r>
              <w:rPr>
                <w:sz w:val="16"/>
                <w:szCs w:val="16"/>
                <w:lang w:eastAsia="en-US"/>
              </w:rPr>
              <w:t>9.0.0</w:t>
            </w:r>
          </w:p>
        </w:tc>
        <w:tc>
          <w:tcPr>
            <w:tcW w:w="567" w:type="dxa"/>
            <w:shd w:val="solid" w:color="FFFFFF" w:fill="auto"/>
          </w:tcPr>
          <w:p w14:paraId="3ED066EE" w14:textId="77777777" w:rsidR="00634CA5" w:rsidRDefault="00634CA5">
            <w:pPr>
              <w:pStyle w:val="TAL"/>
              <w:rPr>
                <w:sz w:val="16"/>
                <w:szCs w:val="16"/>
                <w:lang w:eastAsia="en-US"/>
              </w:rPr>
            </w:pPr>
            <w:r>
              <w:rPr>
                <w:sz w:val="16"/>
                <w:szCs w:val="16"/>
                <w:lang w:eastAsia="en-US"/>
              </w:rPr>
              <w:t>10.0.0</w:t>
            </w:r>
          </w:p>
        </w:tc>
      </w:tr>
      <w:tr w:rsidR="00634CA5" w14:paraId="1AA58A2D" w14:textId="77777777">
        <w:tc>
          <w:tcPr>
            <w:tcW w:w="800" w:type="dxa"/>
            <w:shd w:val="solid" w:color="FFFFFF" w:fill="auto"/>
          </w:tcPr>
          <w:p w14:paraId="76A8C0DB" w14:textId="77777777" w:rsidR="00634CA5" w:rsidRDefault="00634CA5">
            <w:pPr>
              <w:pStyle w:val="TAL"/>
              <w:rPr>
                <w:sz w:val="16"/>
                <w:szCs w:val="16"/>
                <w:lang w:eastAsia="en-US"/>
              </w:rPr>
            </w:pPr>
            <w:r>
              <w:rPr>
                <w:sz w:val="16"/>
                <w:szCs w:val="16"/>
                <w:lang w:eastAsia="en-US"/>
              </w:rPr>
              <w:t>2012-09</w:t>
            </w:r>
          </w:p>
        </w:tc>
        <w:tc>
          <w:tcPr>
            <w:tcW w:w="800" w:type="dxa"/>
            <w:shd w:val="solid" w:color="FFFFFF" w:fill="auto"/>
          </w:tcPr>
          <w:p w14:paraId="42FB9249" w14:textId="77777777" w:rsidR="00634CA5" w:rsidRDefault="00634CA5">
            <w:pPr>
              <w:pStyle w:val="TAL"/>
              <w:rPr>
                <w:snapToGrid w:val="0"/>
                <w:sz w:val="16"/>
                <w:szCs w:val="16"/>
                <w:lang w:eastAsia="en-US"/>
              </w:rPr>
            </w:pPr>
            <w:r>
              <w:rPr>
                <w:snapToGrid w:val="0"/>
                <w:sz w:val="16"/>
                <w:szCs w:val="16"/>
                <w:lang w:eastAsia="en-US"/>
              </w:rPr>
              <w:t>-</w:t>
            </w:r>
          </w:p>
        </w:tc>
        <w:tc>
          <w:tcPr>
            <w:tcW w:w="901" w:type="dxa"/>
            <w:shd w:val="solid" w:color="FFFFFF" w:fill="auto"/>
          </w:tcPr>
          <w:p w14:paraId="4827D6C2" w14:textId="77777777" w:rsidR="00634CA5" w:rsidRDefault="00634CA5">
            <w:pPr>
              <w:pStyle w:val="TAL"/>
              <w:rPr>
                <w:sz w:val="16"/>
                <w:szCs w:val="16"/>
                <w:lang w:eastAsia="en-US"/>
              </w:rPr>
            </w:pPr>
            <w:r>
              <w:rPr>
                <w:sz w:val="16"/>
                <w:szCs w:val="16"/>
                <w:lang w:eastAsia="en-US"/>
              </w:rPr>
              <w:t>-</w:t>
            </w:r>
          </w:p>
        </w:tc>
        <w:tc>
          <w:tcPr>
            <w:tcW w:w="426" w:type="dxa"/>
            <w:shd w:val="solid" w:color="FFFFFF" w:fill="auto"/>
          </w:tcPr>
          <w:p w14:paraId="3B669AF5" w14:textId="77777777" w:rsidR="00634CA5" w:rsidRDefault="00634CA5">
            <w:pPr>
              <w:pStyle w:val="TAL"/>
              <w:rPr>
                <w:sz w:val="16"/>
                <w:szCs w:val="16"/>
                <w:lang w:eastAsia="en-US"/>
              </w:rPr>
            </w:pPr>
            <w:r>
              <w:rPr>
                <w:sz w:val="16"/>
                <w:szCs w:val="16"/>
                <w:lang w:eastAsia="en-US"/>
              </w:rPr>
              <w:t>-</w:t>
            </w:r>
          </w:p>
        </w:tc>
        <w:tc>
          <w:tcPr>
            <w:tcW w:w="428" w:type="dxa"/>
            <w:shd w:val="solid" w:color="FFFFFF" w:fill="auto"/>
          </w:tcPr>
          <w:p w14:paraId="6A53719B" w14:textId="77777777" w:rsidR="00634CA5" w:rsidRDefault="00634CA5">
            <w:pPr>
              <w:pStyle w:val="TAL"/>
              <w:rPr>
                <w:sz w:val="16"/>
                <w:szCs w:val="16"/>
                <w:lang w:eastAsia="en-US"/>
              </w:rPr>
            </w:pPr>
            <w:r>
              <w:rPr>
                <w:sz w:val="16"/>
                <w:szCs w:val="16"/>
                <w:lang w:eastAsia="en-US"/>
              </w:rPr>
              <w:t>-</w:t>
            </w:r>
          </w:p>
        </w:tc>
        <w:tc>
          <w:tcPr>
            <w:tcW w:w="4867" w:type="dxa"/>
            <w:shd w:val="solid" w:color="FFFFFF" w:fill="auto"/>
          </w:tcPr>
          <w:p w14:paraId="1E3A47E3" w14:textId="77777777" w:rsidR="00634CA5" w:rsidRDefault="00634CA5">
            <w:pPr>
              <w:pStyle w:val="TAL"/>
              <w:rPr>
                <w:sz w:val="16"/>
                <w:szCs w:val="16"/>
                <w:lang w:eastAsia="en-US"/>
              </w:rPr>
            </w:pPr>
            <w:r>
              <w:rPr>
                <w:sz w:val="16"/>
                <w:szCs w:val="16"/>
                <w:lang w:eastAsia="en-US"/>
              </w:rPr>
              <w:t>Update to Rel-11 version (MCC)</w:t>
            </w:r>
          </w:p>
        </w:tc>
        <w:tc>
          <w:tcPr>
            <w:tcW w:w="567" w:type="dxa"/>
            <w:shd w:val="solid" w:color="FFFFFF" w:fill="auto"/>
          </w:tcPr>
          <w:p w14:paraId="3CE49D9E" w14:textId="77777777" w:rsidR="00634CA5" w:rsidRDefault="00634CA5">
            <w:pPr>
              <w:pStyle w:val="TAL"/>
              <w:rPr>
                <w:sz w:val="16"/>
                <w:szCs w:val="16"/>
                <w:lang w:eastAsia="en-US"/>
              </w:rPr>
            </w:pPr>
            <w:r>
              <w:rPr>
                <w:sz w:val="16"/>
                <w:szCs w:val="16"/>
                <w:lang w:eastAsia="en-US"/>
              </w:rPr>
              <w:t>10.0.0</w:t>
            </w:r>
          </w:p>
        </w:tc>
        <w:tc>
          <w:tcPr>
            <w:tcW w:w="567" w:type="dxa"/>
            <w:shd w:val="solid" w:color="FFFFFF" w:fill="auto"/>
          </w:tcPr>
          <w:p w14:paraId="297F7B2F" w14:textId="77777777" w:rsidR="00634CA5" w:rsidRDefault="00634CA5">
            <w:pPr>
              <w:pStyle w:val="TAL"/>
              <w:rPr>
                <w:b/>
                <w:sz w:val="16"/>
                <w:szCs w:val="16"/>
                <w:lang w:eastAsia="en-US"/>
              </w:rPr>
            </w:pPr>
            <w:r>
              <w:rPr>
                <w:b/>
                <w:sz w:val="16"/>
                <w:szCs w:val="16"/>
                <w:lang w:eastAsia="en-US"/>
              </w:rPr>
              <w:t>11.0.0</w:t>
            </w:r>
          </w:p>
        </w:tc>
      </w:tr>
      <w:tr w:rsidR="00634CA5" w14:paraId="472AE52F" w14:textId="77777777">
        <w:tc>
          <w:tcPr>
            <w:tcW w:w="800" w:type="dxa"/>
            <w:shd w:val="solid" w:color="FFFFFF" w:fill="auto"/>
          </w:tcPr>
          <w:p w14:paraId="5BB29A7E" w14:textId="77777777" w:rsidR="00634CA5" w:rsidRDefault="00634CA5">
            <w:pPr>
              <w:pStyle w:val="TAL"/>
              <w:rPr>
                <w:sz w:val="16"/>
                <w:szCs w:val="16"/>
                <w:lang w:eastAsia="en-US"/>
              </w:rPr>
            </w:pPr>
            <w:r>
              <w:rPr>
                <w:sz w:val="16"/>
                <w:szCs w:val="16"/>
                <w:lang w:eastAsia="en-US"/>
              </w:rPr>
              <w:t>2012-12</w:t>
            </w:r>
          </w:p>
        </w:tc>
        <w:tc>
          <w:tcPr>
            <w:tcW w:w="800" w:type="dxa"/>
            <w:shd w:val="solid" w:color="FFFFFF" w:fill="auto"/>
          </w:tcPr>
          <w:p w14:paraId="6DDDABD0" w14:textId="77777777" w:rsidR="00634CA5" w:rsidRDefault="00634CA5">
            <w:pPr>
              <w:pStyle w:val="TAL"/>
              <w:rPr>
                <w:snapToGrid w:val="0"/>
                <w:sz w:val="16"/>
                <w:szCs w:val="16"/>
                <w:lang w:eastAsia="en-US"/>
              </w:rPr>
            </w:pPr>
            <w:r>
              <w:rPr>
                <w:snapToGrid w:val="0"/>
                <w:sz w:val="16"/>
                <w:szCs w:val="16"/>
                <w:lang w:eastAsia="en-US"/>
              </w:rPr>
              <w:t>SA_58</w:t>
            </w:r>
          </w:p>
        </w:tc>
        <w:tc>
          <w:tcPr>
            <w:tcW w:w="901" w:type="dxa"/>
            <w:shd w:val="solid" w:color="FFFFFF" w:fill="auto"/>
          </w:tcPr>
          <w:p w14:paraId="6C1534CF" w14:textId="77777777" w:rsidR="00634CA5" w:rsidRDefault="00634CA5">
            <w:pPr>
              <w:pStyle w:val="TAL"/>
              <w:rPr>
                <w:sz w:val="16"/>
                <w:szCs w:val="16"/>
                <w:lang w:eastAsia="en-US"/>
              </w:rPr>
            </w:pPr>
            <w:r>
              <w:rPr>
                <w:sz w:val="16"/>
                <w:szCs w:val="16"/>
                <w:lang w:eastAsia="en-US"/>
              </w:rPr>
              <w:t>SP-120783</w:t>
            </w:r>
          </w:p>
        </w:tc>
        <w:tc>
          <w:tcPr>
            <w:tcW w:w="426" w:type="dxa"/>
            <w:shd w:val="solid" w:color="FFFFFF" w:fill="auto"/>
          </w:tcPr>
          <w:p w14:paraId="0497D8EC" w14:textId="77777777" w:rsidR="00634CA5" w:rsidRDefault="00634CA5">
            <w:pPr>
              <w:pStyle w:val="TAL"/>
              <w:rPr>
                <w:sz w:val="16"/>
                <w:szCs w:val="16"/>
                <w:lang w:eastAsia="en-US"/>
              </w:rPr>
            </w:pPr>
            <w:r>
              <w:rPr>
                <w:sz w:val="16"/>
                <w:szCs w:val="16"/>
                <w:lang w:eastAsia="en-US"/>
              </w:rPr>
              <w:t>011</w:t>
            </w:r>
          </w:p>
        </w:tc>
        <w:tc>
          <w:tcPr>
            <w:tcW w:w="428" w:type="dxa"/>
            <w:shd w:val="solid" w:color="FFFFFF" w:fill="auto"/>
          </w:tcPr>
          <w:p w14:paraId="5069829E" w14:textId="77777777" w:rsidR="00634CA5" w:rsidRDefault="00634CA5">
            <w:pPr>
              <w:pStyle w:val="TAL"/>
              <w:rPr>
                <w:sz w:val="16"/>
                <w:szCs w:val="16"/>
                <w:lang w:eastAsia="en-US"/>
              </w:rPr>
            </w:pPr>
            <w:r>
              <w:rPr>
                <w:sz w:val="16"/>
                <w:szCs w:val="16"/>
                <w:lang w:eastAsia="en-US"/>
              </w:rPr>
              <w:t>-</w:t>
            </w:r>
          </w:p>
        </w:tc>
        <w:tc>
          <w:tcPr>
            <w:tcW w:w="4867" w:type="dxa"/>
            <w:shd w:val="solid" w:color="FFFFFF" w:fill="auto"/>
          </w:tcPr>
          <w:p w14:paraId="7AC4B9AB" w14:textId="77777777" w:rsidR="00634CA5" w:rsidRDefault="00634CA5">
            <w:pPr>
              <w:pStyle w:val="TAL"/>
              <w:rPr>
                <w:sz w:val="16"/>
                <w:szCs w:val="16"/>
                <w:lang w:eastAsia="en-US"/>
              </w:rPr>
            </w:pPr>
            <w:r>
              <w:rPr>
                <w:sz w:val="16"/>
                <w:szCs w:val="16"/>
                <w:lang w:eastAsia="en-US"/>
              </w:rPr>
              <w:t>add reference to ITU-T Rec</w:t>
            </w:r>
          </w:p>
        </w:tc>
        <w:tc>
          <w:tcPr>
            <w:tcW w:w="567" w:type="dxa"/>
            <w:shd w:val="solid" w:color="FFFFFF" w:fill="auto"/>
          </w:tcPr>
          <w:p w14:paraId="6813BFE4" w14:textId="77777777" w:rsidR="00634CA5" w:rsidRDefault="00634CA5">
            <w:pPr>
              <w:pStyle w:val="TAL"/>
              <w:rPr>
                <w:sz w:val="16"/>
                <w:szCs w:val="16"/>
                <w:lang w:eastAsia="en-US"/>
              </w:rPr>
            </w:pPr>
            <w:r>
              <w:rPr>
                <w:sz w:val="16"/>
                <w:szCs w:val="16"/>
                <w:lang w:eastAsia="en-US"/>
              </w:rPr>
              <w:t>11.0.0</w:t>
            </w:r>
          </w:p>
        </w:tc>
        <w:tc>
          <w:tcPr>
            <w:tcW w:w="567" w:type="dxa"/>
            <w:shd w:val="solid" w:color="FFFFFF" w:fill="auto"/>
          </w:tcPr>
          <w:p w14:paraId="58B587E3" w14:textId="77777777" w:rsidR="00634CA5" w:rsidRDefault="00634CA5">
            <w:pPr>
              <w:pStyle w:val="TAL"/>
              <w:rPr>
                <w:b/>
                <w:sz w:val="16"/>
                <w:szCs w:val="16"/>
                <w:lang w:eastAsia="en-US"/>
              </w:rPr>
            </w:pPr>
            <w:r>
              <w:rPr>
                <w:b/>
                <w:sz w:val="16"/>
                <w:szCs w:val="16"/>
                <w:lang w:eastAsia="en-US"/>
              </w:rPr>
              <w:t>11.1.0</w:t>
            </w:r>
          </w:p>
        </w:tc>
      </w:tr>
      <w:tr w:rsidR="00634CA5" w14:paraId="1339A19E" w14:textId="77777777">
        <w:tc>
          <w:tcPr>
            <w:tcW w:w="800" w:type="dxa"/>
            <w:vMerge w:val="restart"/>
            <w:shd w:val="solid" w:color="FFFFFF" w:fill="auto"/>
            <w:vAlign w:val="center"/>
          </w:tcPr>
          <w:p w14:paraId="53A70E1F" w14:textId="77777777" w:rsidR="00634CA5" w:rsidRDefault="00634CA5">
            <w:pPr>
              <w:pStyle w:val="TAL"/>
              <w:rPr>
                <w:sz w:val="16"/>
                <w:szCs w:val="16"/>
                <w:lang w:eastAsia="en-US"/>
              </w:rPr>
            </w:pPr>
            <w:r>
              <w:rPr>
                <w:sz w:val="16"/>
                <w:szCs w:val="16"/>
                <w:lang w:eastAsia="en-US"/>
              </w:rPr>
              <w:t>2013-03</w:t>
            </w:r>
          </w:p>
        </w:tc>
        <w:tc>
          <w:tcPr>
            <w:tcW w:w="800" w:type="dxa"/>
            <w:vMerge w:val="restart"/>
            <w:shd w:val="solid" w:color="FFFFFF" w:fill="auto"/>
            <w:vAlign w:val="center"/>
          </w:tcPr>
          <w:p w14:paraId="4AD59121" w14:textId="77777777" w:rsidR="00634CA5" w:rsidRDefault="00634CA5">
            <w:pPr>
              <w:pStyle w:val="TAL"/>
              <w:rPr>
                <w:snapToGrid w:val="0"/>
                <w:sz w:val="16"/>
                <w:szCs w:val="16"/>
                <w:lang w:eastAsia="en-US"/>
              </w:rPr>
            </w:pPr>
            <w:r>
              <w:rPr>
                <w:snapToGrid w:val="0"/>
                <w:sz w:val="16"/>
                <w:szCs w:val="16"/>
                <w:lang w:eastAsia="en-US"/>
              </w:rPr>
              <w:t>SA_59</w:t>
            </w:r>
          </w:p>
        </w:tc>
        <w:tc>
          <w:tcPr>
            <w:tcW w:w="901" w:type="dxa"/>
            <w:shd w:val="solid" w:color="FFFFFF" w:fill="auto"/>
          </w:tcPr>
          <w:p w14:paraId="7E2D7EF8" w14:textId="77777777" w:rsidR="00634CA5" w:rsidRDefault="00634CA5">
            <w:pPr>
              <w:pStyle w:val="TAL"/>
              <w:rPr>
                <w:sz w:val="16"/>
                <w:szCs w:val="16"/>
                <w:lang w:eastAsia="en-US"/>
              </w:rPr>
            </w:pPr>
            <w:r>
              <w:rPr>
                <w:sz w:val="16"/>
                <w:szCs w:val="16"/>
                <w:lang w:eastAsia="en-US"/>
              </w:rPr>
              <w:t>SP-130060</w:t>
            </w:r>
          </w:p>
        </w:tc>
        <w:tc>
          <w:tcPr>
            <w:tcW w:w="426" w:type="dxa"/>
            <w:shd w:val="solid" w:color="FFFFFF" w:fill="auto"/>
          </w:tcPr>
          <w:p w14:paraId="326CE415" w14:textId="77777777" w:rsidR="00634CA5" w:rsidRDefault="00634CA5">
            <w:pPr>
              <w:pStyle w:val="TAL"/>
              <w:rPr>
                <w:sz w:val="16"/>
                <w:szCs w:val="16"/>
                <w:lang w:eastAsia="en-US"/>
              </w:rPr>
            </w:pPr>
            <w:r>
              <w:rPr>
                <w:sz w:val="16"/>
                <w:szCs w:val="16"/>
                <w:lang w:eastAsia="en-US"/>
              </w:rPr>
              <w:t>012</w:t>
            </w:r>
          </w:p>
        </w:tc>
        <w:tc>
          <w:tcPr>
            <w:tcW w:w="428" w:type="dxa"/>
            <w:shd w:val="solid" w:color="FFFFFF" w:fill="auto"/>
          </w:tcPr>
          <w:p w14:paraId="1676DA5D" w14:textId="77777777" w:rsidR="00634CA5" w:rsidRDefault="00634CA5">
            <w:pPr>
              <w:pStyle w:val="TAL"/>
              <w:rPr>
                <w:sz w:val="16"/>
                <w:szCs w:val="16"/>
                <w:lang w:eastAsia="en-US"/>
              </w:rPr>
            </w:pPr>
            <w:r>
              <w:rPr>
                <w:sz w:val="16"/>
                <w:szCs w:val="16"/>
                <w:lang w:eastAsia="en-US"/>
              </w:rPr>
              <w:t>1</w:t>
            </w:r>
          </w:p>
        </w:tc>
        <w:tc>
          <w:tcPr>
            <w:tcW w:w="4867" w:type="dxa"/>
            <w:shd w:val="solid" w:color="FFFFFF" w:fill="auto"/>
          </w:tcPr>
          <w:p w14:paraId="68A3E85E" w14:textId="77777777" w:rsidR="00634CA5" w:rsidRDefault="00634CA5">
            <w:pPr>
              <w:pStyle w:val="TAL"/>
              <w:rPr>
                <w:sz w:val="16"/>
                <w:szCs w:val="16"/>
                <w:lang w:eastAsia="en-US"/>
              </w:rPr>
            </w:pPr>
            <w:r>
              <w:rPr>
                <w:sz w:val="16"/>
                <w:szCs w:val="16"/>
                <w:lang w:eastAsia="en-US"/>
              </w:rPr>
              <w:t>Correct getMoAttributes operation description</w:t>
            </w:r>
          </w:p>
        </w:tc>
        <w:tc>
          <w:tcPr>
            <w:tcW w:w="567" w:type="dxa"/>
            <w:shd w:val="solid" w:color="FFFFFF" w:fill="auto"/>
          </w:tcPr>
          <w:p w14:paraId="73163C08" w14:textId="77777777" w:rsidR="00634CA5" w:rsidRDefault="00634CA5">
            <w:pPr>
              <w:pStyle w:val="TAL"/>
              <w:rPr>
                <w:sz w:val="16"/>
                <w:szCs w:val="16"/>
                <w:lang w:eastAsia="en-US"/>
              </w:rPr>
            </w:pPr>
            <w:r>
              <w:rPr>
                <w:sz w:val="16"/>
                <w:szCs w:val="16"/>
                <w:lang w:eastAsia="en-US"/>
              </w:rPr>
              <w:t>11.1.0</w:t>
            </w:r>
          </w:p>
        </w:tc>
        <w:tc>
          <w:tcPr>
            <w:tcW w:w="567" w:type="dxa"/>
            <w:shd w:val="solid" w:color="FFFFFF" w:fill="auto"/>
          </w:tcPr>
          <w:p w14:paraId="3709EF99" w14:textId="77777777" w:rsidR="00634CA5" w:rsidRDefault="00634CA5">
            <w:pPr>
              <w:pStyle w:val="TAL"/>
              <w:rPr>
                <w:b/>
                <w:sz w:val="16"/>
                <w:szCs w:val="16"/>
                <w:lang w:eastAsia="en-US"/>
              </w:rPr>
            </w:pPr>
            <w:r>
              <w:rPr>
                <w:b/>
                <w:sz w:val="16"/>
                <w:szCs w:val="16"/>
                <w:lang w:eastAsia="en-US"/>
              </w:rPr>
              <w:t>11.2.0</w:t>
            </w:r>
          </w:p>
        </w:tc>
      </w:tr>
      <w:tr w:rsidR="00634CA5" w14:paraId="2545F2F1" w14:textId="77777777">
        <w:tc>
          <w:tcPr>
            <w:tcW w:w="800" w:type="dxa"/>
            <w:vMerge/>
            <w:shd w:val="solid" w:color="FFFFFF" w:fill="auto"/>
          </w:tcPr>
          <w:p w14:paraId="24F9E67E" w14:textId="77777777" w:rsidR="00634CA5" w:rsidRDefault="00634CA5">
            <w:pPr>
              <w:pStyle w:val="TAL"/>
              <w:rPr>
                <w:sz w:val="16"/>
                <w:szCs w:val="16"/>
                <w:lang w:eastAsia="en-US"/>
              </w:rPr>
            </w:pPr>
          </w:p>
        </w:tc>
        <w:tc>
          <w:tcPr>
            <w:tcW w:w="800" w:type="dxa"/>
            <w:vMerge/>
            <w:shd w:val="solid" w:color="FFFFFF" w:fill="auto"/>
          </w:tcPr>
          <w:p w14:paraId="220C3D2D" w14:textId="77777777" w:rsidR="00634CA5" w:rsidRDefault="00634CA5">
            <w:pPr>
              <w:pStyle w:val="TAL"/>
              <w:rPr>
                <w:snapToGrid w:val="0"/>
                <w:sz w:val="16"/>
                <w:szCs w:val="16"/>
                <w:lang w:eastAsia="en-US"/>
              </w:rPr>
            </w:pPr>
          </w:p>
        </w:tc>
        <w:tc>
          <w:tcPr>
            <w:tcW w:w="901" w:type="dxa"/>
            <w:shd w:val="solid" w:color="FFFFFF" w:fill="auto"/>
          </w:tcPr>
          <w:p w14:paraId="4A93B32D" w14:textId="77777777" w:rsidR="00634CA5" w:rsidRDefault="00634CA5">
            <w:pPr>
              <w:pStyle w:val="TAL"/>
              <w:rPr>
                <w:sz w:val="16"/>
                <w:szCs w:val="16"/>
                <w:lang w:eastAsia="en-US"/>
              </w:rPr>
            </w:pPr>
            <w:r>
              <w:rPr>
                <w:sz w:val="16"/>
                <w:szCs w:val="16"/>
                <w:lang w:eastAsia="en-US"/>
              </w:rPr>
              <w:t>SP-130058</w:t>
            </w:r>
          </w:p>
        </w:tc>
        <w:tc>
          <w:tcPr>
            <w:tcW w:w="426" w:type="dxa"/>
            <w:shd w:val="solid" w:color="FFFFFF" w:fill="auto"/>
          </w:tcPr>
          <w:p w14:paraId="1F4D984C" w14:textId="77777777" w:rsidR="00634CA5" w:rsidRDefault="00634CA5">
            <w:pPr>
              <w:pStyle w:val="TAL"/>
              <w:rPr>
                <w:sz w:val="16"/>
                <w:szCs w:val="16"/>
                <w:lang w:eastAsia="en-US"/>
              </w:rPr>
            </w:pPr>
            <w:r>
              <w:rPr>
                <w:sz w:val="16"/>
                <w:szCs w:val="16"/>
                <w:lang w:eastAsia="en-US"/>
              </w:rPr>
              <w:t>013</w:t>
            </w:r>
          </w:p>
        </w:tc>
        <w:tc>
          <w:tcPr>
            <w:tcW w:w="428" w:type="dxa"/>
            <w:shd w:val="solid" w:color="FFFFFF" w:fill="auto"/>
          </w:tcPr>
          <w:p w14:paraId="7ED85201" w14:textId="77777777" w:rsidR="00634CA5" w:rsidRDefault="00634CA5">
            <w:pPr>
              <w:pStyle w:val="TAL"/>
              <w:rPr>
                <w:sz w:val="16"/>
                <w:szCs w:val="16"/>
                <w:lang w:eastAsia="en-US"/>
              </w:rPr>
            </w:pPr>
            <w:r>
              <w:rPr>
                <w:sz w:val="16"/>
                <w:szCs w:val="16"/>
                <w:lang w:eastAsia="en-US"/>
              </w:rPr>
              <w:t>1</w:t>
            </w:r>
          </w:p>
        </w:tc>
        <w:tc>
          <w:tcPr>
            <w:tcW w:w="4867" w:type="dxa"/>
            <w:shd w:val="solid" w:color="FFFFFF" w:fill="auto"/>
          </w:tcPr>
          <w:p w14:paraId="4BCEEB9F" w14:textId="77777777" w:rsidR="00634CA5" w:rsidRDefault="00634CA5">
            <w:pPr>
              <w:pStyle w:val="TAL"/>
              <w:rPr>
                <w:sz w:val="16"/>
                <w:szCs w:val="16"/>
                <w:lang w:eastAsia="en-US"/>
              </w:rPr>
            </w:pPr>
            <w:r>
              <w:rPr>
                <w:sz w:val="16"/>
                <w:szCs w:val="16"/>
                <w:lang w:eastAsia="en-US"/>
              </w:rPr>
              <w:t>Clarify create object operation</w:t>
            </w:r>
          </w:p>
        </w:tc>
        <w:tc>
          <w:tcPr>
            <w:tcW w:w="567" w:type="dxa"/>
            <w:shd w:val="solid" w:color="FFFFFF" w:fill="auto"/>
          </w:tcPr>
          <w:p w14:paraId="5C3204F5" w14:textId="77777777" w:rsidR="00634CA5" w:rsidRDefault="00634CA5">
            <w:pPr>
              <w:pStyle w:val="TAL"/>
              <w:rPr>
                <w:sz w:val="16"/>
                <w:szCs w:val="16"/>
                <w:lang w:eastAsia="en-US"/>
              </w:rPr>
            </w:pPr>
            <w:r>
              <w:rPr>
                <w:sz w:val="16"/>
                <w:szCs w:val="16"/>
                <w:lang w:eastAsia="en-US"/>
              </w:rPr>
              <w:t>11.2.0</w:t>
            </w:r>
          </w:p>
        </w:tc>
        <w:tc>
          <w:tcPr>
            <w:tcW w:w="567" w:type="dxa"/>
            <w:shd w:val="solid" w:color="FFFFFF" w:fill="auto"/>
          </w:tcPr>
          <w:p w14:paraId="05F50ED0" w14:textId="77777777" w:rsidR="00634CA5" w:rsidRDefault="00634CA5">
            <w:pPr>
              <w:pStyle w:val="TAL"/>
              <w:rPr>
                <w:b/>
                <w:sz w:val="16"/>
                <w:szCs w:val="16"/>
                <w:lang w:eastAsia="en-US"/>
              </w:rPr>
            </w:pPr>
            <w:r>
              <w:rPr>
                <w:b/>
                <w:sz w:val="16"/>
                <w:szCs w:val="16"/>
                <w:lang w:eastAsia="en-US"/>
              </w:rPr>
              <w:t>12.0.0</w:t>
            </w:r>
          </w:p>
        </w:tc>
      </w:tr>
      <w:tr w:rsidR="00B637CE" w14:paraId="07A88D40" w14:textId="77777777">
        <w:tc>
          <w:tcPr>
            <w:tcW w:w="800" w:type="dxa"/>
            <w:shd w:val="solid" w:color="FFFFFF" w:fill="auto"/>
          </w:tcPr>
          <w:p w14:paraId="0785D5EE" w14:textId="77777777" w:rsidR="00B637CE" w:rsidRDefault="00B637CE">
            <w:pPr>
              <w:pStyle w:val="TAL"/>
              <w:rPr>
                <w:sz w:val="16"/>
                <w:szCs w:val="16"/>
                <w:lang w:eastAsia="en-US"/>
              </w:rPr>
            </w:pPr>
            <w:r>
              <w:rPr>
                <w:sz w:val="16"/>
                <w:szCs w:val="16"/>
                <w:lang w:eastAsia="en-US"/>
              </w:rPr>
              <w:t>2016-01</w:t>
            </w:r>
          </w:p>
        </w:tc>
        <w:tc>
          <w:tcPr>
            <w:tcW w:w="800" w:type="dxa"/>
            <w:shd w:val="solid" w:color="FFFFFF" w:fill="auto"/>
          </w:tcPr>
          <w:p w14:paraId="346CBECA" w14:textId="77777777" w:rsidR="00B637CE" w:rsidRDefault="00B637CE">
            <w:pPr>
              <w:pStyle w:val="TAL"/>
              <w:rPr>
                <w:snapToGrid w:val="0"/>
                <w:sz w:val="16"/>
                <w:szCs w:val="16"/>
                <w:lang w:eastAsia="en-US"/>
              </w:rPr>
            </w:pPr>
          </w:p>
        </w:tc>
        <w:tc>
          <w:tcPr>
            <w:tcW w:w="901" w:type="dxa"/>
            <w:shd w:val="solid" w:color="FFFFFF" w:fill="auto"/>
          </w:tcPr>
          <w:p w14:paraId="4AE00F1E" w14:textId="77777777" w:rsidR="00B637CE" w:rsidRDefault="00B637CE">
            <w:pPr>
              <w:pStyle w:val="TAL"/>
              <w:rPr>
                <w:sz w:val="16"/>
                <w:szCs w:val="16"/>
                <w:lang w:eastAsia="en-US"/>
              </w:rPr>
            </w:pPr>
          </w:p>
        </w:tc>
        <w:tc>
          <w:tcPr>
            <w:tcW w:w="426" w:type="dxa"/>
            <w:shd w:val="solid" w:color="FFFFFF" w:fill="auto"/>
          </w:tcPr>
          <w:p w14:paraId="10B0D389" w14:textId="77777777" w:rsidR="00B637CE" w:rsidRDefault="00B637CE">
            <w:pPr>
              <w:pStyle w:val="TAL"/>
              <w:rPr>
                <w:sz w:val="16"/>
                <w:szCs w:val="16"/>
                <w:lang w:eastAsia="en-US"/>
              </w:rPr>
            </w:pPr>
          </w:p>
        </w:tc>
        <w:tc>
          <w:tcPr>
            <w:tcW w:w="428" w:type="dxa"/>
            <w:shd w:val="solid" w:color="FFFFFF" w:fill="auto"/>
          </w:tcPr>
          <w:p w14:paraId="6AAFD5E1" w14:textId="77777777" w:rsidR="00B637CE" w:rsidRDefault="00B637CE">
            <w:pPr>
              <w:pStyle w:val="TAL"/>
              <w:rPr>
                <w:sz w:val="16"/>
                <w:szCs w:val="16"/>
                <w:lang w:eastAsia="en-US"/>
              </w:rPr>
            </w:pPr>
          </w:p>
        </w:tc>
        <w:tc>
          <w:tcPr>
            <w:tcW w:w="4867" w:type="dxa"/>
            <w:shd w:val="solid" w:color="FFFFFF" w:fill="auto"/>
          </w:tcPr>
          <w:p w14:paraId="76AD11E5" w14:textId="77777777" w:rsidR="00B637CE" w:rsidRDefault="00B637CE">
            <w:pPr>
              <w:pStyle w:val="TAL"/>
              <w:rPr>
                <w:sz w:val="16"/>
                <w:szCs w:val="16"/>
                <w:lang w:eastAsia="en-US"/>
              </w:rPr>
            </w:pPr>
            <w:r>
              <w:rPr>
                <w:sz w:val="16"/>
                <w:szCs w:val="16"/>
                <w:lang w:eastAsia="en-US"/>
              </w:rPr>
              <w:t>Update to Rel-13(MCC)</w:t>
            </w:r>
          </w:p>
        </w:tc>
        <w:tc>
          <w:tcPr>
            <w:tcW w:w="567" w:type="dxa"/>
            <w:shd w:val="solid" w:color="FFFFFF" w:fill="auto"/>
          </w:tcPr>
          <w:p w14:paraId="68947361" w14:textId="77777777" w:rsidR="00B637CE" w:rsidRDefault="00B637CE">
            <w:pPr>
              <w:pStyle w:val="TAL"/>
              <w:rPr>
                <w:sz w:val="16"/>
                <w:szCs w:val="16"/>
                <w:lang w:eastAsia="en-US"/>
              </w:rPr>
            </w:pPr>
            <w:r>
              <w:rPr>
                <w:sz w:val="16"/>
                <w:szCs w:val="16"/>
                <w:lang w:eastAsia="en-US"/>
              </w:rPr>
              <w:t>12.0.0</w:t>
            </w:r>
          </w:p>
        </w:tc>
        <w:tc>
          <w:tcPr>
            <w:tcW w:w="567" w:type="dxa"/>
            <w:shd w:val="solid" w:color="FFFFFF" w:fill="auto"/>
          </w:tcPr>
          <w:p w14:paraId="221B2D60" w14:textId="77777777" w:rsidR="00B637CE" w:rsidRDefault="00B637CE">
            <w:pPr>
              <w:pStyle w:val="TAL"/>
              <w:rPr>
                <w:b/>
                <w:sz w:val="16"/>
                <w:szCs w:val="16"/>
                <w:lang w:eastAsia="en-US"/>
              </w:rPr>
            </w:pPr>
            <w:r>
              <w:rPr>
                <w:b/>
                <w:sz w:val="16"/>
                <w:szCs w:val="16"/>
                <w:lang w:eastAsia="en-US"/>
              </w:rPr>
              <w:t>13.0.0</w:t>
            </w:r>
          </w:p>
        </w:tc>
      </w:tr>
    </w:tbl>
    <w:p w14:paraId="683F8DC4" w14:textId="77777777" w:rsidR="00634CA5" w:rsidRDefault="00634CA5"/>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A946D1" w:rsidRPr="0047037B" w14:paraId="3694B943" w14:textId="77777777" w:rsidTr="007F1737">
        <w:trPr>
          <w:cantSplit/>
        </w:trPr>
        <w:tc>
          <w:tcPr>
            <w:tcW w:w="9639" w:type="dxa"/>
            <w:gridSpan w:val="8"/>
            <w:tcBorders>
              <w:bottom w:val="nil"/>
            </w:tcBorders>
            <w:shd w:val="solid" w:color="FFFFFF" w:fill="auto"/>
          </w:tcPr>
          <w:p w14:paraId="692E76E9" w14:textId="77777777" w:rsidR="00A946D1" w:rsidRPr="0047037B" w:rsidRDefault="00A946D1" w:rsidP="007F1737">
            <w:pPr>
              <w:pStyle w:val="TAL"/>
              <w:jc w:val="center"/>
              <w:rPr>
                <w:b/>
                <w:sz w:val="16"/>
                <w:lang w:eastAsia="en-US"/>
              </w:rPr>
            </w:pPr>
            <w:r w:rsidRPr="0047037B">
              <w:rPr>
                <w:b/>
                <w:lang w:eastAsia="en-US"/>
              </w:rPr>
              <w:t>Change history</w:t>
            </w:r>
          </w:p>
        </w:tc>
      </w:tr>
      <w:tr w:rsidR="00A946D1" w:rsidRPr="0047037B" w14:paraId="4E55496B" w14:textId="77777777" w:rsidTr="00D540AB">
        <w:tc>
          <w:tcPr>
            <w:tcW w:w="800" w:type="dxa"/>
            <w:tcBorders>
              <w:bottom w:val="single" w:sz="12" w:space="0" w:color="auto"/>
            </w:tcBorders>
            <w:shd w:val="pct10" w:color="auto" w:fill="FFFFFF"/>
          </w:tcPr>
          <w:p w14:paraId="02941968" w14:textId="77777777" w:rsidR="00A946D1" w:rsidRPr="0047037B" w:rsidRDefault="00A946D1" w:rsidP="007F1737">
            <w:pPr>
              <w:pStyle w:val="TAL"/>
              <w:rPr>
                <w:b/>
                <w:sz w:val="16"/>
                <w:lang w:eastAsia="en-US"/>
              </w:rPr>
            </w:pPr>
            <w:r w:rsidRPr="0047037B">
              <w:rPr>
                <w:b/>
                <w:sz w:val="16"/>
                <w:lang w:eastAsia="en-US"/>
              </w:rPr>
              <w:t>Date</w:t>
            </w:r>
          </w:p>
        </w:tc>
        <w:tc>
          <w:tcPr>
            <w:tcW w:w="800" w:type="dxa"/>
            <w:tcBorders>
              <w:bottom w:val="single" w:sz="12" w:space="0" w:color="auto"/>
            </w:tcBorders>
            <w:shd w:val="pct10" w:color="auto" w:fill="FFFFFF"/>
          </w:tcPr>
          <w:p w14:paraId="069F6B00" w14:textId="77777777" w:rsidR="00A946D1" w:rsidRPr="0047037B" w:rsidRDefault="00A946D1" w:rsidP="007F1737">
            <w:pPr>
              <w:pStyle w:val="TAL"/>
              <w:rPr>
                <w:b/>
                <w:sz w:val="16"/>
                <w:lang w:eastAsia="en-US"/>
              </w:rPr>
            </w:pPr>
            <w:r w:rsidRPr="0047037B">
              <w:rPr>
                <w:b/>
                <w:sz w:val="16"/>
                <w:lang w:eastAsia="en-US"/>
              </w:rPr>
              <w:t>Meeting</w:t>
            </w:r>
          </w:p>
        </w:tc>
        <w:tc>
          <w:tcPr>
            <w:tcW w:w="1094" w:type="dxa"/>
            <w:tcBorders>
              <w:bottom w:val="single" w:sz="12" w:space="0" w:color="auto"/>
            </w:tcBorders>
            <w:shd w:val="pct10" w:color="auto" w:fill="FFFFFF"/>
          </w:tcPr>
          <w:p w14:paraId="2CD885AB" w14:textId="77777777" w:rsidR="00A946D1" w:rsidRPr="0047037B" w:rsidRDefault="00A946D1" w:rsidP="007F1737">
            <w:pPr>
              <w:pStyle w:val="TAL"/>
              <w:rPr>
                <w:b/>
                <w:sz w:val="16"/>
                <w:lang w:eastAsia="en-US"/>
              </w:rPr>
            </w:pPr>
            <w:r w:rsidRPr="0047037B">
              <w:rPr>
                <w:b/>
                <w:sz w:val="16"/>
                <w:lang w:eastAsia="en-US"/>
              </w:rPr>
              <w:t>TDoc</w:t>
            </w:r>
          </w:p>
        </w:tc>
        <w:tc>
          <w:tcPr>
            <w:tcW w:w="567" w:type="dxa"/>
            <w:tcBorders>
              <w:bottom w:val="single" w:sz="12" w:space="0" w:color="auto"/>
            </w:tcBorders>
            <w:shd w:val="pct10" w:color="auto" w:fill="FFFFFF"/>
          </w:tcPr>
          <w:p w14:paraId="098CB11B" w14:textId="77777777" w:rsidR="00A946D1" w:rsidRPr="0047037B" w:rsidRDefault="00A946D1" w:rsidP="007F1737">
            <w:pPr>
              <w:pStyle w:val="TAL"/>
              <w:rPr>
                <w:b/>
                <w:sz w:val="16"/>
                <w:lang w:eastAsia="en-US"/>
              </w:rPr>
            </w:pPr>
            <w:r w:rsidRPr="0047037B">
              <w:rPr>
                <w:b/>
                <w:sz w:val="16"/>
                <w:lang w:eastAsia="en-US"/>
              </w:rPr>
              <w:t>CR</w:t>
            </w:r>
          </w:p>
        </w:tc>
        <w:tc>
          <w:tcPr>
            <w:tcW w:w="425" w:type="dxa"/>
            <w:tcBorders>
              <w:bottom w:val="single" w:sz="12" w:space="0" w:color="auto"/>
            </w:tcBorders>
            <w:shd w:val="pct10" w:color="auto" w:fill="FFFFFF"/>
          </w:tcPr>
          <w:p w14:paraId="757301AE" w14:textId="77777777" w:rsidR="00A946D1" w:rsidRPr="0047037B" w:rsidRDefault="00A946D1" w:rsidP="007F1737">
            <w:pPr>
              <w:pStyle w:val="TAL"/>
              <w:rPr>
                <w:b/>
                <w:sz w:val="16"/>
                <w:lang w:eastAsia="en-US"/>
              </w:rPr>
            </w:pPr>
            <w:r w:rsidRPr="0047037B">
              <w:rPr>
                <w:b/>
                <w:sz w:val="16"/>
                <w:lang w:eastAsia="en-US"/>
              </w:rPr>
              <w:t>Rev</w:t>
            </w:r>
          </w:p>
        </w:tc>
        <w:tc>
          <w:tcPr>
            <w:tcW w:w="425" w:type="dxa"/>
            <w:tcBorders>
              <w:bottom w:val="single" w:sz="12" w:space="0" w:color="auto"/>
            </w:tcBorders>
            <w:shd w:val="pct10" w:color="auto" w:fill="FFFFFF"/>
          </w:tcPr>
          <w:p w14:paraId="5814607D" w14:textId="77777777" w:rsidR="00A946D1" w:rsidRPr="0047037B" w:rsidRDefault="00A946D1" w:rsidP="007F1737">
            <w:pPr>
              <w:pStyle w:val="TAL"/>
              <w:rPr>
                <w:b/>
                <w:sz w:val="16"/>
                <w:lang w:eastAsia="en-US"/>
              </w:rPr>
            </w:pPr>
            <w:r w:rsidRPr="0047037B">
              <w:rPr>
                <w:b/>
                <w:sz w:val="16"/>
                <w:lang w:eastAsia="en-US"/>
              </w:rPr>
              <w:t>Cat</w:t>
            </w:r>
          </w:p>
        </w:tc>
        <w:tc>
          <w:tcPr>
            <w:tcW w:w="4820" w:type="dxa"/>
            <w:tcBorders>
              <w:bottom w:val="single" w:sz="12" w:space="0" w:color="auto"/>
            </w:tcBorders>
            <w:shd w:val="pct10" w:color="auto" w:fill="FFFFFF"/>
          </w:tcPr>
          <w:p w14:paraId="20C68FC7" w14:textId="77777777" w:rsidR="00A946D1" w:rsidRPr="0047037B" w:rsidRDefault="00A946D1" w:rsidP="007F1737">
            <w:pPr>
              <w:pStyle w:val="TAL"/>
              <w:rPr>
                <w:b/>
                <w:sz w:val="16"/>
                <w:lang w:eastAsia="en-US"/>
              </w:rPr>
            </w:pPr>
            <w:r w:rsidRPr="0047037B">
              <w:rPr>
                <w:b/>
                <w:sz w:val="16"/>
                <w:lang w:eastAsia="en-US"/>
              </w:rPr>
              <w:t>Subject/Comment</w:t>
            </w:r>
          </w:p>
        </w:tc>
        <w:tc>
          <w:tcPr>
            <w:tcW w:w="708" w:type="dxa"/>
            <w:tcBorders>
              <w:bottom w:val="single" w:sz="12" w:space="0" w:color="auto"/>
            </w:tcBorders>
            <w:shd w:val="pct10" w:color="auto" w:fill="FFFFFF"/>
          </w:tcPr>
          <w:p w14:paraId="7C867C23" w14:textId="77777777" w:rsidR="00A946D1" w:rsidRPr="0047037B" w:rsidRDefault="00A946D1" w:rsidP="007F1737">
            <w:pPr>
              <w:pStyle w:val="TAL"/>
              <w:rPr>
                <w:b/>
                <w:sz w:val="16"/>
                <w:lang w:eastAsia="en-US"/>
              </w:rPr>
            </w:pPr>
            <w:r w:rsidRPr="0047037B">
              <w:rPr>
                <w:b/>
                <w:sz w:val="16"/>
                <w:lang w:eastAsia="en-US"/>
              </w:rPr>
              <w:t>New version</w:t>
            </w:r>
          </w:p>
        </w:tc>
      </w:tr>
      <w:tr w:rsidR="00A946D1" w14:paraId="7559115C" w14:textId="77777777" w:rsidTr="00D540AB">
        <w:tc>
          <w:tcPr>
            <w:tcW w:w="800" w:type="dxa"/>
            <w:tcBorders>
              <w:top w:val="single" w:sz="12" w:space="0" w:color="auto"/>
              <w:left w:val="single" w:sz="6" w:space="0" w:color="auto"/>
              <w:bottom w:val="single" w:sz="12" w:space="0" w:color="auto"/>
              <w:right w:val="single" w:sz="6" w:space="0" w:color="auto"/>
            </w:tcBorders>
            <w:shd w:val="solid" w:color="FFFFFF" w:fill="auto"/>
          </w:tcPr>
          <w:p w14:paraId="38EE6DB5" w14:textId="77777777" w:rsidR="00A946D1" w:rsidRDefault="00A946D1" w:rsidP="007F1737">
            <w:pPr>
              <w:pStyle w:val="TAC"/>
              <w:rPr>
                <w:sz w:val="16"/>
                <w:szCs w:val="16"/>
                <w:lang w:eastAsia="en-US"/>
              </w:rPr>
            </w:pPr>
            <w:r>
              <w:rPr>
                <w:sz w:val="16"/>
                <w:szCs w:val="16"/>
                <w:lang w:eastAsia="en-US"/>
              </w:rPr>
              <w:t>2017-03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2DF37872" w14:textId="77777777" w:rsidR="00A946D1" w:rsidRDefault="00A946D1" w:rsidP="007F1737">
            <w:pPr>
              <w:pStyle w:val="TAC"/>
              <w:rPr>
                <w:sz w:val="16"/>
                <w:szCs w:val="16"/>
                <w:lang w:eastAsia="en-US"/>
              </w:rPr>
            </w:pPr>
            <w:r>
              <w:rPr>
                <w:sz w:val="16"/>
                <w:szCs w:val="16"/>
                <w:lang w:eastAsia="en-US"/>
              </w:rPr>
              <w:t>SA#75</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70607006" w14:textId="77777777" w:rsidR="00A946D1" w:rsidRDefault="00A946D1" w:rsidP="007F1737">
            <w:pPr>
              <w:pStyle w:val="TAC"/>
              <w:rPr>
                <w:sz w:val="16"/>
                <w:szCs w:val="16"/>
                <w:lang w:eastAsia="en-US"/>
              </w:rPr>
            </w:pP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3EB68260" w14:textId="77777777" w:rsidR="00A946D1" w:rsidRDefault="00A946D1" w:rsidP="007F1737">
            <w:pPr>
              <w:pStyle w:val="TAL"/>
              <w:rPr>
                <w:sz w:val="16"/>
                <w:szCs w:val="16"/>
                <w:lang w:eastAsia="en-US"/>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AB481CD" w14:textId="77777777" w:rsidR="00A946D1" w:rsidRDefault="00A946D1" w:rsidP="007F1737">
            <w:pPr>
              <w:pStyle w:val="TAR"/>
              <w:rPr>
                <w:sz w:val="16"/>
                <w:szCs w:val="16"/>
                <w:lang w:eastAsia="en-US"/>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9E48902" w14:textId="77777777" w:rsidR="00A946D1" w:rsidRDefault="00A946D1" w:rsidP="007F1737">
            <w:pPr>
              <w:pStyle w:val="TAC"/>
              <w:rPr>
                <w:sz w:val="16"/>
                <w:szCs w:val="16"/>
                <w:lang w:eastAsia="en-US"/>
              </w:rPr>
            </w:pP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4F691586" w14:textId="77777777" w:rsidR="00A946D1" w:rsidRDefault="00A946D1" w:rsidP="007F1737">
            <w:pPr>
              <w:pStyle w:val="TAL"/>
              <w:rPr>
                <w:sz w:val="16"/>
                <w:szCs w:val="16"/>
                <w:lang w:eastAsia="en-US"/>
              </w:rPr>
            </w:pPr>
            <w:r>
              <w:rPr>
                <w:sz w:val="16"/>
                <w:szCs w:val="16"/>
                <w:lang w:eastAsia="en-US"/>
              </w:rPr>
              <w:t>Promotion to Release 14 without technical change</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0D6BA301" w14:textId="77777777" w:rsidR="00A946D1" w:rsidRDefault="00A946D1" w:rsidP="007F1737">
            <w:pPr>
              <w:pStyle w:val="TAC"/>
              <w:rPr>
                <w:sz w:val="16"/>
                <w:szCs w:val="16"/>
                <w:lang w:eastAsia="en-US"/>
              </w:rPr>
            </w:pPr>
            <w:r>
              <w:rPr>
                <w:sz w:val="16"/>
                <w:szCs w:val="16"/>
                <w:lang w:eastAsia="en-US"/>
              </w:rPr>
              <w:t>14.0.0</w:t>
            </w:r>
          </w:p>
        </w:tc>
      </w:tr>
      <w:tr w:rsidR="000E1B9C" w14:paraId="4D65B142" w14:textId="77777777" w:rsidTr="006A4D65">
        <w:tc>
          <w:tcPr>
            <w:tcW w:w="800" w:type="dxa"/>
            <w:tcBorders>
              <w:top w:val="single" w:sz="12" w:space="0" w:color="auto"/>
              <w:left w:val="single" w:sz="6" w:space="0" w:color="auto"/>
              <w:bottom w:val="single" w:sz="12" w:space="0" w:color="auto"/>
              <w:right w:val="single" w:sz="6" w:space="0" w:color="auto"/>
            </w:tcBorders>
            <w:shd w:val="solid" w:color="FFFFFF" w:fill="auto"/>
          </w:tcPr>
          <w:p w14:paraId="74FBF8DE" w14:textId="77777777" w:rsidR="000E1B9C" w:rsidRDefault="000E1B9C" w:rsidP="007F1737">
            <w:pPr>
              <w:pStyle w:val="TAC"/>
              <w:rPr>
                <w:sz w:val="16"/>
                <w:szCs w:val="16"/>
                <w:lang w:eastAsia="en-US"/>
              </w:rPr>
            </w:pPr>
            <w:r>
              <w:rPr>
                <w:sz w:val="16"/>
                <w:szCs w:val="16"/>
                <w:lang w:eastAsia="en-US"/>
              </w:rPr>
              <w:t>2018-06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018765FF" w14:textId="77777777" w:rsidR="000E1B9C" w:rsidRDefault="000E1B9C" w:rsidP="007F1737">
            <w:pPr>
              <w:pStyle w:val="TAC"/>
              <w:rPr>
                <w:sz w:val="16"/>
                <w:szCs w:val="16"/>
                <w:lang w:eastAsia="en-US"/>
              </w:rPr>
            </w:pPr>
            <w:r>
              <w:rPr>
                <w:sz w:val="16"/>
                <w:szCs w:val="16"/>
                <w:lang w:eastAsia="en-US"/>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4260992A" w14:textId="77777777" w:rsidR="000E1B9C" w:rsidRDefault="000E1B9C" w:rsidP="007F1737">
            <w:pPr>
              <w:pStyle w:val="TAC"/>
              <w:rPr>
                <w:sz w:val="16"/>
                <w:szCs w:val="16"/>
                <w:lang w:eastAsia="en-US"/>
              </w:rPr>
            </w:pPr>
            <w:r>
              <w:rPr>
                <w:sz w:val="16"/>
                <w:szCs w:val="16"/>
                <w:lang w:eastAsia="en-US"/>
              </w:rPr>
              <w:t>-</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0EE0BC93" w14:textId="77777777" w:rsidR="000E1B9C" w:rsidRDefault="000E1B9C" w:rsidP="007F1737">
            <w:pPr>
              <w:pStyle w:val="TAL"/>
              <w:rPr>
                <w:sz w:val="16"/>
                <w:szCs w:val="16"/>
                <w:lang w:eastAsia="en-US"/>
              </w:rPr>
            </w:pPr>
            <w:r>
              <w:rPr>
                <w:sz w:val="16"/>
                <w:szCs w:val="16"/>
                <w:lang w:eastAsia="en-US"/>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EAF09F3" w14:textId="77777777" w:rsidR="000E1B9C" w:rsidRDefault="000E1B9C" w:rsidP="007F1737">
            <w:pPr>
              <w:pStyle w:val="TAR"/>
              <w:rPr>
                <w:sz w:val="16"/>
                <w:szCs w:val="16"/>
                <w:lang w:eastAsia="en-US"/>
              </w:rPr>
            </w:pPr>
            <w:r>
              <w:rPr>
                <w:sz w:val="16"/>
                <w:szCs w:val="16"/>
                <w:lang w:eastAsia="en-US"/>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C1D921B" w14:textId="77777777" w:rsidR="000E1B9C" w:rsidRDefault="000E1B9C" w:rsidP="007F1737">
            <w:pPr>
              <w:pStyle w:val="TAC"/>
              <w:rPr>
                <w:sz w:val="16"/>
                <w:szCs w:val="16"/>
                <w:lang w:eastAsia="en-US"/>
              </w:rPr>
            </w:pPr>
            <w:r>
              <w:rPr>
                <w:sz w:val="16"/>
                <w:szCs w:val="16"/>
                <w:lang w:eastAsia="en-US"/>
              </w:rPr>
              <w:t>-</w:t>
            </w: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157B060E" w14:textId="77777777" w:rsidR="000E1B9C" w:rsidRDefault="000E1B9C" w:rsidP="007F1737">
            <w:pPr>
              <w:pStyle w:val="TAL"/>
              <w:rPr>
                <w:sz w:val="16"/>
                <w:szCs w:val="16"/>
                <w:lang w:eastAsia="en-US"/>
              </w:rPr>
            </w:pPr>
            <w:r>
              <w:rPr>
                <w:sz w:val="16"/>
                <w:szCs w:val="16"/>
                <w:lang w:eastAsia="en-US"/>
              </w:rPr>
              <w:t>Update to Rel-15 version (MCC)</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2BA3FE76" w14:textId="77777777" w:rsidR="000E1B9C" w:rsidRPr="00D540AB" w:rsidRDefault="000E1B9C" w:rsidP="007F1737">
            <w:pPr>
              <w:pStyle w:val="TAC"/>
              <w:rPr>
                <w:sz w:val="16"/>
                <w:szCs w:val="16"/>
                <w:lang w:eastAsia="en-US"/>
              </w:rPr>
            </w:pPr>
            <w:r w:rsidRPr="00D540AB">
              <w:rPr>
                <w:sz w:val="16"/>
                <w:szCs w:val="16"/>
                <w:lang w:eastAsia="en-US"/>
              </w:rPr>
              <w:t>15.0.0</w:t>
            </w:r>
          </w:p>
        </w:tc>
      </w:tr>
      <w:tr w:rsidR="00067D8B" w14:paraId="15A9D439" w14:textId="77777777" w:rsidTr="007C77EB">
        <w:tc>
          <w:tcPr>
            <w:tcW w:w="800" w:type="dxa"/>
            <w:tcBorders>
              <w:top w:val="single" w:sz="12" w:space="0" w:color="auto"/>
              <w:left w:val="single" w:sz="6" w:space="0" w:color="auto"/>
              <w:bottom w:val="single" w:sz="12" w:space="0" w:color="auto"/>
              <w:right w:val="single" w:sz="6" w:space="0" w:color="auto"/>
            </w:tcBorders>
            <w:shd w:val="solid" w:color="FFFFFF" w:fill="auto"/>
          </w:tcPr>
          <w:p w14:paraId="514E1A40" w14:textId="77777777" w:rsidR="00067D8B" w:rsidRDefault="00067D8B" w:rsidP="007F1737">
            <w:pPr>
              <w:pStyle w:val="TAC"/>
              <w:rPr>
                <w:sz w:val="16"/>
                <w:szCs w:val="16"/>
                <w:lang w:eastAsia="en-US"/>
              </w:rPr>
            </w:pPr>
            <w:r>
              <w:rPr>
                <w:sz w:val="16"/>
                <w:szCs w:val="16"/>
                <w:lang w:eastAsia="en-US"/>
              </w:rPr>
              <w:t>2019-09</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3C51EAF5" w14:textId="77777777" w:rsidR="00067D8B" w:rsidRDefault="00067D8B" w:rsidP="007F1737">
            <w:pPr>
              <w:pStyle w:val="TAC"/>
              <w:rPr>
                <w:sz w:val="16"/>
                <w:szCs w:val="16"/>
                <w:lang w:eastAsia="en-US"/>
              </w:rPr>
            </w:pPr>
            <w:r>
              <w:rPr>
                <w:sz w:val="16"/>
                <w:szCs w:val="16"/>
                <w:lang w:eastAsia="en-US"/>
              </w:rPr>
              <w:t>SA#85</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2DAF8D73" w14:textId="77777777" w:rsidR="00067D8B" w:rsidRDefault="00067D8B" w:rsidP="007F1737">
            <w:pPr>
              <w:pStyle w:val="TAC"/>
              <w:rPr>
                <w:sz w:val="16"/>
                <w:szCs w:val="16"/>
                <w:lang w:eastAsia="en-US"/>
              </w:rPr>
            </w:pPr>
            <w:r>
              <w:rPr>
                <w:sz w:val="16"/>
                <w:szCs w:val="16"/>
                <w:lang w:eastAsia="en-US"/>
              </w:rPr>
              <w:t>SP-190752</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42D24374" w14:textId="77777777" w:rsidR="00067D8B" w:rsidRDefault="00067D8B" w:rsidP="007F1737">
            <w:pPr>
              <w:pStyle w:val="TAL"/>
              <w:rPr>
                <w:sz w:val="16"/>
                <w:szCs w:val="16"/>
                <w:lang w:eastAsia="en-US"/>
              </w:rPr>
            </w:pPr>
            <w:r>
              <w:rPr>
                <w:sz w:val="16"/>
                <w:szCs w:val="16"/>
                <w:lang w:eastAsia="en-US"/>
              </w:rPr>
              <w:t>0014</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7728858" w14:textId="77777777" w:rsidR="00067D8B" w:rsidRDefault="00067D8B" w:rsidP="007F1737">
            <w:pPr>
              <w:pStyle w:val="TAR"/>
              <w:rPr>
                <w:sz w:val="16"/>
                <w:szCs w:val="16"/>
                <w:lang w:eastAsia="en-US"/>
              </w:rPr>
            </w:pPr>
            <w:r>
              <w:rPr>
                <w:sz w:val="16"/>
                <w:szCs w:val="16"/>
                <w:lang w:eastAsia="en-US"/>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FE54B39" w14:textId="77777777" w:rsidR="00067D8B" w:rsidRDefault="00067D8B" w:rsidP="007F1737">
            <w:pPr>
              <w:pStyle w:val="TAC"/>
              <w:rPr>
                <w:sz w:val="16"/>
                <w:szCs w:val="16"/>
                <w:lang w:eastAsia="en-US"/>
              </w:rPr>
            </w:pPr>
            <w:r>
              <w:rPr>
                <w:sz w:val="16"/>
                <w:szCs w:val="16"/>
                <w:lang w:eastAsia="en-US"/>
              </w:rPr>
              <w:t>F</w:t>
            </w: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3A838679" w14:textId="77777777" w:rsidR="00067D8B" w:rsidRDefault="00067D8B" w:rsidP="007F1737">
            <w:pPr>
              <w:pStyle w:val="TAL"/>
              <w:rPr>
                <w:sz w:val="16"/>
                <w:szCs w:val="16"/>
                <w:lang w:eastAsia="en-US"/>
              </w:rPr>
            </w:pPr>
            <w:r w:rsidRPr="00D540AB">
              <w:rPr>
                <w:sz w:val="16"/>
                <w:szCs w:val="16"/>
                <w:lang w:eastAsia="en-US"/>
              </w:rPr>
              <w:t>Correction of NR definition to avoid misalignment with RAN2</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62CAB5B5" w14:textId="77777777" w:rsidR="00067D8B" w:rsidRPr="00D540AB" w:rsidRDefault="00067D8B" w:rsidP="007F1737">
            <w:pPr>
              <w:pStyle w:val="TAC"/>
              <w:rPr>
                <w:sz w:val="16"/>
                <w:szCs w:val="16"/>
                <w:lang w:eastAsia="en-US"/>
              </w:rPr>
            </w:pPr>
            <w:r w:rsidRPr="00D540AB">
              <w:rPr>
                <w:sz w:val="16"/>
                <w:szCs w:val="16"/>
                <w:lang w:eastAsia="en-US"/>
              </w:rPr>
              <w:t>15.1.0</w:t>
            </w:r>
          </w:p>
        </w:tc>
      </w:tr>
      <w:tr w:rsidR="006A4D65" w14:paraId="3EF3DB8F" w14:textId="77777777" w:rsidTr="000457D9">
        <w:tc>
          <w:tcPr>
            <w:tcW w:w="800" w:type="dxa"/>
            <w:tcBorders>
              <w:top w:val="single" w:sz="12" w:space="0" w:color="auto"/>
              <w:left w:val="single" w:sz="6" w:space="0" w:color="auto"/>
              <w:bottom w:val="single" w:sz="12" w:space="0" w:color="auto"/>
              <w:right w:val="single" w:sz="6" w:space="0" w:color="auto"/>
            </w:tcBorders>
            <w:shd w:val="solid" w:color="FFFFFF" w:fill="auto"/>
          </w:tcPr>
          <w:p w14:paraId="2F3F3EAA" w14:textId="77777777" w:rsidR="006A4D65" w:rsidRDefault="006A4D65" w:rsidP="007F1737">
            <w:pPr>
              <w:pStyle w:val="TAC"/>
              <w:rPr>
                <w:sz w:val="16"/>
                <w:szCs w:val="16"/>
                <w:lang w:eastAsia="en-US"/>
              </w:rPr>
            </w:pPr>
            <w:r>
              <w:rPr>
                <w:sz w:val="16"/>
                <w:szCs w:val="16"/>
                <w:lang w:eastAsia="en-US"/>
              </w:rPr>
              <w:t>2020-07</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2853BCD3" w14:textId="77777777" w:rsidR="006A4D65" w:rsidRDefault="006A4D65" w:rsidP="007F1737">
            <w:pPr>
              <w:pStyle w:val="TAC"/>
              <w:rPr>
                <w:sz w:val="16"/>
                <w:szCs w:val="16"/>
                <w:lang w:eastAsia="en-US"/>
              </w:rPr>
            </w:pPr>
            <w:r>
              <w:rPr>
                <w:sz w:val="16"/>
                <w:szCs w:val="16"/>
                <w:lang w:eastAsia="en-US"/>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2F7FC5EB" w14:textId="77777777" w:rsidR="006A4D65" w:rsidRDefault="006A4D65" w:rsidP="007F1737">
            <w:pPr>
              <w:pStyle w:val="TAC"/>
              <w:rPr>
                <w:sz w:val="16"/>
                <w:szCs w:val="16"/>
                <w:lang w:eastAsia="en-US"/>
              </w:rPr>
            </w:pPr>
            <w:r>
              <w:rPr>
                <w:sz w:val="16"/>
                <w:szCs w:val="16"/>
                <w:lang w:eastAsia="en-US"/>
              </w:rPr>
              <w:t>-</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53D884FD" w14:textId="77777777" w:rsidR="006A4D65" w:rsidRDefault="006A4D65" w:rsidP="007F1737">
            <w:pPr>
              <w:pStyle w:val="TAL"/>
              <w:rPr>
                <w:sz w:val="16"/>
                <w:szCs w:val="16"/>
                <w:lang w:eastAsia="en-US"/>
              </w:rPr>
            </w:pPr>
            <w:r>
              <w:rPr>
                <w:sz w:val="16"/>
                <w:szCs w:val="16"/>
                <w:lang w:eastAsia="en-US"/>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472B5BA" w14:textId="77777777" w:rsidR="006A4D65" w:rsidRDefault="006A4D65" w:rsidP="007F1737">
            <w:pPr>
              <w:pStyle w:val="TAR"/>
              <w:rPr>
                <w:sz w:val="16"/>
                <w:szCs w:val="16"/>
                <w:lang w:eastAsia="en-US"/>
              </w:rPr>
            </w:pPr>
            <w:r>
              <w:rPr>
                <w:sz w:val="16"/>
                <w:szCs w:val="16"/>
                <w:lang w:eastAsia="en-US"/>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FB275EA" w14:textId="77777777" w:rsidR="006A4D65" w:rsidRDefault="006A4D65" w:rsidP="007F1737">
            <w:pPr>
              <w:pStyle w:val="TAC"/>
              <w:rPr>
                <w:sz w:val="16"/>
                <w:szCs w:val="16"/>
                <w:lang w:eastAsia="en-US"/>
              </w:rPr>
            </w:pPr>
            <w:r>
              <w:rPr>
                <w:sz w:val="16"/>
                <w:szCs w:val="16"/>
                <w:lang w:eastAsia="en-US"/>
              </w:rPr>
              <w:t>-</w:t>
            </w: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6C626793" w14:textId="77777777" w:rsidR="006A4D65" w:rsidRPr="00D540AB" w:rsidRDefault="006A4D65" w:rsidP="007F1737">
            <w:pPr>
              <w:pStyle w:val="TAL"/>
              <w:rPr>
                <w:sz w:val="16"/>
                <w:szCs w:val="16"/>
                <w:lang w:eastAsia="en-US"/>
              </w:rPr>
            </w:pPr>
            <w:r>
              <w:rPr>
                <w:sz w:val="16"/>
                <w:szCs w:val="16"/>
                <w:lang w:eastAsia="en-US"/>
              </w:rPr>
              <w:t>Update to Rel-16 version (MCC)</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162C5CE1" w14:textId="77777777" w:rsidR="006A4D65" w:rsidRPr="00E57568" w:rsidRDefault="006A4D65" w:rsidP="007F1737">
            <w:pPr>
              <w:pStyle w:val="TAC"/>
              <w:rPr>
                <w:bCs/>
                <w:sz w:val="16"/>
                <w:szCs w:val="16"/>
                <w:lang w:eastAsia="en-US"/>
              </w:rPr>
            </w:pPr>
            <w:r w:rsidRPr="00E57568">
              <w:rPr>
                <w:bCs/>
                <w:sz w:val="16"/>
                <w:szCs w:val="16"/>
                <w:lang w:eastAsia="en-US"/>
              </w:rPr>
              <w:t>16.0.0</w:t>
            </w:r>
          </w:p>
        </w:tc>
      </w:tr>
      <w:tr w:rsidR="007C77EB" w14:paraId="3A6625D9" w14:textId="77777777" w:rsidTr="00FB04D0">
        <w:tc>
          <w:tcPr>
            <w:tcW w:w="800" w:type="dxa"/>
            <w:tcBorders>
              <w:top w:val="single" w:sz="12" w:space="0" w:color="auto"/>
              <w:left w:val="single" w:sz="6" w:space="0" w:color="auto"/>
              <w:bottom w:val="single" w:sz="12" w:space="0" w:color="auto"/>
              <w:right w:val="single" w:sz="6" w:space="0" w:color="auto"/>
            </w:tcBorders>
            <w:shd w:val="solid" w:color="FFFFFF" w:fill="auto"/>
          </w:tcPr>
          <w:p w14:paraId="2C3AE327" w14:textId="77777777" w:rsidR="007C77EB" w:rsidRDefault="007C77EB" w:rsidP="007F1737">
            <w:pPr>
              <w:pStyle w:val="TAC"/>
              <w:rPr>
                <w:sz w:val="16"/>
                <w:szCs w:val="16"/>
                <w:lang w:eastAsia="en-US"/>
              </w:rPr>
            </w:pPr>
            <w:r>
              <w:rPr>
                <w:sz w:val="16"/>
                <w:szCs w:val="16"/>
                <w:lang w:eastAsia="en-US"/>
              </w:rPr>
              <w:t>2022-04</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6A291FB7" w14:textId="77777777" w:rsidR="007C77EB" w:rsidRDefault="007C77EB" w:rsidP="007F1737">
            <w:pPr>
              <w:pStyle w:val="TAC"/>
              <w:rPr>
                <w:sz w:val="16"/>
                <w:szCs w:val="16"/>
                <w:lang w:eastAsia="en-US"/>
              </w:rPr>
            </w:pPr>
            <w:r>
              <w:rPr>
                <w:sz w:val="16"/>
                <w:szCs w:val="16"/>
                <w:lang w:eastAsia="en-US"/>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46B2936F" w14:textId="77777777" w:rsidR="007C77EB" w:rsidRDefault="007C77EB" w:rsidP="007F1737">
            <w:pPr>
              <w:pStyle w:val="TAC"/>
              <w:rPr>
                <w:sz w:val="16"/>
                <w:szCs w:val="16"/>
                <w:lang w:eastAsia="en-US"/>
              </w:rPr>
            </w:pPr>
            <w:r>
              <w:rPr>
                <w:sz w:val="16"/>
                <w:szCs w:val="16"/>
                <w:lang w:eastAsia="en-US"/>
              </w:rPr>
              <w:t>-</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4BCEEF00" w14:textId="77777777" w:rsidR="007C77EB" w:rsidRDefault="007C77EB" w:rsidP="007F1737">
            <w:pPr>
              <w:pStyle w:val="TAL"/>
              <w:rPr>
                <w:sz w:val="16"/>
                <w:szCs w:val="16"/>
                <w:lang w:eastAsia="en-US"/>
              </w:rPr>
            </w:pPr>
            <w:r>
              <w:rPr>
                <w:sz w:val="16"/>
                <w:szCs w:val="16"/>
                <w:lang w:eastAsia="en-US"/>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CB3BF7F" w14:textId="77777777" w:rsidR="007C77EB" w:rsidRDefault="007C77EB" w:rsidP="007F1737">
            <w:pPr>
              <w:pStyle w:val="TAR"/>
              <w:rPr>
                <w:sz w:val="16"/>
                <w:szCs w:val="16"/>
                <w:lang w:eastAsia="en-US"/>
              </w:rPr>
            </w:pPr>
            <w:r>
              <w:rPr>
                <w:sz w:val="16"/>
                <w:szCs w:val="16"/>
                <w:lang w:eastAsia="en-US"/>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6C64592" w14:textId="77777777" w:rsidR="007C77EB" w:rsidRDefault="007C77EB" w:rsidP="007F1737">
            <w:pPr>
              <w:pStyle w:val="TAC"/>
              <w:rPr>
                <w:sz w:val="16"/>
                <w:szCs w:val="16"/>
                <w:lang w:eastAsia="en-US"/>
              </w:rPr>
            </w:pPr>
            <w:r>
              <w:rPr>
                <w:sz w:val="16"/>
                <w:szCs w:val="16"/>
                <w:lang w:eastAsia="en-US"/>
              </w:rPr>
              <w:t>-</w:t>
            </w: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2F67FB75" w14:textId="77777777" w:rsidR="007C77EB" w:rsidRDefault="007C77EB" w:rsidP="007F1737">
            <w:pPr>
              <w:pStyle w:val="TAL"/>
              <w:rPr>
                <w:sz w:val="16"/>
                <w:szCs w:val="16"/>
                <w:lang w:eastAsia="en-US"/>
              </w:rPr>
            </w:pPr>
            <w:r>
              <w:rPr>
                <w:sz w:val="16"/>
                <w:szCs w:val="16"/>
                <w:lang w:eastAsia="en-US"/>
              </w:rPr>
              <w:t>Update to Rel-17 version (MCC)</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43269670" w14:textId="77777777" w:rsidR="007C77EB" w:rsidRPr="00E57568" w:rsidRDefault="007C77EB" w:rsidP="007F1737">
            <w:pPr>
              <w:pStyle w:val="TAC"/>
              <w:rPr>
                <w:bCs/>
                <w:sz w:val="16"/>
                <w:szCs w:val="16"/>
                <w:lang w:eastAsia="en-US"/>
              </w:rPr>
            </w:pPr>
            <w:r w:rsidRPr="00E57568">
              <w:rPr>
                <w:bCs/>
                <w:sz w:val="16"/>
                <w:szCs w:val="16"/>
                <w:lang w:eastAsia="en-US"/>
              </w:rPr>
              <w:t>17.0.0</w:t>
            </w:r>
          </w:p>
        </w:tc>
      </w:tr>
      <w:tr w:rsidR="000457D9" w14:paraId="2151F439" w14:textId="77777777" w:rsidTr="00D540AB">
        <w:tc>
          <w:tcPr>
            <w:tcW w:w="800" w:type="dxa"/>
            <w:tcBorders>
              <w:top w:val="single" w:sz="12" w:space="0" w:color="auto"/>
              <w:left w:val="single" w:sz="6" w:space="0" w:color="auto"/>
              <w:bottom w:val="single" w:sz="12" w:space="0" w:color="auto"/>
              <w:right w:val="single" w:sz="6" w:space="0" w:color="auto"/>
            </w:tcBorders>
            <w:shd w:val="solid" w:color="FFFFFF" w:fill="auto"/>
          </w:tcPr>
          <w:p w14:paraId="7BC6C388" w14:textId="77777777" w:rsidR="000457D9" w:rsidRDefault="000457D9" w:rsidP="007F1737">
            <w:pPr>
              <w:pStyle w:val="TAC"/>
              <w:rPr>
                <w:sz w:val="16"/>
                <w:szCs w:val="16"/>
                <w:lang w:eastAsia="en-US"/>
              </w:rPr>
            </w:pPr>
            <w:r>
              <w:rPr>
                <w:sz w:val="16"/>
                <w:szCs w:val="16"/>
                <w:lang w:eastAsia="en-US"/>
              </w:rPr>
              <w:t>2024-04</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1348201C" w14:textId="77777777" w:rsidR="000457D9" w:rsidRDefault="000457D9" w:rsidP="007F1737">
            <w:pPr>
              <w:pStyle w:val="TAC"/>
              <w:rPr>
                <w:sz w:val="16"/>
                <w:szCs w:val="16"/>
                <w:lang w:eastAsia="en-US"/>
              </w:rPr>
            </w:pPr>
            <w:r>
              <w:rPr>
                <w:sz w:val="16"/>
                <w:szCs w:val="16"/>
                <w:lang w:eastAsia="en-US"/>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510494A2" w14:textId="77777777" w:rsidR="000457D9" w:rsidRDefault="000457D9" w:rsidP="007F1737">
            <w:pPr>
              <w:pStyle w:val="TAC"/>
              <w:rPr>
                <w:sz w:val="16"/>
                <w:szCs w:val="16"/>
                <w:lang w:eastAsia="en-US"/>
              </w:rPr>
            </w:pPr>
            <w:r>
              <w:rPr>
                <w:sz w:val="16"/>
                <w:szCs w:val="16"/>
                <w:lang w:eastAsia="en-US"/>
              </w:rPr>
              <w:t>-</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37C6E91D" w14:textId="77777777" w:rsidR="000457D9" w:rsidRDefault="000457D9" w:rsidP="007F1737">
            <w:pPr>
              <w:pStyle w:val="TAL"/>
              <w:rPr>
                <w:sz w:val="16"/>
                <w:szCs w:val="16"/>
                <w:lang w:eastAsia="en-US"/>
              </w:rPr>
            </w:pPr>
            <w:r>
              <w:rPr>
                <w:sz w:val="16"/>
                <w:szCs w:val="16"/>
                <w:lang w:eastAsia="en-US"/>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4E9C457" w14:textId="77777777" w:rsidR="000457D9" w:rsidRDefault="000457D9" w:rsidP="007F1737">
            <w:pPr>
              <w:pStyle w:val="TAR"/>
              <w:rPr>
                <w:sz w:val="16"/>
                <w:szCs w:val="16"/>
                <w:lang w:eastAsia="en-US"/>
              </w:rPr>
            </w:pPr>
            <w:r>
              <w:rPr>
                <w:sz w:val="16"/>
                <w:szCs w:val="16"/>
                <w:lang w:eastAsia="en-US"/>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71E3064" w14:textId="77777777" w:rsidR="000457D9" w:rsidRDefault="000457D9" w:rsidP="007F1737">
            <w:pPr>
              <w:pStyle w:val="TAC"/>
              <w:rPr>
                <w:sz w:val="16"/>
                <w:szCs w:val="16"/>
                <w:lang w:eastAsia="en-US"/>
              </w:rPr>
            </w:pPr>
            <w:r>
              <w:rPr>
                <w:sz w:val="16"/>
                <w:szCs w:val="16"/>
                <w:lang w:eastAsia="en-US"/>
              </w:rPr>
              <w:t>-</w:t>
            </w: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5C337705" w14:textId="77777777" w:rsidR="000457D9" w:rsidRDefault="000457D9" w:rsidP="007F1737">
            <w:pPr>
              <w:pStyle w:val="TAL"/>
              <w:rPr>
                <w:sz w:val="16"/>
                <w:szCs w:val="16"/>
                <w:lang w:eastAsia="en-US"/>
              </w:rPr>
            </w:pPr>
            <w:r>
              <w:rPr>
                <w:sz w:val="16"/>
                <w:szCs w:val="16"/>
                <w:lang w:eastAsia="en-US"/>
              </w:rPr>
              <w:t>Update to Rel-18 version (MCC)</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3D69DD0C" w14:textId="77777777" w:rsidR="000457D9" w:rsidRPr="00E57568" w:rsidRDefault="000457D9" w:rsidP="007F1737">
            <w:pPr>
              <w:pStyle w:val="TAC"/>
              <w:rPr>
                <w:bCs/>
                <w:sz w:val="16"/>
                <w:szCs w:val="16"/>
                <w:lang w:eastAsia="en-US"/>
              </w:rPr>
            </w:pPr>
            <w:r w:rsidRPr="00E57568">
              <w:rPr>
                <w:bCs/>
                <w:sz w:val="16"/>
                <w:szCs w:val="16"/>
                <w:lang w:eastAsia="en-US"/>
              </w:rPr>
              <w:t>18.0.0</w:t>
            </w:r>
          </w:p>
        </w:tc>
      </w:tr>
      <w:tr w:rsidR="00FB04D0" w14:paraId="041DEC6F" w14:textId="77777777" w:rsidTr="00D540AB">
        <w:tc>
          <w:tcPr>
            <w:tcW w:w="800" w:type="dxa"/>
            <w:tcBorders>
              <w:top w:val="single" w:sz="12" w:space="0" w:color="auto"/>
              <w:left w:val="single" w:sz="6" w:space="0" w:color="auto"/>
              <w:bottom w:val="single" w:sz="12" w:space="0" w:color="auto"/>
              <w:right w:val="single" w:sz="6" w:space="0" w:color="auto"/>
            </w:tcBorders>
            <w:shd w:val="solid" w:color="FFFFFF" w:fill="auto"/>
          </w:tcPr>
          <w:p w14:paraId="6012E088" w14:textId="77777777" w:rsidR="00FB04D0" w:rsidRDefault="00FB04D0" w:rsidP="007F1737">
            <w:pPr>
              <w:pStyle w:val="TAC"/>
              <w:rPr>
                <w:sz w:val="16"/>
                <w:szCs w:val="16"/>
                <w:lang w:eastAsia="en-US"/>
              </w:rPr>
            </w:pPr>
            <w:r>
              <w:rPr>
                <w:sz w:val="16"/>
                <w:szCs w:val="16"/>
                <w:lang w:eastAsia="en-US"/>
              </w:rPr>
              <w:t>2025-09</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4F3CB997" w14:textId="2549E08A" w:rsidR="00FB04D0" w:rsidRDefault="00E57568" w:rsidP="007F1737">
            <w:pPr>
              <w:pStyle w:val="TAC"/>
              <w:rPr>
                <w:sz w:val="16"/>
                <w:szCs w:val="16"/>
                <w:lang w:eastAsia="en-US"/>
              </w:rPr>
            </w:pPr>
            <w:r>
              <w:rPr>
                <w:rFonts w:cs="Arial"/>
                <w:sz w:val="16"/>
                <w:szCs w:val="16"/>
              </w:rPr>
              <w:t>SA#109</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67A8BD2E" w14:textId="77777777" w:rsidR="00FB04D0" w:rsidRDefault="00FB04D0" w:rsidP="007F1737">
            <w:pPr>
              <w:pStyle w:val="TAC"/>
              <w:rPr>
                <w:sz w:val="16"/>
                <w:szCs w:val="16"/>
                <w:lang w:eastAsia="en-US"/>
              </w:rPr>
            </w:pPr>
            <w:r>
              <w:rPr>
                <w:sz w:val="16"/>
                <w:szCs w:val="16"/>
                <w:lang w:eastAsia="en-US"/>
              </w:rPr>
              <w:t>-</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4F6E7A0E" w14:textId="77777777" w:rsidR="00FB04D0" w:rsidRDefault="00FB04D0" w:rsidP="007F1737">
            <w:pPr>
              <w:pStyle w:val="TAL"/>
              <w:rPr>
                <w:sz w:val="16"/>
                <w:szCs w:val="16"/>
                <w:lang w:eastAsia="en-US"/>
              </w:rPr>
            </w:pPr>
            <w:r>
              <w:rPr>
                <w:sz w:val="16"/>
                <w:szCs w:val="16"/>
                <w:lang w:eastAsia="en-US"/>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C4D5DF3" w14:textId="77777777" w:rsidR="00FB04D0" w:rsidRDefault="00FB04D0" w:rsidP="007F1737">
            <w:pPr>
              <w:pStyle w:val="TAR"/>
              <w:rPr>
                <w:sz w:val="16"/>
                <w:szCs w:val="16"/>
                <w:lang w:eastAsia="en-US"/>
              </w:rPr>
            </w:pPr>
            <w:r>
              <w:rPr>
                <w:sz w:val="16"/>
                <w:szCs w:val="16"/>
                <w:lang w:eastAsia="en-US"/>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F1A1E94" w14:textId="77777777" w:rsidR="00FB04D0" w:rsidRDefault="00FB04D0" w:rsidP="007F1737">
            <w:pPr>
              <w:pStyle w:val="TAC"/>
              <w:rPr>
                <w:sz w:val="16"/>
                <w:szCs w:val="16"/>
                <w:lang w:eastAsia="en-US"/>
              </w:rPr>
            </w:pPr>
            <w:r>
              <w:rPr>
                <w:sz w:val="16"/>
                <w:szCs w:val="16"/>
                <w:lang w:eastAsia="en-US"/>
              </w:rPr>
              <w:t>-</w:t>
            </w: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4813CB70" w14:textId="77777777" w:rsidR="00FB04D0" w:rsidRDefault="00FB04D0" w:rsidP="007F1737">
            <w:pPr>
              <w:pStyle w:val="TAL"/>
              <w:rPr>
                <w:sz w:val="16"/>
                <w:szCs w:val="16"/>
                <w:lang w:eastAsia="en-US"/>
              </w:rPr>
            </w:pPr>
            <w:r>
              <w:rPr>
                <w:sz w:val="16"/>
                <w:szCs w:val="16"/>
                <w:lang w:eastAsia="en-US"/>
              </w:rPr>
              <w:t>Update to Rel-19 version (MCC)</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3A705FF4" w14:textId="77777777" w:rsidR="00FB04D0" w:rsidRPr="00E57568" w:rsidRDefault="00FB04D0" w:rsidP="007F1737">
            <w:pPr>
              <w:pStyle w:val="TAC"/>
              <w:rPr>
                <w:bCs/>
                <w:sz w:val="16"/>
                <w:szCs w:val="16"/>
                <w:lang w:eastAsia="en-US"/>
              </w:rPr>
            </w:pPr>
            <w:r w:rsidRPr="00E57568">
              <w:rPr>
                <w:bCs/>
                <w:sz w:val="16"/>
                <w:szCs w:val="16"/>
                <w:lang w:eastAsia="en-US"/>
              </w:rPr>
              <w:t>19.0.0</w:t>
            </w:r>
          </w:p>
        </w:tc>
      </w:tr>
    </w:tbl>
    <w:p w14:paraId="0B041B2B" w14:textId="77777777" w:rsidR="00634CA5" w:rsidRDefault="00634CA5"/>
    <w:sectPr w:rsidR="00634CA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A4EE6B3" w14:textId="77777777" w:rsidR="00B10E7B" w:rsidRDefault="00B10E7B">
      <w:r>
        <w:separator/>
      </w:r>
    </w:p>
  </w:endnote>
  <w:endnote w:type="continuationSeparator" w:id="0">
    <w:p w14:paraId="33AB6597" w14:textId="77777777" w:rsidR="00B10E7B" w:rsidRDefault="00B10E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roma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89A9FA" w14:textId="77777777" w:rsidR="00634CA5" w:rsidRDefault="00634CA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E8E9533" w14:textId="77777777" w:rsidR="00B10E7B" w:rsidRDefault="00B10E7B">
      <w:r>
        <w:separator/>
      </w:r>
    </w:p>
  </w:footnote>
  <w:footnote w:type="continuationSeparator" w:id="0">
    <w:p w14:paraId="0A00C1A4" w14:textId="77777777" w:rsidR="00B10E7B" w:rsidRDefault="00B10E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C63A4E" w14:textId="6F964335" w:rsidR="00634CA5" w:rsidRDefault="00E57568">
    <w:pPr>
      <w:pStyle w:val="Header"/>
      <w:framePr w:wrap="auto" w:vAnchor="text" w:hAnchor="margin" w:xAlign="right" w:y="1"/>
      <w:widowControl/>
    </w:pPr>
    <w:r>
      <w:fldChar w:fldCharType="begin"/>
    </w:r>
    <w:r>
      <w:instrText xml:space="preserve"> STYLEREF ZA </w:instrText>
    </w:r>
    <w:r>
      <w:fldChar w:fldCharType="separate"/>
    </w:r>
    <w:r>
      <w:rPr>
        <w:noProof/>
      </w:rPr>
      <w:t>3GPP TS 32.602 V19.0.0 (2025-09)</w:t>
    </w:r>
    <w:r>
      <w:rPr>
        <w:noProof/>
      </w:rPr>
      <w:fldChar w:fldCharType="end"/>
    </w:r>
  </w:p>
  <w:p w14:paraId="05B79E21" w14:textId="77777777" w:rsidR="00634CA5" w:rsidRDefault="00634CA5">
    <w:pPr>
      <w:pStyle w:val="Header"/>
      <w:framePr w:wrap="auto" w:vAnchor="text" w:hAnchor="margin" w:xAlign="center" w:y="1"/>
      <w:widowControl/>
    </w:pPr>
    <w:r>
      <w:fldChar w:fldCharType="begin"/>
    </w:r>
    <w:r>
      <w:instrText xml:space="preserve"> PAGE </w:instrText>
    </w:r>
    <w:r>
      <w:fldChar w:fldCharType="separate"/>
    </w:r>
    <w:r w:rsidR="000E1B9C">
      <w:t>25</w:t>
    </w:r>
    <w:r>
      <w:fldChar w:fldCharType="end"/>
    </w:r>
  </w:p>
  <w:p w14:paraId="7039F8A8" w14:textId="13E9652C" w:rsidR="00634CA5" w:rsidRDefault="00E57568">
    <w:pPr>
      <w:pStyle w:val="Header"/>
      <w:framePr w:wrap="auto" w:vAnchor="text" w:hAnchor="margin" w:y="1"/>
      <w:widowControl/>
    </w:pPr>
    <w:r>
      <w:fldChar w:fldCharType="begin"/>
    </w:r>
    <w:r>
      <w:instrText xml:space="preserve"> STYLEREF ZGSM </w:instrText>
    </w:r>
    <w:r>
      <w:fldChar w:fldCharType="separate"/>
    </w:r>
    <w:r>
      <w:rPr>
        <w:noProof/>
      </w:rPr>
      <w:t>Release 19</w:t>
    </w:r>
    <w:r>
      <w:rPr>
        <w:noProof/>
      </w:rPr>
      <w:fldChar w:fldCharType="end"/>
    </w:r>
  </w:p>
  <w:p w14:paraId="7B05265C" w14:textId="77777777" w:rsidR="00634CA5" w:rsidRDefault="00634CA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ED8704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B96F3E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1BA604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3230849"/>
    <w:multiLevelType w:val="multilevel"/>
    <w:tmpl w:val="56B0EF2A"/>
    <w:lvl w:ilvl="0">
      <w:start w:val="1"/>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5" w15:restartNumberingAfterBreak="0">
    <w:nsid w:val="096941B0"/>
    <w:multiLevelType w:val="multilevel"/>
    <w:tmpl w:val="DFA0BA8E"/>
    <w:lvl w:ilvl="0">
      <w:start w:val="1"/>
      <w:numFmt w:val="decimal"/>
      <w:pStyle w:val="cpde"/>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6"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2980987"/>
    <w:multiLevelType w:val="multilevel"/>
    <w:tmpl w:val="3AC2B680"/>
    <w:lvl w:ilvl="0">
      <w:start w:val="1"/>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8" w15:restartNumberingAfterBreak="0">
    <w:nsid w:val="18663960"/>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2F552CD"/>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9A85056"/>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2D84953"/>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4" w15:restartNumberingAfterBreak="0">
    <w:nsid w:val="39F05AA8"/>
    <w:multiLevelType w:val="hybridMultilevel"/>
    <w:tmpl w:val="75F22C8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3A3E0AAA"/>
    <w:multiLevelType w:val="multilevel"/>
    <w:tmpl w:val="94D07F30"/>
    <w:lvl w:ilvl="0">
      <w:start w:val="6"/>
      <w:numFmt w:val="decimal"/>
      <w:lvlText w:val="%1"/>
      <w:lvlJc w:val="left"/>
      <w:pPr>
        <w:tabs>
          <w:tab w:val="num" w:pos="630"/>
        </w:tabs>
        <w:ind w:left="630" w:hanging="63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6" w15:restartNumberingAfterBreak="0">
    <w:nsid w:val="3FD6448A"/>
    <w:multiLevelType w:val="hybridMultilevel"/>
    <w:tmpl w:val="2F6E0C5C"/>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4CBD3FD0"/>
    <w:multiLevelType w:val="multilevel"/>
    <w:tmpl w:val="7B4A3298"/>
    <w:lvl w:ilvl="0">
      <w:start w:val="1"/>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8" w15:restartNumberingAfterBreak="0">
    <w:nsid w:val="4E8A591A"/>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0" w15:restartNumberingAfterBreak="0">
    <w:nsid w:val="53FF3383"/>
    <w:multiLevelType w:val="hybridMultilevel"/>
    <w:tmpl w:val="3724B0A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641E1027"/>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66D24D1D"/>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6C4D23B4"/>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24" w15:restartNumberingAfterBreak="0">
    <w:nsid w:val="6E5167C0"/>
    <w:multiLevelType w:val="singleLevel"/>
    <w:tmpl w:val="07848D54"/>
    <w:lvl w:ilvl="0">
      <w:start w:val="1"/>
      <w:numFmt w:val="lowerLetter"/>
      <w:lvlText w:val="%1."/>
      <w:lvlJc w:val="left"/>
      <w:pPr>
        <w:tabs>
          <w:tab w:val="num" w:pos="450"/>
        </w:tabs>
        <w:ind w:left="450" w:hanging="360"/>
      </w:pPr>
      <w:rPr>
        <w:rFonts w:hint="default"/>
      </w:rPr>
    </w:lvl>
  </w:abstractNum>
  <w:abstractNum w:abstractNumId="25" w15:restartNumberingAfterBreak="0">
    <w:nsid w:val="784420B9"/>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6"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692FAF"/>
    <w:multiLevelType w:val="singleLevel"/>
    <w:tmpl w:val="08090001"/>
    <w:lvl w:ilvl="0">
      <w:start w:val="1"/>
      <w:numFmt w:val="bullet"/>
      <w:lvlText w:val=""/>
      <w:lvlJc w:val="left"/>
      <w:pPr>
        <w:tabs>
          <w:tab w:val="num" w:pos="360"/>
        </w:tabs>
        <w:ind w:left="360" w:hanging="360"/>
      </w:pPr>
      <w:rPr>
        <w:rFonts w:ascii="Symbol" w:hAnsi="Symbol" w:hint="default"/>
      </w:rPr>
    </w:lvl>
  </w:abstractNum>
  <w:num w:numId="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5"/>
  </w:num>
  <w:num w:numId="3">
    <w:abstractNumId w:val="4"/>
  </w:num>
  <w:num w:numId="4">
    <w:abstractNumId w:val="7"/>
  </w:num>
  <w:num w:numId="5">
    <w:abstractNumId w:val="11"/>
  </w:num>
  <w:num w:numId="6">
    <w:abstractNumId w:val="26"/>
  </w:num>
  <w:num w:numId="7">
    <w:abstractNumId w:val="6"/>
  </w:num>
  <w:num w:numId="8">
    <w:abstractNumId w:val="13"/>
  </w:num>
  <w:num w:numId="9">
    <w:abstractNumId w:val="19"/>
  </w:num>
  <w:num w:numId="10">
    <w:abstractNumId w:val="9"/>
  </w:num>
  <w:num w:numId="11">
    <w:abstractNumId w:val="18"/>
  </w:num>
  <w:num w:numId="12">
    <w:abstractNumId w:val="27"/>
  </w:num>
  <w:num w:numId="13">
    <w:abstractNumId w:val="10"/>
  </w:num>
  <w:num w:numId="14">
    <w:abstractNumId w:val="12"/>
  </w:num>
  <w:num w:numId="15">
    <w:abstractNumId w:val="25"/>
  </w:num>
  <w:num w:numId="16">
    <w:abstractNumId w:val="17"/>
  </w:num>
  <w:num w:numId="17">
    <w:abstractNumId w:val="23"/>
  </w:num>
  <w:num w:numId="18">
    <w:abstractNumId w:val="22"/>
  </w:num>
  <w:num w:numId="19">
    <w:abstractNumId w:val="8"/>
  </w:num>
  <w:num w:numId="20">
    <w:abstractNumId w:val="21"/>
  </w:num>
  <w:num w:numId="21">
    <w:abstractNumId w:val="24"/>
  </w:num>
  <w:num w:numId="22">
    <w:abstractNumId w:val="15"/>
  </w:num>
  <w:num w:numId="23">
    <w:abstractNumId w:val="16"/>
  </w:num>
  <w:num w:numId="24">
    <w:abstractNumId w:val="14"/>
  </w:num>
  <w:num w:numId="25">
    <w:abstractNumId w:val="20"/>
  </w:num>
  <w:num w:numId="26">
    <w:abstractNumId w:val="2"/>
  </w:num>
  <w:num w:numId="27">
    <w:abstractNumId w:val="1"/>
  </w:num>
  <w:num w:numId="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0"/>
  <w:printFractionalCharacterWidth/>
  <w:embedSystemFonts/>
  <w:activeWritingStyle w:appName="MSWord" w:lang="en-GB"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8"/>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cxMTY0MDM0NDMwtjBW0lEKTi0uzszPAykwrAUAK2k1kiwAAAA="/>
  </w:docVars>
  <w:rsids>
    <w:rsidRoot w:val="00B637CE"/>
    <w:rsid w:val="000457D9"/>
    <w:rsid w:val="00067D8B"/>
    <w:rsid w:val="000810DA"/>
    <w:rsid w:val="000E1B9C"/>
    <w:rsid w:val="00111800"/>
    <w:rsid w:val="00363507"/>
    <w:rsid w:val="00394E89"/>
    <w:rsid w:val="004F003B"/>
    <w:rsid w:val="005157EF"/>
    <w:rsid w:val="005231BA"/>
    <w:rsid w:val="00634CA5"/>
    <w:rsid w:val="006A4D65"/>
    <w:rsid w:val="00707DEC"/>
    <w:rsid w:val="007C3D4A"/>
    <w:rsid w:val="007C77EB"/>
    <w:rsid w:val="007F1737"/>
    <w:rsid w:val="00811F57"/>
    <w:rsid w:val="009242B1"/>
    <w:rsid w:val="00991092"/>
    <w:rsid w:val="00A946D1"/>
    <w:rsid w:val="00B10E7B"/>
    <w:rsid w:val="00B637CE"/>
    <w:rsid w:val="00C70883"/>
    <w:rsid w:val="00D540AB"/>
    <w:rsid w:val="00E33E21"/>
    <w:rsid w:val="00E5488E"/>
    <w:rsid w:val="00E57568"/>
    <w:rsid w:val="00FB04D0"/>
    <w:rsid w:val="00FD51D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chmetcnv"/>
  <w:smartTagType w:namespaceuri="urn:schemas-microsoft-com:office:smarttags" w:name="City"/>
  <w:smartTagType w:namespaceuri="urn:schemas-microsoft-com:office:smarttags" w:name="place"/>
  <w:shapeDefaults>
    <o:shapedefaults v:ext="edit" spidmax="2058"/>
    <o:shapelayout v:ext="edit">
      <o:idmap v:ext="edit" data="2"/>
    </o:shapelayout>
  </w:shapeDefaults>
  <w:decimalSymbol w:val=","/>
  <w:listSeparator w:val=";"/>
  <w14:docId w14:val="796565BE"/>
  <w15:chartTrackingRefBased/>
  <w15:docId w15:val="{E54C43C5-AC0B-4C5E-A10F-B4A6EF80D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3,l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pPr>
    <w:rPr>
      <w:rFonts w:ascii="Arial" w:hAnsi="Arial"/>
      <w:b/>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customStyle="1" w:styleId="Frontcover">
    <w:name w:val="Front_cover"/>
    <w:rPr>
      <w:rFonts w:ascii="Arial" w:hAnsi="Arial"/>
      <w:lang w:eastAsia="en-US"/>
    </w:rPr>
  </w:style>
  <w:style w:type="paragraph" w:styleId="BodyTextIndent">
    <w:name w:val="Body Text Indent"/>
    <w:basedOn w:val="Normal"/>
    <w:link w:val="BodyTextIndentChar"/>
    <w:pPr>
      <w:widowControl w:val="0"/>
      <w:spacing w:after="0"/>
      <w:ind w:left="-142"/>
    </w:pPr>
    <w:rPr>
      <w:sz w:val="22"/>
    </w:rPr>
  </w:style>
  <w:style w:type="paragraph" w:customStyle="1" w:styleId="IB3">
    <w:name w:val="IB3"/>
    <w:basedOn w:val="Normal"/>
    <w:pPr>
      <w:numPr>
        <w:numId w:val="7"/>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5"/>
      </w:numPr>
      <w:tabs>
        <w:tab w:val="clear" w:pos="360"/>
        <w:tab w:val="left" w:pos="284"/>
      </w:tabs>
      <w:overflowPunct w:val="0"/>
      <w:autoSpaceDE w:val="0"/>
      <w:autoSpaceDN w:val="0"/>
      <w:adjustRightInd w:val="0"/>
      <w:textAlignment w:val="baseline"/>
    </w:pPr>
  </w:style>
  <w:style w:type="paragraph" w:customStyle="1" w:styleId="IB2">
    <w:name w:val="IB2"/>
    <w:basedOn w:val="Normal"/>
    <w:pPr>
      <w:numPr>
        <w:numId w:val="6"/>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8"/>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9"/>
      </w:numPr>
      <w:tabs>
        <w:tab w:val="clear" w:pos="360"/>
        <w:tab w:val="left" w:pos="284"/>
      </w:tabs>
      <w:overflowPunct w:val="0"/>
      <w:autoSpaceDE w:val="0"/>
      <w:autoSpaceDN w:val="0"/>
      <w:adjustRightInd w:val="0"/>
      <w:textAlignment w:val="baseline"/>
    </w:p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paragraph" w:customStyle="1" w:styleId="Figure">
    <w:name w:val="Figure_#"/>
    <w:basedOn w:val="Normal"/>
    <w:next w:val="Normal"/>
    <w:pPr>
      <w:keepNext/>
      <w:spacing w:before="567" w:after="113"/>
      <w:jc w:val="center"/>
    </w:pPr>
  </w:style>
  <w:style w:type="paragraph" w:customStyle="1" w:styleId="GDMO">
    <w:name w:val="GDMO"/>
    <w:basedOn w:val="Normal"/>
    <w:pPr>
      <w:tabs>
        <w:tab w:val="left" w:pos="1588"/>
        <w:tab w:val="left" w:pos="2268"/>
        <w:tab w:val="left" w:pos="2892"/>
        <w:tab w:val="left" w:pos="3572"/>
      </w:tabs>
      <w:spacing w:after="0"/>
    </w:pPr>
    <w:rPr>
      <w:rFonts w:ascii="Helvetica" w:hAnsi="Helvetica"/>
      <w:sz w:val="18"/>
    </w:rPr>
  </w:style>
  <w:style w:type="paragraph" w:customStyle="1" w:styleId="cpde">
    <w:name w:val="cpde"/>
    <w:basedOn w:val="Normal"/>
    <w:pPr>
      <w:numPr>
        <w:numId w:val="2"/>
      </w:numPr>
      <w:overflowPunct w:val="0"/>
      <w:autoSpaceDE w:val="0"/>
      <w:autoSpaceDN w:val="0"/>
      <w:adjustRightInd w:val="0"/>
      <w:spacing w:before="120" w:after="0"/>
      <w:textAlignment w:val="baseline"/>
    </w:pPr>
    <w:rPr>
      <w:rFonts w:ascii="Helvetica" w:hAnsi="Helvetica"/>
    </w:rPr>
  </w:style>
  <w:style w:type="paragraph" w:customStyle="1" w:styleId="CRCoverPage">
    <w:name w:val="CR Cover Page"/>
    <w:next w:val="Normal"/>
    <w:pPr>
      <w:spacing w:after="120"/>
    </w:pPr>
    <w:rPr>
      <w:rFonts w:ascii="Arial" w:hAnsi="Arial"/>
      <w:lang w:eastAsia="en-US"/>
    </w:rPr>
  </w:style>
  <w:style w:type="paragraph" w:styleId="BalloonText">
    <w:name w:val="Balloon Text"/>
    <w:basedOn w:val="Normal"/>
    <w:semiHidden/>
    <w:rPr>
      <w:rFonts w:ascii="Tahoma" w:hAnsi="Tahoma" w:cs="Tahoma"/>
      <w:sz w:val="16"/>
      <w:szCs w:val="16"/>
    </w:rPr>
  </w:style>
  <w:style w:type="character" w:customStyle="1" w:styleId="TALChar">
    <w:name w:val="TAL Char"/>
    <w:link w:val="TAL"/>
    <w:rsid w:val="00A946D1"/>
    <w:rPr>
      <w:rFonts w:ascii="Arial" w:hAnsi="Arial"/>
      <w:sz w:val="18"/>
      <w:lang w:eastAsia="x-none"/>
    </w:rPr>
  </w:style>
  <w:style w:type="character" w:customStyle="1" w:styleId="EXCar">
    <w:name w:val="EX Car"/>
    <w:link w:val="EX"/>
    <w:locked/>
    <w:rsid w:val="00067D8B"/>
    <w:rPr>
      <w:lang w:eastAsia="en-US"/>
    </w:rPr>
  </w:style>
  <w:style w:type="paragraph" w:styleId="Bibliography">
    <w:name w:val="Bibliography"/>
    <w:basedOn w:val="Normal"/>
    <w:next w:val="Normal"/>
    <w:uiPriority w:val="37"/>
    <w:semiHidden/>
    <w:unhideWhenUsed/>
    <w:rsid w:val="007C77EB"/>
  </w:style>
  <w:style w:type="paragraph" w:styleId="BlockText">
    <w:name w:val="Block Text"/>
    <w:basedOn w:val="Normal"/>
    <w:rsid w:val="007C77EB"/>
    <w:pPr>
      <w:spacing w:after="120"/>
      <w:ind w:left="1440" w:right="1440"/>
    </w:pPr>
  </w:style>
  <w:style w:type="paragraph" w:styleId="BodyText2">
    <w:name w:val="Body Text 2"/>
    <w:basedOn w:val="Normal"/>
    <w:link w:val="BodyText2Char"/>
    <w:rsid w:val="007C77EB"/>
    <w:pPr>
      <w:spacing w:after="120" w:line="480" w:lineRule="auto"/>
    </w:pPr>
  </w:style>
  <w:style w:type="character" w:customStyle="1" w:styleId="BodyText2Char">
    <w:name w:val="Body Text 2 Char"/>
    <w:link w:val="BodyText2"/>
    <w:rsid w:val="007C77EB"/>
    <w:rPr>
      <w:lang w:eastAsia="en-US"/>
    </w:rPr>
  </w:style>
  <w:style w:type="paragraph" w:styleId="BodyText3">
    <w:name w:val="Body Text 3"/>
    <w:basedOn w:val="Normal"/>
    <w:link w:val="BodyText3Char"/>
    <w:rsid w:val="007C77EB"/>
    <w:pPr>
      <w:spacing w:after="120"/>
    </w:pPr>
    <w:rPr>
      <w:sz w:val="16"/>
      <w:szCs w:val="16"/>
    </w:rPr>
  </w:style>
  <w:style w:type="character" w:customStyle="1" w:styleId="BodyText3Char">
    <w:name w:val="Body Text 3 Char"/>
    <w:link w:val="BodyText3"/>
    <w:rsid w:val="007C77EB"/>
    <w:rPr>
      <w:sz w:val="16"/>
      <w:szCs w:val="16"/>
      <w:lang w:eastAsia="en-US"/>
    </w:rPr>
  </w:style>
  <w:style w:type="paragraph" w:styleId="BodyTextFirstIndent">
    <w:name w:val="Body Text First Indent"/>
    <w:basedOn w:val="BodyText"/>
    <w:link w:val="BodyTextFirstIndentChar"/>
    <w:rsid w:val="007C77EB"/>
    <w:pPr>
      <w:spacing w:after="120"/>
      <w:ind w:firstLine="210"/>
    </w:pPr>
  </w:style>
  <w:style w:type="character" w:customStyle="1" w:styleId="BodyTextChar">
    <w:name w:val="Body Text Char"/>
    <w:link w:val="BodyText"/>
    <w:rsid w:val="007C77EB"/>
    <w:rPr>
      <w:lang w:eastAsia="en-US"/>
    </w:rPr>
  </w:style>
  <w:style w:type="character" w:customStyle="1" w:styleId="BodyTextFirstIndentChar">
    <w:name w:val="Body Text First Indent Char"/>
    <w:basedOn w:val="BodyTextChar"/>
    <w:link w:val="BodyTextFirstIndent"/>
    <w:rsid w:val="007C77EB"/>
    <w:rPr>
      <w:lang w:eastAsia="en-US"/>
    </w:rPr>
  </w:style>
  <w:style w:type="paragraph" w:styleId="BodyTextFirstIndent2">
    <w:name w:val="Body Text First Indent 2"/>
    <w:basedOn w:val="BodyTextIndent"/>
    <w:link w:val="BodyTextFirstIndent2Char"/>
    <w:rsid w:val="007C77EB"/>
    <w:pPr>
      <w:widowControl/>
      <w:spacing w:after="120"/>
      <w:ind w:left="283" w:firstLine="210"/>
    </w:pPr>
    <w:rPr>
      <w:sz w:val="20"/>
    </w:rPr>
  </w:style>
  <w:style w:type="character" w:customStyle="1" w:styleId="BodyTextIndentChar">
    <w:name w:val="Body Text Indent Char"/>
    <w:link w:val="BodyTextIndent"/>
    <w:rsid w:val="007C77EB"/>
    <w:rPr>
      <w:sz w:val="22"/>
      <w:lang w:eastAsia="en-US"/>
    </w:rPr>
  </w:style>
  <w:style w:type="character" w:customStyle="1" w:styleId="BodyTextFirstIndent2Char">
    <w:name w:val="Body Text First Indent 2 Char"/>
    <w:basedOn w:val="BodyTextIndentChar"/>
    <w:link w:val="BodyTextFirstIndent2"/>
    <w:rsid w:val="007C77EB"/>
    <w:rPr>
      <w:sz w:val="22"/>
      <w:lang w:eastAsia="en-US"/>
    </w:rPr>
  </w:style>
  <w:style w:type="paragraph" w:styleId="BodyTextIndent2">
    <w:name w:val="Body Text Indent 2"/>
    <w:basedOn w:val="Normal"/>
    <w:link w:val="BodyTextIndent2Char"/>
    <w:rsid w:val="007C77EB"/>
    <w:pPr>
      <w:spacing w:after="120" w:line="480" w:lineRule="auto"/>
      <w:ind w:left="283"/>
    </w:pPr>
  </w:style>
  <w:style w:type="character" w:customStyle="1" w:styleId="BodyTextIndent2Char">
    <w:name w:val="Body Text Indent 2 Char"/>
    <w:link w:val="BodyTextIndent2"/>
    <w:rsid w:val="007C77EB"/>
    <w:rPr>
      <w:lang w:eastAsia="en-US"/>
    </w:rPr>
  </w:style>
  <w:style w:type="paragraph" w:styleId="BodyTextIndent3">
    <w:name w:val="Body Text Indent 3"/>
    <w:basedOn w:val="Normal"/>
    <w:link w:val="BodyTextIndent3Char"/>
    <w:rsid w:val="007C77EB"/>
    <w:pPr>
      <w:spacing w:after="120"/>
      <w:ind w:left="283"/>
    </w:pPr>
    <w:rPr>
      <w:sz w:val="16"/>
      <w:szCs w:val="16"/>
    </w:rPr>
  </w:style>
  <w:style w:type="character" w:customStyle="1" w:styleId="BodyTextIndent3Char">
    <w:name w:val="Body Text Indent 3 Char"/>
    <w:link w:val="BodyTextIndent3"/>
    <w:rsid w:val="007C77EB"/>
    <w:rPr>
      <w:sz w:val="16"/>
      <w:szCs w:val="16"/>
      <w:lang w:eastAsia="en-US"/>
    </w:rPr>
  </w:style>
  <w:style w:type="paragraph" w:styleId="Closing">
    <w:name w:val="Closing"/>
    <w:basedOn w:val="Normal"/>
    <w:link w:val="ClosingChar"/>
    <w:rsid w:val="007C77EB"/>
    <w:pPr>
      <w:ind w:left="4252"/>
    </w:pPr>
  </w:style>
  <w:style w:type="character" w:customStyle="1" w:styleId="ClosingChar">
    <w:name w:val="Closing Char"/>
    <w:link w:val="Closing"/>
    <w:rsid w:val="007C77EB"/>
    <w:rPr>
      <w:lang w:eastAsia="en-US"/>
    </w:rPr>
  </w:style>
  <w:style w:type="paragraph" w:styleId="CommentSubject">
    <w:name w:val="annotation subject"/>
    <w:basedOn w:val="CommentText"/>
    <w:next w:val="CommentText"/>
    <w:link w:val="CommentSubjectChar"/>
    <w:rsid w:val="007C77EB"/>
    <w:rPr>
      <w:b/>
      <w:bCs/>
    </w:rPr>
  </w:style>
  <w:style w:type="character" w:customStyle="1" w:styleId="CommentTextChar">
    <w:name w:val="Comment Text Char"/>
    <w:link w:val="CommentText"/>
    <w:semiHidden/>
    <w:rsid w:val="007C77EB"/>
    <w:rPr>
      <w:lang w:eastAsia="en-US"/>
    </w:rPr>
  </w:style>
  <w:style w:type="character" w:customStyle="1" w:styleId="CommentSubjectChar">
    <w:name w:val="Comment Subject Char"/>
    <w:link w:val="CommentSubject"/>
    <w:rsid w:val="007C77EB"/>
    <w:rPr>
      <w:b/>
      <w:bCs/>
      <w:lang w:eastAsia="en-US"/>
    </w:rPr>
  </w:style>
  <w:style w:type="paragraph" w:styleId="Date">
    <w:name w:val="Date"/>
    <w:basedOn w:val="Normal"/>
    <w:next w:val="Normal"/>
    <w:link w:val="DateChar"/>
    <w:rsid w:val="007C77EB"/>
  </w:style>
  <w:style w:type="character" w:customStyle="1" w:styleId="DateChar">
    <w:name w:val="Date Char"/>
    <w:link w:val="Date"/>
    <w:rsid w:val="007C77EB"/>
    <w:rPr>
      <w:lang w:eastAsia="en-US"/>
    </w:rPr>
  </w:style>
  <w:style w:type="paragraph" w:styleId="E-mailSignature">
    <w:name w:val="E-mail Signature"/>
    <w:basedOn w:val="Normal"/>
    <w:link w:val="E-mailSignatureChar"/>
    <w:rsid w:val="007C77EB"/>
  </w:style>
  <w:style w:type="character" w:customStyle="1" w:styleId="E-mailSignatureChar">
    <w:name w:val="E-mail Signature Char"/>
    <w:link w:val="E-mailSignature"/>
    <w:rsid w:val="007C77EB"/>
    <w:rPr>
      <w:lang w:eastAsia="en-US"/>
    </w:rPr>
  </w:style>
  <w:style w:type="paragraph" w:styleId="EndnoteText">
    <w:name w:val="endnote text"/>
    <w:basedOn w:val="Normal"/>
    <w:link w:val="EndnoteTextChar"/>
    <w:rsid w:val="007C77EB"/>
  </w:style>
  <w:style w:type="character" w:customStyle="1" w:styleId="EndnoteTextChar">
    <w:name w:val="Endnote Text Char"/>
    <w:link w:val="EndnoteText"/>
    <w:rsid w:val="007C77EB"/>
    <w:rPr>
      <w:lang w:eastAsia="en-US"/>
    </w:rPr>
  </w:style>
  <w:style w:type="paragraph" w:styleId="EnvelopeAddress">
    <w:name w:val="envelope address"/>
    <w:basedOn w:val="Normal"/>
    <w:rsid w:val="007C77EB"/>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7C77EB"/>
    <w:rPr>
      <w:rFonts w:ascii="Calibri Light" w:hAnsi="Calibri Light"/>
    </w:rPr>
  </w:style>
  <w:style w:type="paragraph" w:styleId="HTMLAddress">
    <w:name w:val="HTML Address"/>
    <w:basedOn w:val="Normal"/>
    <w:link w:val="HTMLAddressChar"/>
    <w:rsid w:val="007C77EB"/>
    <w:rPr>
      <w:i/>
      <w:iCs/>
    </w:rPr>
  </w:style>
  <w:style w:type="character" w:customStyle="1" w:styleId="HTMLAddressChar">
    <w:name w:val="HTML Address Char"/>
    <w:link w:val="HTMLAddress"/>
    <w:rsid w:val="007C77EB"/>
    <w:rPr>
      <w:i/>
      <w:iCs/>
      <w:lang w:eastAsia="en-US"/>
    </w:rPr>
  </w:style>
  <w:style w:type="paragraph" w:styleId="HTMLPreformatted">
    <w:name w:val="HTML Preformatted"/>
    <w:basedOn w:val="Normal"/>
    <w:link w:val="HTMLPreformattedChar"/>
    <w:rsid w:val="007C77EB"/>
    <w:rPr>
      <w:rFonts w:ascii="Courier New" w:hAnsi="Courier New" w:cs="Courier New"/>
    </w:rPr>
  </w:style>
  <w:style w:type="character" w:customStyle="1" w:styleId="HTMLPreformattedChar">
    <w:name w:val="HTML Preformatted Char"/>
    <w:link w:val="HTMLPreformatted"/>
    <w:rsid w:val="007C77EB"/>
    <w:rPr>
      <w:rFonts w:ascii="Courier New" w:hAnsi="Courier New" w:cs="Courier New"/>
      <w:lang w:eastAsia="en-US"/>
    </w:rPr>
  </w:style>
  <w:style w:type="paragraph" w:styleId="Index3">
    <w:name w:val="index 3"/>
    <w:basedOn w:val="Normal"/>
    <w:next w:val="Normal"/>
    <w:rsid w:val="007C77EB"/>
    <w:pPr>
      <w:ind w:left="600" w:hanging="200"/>
    </w:pPr>
  </w:style>
  <w:style w:type="paragraph" w:styleId="Index4">
    <w:name w:val="index 4"/>
    <w:basedOn w:val="Normal"/>
    <w:next w:val="Normal"/>
    <w:rsid w:val="007C77EB"/>
    <w:pPr>
      <w:ind w:left="800" w:hanging="200"/>
    </w:pPr>
  </w:style>
  <w:style w:type="paragraph" w:styleId="Index5">
    <w:name w:val="index 5"/>
    <w:basedOn w:val="Normal"/>
    <w:next w:val="Normal"/>
    <w:rsid w:val="007C77EB"/>
    <w:pPr>
      <w:ind w:left="1000" w:hanging="200"/>
    </w:pPr>
  </w:style>
  <w:style w:type="paragraph" w:styleId="Index6">
    <w:name w:val="index 6"/>
    <w:basedOn w:val="Normal"/>
    <w:next w:val="Normal"/>
    <w:rsid w:val="007C77EB"/>
    <w:pPr>
      <w:ind w:left="1200" w:hanging="200"/>
    </w:pPr>
  </w:style>
  <w:style w:type="paragraph" w:styleId="Index7">
    <w:name w:val="index 7"/>
    <w:basedOn w:val="Normal"/>
    <w:next w:val="Normal"/>
    <w:rsid w:val="007C77EB"/>
    <w:pPr>
      <w:ind w:left="1400" w:hanging="200"/>
    </w:pPr>
  </w:style>
  <w:style w:type="paragraph" w:styleId="Index8">
    <w:name w:val="index 8"/>
    <w:basedOn w:val="Normal"/>
    <w:next w:val="Normal"/>
    <w:rsid w:val="007C77EB"/>
    <w:pPr>
      <w:ind w:left="1600" w:hanging="200"/>
    </w:pPr>
  </w:style>
  <w:style w:type="paragraph" w:styleId="Index9">
    <w:name w:val="index 9"/>
    <w:basedOn w:val="Normal"/>
    <w:next w:val="Normal"/>
    <w:rsid w:val="007C77EB"/>
    <w:pPr>
      <w:ind w:left="1800" w:hanging="200"/>
    </w:pPr>
  </w:style>
  <w:style w:type="paragraph" w:styleId="IntenseQuote">
    <w:name w:val="Intense Quote"/>
    <w:basedOn w:val="Normal"/>
    <w:next w:val="Normal"/>
    <w:link w:val="IntenseQuoteChar"/>
    <w:uiPriority w:val="30"/>
    <w:qFormat/>
    <w:rsid w:val="007C77EB"/>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7C77EB"/>
    <w:rPr>
      <w:i/>
      <w:iCs/>
      <w:color w:val="4472C4"/>
      <w:lang w:eastAsia="en-US"/>
    </w:rPr>
  </w:style>
  <w:style w:type="paragraph" w:styleId="ListContinue">
    <w:name w:val="List Continue"/>
    <w:basedOn w:val="Normal"/>
    <w:rsid w:val="007C77EB"/>
    <w:pPr>
      <w:spacing w:after="120"/>
      <w:ind w:left="283"/>
      <w:contextualSpacing/>
    </w:pPr>
  </w:style>
  <w:style w:type="paragraph" w:styleId="ListContinue2">
    <w:name w:val="List Continue 2"/>
    <w:basedOn w:val="Normal"/>
    <w:rsid w:val="007C77EB"/>
    <w:pPr>
      <w:spacing w:after="120"/>
      <w:ind w:left="566"/>
      <w:contextualSpacing/>
    </w:pPr>
  </w:style>
  <w:style w:type="paragraph" w:styleId="ListContinue3">
    <w:name w:val="List Continue 3"/>
    <w:basedOn w:val="Normal"/>
    <w:rsid w:val="007C77EB"/>
    <w:pPr>
      <w:spacing w:after="120"/>
      <w:ind w:left="849"/>
      <w:contextualSpacing/>
    </w:pPr>
  </w:style>
  <w:style w:type="paragraph" w:styleId="ListContinue4">
    <w:name w:val="List Continue 4"/>
    <w:basedOn w:val="Normal"/>
    <w:rsid w:val="007C77EB"/>
    <w:pPr>
      <w:spacing w:after="120"/>
      <w:ind w:left="1132"/>
      <w:contextualSpacing/>
    </w:pPr>
  </w:style>
  <w:style w:type="paragraph" w:styleId="ListContinue5">
    <w:name w:val="List Continue 5"/>
    <w:basedOn w:val="Normal"/>
    <w:rsid w:val="007C77EB"/>
    <w:pPr>
      <w:spacing w:after="120"/>
      <w:ind w:left="1415"/>
      <w:contextualSpacing/>
    </w:pPr>
  </w:style>
  <w:style w:type="paragraph" w:styleId="ListNumber3">
    <w:name w:val="List Number 3"/>
    <w:basedOn w:val="Normal"/>
    <w:rsid w:val="007C77EB"/>
    <w:pPr>
      <w:numPr>
        <w:numId w:val="26"/>
      </w:numPr>
      <w:contextualSpacing/>
    </w:pPr>
  </w:style>
  <w:style w:type="paragraph" w:styleId="ListNumber4">
    <w:name w:val="List Number 4"/>
    <w:basedOn w:val="Normal"/>
    <w:rsid w:val="007C77EB"/>
    <w:pPr>
      <w:numPr>
        <w:numId w:val="27"/>
      </w:numPr>
      <w:contextualSpacing/>
    </w:pPr>
  </w:style>
  <w:style w:type="paragraph" w:styleId="ListNumber5">
    <w:name w:val="List Number 5"/>
    <w:basedOn w:val="Normal"/>
    <w:rsid w:val="007C77EB"/>
    <w:pPr>
      <w:numPr>
        <w:numId w:val="28"/>
      </w:numPr>
      <w:contextualSpacing/>
    </w:pPr>
  </w:style>
  <w:style w:type="paragraph" w:styleId="ListParagraph">
    <w:name w:val="List Paragraph"/>
    <w:basedOn w:val="Normal"/>
    <w:uiPriority w:val="34"/>
    <w:qFormat/>
    <w:rsid w:val="007C77EB"/>
    <w:pPr>
      <w:ind w:left="720"/>
    </w:pPr>
  </w:style>
  <w:style w:type="paragraph" w:styleId="MacroText">
    <w:name w:val="macro"/>
    <w:link w:val="MacroTextChar"/>
    <w:rsid w:val="007C77E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7C77EB"/>
    <w:rPr>
      <w:rFonts w:ascii="Courier New" w:hAnsi="Courier New" w:cs="Courier New"/>
      <w:lang w:eastAsia="en-US"/>
    </w:rPr>
  </w:style>
  <w:style w:type="paragraph" w:styleId="MessageHeader">
    <w:name w:val="Message Header"/>
    <w:basedOn w:val="Normal"/>
    <w:link w:val="MessageHeaderChar"/>
    <w:rsid w:val="007C77E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7C77EB"/>
    <w:rPr>
      <w:rFonts w:ascii="Calibri Light" w:hAnsi="Calibri Light"/>
      <w:sz w:val="24"/>
      <w:szCs w:val="24"/>
      <w:shd w:val="pct20" w:color="auto" w:fill="auto"/>
      <w:lang w:eastAsia="en-US"/>
    </w:rPr>
  </w:style>
  <w:style w:type="paragraph" w:styleId="NoSpacing">
    <w:name w:val="No Spacing"/>
    <w:uiPriority w:val="1"/>
    <w:qFormat/>
    <w:rsid w:val="007C77EB"/>
    <w:rPr>
      <w:lang w:eastAsia="en-US"/>
    </w:rPr>
  </w:style>
  <w:style w:type="paragraph" w:styleId="NormalWeb">
    <w:name w:val="Normal (Web)"/>
    <w:basedOn w:val="Normal"/>
    <w:rsid w:val="007C77EB"/>
    <w:rPr>
      <w:sz w:val="24"/>
      <w:szCs w:val="24"/>
    </w:rPr>
  </w:style>
  <w:style w:type="paragraph" w:styleId="NormalIndent">
    <w:name w:val="Normal Indent"/>
    <w:basedOn w:val="Normal"/>
    <w:rsid w:val="007C77EB"/>
    <w:pPr>
      <w:ind w:left="720"/>
    </w:pPr>
  </w:style>
  <w:style w:type="paragraph" w:styleId="NoteHeading">
    <w:name w:val="Note Heading"/>
    <w:basedOn w:val="Normal"/>
    <w:next w:val="Normal"/>
    <w:link w:val="NoteHeadingChar"/>
    <w:rsid w:val="007C77EB"/>
  </w:style>
  <w:style w:type="character" w:customStyle="1" w:styleId="NoteHeadingChar">
    <w:name w:val="Note Heading Char"/>
    <w:link w:val="NoteHeading"/>
    <w:rsid w:val="007C77EB"/>
    <w:rPr>
      <w:lang w:eastAsia="en-US"/>
    </w:rPr>
  </w:style>
  <w:style w:type="paragraph" w:styleId="Quote">
    <w:name w:val="Quote"/>
    <w:basedOn w:val="Normal"/>
    <w:next w:val="Normal"/>
    <w:link w:val="QuoteChar"/>
    <w:uiPriority w:val="29"/>
    <w:qFormat/>
    <w:rsid w:val="007C77EB"/>
    <w:pPr>
      <w:spacing w:before="200" w:after="160"/>
      <w:ind w:left="864" w:right="864"/>
      <w:jc w:val="center"/>
    </w:pPr>
    <w:rPr>
      <w:i/>
      <w:iCs/>
      <w:color w:val="404040"/>
    </w:rPr>
  </w:style>
  <w:style w:type="character" w:customStyle="1" w:styleId="QuoteChar">
    <w:name w:val="Quote Char"/>
    <w:link w:val="Quote"/>
    <w:uiPriority w:val="29"/>
    <w:rsid w:val="007C77EB"/>
    <w:rPr>
      <w:i/>
      <w:iCs/>
      <w:color w:val="404040"/>
      <w:lang w:eastAsia="en-US"/>
    </w:rPr>
  </w:style>
  <w:style w:type="paragraph" w:styleId="Salutation">
    <w:name w:val="Salutation"/>
    <w:basedOn w:val="Normal"/>
    <w:next w:val="Normal"/>
    <w:link w:val="SalutationChar"/>
    <w:rsid w:val="007C77EB"/>
  </w:style>
  <w:style w:type="character" w:customStyle="1" w:styleId="SalutationChar">
    <w:name w:val="Salutation Char"/>
    <w:link w:val="Salutation"/>
    <w:rsid w:val="007C77EB"/>
    <w:rPr>
      <w:lang w:eastAsia="en-US"/>
    </w:rPr>
  </w:style>
  <w:style w:type="paragraph" w:styleId="Signature">
    <w:name w:val="Signature"/>
    <w:basedOn w:val="Normal"/>
    <w:link w:val="SignatureChar"/>
    <w:rsid w:val="007C77EB"/>
    <w:pPr>
      <w:ind w:left="4252"/>
    </w:pPr>
  </w:style>
  <w:style w:type="character" w:customStyle="1" w:styleId="SignatureChar">
    <w:name w:val="Signature Char"/>
    <w:link w:val="Signature"/>
    <w:rsid w:val="007C77EB"/>
    <w:rPr>
      <w:lang w:eastAsia="en-US"/>
    </w:rPr>
  </w:style>
  <w:style w:type="paragraph" w:styleId="Subtitle">
    <w:name w:val="Subtitle"/>
    <w:basedOn w:val="Normal"/>
    <w:next w:val="Normal"/>
    <w:link w:val="SubtitleChar"/>
    <w:qFormat/>
    <w:rsid w:val="007C77EB"/>
    <w:pPr>
      <w:spacing w:after="60"/>
      <w:jc w:val="center"/>
      <w:outlineLvl w:val="1"/>
    </w:pPr>
    <w:rPr>
      <w:rFonts w:ascii="Calibri Light" w:hAnsi="Calibri Light"/>
      <w:sz w:val="24"/>
      <w:szCs w:val="24"/>
    </w:rPr>
  </w:style>
  <w:style w:type="character" w:customStyle="1" w:styleId="SubtitleChar">
    <w:name w:val="Subtitle Char"/>
    <w:link w:val="Subtitle"/>
    <w:rsid w:val="007C77EB"/>
    <w:rPr>
      <w:rFonts w:ascii="Calibri Light" w:hAnsi="Calibri Light"/>
      <w:sz w:val="24"/>
      <w:szCs w:val="24"/>
      <w:lang w:eastAsia="en-US"/>
    </w:rPr>
  </w:style>
  <w:style w:type="paragraph" w:styleId="TableofAuthorities">
    <w:name w:val="table of authorities"/>
    <w:basedOn w:val="Normal"/>
    <w:next w:val="Normal"/>
    <w:rsid w:val="007C77EB"/>
    <w:pPr>
      <w:ind w:left="200" w:hanging="200"/>
    </w:pPr>
  </w:style>
  <w:style w:type="paragraph" w:styleId="TableofFigures">
    <w:name w:val="table of figures"/>
    <w:basedOn w:val="Normal"/>
    <w:next w:val="Normal"/>
    <w:rsid w:val="007C77EB"/>
  </w:style>
  <w:style w:type="paragraph" w:styleId="Title">
    <w:name w:val="Title"/>
    <w:basedOn w:val="Normal"/>
    <w:next w:val="Normal"/>
    <w:link w:val="TitleChar"/>
    <w:qFormat/>
    <w:rsid w:val="007C77EB"/>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7C77EB"/>
    <w:rPr>
      <w:rFonts w:ascii="Calibri Light" w:hAnsi="Calibri Light"/>
      <w:b/>
      <w:bCs/>
      <w:kern w:val="28"/>
      <w:sz w:val="32"/>
      <w:szCs w:val="32"/>
      <w:lang w:eastAsia="en-US"/>
    </w:rPr>
  </w:style>
  <w:style w:type="paragraph" w:styleId="TOAHeading">
    <w:name w:val="toa heading"/>
    <w:basedOn w:val="Normal"/>
    <w:next w:val="Normal"/>
    <w:rsid w:val="007C77EB"/>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7C77EB"/>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32312196">
      <w:bodyDiv w:val="1"/>
      <w:marLeft w:val="0"/>
      <w:marRight w:val="0"/>
      <w:marTop w:val="0"/>
      <w:marBottom w:val="0"/>
      <w:divBdr>
        <w:top w:val="none" w:sz="0" w:space="0" w:color="auto"/>
        <w:left w:val="none" w:sz="0" w:space="0" w:color="auto"/>
        <w:bottom w:val="none" w:sz="0" w:space="0" w:color="auto"/>
        <w:right w:val="none" w:sz="0" w:space="0" w:color="auto"/>
      </w:divBdr>
    </w:div>
    <w:div w:id="1481268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emf"/><Relationship Id="rId18" Type="http://schemas.openxmlformats.org/officeDocument/2006/relationships/image" Target="media/image7.emf"/><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6.emf"/><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image" Target="media/image8.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oleObject" Target="embeddings/Microsoft_Word_97_-_2003_Document.doc"/><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3.bin"/><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2AE94EE3-9931-4D22-B12A-89375C92D1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27</Pages>
  <Words>6839</Words>
  <Characters>38986</Characters>
  <Application>Microsoft Office Word</Application>
  <DocSecurity>0</DocSecurity>
  <Lines>324</Lines>
  <Paragraphs>91</Paragraphs>
  <ScaleCrop>false</ScaleCrop>
  <HeadingPairs>
    <vt:vector size="2" baseType="variant">
      <vt:variant>
        <vt:lpstr>Title</vt:lpstr>
      </vt:variant>
      <vt:variant>
        <vt:i4>1</vt:i4>
      </vt:variant>
    </vt:vector>
  </HeadingPairs>
  <TitlesOfParts>
    <vt:vector size="1" baseType="lpstr">
      <vt:lpstr>3GPP TS 32.602</vt:lpstr>
    </vt:vector>
  </TitlesOfParts>
  <Manager/>
  <Company/>
  <LinksUpToDate>false</LinksUpToDate>
  <CharactersWithSpaces>45734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32.602</dc:title>
  <dc:subject>Telecommunication management; Configuration Management (CM); Basic CM Integration Reference Point (IRP); Information Service (IS) (Release 19)</dc:subject>
  <dc:creator>MCC Support</dc:creator>
  <cp:keywords>UMTS, management</cp:keywords>
  <dc:description/>
  <cp:lastModifiedBy>CR0054</cp:lastModifiedBy>
  <cp:revision>3</cp:revision>
  <dcterms:created xsi:type="dcterms:W3CDTF">2025-10-13T19:04:00Z</dcterms:created>
  <dcterms:modified xsi:type="dcterms:W3CDTF">2025-10-17T11:38:00Z</dcterms:modified>
</cp:coreProperties>
</file>